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A7C07" w14:paraId="2D10A2FA" w14:textId="77777777" w:rsidTr="001226EC">
        <w:trPr>
          <w:cantSplit/>
        </w:trPr>
        <w:tc>
          <w:tcPr>
            <w:tcW w:w="6771" w:type="dxa"/>
          </w:tcPr>
          <w:p w14:paraId="585BDB7A" w14:textId="77777777" w:rsidR="005651C9" w:rsidRPr="005A7C0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A7C0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A7C07">
              <w:rPr>
                <w:rFonts w:ascii="Verdana" w:hAnsi="Verdana"/>
                <w:b/>
                <w:bCs/>
                <w:szCs w:val="22"/>
              </w:rPr>
              <w:t>9</w:t>
            </w:r>
            <w:r w:rsidRPr="005A7C07">
              <w:rPr>
                <w:rFonts w:ascii="Verdana" w:hAnsi="Verdana"/>
                <w:b/>
                <w:bCs/>
                <w:szCs w:val="22"/>
              </w:rPr>
              <w:t>)</w:t>
            </w:r>
            <w:r w:rsidRPr="005A7C0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A7C0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A7C0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A7C0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A7C0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6FFC40A" w14:textId="77777777" w:rsidR="005651C9" w:rsidRPr="005A7C0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A7C07">
              <w:rPr>
                <w:noProof/>
                <w:szCs w:val="22"/>
                <w:lang w:eastAsia="zh-CN"/>
              </w:rPr>
              <w:drawing>
                <wp:inline distT="0" distB="0" distL="0" distR="0" wp14:anchorId="45C48D76" wp14:editId="2073D30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A7C07" w14:paraId="1F4F712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2492782" w14:textId="77777777" w:rsidR="005651C9" w:rsidRPr="005A7C0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B7DAC7F" w14:textId="77777777" w:rsidR="005651C9" w:rsidRPr="005A7C0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A7C07" w14:paraId="5BC9FF4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5B4F076" w14:textId="77777777" w:rsidR="005651C9" w:rsidRPr="005A7C0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979AC0B" w14:textId="77777777" w:rsidR="005651C9" w:rsidRPr="005A7C0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A7C07" w14:paraId="1EF6C02F" w14:textId="77777777" w:rsidTr="001226EC">
        <w:trPr>
          <w:cantSplit/>
        </w:trPr>
        <w:tc>
          <w:tcPr>
            <w:tcW w:w="6771" w:type="dxa"/>
          </w:tcPr>
          <w:p w14:paraId="6F534C76" w14:textId="77777777" w:rsidR="005651C9" w:rsidRPr="005A7C0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A7C0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9A94CDE" w14:textId="77777777" w:rsidR="005651C9" w:rsidRPr="005A7C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7C0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5A7C0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5A7C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7C0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A7C07" w14:paraId="3E5F5787" w14:textId="77777777" w:rsidTr="001226EC">
        <w:trPr>
          <w:cantSplit/>
        </w:trPr>
        <w:tc>
          <w:tcPr>
            <w:tcW w:w="6771" w:type="dxa"/>
          </w:tcPr>
          <w:p w14:paraId="7B379540" w14:textId="77777777" w:rsidR="000F33D8" w:rsidRPr="005A7C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E65B1B6" w14:textId="77777777" w:rsidR="000F33D8" w:rsidRPr="005A7C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7C07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5A7C07" w14:paraId="35D72A65" w14:textId="77777777" w:rsidTr="001226EC">
        <w:trPr>
          <w:cantSplit/>
        </w:trPr>
        <w:tc>
          <w:tcPr>
            <w:tcW w:w="6771" w:type="dxa"/>
          </w:tcPr>
          <w:p w14:paraId="6AADA9A9" w14:textId="77777777" w:rsidR="000F33D8" w:rsidRPr="005A7C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352AD82" w14:textId="77777777" w:rsidR="000F33D8" w:rsidRPr="005A7C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7C0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A7C07" w14:paraId="10FF0095" w14:textId="77777777" w:rsidTr="009546EA">
        <w:trPr>
          <w:cantSplit/>
        </w:trPr>
        <w:tc>
          <w:tcPr>
            <w:tcW w:w="10031" w:type="dxa"/>
            <w:gridSpan w:val="2"/>
          </w:tcPr>
          <w:p w14:paraId="1A823A30" w14:textId="77777777" w:rsidR="000F33D8" w:rsidRPr="005A7C0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A7C07" w14:paraId="4660887F" w14:textId="77777777">
        <w:trPr>
          <w:cantSplit/>
        </w:trPr>
        <w:tc>
          <w:tcPr>
            <w:tcW w:w="10031" w:type="dxa"/>
            <w:gridSpan w:val="2"/>
          </w:tcPr>
          <w:p w14:paraId="21C61000" w14:textId="77777777" w:rsidR="000F33D8" w:rsidRPr="005A7C0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A7C0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5A7C07" w14:paraId="2F209057" w14:textId="77777777">
        <w:trPr>
          <w:cantSplit/>
        </w:trPr>
        <w:tc>
          <w:tcPr>
            <w:tcW w:w="10031" w:type="dxa"/>
            <w:gridSpan w:val="2"/>
          </w:tcPr>
          <w:p w14:paraId="00614855" w14:textId="77777777" w:rsidR="000F33D8" w:rsidRPr="005A7C07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A7C07">
              <w:rPr>
                <w:szCs w:val="26"/>
              </w:rPr>
              <w:t>Предл</w:t>
            </w:r>
            <w:bookmarkStart w:id="5" w:name="_GoBack"/>
            <w:bookmarkEnd w:id="5"/>
            <w:r w:rsidRPr="005A7C07">
              <w:rPr>
                <w:szCs w:val="26"/>
              </w:rPr>
              <w:t>ожения для работы конференции</w:t>
            </w:r>
          </w:p>
        </w:tc>
      </w:tr>
      <w:tr w:rsidR="000F33D8" w:rsidRPr="005A7C07" w14:paraId="425E2769" w14:textId="77777777">
        <w:trPr>
          <w:cantSplit/>
        </w:trPr>
        <w:tc>
          <w:tcPr>
            <w:tcW w:w="10031" w:type="dxa"/>
            <w:gridSpan w:val="2"/>
          </w:tcPr>
          <w:p w14:paraId="0F4E1A93" w14:textId="77777777" w:rsidR="000F33D8" w:rsidRPr="005A7C0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5A7C07" w14:paraId="67B2B483" w14:textId="77777777">
        <w:trPr>
          <w:cantSplit/>
        </w:trPr>
        <w:tc>
          <w:tcPr>
            <w:tcW w:w="10031" w:type="dxa"/>
            <w:gridSpan w:val="2"/>
          </w:tcPr>
          <w:p w14:paraId="311AAEDA" w14:textId="77777777" w:rsidR="000F33D8" w:rsidRPr="005A7C0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A7C07">
              <w:rPr>
                <w:lang w:val="ru-RU"/>
              </w:rPr>
              <w:t>Пункт 1.6 повестки дня</w:t>
            </w:r>
          </w:p>
        </w:tc>
      </w:tr>
    </w:tbl>
    <w:bookmarkEnd w:id="7"/>
    <w:p w14:paraId="4DC40531" w14:textId="77777777" w:rsidR="00D51940" w:rsidRPr="005A7C07" w:rsidRDefault="00B3423D" w:rsidP="004C4F99">
      <w:pPr>
        <w:pStyle w:val="Normalaftertitle"/>
        <w:rPr>
          <w:szCs w:val="22"/>
        </w:rPr>
      </w:pPr>
      <w:r w:rsidRPr="005A7C07">
        <w:t>1.6</w:t>
      </w:r>
      <w:r w:rsidRPr="005A7C07">
        <w:tab/>
        <w:t>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</w:r>
      <w:r w:rsidRPr="005A7C07">
        <w:noBreakHyphen/>
        <w:t>Земля), 47,2−50,2 ГГц (Земля-космос) и 50,4−51,4 ГГц (Земля</w:t>
      </w:r>
      <w:r w:rsidRPr="005A7C07">
        <w:noBreakHyphen/>
        <w:t>космос), в соответствии с Резолюцией </w:t>
      </w:r>
      <w:r w:rsidRPr="005A7C07">
        <w:rPr>
          <w:b/>
          <w:bCs/>
        </w:rPr>
        <w:t>159 (ВКР</w:t>
      </w:r>
      <w:r w:rsidRPr="005A7C07">
        <w:rPr>
          <w:b/>
          <w:bCs/>
        </w:rPr>
        <w:noBreakHyphen/>
        <w:t>15)</w:t>
      </w:r>
      <w:r w:rsidRPr="005A7C07">
        <w:t>;</w:t>
      </w:r>
    </w:p>
    <w:p w14:paraId="0DF4F660" w14:textId="662DCEE8" w:rsidR="0005082F" w:rsidRPr="005A7C07" w:rsidRDefault="0005082F" w:rsidP="005A7C07">
      <w:pPr>
        <w:pStyle w:val="Headingb"/>
      </w:pPr>
      <w:r w:rsidRPr="005A7C07">
        <w:t>Введение</w:t>
      </w:r>
    </w:p>
    <w:p w14:paraId="1A005855" w14:textId="77777777" w:rsidR="00502906" w:rsidRPr="005A7C07" w:rsidRDefault="00502906" w:rsidP="0005082F">
      <w:r w:rsidRPr="005A7C07">
        <w:t xml:space="preserve">Члены </w:t>
      </w:r>
      <w:proofErr w:type="spellStart"/>
      <w:r w:rsidRPr="005A7C07">
        <w:t>АТСЭ</w:t>
      </w:r>
      <w:proofErr w:type="spellEnd"/>
      <w:r w:rsidRPr="005A7C07">
        <w:t xml:space="preserve"> не достигли согласия относительно разработки конкретного предлагаемого регламентарного текста для пункта 1.6 повестки дня.</w:t>
      </w:r>
    </w:p>
    <w:p w14:paraId="50B5A30D" w14:textId="26D4FAEA" w:rsidR="0005082F" w:rsidRPr="005A7C07" w:rsidRDefault="00502906" w:rsidP="00502906">
      <w:r w:rsidRPr="005A7C07">
        <w:t>Для рассмотрения Конференцией приводятся следующие мнения</w:t>
      </w:r>
      <w:r w:rsidR="0005082F" w:rsidRPr="005A7C07">
        <w:t>.</w:t>
      </w:r>
    </w:p>
    <w:p w14:paraId="79516CFF" w14:textId="77777777" w:rsidR="00CF266A" w:rsidRPr="005A7C07" w:rsidRDefault="00CF266A" w:rsidP="00CF26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A7C07">
        <w:br w:type="page"/>
      </w:r>
    </w:p>
    <w:p w14:paraId="3D12FB93" w14:textId="3D877A3F" w:rsidR="0005082F" w:rsidRPr="005A7C07" w:rsidRDefault="0005082F" w:rsidP="00CF266A">
      <w:pPr>
        <w:pStyle w:val="Headingb"/>
        <w:rPr>
          <w:lang w:val="ru-RU"/>
        </w:rPr>
      </w:pPr>
      <w:r w:rsidRPr="005A7C07">
        <w:rPr>
          <w:lang w:val="ru-RU"/>
        </w:rPr>
        <w:lastRenderedPageBreak/>
        <w:t>Предложения</w:t>
      </w:r>
    </w:p>
    <w:p w14:paraId="6D8DDB6B" w14:textId="77777777" w:rsidR="00C621FB" w:rsidRPr="005A7C07" w:rsidRDefault="00B3423D">
      <w:pPr>
        <w:pStyle w:val="Proposal"/>
      </w:pPr>
      <w:r w:rsidRPr="005A7C07">
        <w:tab/>
      </w:r>
      <w:proofErr w:type="spellStart"/>
      <w:r w:rsidRPr="005A7C07">
        <w:t>ACP</w:t>
      </w:r>
      <w:proofErr w:type="spellEnd"/>
      <w:r w:rsidRPr="005A7C07">
        <w:t>/</w:t>
      </w:r>
      <w:proofErr w:type="spellStart"/>
      <w:r w:rsidRPr="005A7C07">
        <w:t>24A6</w:t>
      </w:r>
      <w:proofErr w:type="spellEnd"/>
      <w:r w:rsidRPr="005A7C07">
        <w:t>/1</w:t>
      </w:r>
    </w:p>
    <w:p w14:paraId="46D26DC3" w14:textId="2B004368" w:rsidR="0005082F" w:rsidRPr="005A7C07" w:rsidRDefault="0005082F" w:rsidP="00502906">
      <w:r w:rsidRPr="005A7C07">
        <w:t xml:space="preserve">Члены </w:t>
      </w:r>
      <w:proofErr w:type="spellStart"/>
      <w:r w:rsidRPr="005A7C07">
        <w:t>АТСЭ</w:t>
      </w:r>
      <w:proofErr w:type="spellEnd"/>
      <w:r w:rsidR="00502906" w:rsidRPr="005A7C07">
        <w:t xml:space="preserve"> поддерживаю</w:t>
      </w:r>
      <w:r w:rsidRPr="005A7C07">
        <w:t xml:space="preserve">т создание регламентарно-процедурных условий для спутниковых систем НГСО ФСС в полосах частот 37,5–39,5 ГГц (космос-Земля), 39,5–42,5 ГГц (космос-Земля), 47,2−50,2 ГГц (Земля-космос) и 50,4–51,4 ГГц (Земля-космос) при обеспечении защиты спутниковых сетей ФСС, ПСС и </w:t>
      </w:r>
      <w:proofErr w:type="spellStart"/>
      <w:r w:rsidRPr="005A7C07">
        <w:t>РСС</w:t>
      </w:r>
      <w:proofErr w:type="spellEnd"/>
      <w:r w:rsidRPr="005A7C07">
        <w:t xml:space="preserve"> и других существующих первичных </w:t>
      </w:r>
      <w:r w:rsidR="00502906" w:rsidRPr="005A7C07">
        <w:t>служб</w:t>
      </w:r>
      <w:r w:rsidRPr="005A7C07">
        <w:t xml:space="preserve"> в этих же полосах, а также защиты ССИЗ (пассивной) в полосах частот 36–37 ГГц и 50,2–50,4 ГГц и радиоастрономии в полосах частот 42,5−43,5 ГГц, 48,94–49,04 ГГц и 51,4–54,25 ГГц.</w:t>
      </w:r>
    </w:p>
    <w:p w14:paraId="681041ED" w14:textId="3D76A0BF" w:rsidR="00C621FB" w:rsidRPr="005A7C07" w:rsidRDefault="00B3423D" w:rsidP="00502906">
      <w:pPr>
        <w:pStyle w:val="Reasons"/>
      </w:pPr>
      <w:r w:rsidRPr="005A7C07">
        <w:rPr>
          <w:b/>
        </w:rPr>
        <w:t>Основания</w:t>
      </w:r>
      <w:r w:rsidRPr="005A7C07">
        <w:rPr>
          <w:bCs/>
        </w:rPr>
        <w:t>:</w:t>
      </w:r>
      <w:r w:rsidRPr="005A7C07">
        <w:tab/>
      </w:r>
      <w:r w:rsidR="00502906" w:rsidRPr="005A7C07">
        <w:t xml:space="preserve">Общее мнение Членов </w:t>
      </w:r>
      <w:proofErr w:type="spellStart"/>
      <w:r w:rsidR="00502906" w:rsidRPr="005A7C07">
        <w:t>АТСЭ</w:t>
      </w:r>
      <w:proofErr w:type="spellEnd"/>
      <w:r w:rsidR="0005082F" w:rsidRPr="005A7C07">
        <w:t>.</w:t>
      </w:r>
    </w:p>
    <w:p w14:paraId="52BE0C52" w14:textId="77777777" w:rsidR="00C621FB" w:rsidRPr="005A7C07" w:rsidRDefault="00B3423D">
      <w:pPr>
        <w:pStyle w:val="Proposal"/>
      </w:pPr>
      <w:r w:rsidRPr="005A7C07">
        <w:tab/>
      </w:r>
      <w:proofErr w:type="spellStart"/>
      <w:r w:rsidRPr="005A7C07">
        <w:t>ACP</w:t>
      </w:r>
      <w:proofErr w:type="spellEnd"/>
      <w:r w:rsidRPr="005A7C07">
        <w:t>/</w:t>
      </w:r>
      <w:proofErr w:type="spellStart"/>
      <w:r w:rsidRPr="005A7C07">
        <w:t>24A6</w:t>
      </w:r>
      <w:proofErr w:type="spellEnd"/>
      <w:r w:rsidRPr="005A7C07">
        <w:t>/2</w:t>
      </w:r>
    </w:p>
    <w:p w14:paraId="5215BABD" w14:textId="139A9F10" w:rsidR="0005082F" w:rsidRPr="005A7C07" w:rsidRDefault="00502906" w:rsidP="00502906">
      <w:r w:rsidRPr="005A7C07">
        <w:t xml:space="preserve">Члены </w:t>
      </w:r>
      <w:proofErr w:type="spellStart"/>
      <w:r w:rsidRPr="005A7C07">
        <w:t>АТСЭ</w:t>
      </w:r>
      <w:proofErr w:type="spellEnd"/>
      <w:r w:rsidRPr="005A7C07">
        <w:t xml:space="preserve"> поддерживают представленный в Отчете ПСК </w:t>
      </w:r>
      <w:proofErr w:type="gramStart"/>
      <w:r w:rsidRPr="005A7C07">
        <w:t>метод</w:t>
      </w:r>
      <w:proofErr w:type="gramEnd"/>
      <w:r w:rsidRPr="005A7C07">
        <w:t xml:space="preserve"> А Вопроса 1</w:t>
      </w:r>
      <w:r w:rsidR="0005082F" w:rsidRPr="005A7C07">
        <w:t>.</w:t>
      </w:r>
    </w:p>
    <w:p w14:paraId="7466A40E" w14:textId="77777777" w:rsidR="00D07092" w:rsidRPr="005A7C07" w:rsidRDefault="00502906" w:rsidP="0005082F">
      <w:r w:rsidRPr="005A7C07">
        <w:t xml:space="preserve">В отсутствие подходящих Рекомендаций МСЭ-R, подлежащих включению </w:t>
      </w:r>
      <w:r w:rsidR="00872FE7" w:rsidRPr="005A7C07">
        <w:t>посредством</w:t>
      </w:r>
      <w:r w:rsidRPr="005A7C07">
        <w:t xml:space="preserve"> ссылки, </w:t>
      </w:r>
      <w:r w:rsidR="00872FE7" w:rsidRPr="005A7C07">
        <w:t xml:space="preserve">Члены </w:t>
      </w:r>
      <w:proofErr w:type="spellStart"/>
      <w:r w:rsidR="00872FE7" w:rsidRPr="005A7C07">
        <w:t>АТСЭ</w:t>
      </w:r>
      <w:proofErr w:type="spellEnd"/>
      <w:r w:rsidR="00872FE7" w:rsidRPr="005A7C07">
        <w:t xml:space="preserve"> поддерживают рассмотрение</w:t>
      </w:r>
      <w:r w:rsidR="00D07092" w:rsidRPr="005A7C07">
        <w:t xml:space="preserve"> Резолюций ВКР, касающихся:</w:t>
      </w:r>
    </w:p>
    <w:p w14:paraId="1CFB1CEB" w14:textId="2259E6AB" w:rsidR="00D07092" w:rsidRPr="005A7C07" w:rsidRDefault="0005082F" w:rsidP="0005082F">
      <w:pPr>
        <w:pStyle w:val="enumlev1"/>
      </w:pPr>
      <w:r w:rsidRPr="005A7C07">
        <w:t>•</w:t>
      </w:r>
      <w:r w:rsidRPr="005A7C07">
        <w:tab/>
      </w:r>
      <w:r w:rsidR="00D07092" w:rsidRPr="005A7C07">
        <w:t>общих эталонных линий ГСО и процедур расчетов, которые могут быть использованы для проверки соответствия систем НГСО; и</w:t>
      </w:r>
    </w:p>
    <w:p w14:paraId="51B1B457" w14:textId="606F7EFC" w:rsidR="0005082F" w:rsidRPr="005A7C07" w:rsidRDefault="0005082F" w:rsidP="005D61D3">
      <w:pPr>
        <w:pStyle w:val="enumlev1"/>
      </w:pPr>
      <w:r w:rsidRPr="005A7C07">
        <w:t>•</w:t>
      </w:r>
      <w:r w:rsidRPr="005A7C07">
        <w:tab/>
      </w:r>
      <w:r w:rsidR="00D07092" w:rsidRPr="005A7C07">
        <w:t>регламентарных положений для защиты спутниковых сетей ГСО</w:t>
      </w:r>
      <w:r w:rsidR="005D61D3" w:rsidRPr="005A7C07">
        <w:t xml:space="preserve"> на основании</w:t>
      </w:r>
      <w:r w:rsidR="00D07092" w:rsidRPr="005A7C07">
        <w:t xml:space="preserve"> </w:t>
      </w:r>
      <w:r w:rsidR="005D61D3" w:rsidRPr="005A7C07">
        <w:t>соответствующих методик</w:t>
      </w:r>
      <w:r w:rsidR="00D07092" w:rsidRPr="005A7C07">
        <w:t xml:space="preserve"> совместного использования и</w:t>
      </w:r>
      <w:r w:rsidR="005D61D3" w:rsidRPr="005A7C07">
        <w:t xml:space="preserve"> эталонных характеристик спутниковых сетей ГСО</w:t>
      </w:r>
      <w:r w:rsidRPr="005A7C07">
        <w:t>.</w:t>
      </w:r>
    </w:p>
    <w:p w14:paraId="6821B9F1" w14:textId="169FC7A1" w:rsidR="00C621FB" w:rsidRPr="005A7C07" w:rsidRDefault="00B3423D" w:rsidP="00D07092">
      <w:pPr>
        <w:pStyle w:val="Reasons"/>
      </w:pPr>
      <w:r w:rsidRPr="005A7C07">
        <w:rPr>
          <w:b/>
        </w:rPr>
        <w:t>Основания</w:t>
      </w:r>
      <w:r w:rsidRPr="005A7C07">
        <w:rPr>
          <w:bCs/>
        </w:rPr>
        <w:t>:</w:t>
      </w:r>
      <w:r w:rsidRPr="005A7C07">
        <w:tab/>
      </w:r>
      <w:r w:rsidR="00D07092" w:rsidRPr="005A7C07">
        <w:t xml:space="preserve">В отношении Вопроса 1 Члены </w:t>
      </w:r>
      <w:proofErr w:type="spellStart"/>
      <w:r w:rsidR="00D07092" w:rsidRPr="005A7C07">
        <w:t>АТСЭ</w:t>
      </w:r>
      <w:proofErr w:type="spellEnd"/>
      <w:r w:rsidR="00D07092" w:rsidRPr="005A7C07">
        <w:t xml:space="preserve"> поддерживают пред</w:t>
      </w:r>
      <w:r w:rsidR="008249F1" w:rsidRPr="005A7C07">
        <w:t>ставленный</w:t>
      </w:r>
      <w:r w:rsidR="00D07092" w:rsidRPr="005A7C07">
        <w:t xml:space="preserve"> в Отчете ПСК метод А</w:t>
      </w:r>
      <w:r w:rsidR="0005082F" w:rsidRPr="005A7C07">
        <w:t>.</w:t>
      </w:r>
    </w:p>
    <w:p w14:paraId="70E75154" w14:textId="77777777" w:rsidR="00C621FB" w:rsidRPr="005A7C07" w:rsidRDefault="00B3423D">
      <w:pPr>
        <w:pStyle w:val="Proposal"/>
      </w:pPr>
      <w:r w:rsidRPr="005A7C07">
        <w:tab/>
      </w:r>
      <w:proofErr w:type="spellStart"/>
      <w:r w:rsidRPr="005A7C07">
        <w:t>ACP</w:t>
      </w:r>
      <w:proofErr w:type="spellEnd"/>
      <w:r w:rsidRPr="005A7C07">
        <w:t>/</w:t>
      </w:r>
      <w:proofErr w:type="spellStart"/>
      <w:r w:rsidRPr="005A7C07">
        <w:t>24A6</w:t>
      </w:r>
      <w:proofErr w:type="spellEnd"/>
      <w:r w:rsidRPr="005A7C07">
        <w:t>/3</w:t>
      </w:r>
    </w:p>
    <w:p w14:paraId="0AED91F6" w14:textId="6640C92D" w:rsidR="0005082F" w:rsidRPr="005A7C07" w:rsidRDefault="005D61D3" w:rsidP="005D61D3">
      <w:r w:rsidRPr="005A7C07">
        <w:t xml:space="preserve">Члены </w:t>
      </w:r>
      <w:proofErr w:type="spellStart"/>
      <w:r w:rsidRPr="005A7C07">
        <w:t>АТСЭ</w:t>
      </w:r>
      <w:proofErr w:type="spellEnd"/>
      <w:r w:rsidRPr="005A7C07">
        <w:t xml:space="preserve"> поддерживают обеспечение защиты ССИЗ (пассивной) от нежелательных излучений в соседних полосах. В отношении Вопроса 2, касающегося возможного внесения изменений в Резолюцию </w:t>
      </w:r>
      <w:r w:rsidR="0005082F" w:rsidRPr="005A7C07">
        <w:rPr>
          <w:b/>
        </w:rPr>
        <w:t>750 (Пересм. ВКР-15)</w:t>
      </w:r>
      <w:r w:rsidR="0005082F" w:rsidRPr="005A7C07">
        <w:rPr>
          <w:bCs/>
        </w:rPr>
        <w:t>,</w:t>
      </w:r>
      <w:r w:rsidR="0005082F" w:rsidRPr="005A7C07">
        <w:t xml:space="preserve"> </w:t>
      </w:r>
      <w:r w:rsidRPr="005A7C07">
        <w:t>вариант А был обозначен ка</w:t>
      </w:r>
      <w:r w:rsidR="008249F1" w:rsidRPr="005A7C07">
        <w:t xml:space="preserve">к предпочтительный, а вариант В </w:t>
      </w:r>
      <w:r w:rsidRPr="005A7C07">
        <w:t>находится в процессе рассмотрения</w:t>
      </w:r>
      <w:r w:rsidR="0005082F" w:rsidRPr="005A7C07">
        <w:t>.</w:t>
      </w:r>
    </w:p>
    <w:p w14:paraId="17522790" w14:textId="326ACE63" w:rsidR="00C621FB" w:rsidRPr="005A7C07" w:rsidRDefault="00B3423D" w:rsidP="005D61D3">
      <w:pPr>
        <w:pStyle w:val="Reasons"/>
      </w:pPr>
      <w:r w:rsidRPr="005A7C07">
        <w:rPr>
          <w:b/>
        </w:rPr>
        <w:t>Основания</w:t>
      </w:r>
      <w:r w:rsidRPr="005A7C07">
        <w:rPr>
          <w:bCs/>
        </w:rPr>
        <w:t>:</w:t>
      </w:r>
      <w:r w:rsidRPr="005A7C07">
        <w:tab/>
      </w:r>
      <w:r w:rsidR="005D61D3" w:rsidRPr="005A7C07">
        <w:t xml:space="preserve">В отношении Вопроса 2 Члены </w:t>
      </w:r>
      <w:proofErr w:type="spellStart"/>
      <w:r w:rsidR="005D61D3" w:rsidRPr="005A7C07">
        <w:t>АТСЭ</w:t>
      </w:r>
      <w:proofErr w:type="spellEnd"/>
      <w:r w:rsidR="005D61D3" w:rsidRPr="005A7C07">
        <w:t xml:space="preserve"> обозначили представленный в Отчете ПСК вариант А как предпочтительный</w:t>
      </w:r>
      <w:r w:rsidR="0005082F" w:rsidRPr="005A7C07">
        <w:t>.</w:t>
      </w:r>
    </w:p>
    <w:p w14:paraId="648F60E2" w14:textId="27475531" w:rsidR="0005082F" w:rsidRPr="005A7C07" w:rsidRDefault="0005082F" w:rsidP="0005082F">
      <w:pPr>
        <w:spacing w:before="480"/>
        <w:jc w:val="center"/>
      </w:pPr>
      <w:r w:rsidRPr="005A7C07">
        <w:t>______________</w:t>
      </w:r>
    </w:p>
    <w:sectPr w:rsidR="0005082F" w:rsidRPr="005A7C0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669A" w14:textId="77777777" w:rsidR="00F1578A" w:rsidRDefault="00F1578A">
      <w:r>
        <w:separator/>
      </w:r>
    </w:p>
  </w:endnote>
  <w:endnote w:type="continuationSeparator" w:id="0">
    <w:p w14:paraId="4108AA8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E1E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F51E5A" w14:textId="14858E1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573B9">
      <w:rPr>
        <w:noProof/>
        <w:lang w:val="fr-FR"/>
      </w:rPr>
      <w:t>P:\RUS\ITU-R\CONF-R\CMR19\000\024ADD06R.docx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73B9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3B9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85E2" w14:textId="77F6B436" w:rsidR="00567276" w:rsidRDefault="0005082F" w:rsidP="00F33B22">
    <w:pPr>
      <w:pStyle w:val="Footer"/>
    </w:pPr>
    <w:r>
      <w:fldChar w:fldCharType="begin"/>
    </w:r>
    <w:r w:rsidRPr="00502906">
      <w:instrText xml:space="preserve"> FILENAME \p  \* MERGEFORMAT </w:instrText>
    </w:r>
    <w:r>
      <w:fldChar w:fldCharType="separate"/>
    </w:r>
    <w:r w:rsidR="006573B9">
      <w:t>P:\RUS\ITU-R\CONF-R\CMR19\000\024ADD06R.docx</w:t>
    </w:r>
    <w:r>
      <w:fldChar w:fldCharType="end"/>
    </w:r>
    <w:r>
      <w:t xml:space="preserve"> (461090)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E3C1" w14:textId="326F7DB1" w:rsidR="00567276" w:rsidRPr="00502906" w:rsidRDefault="00567276" w:rsidP="00FB67E5">
    <w:pPr>
      <w:pStyle w:val="Footer"/>
    </w:pPr>
    <w:r>
      <w:fldChar w:fldCharType="begin"/>
    </w:r>
    <w:r w:rsidRPr="00502906">
      <w:instrText xml:space="preserve"> FILENAME \p  \* MERGEFORMAT </w:instrText>
    </w:r>
    <w:r>
      <w:fldChar w:fldCharType="separate"/>
    </w:r>
    <w:r w:rsidR="006573B9">
      <w:t>P:\RUS\ITU-R\CONF-R\CMR19\000\024ADD06R.docx</w:t>
    </w:r>
    <w:r>
      <w:fldChar w:fldCharType="end"/>
    </w:r>
    <w:r w:rsidR="0005082F">
      <w:t xml:space="preserve"> (461090)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D1B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6079CB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DD7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249F1">
      <w:rPr>
        <w:noProof/>
      </w:rPr>
      <w:t>2</w:t>
    </w:r>
    <w:r>
      <w:fldChar w:fldCharType="end"/>
    </w:r>
  </w:p>
  <w:p w14:paraId="254311CD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</w:t>
    </w:r>
    <w:proofErr w:type="spellStart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320CC5"/>
    <w:multiLevelType w:val="hybridMultilevel"/>
    <w:tmpl w:val="19566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082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C4F99"/>
    <w:rsid w:val="004F3B0D"/>
    <w:rsid w:val="00502906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7C07"/>
    <w:rsid w:val="005D1879"/>
    <w:rsid w:val="005D61D3"/>
    <w:rsid w:val="005D79A3"/>
    <w:rsid w:val="005E61DD"/>
    <w:rsid w:val="006023DF"/>
    <w:rsid w:val="006115BE"/>
    <w:rsid w:val="00614771"/>
    <w:rsid w:val="00620DD7"/>
    <w:rsid w:val="006573B9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49F1"/>
    <w:rsid w:val="00872FC8"/>
    <w:rsid w:val="00872FE7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423D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21FB"/>
    <w:rsid w:val="00C779CE"/>
    <w:rsid w:val="00C916AF"/>
    <w:rsid w:val="00CC47C6"/>
    <w:rsid w:val="00CC4DE6"/>
    <w:rsid w:val="00CE5E47"/>
    <w:rsid w:val="00CF020F"/>
    <w:rsid w:val="00CF266A"/>
    <w:rsid w:val="00D07092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63CF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05082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ED9286-C5FC-4464-A856-931E8960B65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C21704-164F-4B26-8EE2-98A97C795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A1C0D-2DA0-41CC-A512-6933DDB08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E9570-C630-4BA2-BB7A-76A7E54545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316</Words>
  <Characters>2130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R16-WRC19-C-0024!A6!MSW-R</vt:lpstr>
    </vt:vector>
  </TitlesOfParts>
  <Manager>General Secretariat - Pool</Manager>
  <Company>International Telecommunication Union (ITU)</Company>
  <LinksUpToDate>false</LinksUpToDate>
  <CharactersWithSpaces>2419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R16-WRC19-C-0024!A6!MSW-R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9</cp:revision>
  <cp:lastPrinted>2019-10-17T14:23:00Z</cp:lastPrinted>
  <dcterms:created xsi:type="dcterms:W3CDTF">2019-09-26T13:02:00Z</dcterms:created>
  <dcterms:modified xsi:type="dcterms:W3CDTF">2019-10-17T14:23:00Z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