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A3BE1" w14:paraId="7A57586D" w14:textId="77777777" w:rsidTr="000A3E7F">
        <w:trPr>
          <w:cantSplit/>
        </w:trPr>
        <w:tc>
          <w:tcPr>
            <w:tcW w:w="6804" w:type="dxa"/>
          </w:tcPr>
          <w:p w14:paraId="72588DEB" w14:textId="77777777" w:rsidR="0090121B" w:rsidRPr="00CA3BE1" w:rsidRDefault="005D46FB" w:rsidP="000A3E7F">
            <w:pPr>
              <w:spacing w:before="400" w:after="48"/>
              <w:rPr>
                <w:rFonts w:ascii="Verdana" w:hAnsi="Verdana"/>
                <w:position w:val="6"/>
              </w:rPr>
            </w:pPr>
            <w:r w:rsidRPr="00CA3BE1">
              <w:rPr>
                <w:rFonts w:ascii="Verdana" w:hAnsi="Verdana" w:cs="Times"/>
                <w:b/>
                <w:position w:val="6"/>
                <w:sz w:val="20"/>
              </w:rPr>
              <w:t>Conferencia Mundial de Radiocomunicaciones (CMR-1</w:t>
            </w:r>
            <w:r w:rsidR="00C44E9E" w:rsidRPr="00CA3BE1">
              <w:rPr>
                <w:rFonts w:ascii="Verdana" w:hAnsi="Verdana" w:cs="Times"/>
                <w:b/>
                <w:position w:val="6"/>
                <w:sz w:val="20"/>
              </w:rPr>
              <w:t>9</w:t>
            </w:r>
            <w:r w:rsidRPr="00CA3BE1">
              <w:rPr>
                <w:rFonts w:ascii="Verdana" w:hAnsi="Verdana" w:cs="Times"/>
                <w:b/>
                <w:position w:val="6"/>
                <w:sz w:val="20"/>
              </w:rPr>
              <w:t>)</w:t>
            </w:r>
            <w:r w:rsidRPr="00CA3BE1">
              <w:rPr>
                <w:rFonts w:ascii="Verdana" w:hAnsi="Verdana" w:cs="Times"/>
                <w:b/>
                <w:position w:val="6"/>
                <w:sz w:val="20"/>
              </w:rPr>
              <w:br/>
            </w:r>
            <w:r w:rsidR="006124AD" w:rsidRPr="00CA3BE1">
              <w:rPr>
                <w:rFonts w:ascii="Verdana" w:hAnsi="Verdana"/>
                <w:b/>
                <w:bCs/>
                <w:position w:val="6"/>
                <w:sz w:val="17"/>
                <w:szCs w:val="17"/>
              </w:rPr>
              <w:t>Sharm el-Sheikh (Egipto)</w:t>
            </w:r>
            <w:r w:rsidRPr="00CA3BE1">
              <w:rPr>
                <w:rFonts w:ascii="Verdana" w:hAnsi="Verdana"/>
                <w:b/>
                <w:bCs/>
                <w:position w:val="6"/>
                <w:sz w:val="17"/>
                <w:szCs w:val="17"/>
              </w:rPr>
              <w:t>, 2</w:t>
            </w:r>
            <w:r w:rsidR="00C44E9E" w:rsidRPr="00CA3BE1">
              <w:rPr>
                <w:rFonts w:ascii="Verdana" w:hAnsi="Verdana"/>
                <w:b/>
                <w:bCs/>
                <w:position w:val="6"/>
                <w:sz w:val="17"/>
                <w:szCs w:val="17"/>
              </w:rPr>
              <w:t xml:space="preserve">8 de octubre </w:t>
            </w:r>
            <w:r w:rsidR="00DE1C31" w:rsidRPr="00CA3BE1">
              <w:rPr>
                <w:rFonts w:ascii="Verdana" w:hAnsi="Verdana"/>
                <w:b/>
                <w:bCs/>
                <w:position w:val="6"/>
                <w:sz w:val="17"/>
                <w:szCs w:val="17"/>
              </w:rPr>
              <w:t>–</w:t>
            </w:r>
            <w:r w:rsidR="00C44E9E" w:rsidRPr="00CA3BE1">
              <w:rPr>
                <w:rFonts w:ascii="Verdana" w:hAnsi="Verdana"/>
                <w:b/>
                <w:bCs/>
                <w:position w:val="6"/>
                <w:sz w:val="17"/>
                <w:szCs w:val="17"/>
              </w:rPr>
              <w:t xml:space="preserve"> </w:t>
            </w:r>
            <w:r w:rsidRPr="00CA3BE1">
              <w:rPr>
                <w:rFonts w:ascii="Verdana" w:hAnsi="Verdana"/>
                <w:b/>
                <w:bCs/>
                <w:position w:val="6"/>
                <w:sz w:val="17"/>
                <w:szCs w:val="17"/>
              </w:rPr>
              <w:t>2</w:t>
            </w:r>
            <w:r w:rsidR="00C44E9E" w:rsidRPr="00CA3BE1">
              <w:rPr>
                <w:rFonts w:ascii="Verdana" w:hAnsi="Verdana"/>
                <w:b/>
                <w:bCs/>
                <w:position w:val="6"/>
                <w:sz w:val="17"/>
                <w:szCs w:val="17"/>
              </w:rPr>
              <w:t>2</w:t>
            </w:r>
            <w:r w:rsidRPr="00CA3BE1">
              <w:rPr>
                <w:rFonts w:ascii="Verdana" w:hAnsi="Verdana"/>
                <w:b/>
                <w:bCs/>
                <w:position w:val="6"/>
                <w:sz w:val="17"/>
                <w:szCs w:val="17"/>
              </w:rPr>
              <w:t xml:space="preserve"> de noviembre de 201</w:t>
            </w:r>
            <w:r w:rsidR="00C44E9E" w:rsidRPr="00CA3BE1">
              <w:rPr>
                <w:rFonts w:ascii="Verdana" w:hAnsi="Verdana"/>
                <w:b/>
                <w:bCs/>
                <w:position w:val="6"/>
                <w:sz w:val="17"/>
                <w:szCs w:val="17"/>
              </w:rPr>
              <w:t>9</w:t>
            </w:r>
          </w:p>
        </w:tc>
        <w:tc>
          <w:tcPr>
            <w:tcW w:w="3227" w:type="dxa"/>
          </w:tcPr>
          <w:p w14:paraId="4A495539" w14:textId="77777777" w:rsidR="0090121B" w:rsidRPr="00CA3BE1" w:rsidRDefault="00DA71A3" w:rsidP="000A3E7F">
            <w:pPr>
              <w:spacing w:before="0"/>
              <w:jc w:val="right"/>
            </w:pPr>
            <w:bookmarkStart w:id="0" w:name="ditulogo"/>
            <w:bookmarkEnd w:id="0"/>
            <w:r w:rsidRPr="00CA3BE1">
              <w:rPr>
                <w:rFonts w:ascii="Verdana" w:hAnsi="Verdana"/>
                <w:b/>
                <w:bCs/>
                <w:noProof/>
                <w:szCs w:val="24"/>
                <w:lang w:eastAsia="zh-CN"/>
              </w:rPr>
              <w:drawing>
                <wp:inline distT="0" distB="0" distL="0" distR="0" wp14:anchorId="13061825" wp14:editId="6BD9075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A3BE1" w14:paraId="09BFAA2D" w14:textId="77777777" w:rsidTr="000A3E7F">
        <w:trPr>
          <w:cantSplit/>
        </w:trPr>
        <w:tc>
          <w:tcPr>
            <w:tcW w:w="6804" w:type="dxa"/>
            <w:tcBorders>
              <w:bottom w:val="single" w:sz="12" w:space="0" w:color="auto"/>
            </w:tcBorders>
          </w:tcPr>
          <w:p w14:paraId="03E83CF2" w14:textId="77777777" w:rsidR="0090121B" w:rsidRPr="00CA3BE1" w:rsidRDefault="0090121B" w:rsidP="000A3E7F">
            <w:pPr>
              <w:spacing w:before="0" w:after="48"/>
              <w:rPr>
                <w:b/>
                <w:smallCaps/>
                <w:szCs w:val="24"/>
              </w:rPr>
            </w:pPr>
            <w:bookmarkStart w:id="1" w:name="dhead"/>
          </w:p>
        </w:tc>
        <w:tc>
          <w:tcPr>
            <w:tcW w:w="3227" w:type="dxa"/>
            <w:tcBorders>
              <w:bottom w:val="single" w:sz="12" w:space="0" w:color="auto"/>
            </w:tcBorders>
          </w:tcPr>
          <w:p w14:paraId="7F76C064" w14:textId="77777777" w:rsidR="0090121B" w:rsidRPr="00CA3BE1" w:rsidRDefault="0090121B" w:rsidP="000A3E7F">
            <w:pPr>
              <w:spacing w:before="0"/>
              <w:rPr>
                <w:rFonts w:ascii="Verdana" w:hAnsi="Verdana"/>
                <w:szCs w:val="24"/>
              </w:rPr>
            </w:pPr>
          </w:p>
        </w:tc>
      </w:tr>
      <w:tr w:rsidR="0090121B" w:rsidRPr="00CA3BE1" w14:paraId="4AD23C5C" w14:textId="77777777" w:rsidTr="000A3E7F">
        <w:trPr>
          <w:cantSplit/>
        </w:trPr>
        <w:tc>
          <w:tcPr>
            <w:tcW w:w="6804" w:type="dxa"/>
            <w:tcBorders>
              <w:top w:val="single" w:sz="12" w:space="0" w:color="auto"/>
            </w:tcBorders>
          </w:tcPr>
          <w:p w14:paraId="18F03EEA" w14:textId="77777777" w:rsidR="0090121B" w:rsidRPr="00CA3BE1" w:rsidRDefault="0090121B" w:rsidP="000A3E7F">
            <w:pPr>
              <w:spacing w:before="0" w:after="48"/>
              <w:rPr>
                <w:rFonts w:ascii="Verdana" w:hAnsi="Verdana"/>
                <w:b/>
                <w:smallCaps/>
                <w:sz w:val="20"/>
              </w:rPr>
            </w:pPr>
          </w:p>
        </w:tc>
        <w:tc>
          <w:tcPr>
            <w:tcW w:w="3227" w:type="dxa"/>
            <w:tcBorders>
              <w:top w:val="single" w:sz="12" w:space="0" w:color="auto"/>
            </w:tcBorders>
          </w:tcPr>
          <w:p w14:paraId="53AA642F" w14:textId="77777777" w:rsidR="0090121B" w:rsidRPr="00CA3BE1" w:rsidRDefault="0090121B" w:rsidP="000A3E7F">
            <w:pPr>
              <w:spacing w:before="0"/>
              <w:rPr>
                <w:rFonts w:ascii="Verdana" w:hAnsi="Verdana"/>
                <w:sz w:val="20"/>
              </w:rPr>
            </w:pPr>
          </w:p>
        </w:tc>
      </w:tr>
      <w:tr w:rsidR="0090121B" w:rsidRPr="00CA3BE1" w14:paraId="01539194" w14:textId="77777777" w:rsidTr="000A3E7F">
        <w:trPr>
          <w:cantSplit/>
        </w:trPr>
        <w:tc>
          <w:tcPr>
            <w:tcW w:w="6804" w:type="dxa"/>
          </w:tcPr>
          <w:p w14:paraId="7E6274BA" w14:textId="77777777" w:rsidR="0090121B" w:rsidRPr="00CA3BE1" w:rsidRDefault="001E7D42" w:rsidP="000A3E7F">
            <w:pPr>
              <w:pStyle w:val="Committee"/>
              <w:framePr w:hSpace="0" w:wrap="auto" w:hAnchor="text" w:yAlign="inline"/>
              <w:spacing w:line="240" w:lineRule="auto"/>
              <w:rPr>
                <w:lang w:val="es-ES_tradnl"/>
              </w:rPr>
            </w:pPr>
            <w:r w:rsidRPr="00CA3BE1">
              <w:rPr>
                <w:lang w:val="es-ES_tradnl"/>
              </w:rPr>
              <w:t>SESIÓN PLENARIA</w:t>
            </w:r>
          </w:p>
        </w:tc>
        <w:tc>
          <w:tcPr>
            <w:tcW w:w="3227" w:type="dxa"/>
          </w:tcPr>
          <w:p w14:paraId="22250593" w14:textId="77777777" w:rsidR="0090121B" w:rsidRPr="00CA3BE1" w:rsidRDefault="00AE658F" w:rsidP="000A3E7F">
            <w:pPr>
              <w:spacing w:before="0"/>
              <w:rPr>
                <w:rFonts w:ascii="Verdana" w:hAnsi="Verdana"/>
                <w:sz w:val="20"/>
              </w:rPr>
            </w:pPr>
            <w:r w:rsidRPr="00CA3BE1">
              <w:rPr>
                <w:rFonts w:ascii="Verdana" w:hAnsi="Verdana"/>
                <w:b/>
                <w:sz w:val="20"/>
              </w:rPr>
              <w:t>Documento 27</w:t>
            </w:r>
            <w:r w:rsidR="0090121B" w:rsidRPr="00CA3BE1">
              <w:rPr>
                <w:rFonts w:ascii="Verdana" w:hAnsi="Verdana"/>
                <w:b/>
                <w:sz w:val="20"/>
              </w:rPr>
              <w:t>-</w:t>
            </w:r>
            <w:r w:rsidRPr="00CA3BE1">
              <w:rPr>
                <w:rFonts w:ascii="Verdana" w:hAnsi="Verdana"/>
                <w:b/>
                <w:sz w:val="20"/>
              </w:rPr>
              <w:t>S</w:t>
            </w:r>
          </w:p>
        </w:tc>
      </w:tr>
      <w:bookmarkEnd w:id="1"/>
      <w:tr w:rsidR="000A5B9A" w:rsidRPr="00CA3BE1" w14:paraId="73319A04" w14:textId="77777777" w:rsidTr="000A3E7F">
        <w:trPr>
          <w:cantSplit/>
        </w:trPr>
        <w:tc>
          <w:tcPr>
            <w:tcW w:w="6804" w:type="dxa"/>
          </w:tcPr>
          <w:p w14:paraId="7E047E94" w14:textId="77777777" w:rsidR="000A5B9A" w:rsidRPr="00CA3BE1" w:rsidRDefault="000A5B9A" w:rsidP="000A3E7F">
            <w:pPr>
              <w:spacing w:before="0" w:after="48"/>
              <w:rPr>
                <w:rFonts w:ascii="Verdana" w:hAnsi="Verdana"/>
                <w:b/>
                <w:smallCaps/>
                <w:sz w:val="20"/>
              </w:rPr>
            </w:pPr>
          </w:p>
        </w:tc>
        <w:tc>
          <w:tcPr>
            <w:tcW w:w="3227" w:type="dxa"/>
          </w:tcPr>
          <w:p w14:paraId="0D78ED3B" w14:textId="77777777" w:rsidR="000A5B9A" w:rsidRPr="00CA3BE1" w:rsidRDefault="000A5B9A" w:rsidP="000A3E7F">
            <w:pPr>
              <w:spacing w:before="0"/>
              <w:rPr>
                <w:rFonts w:ascii="Verdana" w:hAnsi="Verdana"/>
                <w:b/>
                <w:sz w:val="20"/>
              </w:rPr>
            </w:pPr>
            <w:r w:rsidRPr="00CA3BE1">
              <w:rPr>
                <w:rFonts w:ascii="Verdana" w:hAnsi="Verdana"/>
                <w:b/>
                <w:sz w:val="20"/>
              </w:rPr>
              <w:t>26 de septiembre de 2019</w:t>
            </w:r>
          </w:p>
        </w:tc>
      </w:tr>
      <w:tr w:rsidR="000A5B9A" w:rsidRPr="00CA3BE1" w14:paraId="2FEADC21" w14:textId="77777777" w:rsidTr="000A3E7F">
        <w:trPr>
          <w:cantSplit/>
        </w:trPr>
        <w:tc>
          <w:tcPr>
            <w:tcW w:w="6804" w:type="dxa"/>
          </w:tcPr>
          <w:p w14:paraId="50EE8463" w14:textId="77777777" w:rsidR="000A5B9A" w:rsidRPr="00CA3BE1" w:rsidRDefault="000A5B9A" w:rsidP="000A3E7F">
            <w:pPr>
              <w:spacing w:before="0" w:after="48"/>
              <w:rPr>
                <w:rFonts w:ascii="Verdana" w:hAnsi="Verdana"/>
                <w:b/>
                <w:smallCaps/>
                <w:sz w:val="20"/>
              </w:rPr>
            </w:pPr>
          </w:p>
        </w:tc>
        <w:tc>
          <w:tcPr>
            <w:tcW w:w="3227" w:type="dxa"/>
          </w:tcPr>
          <w:p w14:paraId="6959AA65" w14:textId="77777777" w:rsidR="000A5B9A" w:rsidRPr="00CA3BE1" w:rsidRDefault="000A5B9A" w:rsidP="000A3E7F">
            <w:pPr>
              <w:spacing w:before="0"/>
              <w:rPr>
                <w:rFonts w:ascii="Verdana" w:hAnsi="Verdana"/>
                <w:b/>
                <w:sz w:val="20"/>
              </w:rPr>
            </w:pPr>
            <w:r w:rsidRPr="00CA3BE1">
              <w:rPr>
                <w:rFonts w:ascii="Verdana" w:hAnsi="Verdana"/>
                <w:b/>
                <w:sz w:val="20"/>
              </w:rPr>
              <w:t>Original: inglés</w:t>
            </w:r>
          </w:p>
        </w:tc>
      </w:tr>
      <w:tr w:rsidR="000A5B9A" w:rsidRPr="00CA3BE1" w14:paraId="39EBF078" w14:textId="77777777" w:rsidTr="006744FC">
        <w:trPr>
          <w:cantSplit/>
        </w:trPr>
        <w:tc>
          <w:tcPr>
            <w:tcW w:w="10031" w:type="dxa"/>
            <w:gridSpan w:val="2"/>
          </w:tcPr>
          <w:p w14:paraId="600BA5FE" w14:textId="77777777" w:rsidR="000A5B9A" w:rsidRPr="00CA3BE1" w:rsidRDefault="000A5B9A" w:rsidP="000A3E7F">
            <w:pPr>
              <w:spacing w:before="0"/>
              <w:rPr>
                <w:rFonts w:ascii="Verdana" w:hAnsi="Verdana"/>
                <w:b/>
                <w:sz w:val="20"/>
              </w:rPr>
            </w:pPr>
          </w:p>
        </w:tc>
      </w:tr>
      <w:tr w:rsidR="000A5B9A" w:rsidRPr="00CA3BE1" w14:paraId="40CEE27C" w14:textId="77777777" w:rsidTr="0050008E">
        <w:trPr>
          <w:cantSplit/>
        </w:trPr>
        <w:tc>
          <w:tcPr>
            <w:tcW w:w="10031" w:type="dxa"/>
            <w:gridSpan w:val="2"/>
          </w:tcPr>
          <w:p w14:paraId="2B74F45A" w14:textId="77777777" w:rsidR="000A5B9A" w:rsidRPr="00CA3BE1" w:rsidRDefault="000A5B9A" w:rsidP="000A3E7F">
            <w:pPr>
              <w:pStyle w:val="Source"/>
            </w:pPr>
            <w:bookmarkStart w:id="2" w:name="dsource" w:colFirst="0" w:colLast="0"/>
            <w:r w:rsidRPr="00CA3BE1">
              <w:t>Australia/Tailandia</w:t>
            </w:r>
          </w:p>
        </w:tc>
      </w:tr>
      <w:tr w:rsidR="000A5B9A" w:rsidRPr="00CA3BE1" w14:paraId="5A3AA089" w14:textId="77777777" w:rsidTr="0050008E">
        <w:trPr>
          <w:cantSplit/>
        </w:trPr>
        <w:tc>
          <w:tcPr>
            <w:tcW w:w="10031" w:type="dxa"/>
            <w:gridSpan w:val="2"/>
          </w:tcPr>
          <w:p w14:paraId="5BD374F4" w14:textId="77777777" w:rsidR="000A5B9A" w:rsidRPr="00CA3BE1" w:rsidRDefault="000A5B9A" w:rsidP="000A3E7F">
            <w:pPr>
              <w:pStyle w:val="Title1"/>
            </w:pPr>
            <w:bookmarkStart w:id="3" w:name="dtitle1" w:colFirst="0" w:colLast="0"/>
            <w:bookmarkEnd w:id="2"/>
            <w:r w:rsidRPr="00CA3BE1">
              <w:t>Propuestas para los trabajos de la Conferencia</w:t>
            </w:r>
          </w:p>
        </w:tc>
      </w:tr>
      <w:tr w:rsidR="000A5B9A" w:rsidRPr="00CA3BE1" w14:paraId="6E0DEA18" w14:textId="77777777" w:rsidTr="0050008E">
        <w:trPr>
          <w:cantSplit/>
        </w:trPr>
        <w:tc>
          <w:tcPr>
            <w:tcW w:w="10031" w:type="dxa"/>
            <w:gridSpan w:val="2"/>
          </w:tcPr>
          <w:p w14:paraId="162D9731" w14:textId="77777777" w:rsidR="000A5B9A" w:rsidRPr="00CA3BE1" w:rsidRDefault="000A5B9A" w:rsidP="000A3E7F">
            <w:pPr>
              <w:pStyle w:val="Title2"/>
            </w:pPr>
            <w:bookmarkStart w:id="4" w:name="dtitle2" w:colFirst="0" w:colLast="0"/>
            <w:bookmarkEnd w:id="3"/>
          </w:p>
        </w:tc>
      </w:tr>
      <w:tr w:rsidR="000A5B9A" w:rsidRPr="00CA3BE1" w14:paraId="2BC0DE1F" w14:textId="77777777" w:rsidTr="0050008E">
        <w:trPr>
          <w:cantSplit/>
        </w:trPr>
        <w:tc>
          <w:tcPr>
            <w:tcW w:w="10031" w:type="dxa"/>
            <w:gridSpan w:val="2"/>
          </w:tcPr>
          <w:p w14:paraId="26DA9CDF" w14:textId="77777777" w:rsidR="000A5B9A" w:rsidRPr="00CA3BE1" w:rsidRDefault="000A5B9A" w:rsidP="000A3E7F">
            <w:pPr>
              <w:pStyle w:val="Agendaitem"/>
            </w:pPr>
            <w:bookmarkStart w:id="5" w:name="dtitle3" w:colFirst="0" w:colLast="0"/>
            <w:bookmarkEnd w:id="4"/>
            <w:r w:rsidRPr="00CA3BE1">
              <w:t>Punto 1.3 del orden del día</w:t>
            </w:r>
          </w:p>
        </w:tc>
      </w:tr>
    </w:tbl>
    <w:bookmarkEnd w:id="5"/>
    <w:p w14:paraId="21160D33" w14:textId="77777777" w:rsidR="001C0E40" w:rsidRPr="00CA3BE1" w:rsidRDefault="00B2601A" w:rsidP="000A3E7F">
      <w:r w:rsidRPr="00CA3BE1">
        <w:t>1.3</w:t>
      </w:r>
      <w:r w:rsidRPr="00CA3BE1">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CA3BE1">
        <w:noBreakHyphen/>
        <w:t>470 MHz, de conformidad con la Resolución </w:t>
      </w:r>
      <w:r w:rsidRPr="00CA3BE1">
        <w:rPr>
          <w:b/>
          <w:bCs/>
        </w:rPr>
        <w:t>766 (</w:t>
      </w:r>
      <w:r w:rsidRPr="00CA3BE1">
        <w:rPr>
          <w:b/>
        </w:rPr>
        <w:t>CMR</w:t>
      </w:r>
      <w:r w:rsidRPr="00CA3BE1">
        <w:rPr>
          <w:b/>
        </w:rPr>
        <w:noBreakHyphen/>
        <w:t>15)</w:t>
      </w:r>
      <w:r w:rsidRPr="00CA3BE1">
        <w:rPr>
          <w:bCs/>
        </w:rPr>
        <w:t>;</w:t>
      </w:r>
    </w:p>
    <w:p w14:paraId="5B258D9D" w14:textId="3B77FAFF" w:rsidR="009C3A3A" w:rsidRPr="00CA3BE1" w:rsidRDefault="000A3E7F" w:rsidP="000A3E7F">
      <w:pPr>
        <w:pStyle w:val="Headingb"/>
      </w:pPr>
      <w:r w:rsidRPr="00CA3BE1">
        <w:t>Introducción</w:t>
      </w:r>
    </w:p>
    <w:p w14:paraId="1541E3D1" w14:textId="353774FE" w:rsidR="000A3E7F" w:rsidRPr="00CA3BE1" w:rsidRDefault="000A3E7F" w:rsidP="000A3E7F">
      <w:pPr>
        <w:tabs>
          <w:tab w:val="clear" w:pos="1134"/>
          <w:tab w:val="clear" w:pos="1871"/>
          <w:tab w:val="clear" w:pos="2268"/>
        </w:tabs>
        <w:overflowPunct/>
        <w:autoSpaceDE/>
        <w:autoSpaceDN/>
        <w:adjustRightInd/>
        <w:textAlignment w:val="auto"/>
      </w:pPr>
      <w:r w:rsidRPr="00CA3BE1">
        <w:t>Dado que los estudios incluidos en el Informe UIT-R SA.2429-0 han permitido determinar los límites de dfp aplicables a los satélites OSG y no OSG del MetSat y el SETS en la banda de frecuencias 460-470 MHz, lo que garantizará la protección de los servicios preexistentes con atribuciones a título primario en esa banda y en las bandas adyacentes, Australia y Tailandia apoyan la propuesta de efectuar la conversión de título secundario a primario de la atribución al MetSat (espacio-Tierra) y añadir una atribución a título primario al SETS (espacio-Tierra) en la banda de frecuencias 460-470 MHz, a condición de que el MetSat siga gozan</w:t>
      </w:r>
      <w:r w:rsidR="00921E23">
        <w:t>do</w:t>
      </w:r>
      <w:r w:rsidRPr="00CA3BE1">
        <w:t xml:space="preserve"> de prioridad sobre el SETS, tal y como se estipula actualmente en el Reglamento de Radiocomunicaciones. Además, las estaciones terrenas del MetSat (espacio-Tierra) y del SETS (espacio-Tierra) no deberán reclamar protección ni contra las estaciones de los servicios fijo y móvil en la banda de frecuencias 460-470 MHz, ni contra las estaciones del servicio de radiodifusión que funcionan en la banda adyacente. Por último, Australia y Tailandia también apoyan la inclusión de una nueva Resolución en la que se aborden todas las medidas reglamentarias y los procedimientos necesarios para simplificar la nota del RR.</w:t>
      </w:r>
    </w:p>
    <w:p w14:paraId="7043ED2A" w14:textId="1BCD81CD" w:rsidR="008750A8" w:rsidRPr="00CA3BE1" w:rsidRDefault="000A3E7F" w:rsidP="000A3E7F">
      <w:pPr>
        <w:tabs>
          <w:tab w:val="clear" w:pos="1134"/>
          <w:tab w:val="clear" w:pos="1871"/>
          <w:tab w:val="clear" w:pos="2268"/>
        </w:tabs>
        <w:overflowPunct/>
        <w:autoSpaceDE/>
        <w:autoSpaceDN/>
        <w:adjustRightInd/>
        <w:textAlignment w:val="auto"/>
      </w:pPr>
      <w:r w:rsidRPr="00CA3BE1">
        <w:t>Por consiguiente, Australia y Tailandia apoyan el Método C del Informe de la RPC.</w:t>
      </w:r>
      <w:r w:rsidR="008750A8" w:rsidRPr="00CA3BE1">
        <w:br w:type="page"/>
      </w:r>
    </w:p>
    <w:p w14:paraId="78EE546C" w14:textId="77777777" w:rsidR="006537F1" w:rsidRPr="00CA3BE1" w:rsidRDefault="00B2601A" w:rsidP="000A3E7F">
      <w:pPr>
        <w:pStyle w:val="ArtNo"/>
        <w:spacing w:before="0"/>
      </w:pPr>
      <w:r w:rsidRPr="00CA3BE1">
        <w:lastRenderedPageBreak/>
        <w:t xml:space="preserve">ARTÍCULO </w:t>
      </w:r>
      <w:r w:rsidRPr="00CA3BE1">
        <w:rPr>
          <w:rStyle w:val="href"/>
        </w:rPr>
        <w:t>5</w:t>
      </w:r>
    </w:p>
    <w:p w14:paraId="6A29B04A" w14:textId="77777777" w:rsidR="006537F1" w:rsidRPr="00CA3BE1" w:rsidRDefault="00B2601A" w:rsidP="000A3E7F">
      <w:pPr>
        <w:pStyle w:val="Arttitle"/>
      </w:pPr>
      <w:r w:rsidRPr="00CA3BE1">
        <w:t>Atribuciones de frecuencia</w:t>
      </w:r>
    </w:p>
    <w:p w14:paraId="5C5CE6DD" w14:textId="77777777" w:rsidR="006537F1" w:rsidRPr="00CA3BE1" w:rsidRDefault="00B2601A" w:rsidP="000A3E7F">
      <w:pPr>
        <w:pStyle w:val="Section1"/>
      </w:pPr>
      <w:r w:rsidRPr="00CA3BE1">
        <w:t>Sección IV – Cuadro de atribución de bandas de frecuencias</w:t>
      </w:r>
      <w:r w:rsidRPr="00CA3BE1">
        <w:br/>
      </w:r>
      <w:r w:rsidRPr="00CA3BE1">
        <w:rPr>
          <w:b w:val="0"/>
          <w:bCs/>
        </w:rPr>
        <w:t>(Véase el número</w:t>
      </w:r>
      <w:r w:rsidRPr="00CA3BE1">
        <w:t xml:space="preserve"> </w:t>
      </w:r>
      <w:r w:rsidRPr="00CA3BE1">
        <w:rPr>
          <w:rStyle w:val="Artref"/>
        </w:rPr>
        <w:t>2.1</w:t>
      </w:r>
      <w:r w:rsidRPr="00CA3BE1">
        <w:rPr>
          <w:b w:val="0"/>
          <w:bCs/>
        </w:rPr>
        <w:t>)</w:t>
      </w:r>
      <w:r w:rsidRPr="00CA3BE1">
        <w:br/>
      </w:r>
    </w:p>
    <w:p w14:paraId="7311A045" w14:textId="77777777" w:rsidR="00DF7A9F" w:rsidRPr="00CA3BE1" w:rsidRDefault="00B2601A" w:rsidP="000A3E7F">
      <w:pPr>
        <w:pStyle w:val="Proposal"/>
      </w:pPr>
      <w:r w:rsidRPr="00CA3BE1">
        <w:t>MOD</w:t>
      </w:r>
      <w:r w:rsidRPr="00CA3BE1">
        <w:tab/>
        <w:t>AUS/THA/27/1</w:t>
      </w:r>
      <w:r w:rsidRPr="00CA3BE1">
        <w:rPr>
          <w:vanish/>
          <w:color w:val="7F7F7F" w:themeColor="text1" w:themeTint="80"/>
          <w:vertAlign w:val="superscript"/>
        </w:rPr>
        <w:t>#50202</w:t>
      </w:r>
    </w:p>
    <w:p w14:paraId="063E7E2A" w14:textId="77777777" w:rsidR="00B571EC" w:rsidRPr="00CA3BE1" w:rsidRDefault="00B2601A" w:rsidP="000A3E7F">
      <w:pPr>
        <w:pStyle w:val="Tabletitle"/>
      </w:pPr>
      <w:r w:rsidRPr="00CA3BE1">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B571EC" w:rsidRPr="00CA3BE1" w14:paraId="51BA10DC" w14:textId="77777777" w:rsidTr="009F5F4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267AD7EB" w14:textId="77777777" w:rsidR="00B571EC" w:rsidRPr="00CA3BE1" w:rsidRDefault="00B2601A" w:rsidP="000A3E7F">
            <w:pPr>
              <w:pStyle w:val="Tablehead"/>
            </w:pPr>
            <w:r w:rsidRPr="00CA3BE1">
              <w:t>Atribución a los servicios</w:t>
            </w:r>
          </w:p>
        </w:tc>
      </w:tr>
      <w:tr w:rsidR="00B571EC" w:rsidRPr="00CA3BE1" w14:paraId="7F890F19" w14:textId="77777777" w:rsidTr="009F5F4C">
        <w:trPr>
          <w:cantSplit/>
          <w:jc w:val="center"/>
        </w:trPr>
        <w:tc>
          <w:tcPr>
            <w:tcW w:w="3101" w:type="dxa"/>
            <w:tcBorders>
              <w:top w:val="single" w:sz="6" w:space="0" w:color="auto"/>
              <w:left w:val="single" w:sz="6" w:space="0" w:color="auto"/>
              <w:bottom w:val="single" w:sz="6" w:space="0" w:color="auto"/>
              <w:right w:val="single" w:sz="6" w:space="0" w:color="auto"/>
            </w:tcBorders>
          </w:tcPr>
          <w:p w14:paraId="6A25B47E" w14:textId="77777777" w:rsidR="00B571EC" w:rsidRPr="00CA3BE1" w:rsidRDefault="00B2601A" w:rsidP="000A3E7F">
            <w:pPr>
              <w:pStyle w:val="Tablehead"/>
              <w:keepLines/>
            </w:pPr>
            <w:r w:rsidRPr="00CA3BE1">
              <w:t>Región 1</w:t>
            </w:r>
          </w:p>
        </w:tc>
        <w:tc>
          <w:tcPr>
            <w:tcW w:w="3103" w:type="dxa"/>
            <w:tcBorders>
              <w:top w:val="single" w:sz="6" w:space="0" w:color="auto"/>
              <w:left w:val="single" w:sz="6" w:space="0" w:color="auto"/>
              <w:bottom w:val="single" w:sz="6" w:space="0" w:color="auto"/>
              <w:right w:val="single" w:sz="6" w:space="0" w:color="auto"/>
            </w:tcBorders>
          </w:tcPr>
          <w:p w14:paraId="438A272E" w14:textId="77777777" w:rsidR="00B571EC" w:rsidRPr="00CA3BE1" w:rsidRDefault="00B2601A" w:rsidP="000A3E7F">
            <w:pPr>
              <w:pStyle w:val="Tablehead"/>
              <w:keepLines/>
            </w:pPr>
            <w:r w:rsidRPr="00CA3BE1">
              <w:t>Región 2</w:t>
            </w:r>
          </w:p>
        </w:tc>
        <w:tc>
          <w:tcPr>
            <w:tcW w:w="3103" w:type="dxa"/>
            <w:tcBorders>
              <w:top w:val="single" w:sz="6" w:space="0" w:color="auto"/>
              <w:left w:val="single" w:sz="6" w:space="0" w:color="auto"/>
              <w:bottom w:val="single" w:sz="6" w:space="0" w:color="auto"/>
              <w:right w:val="single" w:sz="6" w:space="0" w:color="auto"/>
            </w:tcBorders>
          </w:tcPr>
          <w:p w14:paraId="260DEEA6" w14:textId="77777777" w:rsidR="00B571EC" w:rsidRPr="00CA3BE1" w:rsidRDefault="00B2601A" w:rsidP="000A3E7F">
            <w:pPr>
              <w:pStyle w:val="Tablehead"/>
              <w:keepLines/>
            </w:pPr>
            <w:r w:rsidRPr="00CA3BE1">
              <w:t>Región 3</w:t>
            </w:r>
          </w:p>
        </w:tc>
      </w:tr>
      <w:tr w:rsidR="00B571EC" w:rsidRPr="00CA3BE1" w14:paraId="1FF1EB43" w14:textId="77777777" w:rsidTr="009F5F4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48152625" w14:textId="77777777" w:rsidR="00B571EC" w:rsidRPr="00CA3BE1" w:rsidRDefault="00B2601A" w:rsidP="000A3E7F">
            <w:pPr>
              <w:pStyle w:val="TableTextS5"/>
              <w:keepNext/>
              <w:keepLines/>
              <w:tabs>
                <w:tab w:val="clear" w:pos="2977"/>
                <w:tab w:val="left" w:pos="2991"/>
              </w:tabs>
              <w:spacing w:before="20" w:after="20"/>
              <w:rPr>
                <w:ins w:id="6" w:author="Spanish" w:date="2019-02-22T09:27:00Z"/>
              </w:rPr>
            </w:pPr>
            <w:r w:rsidRPr="00CA3BE1">
              <w:rPr>
                <w:rStyle w:val="Tablefreq"/>
              </w:rPr>
              <w:t>460-470</w:t>
            </w:r>
            <w:ins w:id="7" w:author="Spanish" w:date="2018-06-12T08:37:00Z">
              <w:r w:rsidRPr="00CA3BE1">
                <w:rPr>
                  <w:rStyle w:val="Tablefreq"/>
                </w:rPr>
                <w:tab/>
              </w:r>
              <w:r w:rsidRPr="00CA3BE1">
                <w:rPr>
                  <w:color w:val="000000"/>
                </w:rPr>
                <w:tab/>
              </w:r>
            </w:ins>
            <w:del w:id="8" w:author="Spanish" w:date="2019-02-22T09:26:00Z">
              <w:r w:rsidRPr="00CA3BE1" w:rsidDel="00054A3F">
                <w:rPr>
                  <w:color w:val="000000"/>
                </w:rPr>
                <w:delText>FIJO</w:delText>
              </w:r>
            </w:del>
            <w:ins w:id="9" w:author="Spanish" w:date="2018-05-30T11:17:00Z">
              <w:r w:rsidRPr="00CA3BE1">
                <w:t xml:space="preserve">EXPLORACIÓN DE LA TIERRA POR SATÉLITE </w:t>
              </w:r>
            </w:ins>
            <w:ins w:id="10" w:author="PhA" w:date="2018-05-18T09:13:00Z">
              <w:r w:rsidRPr="00CA3BE1">
                <w:t>(</w:t>
              </w:r>
            </w:ins>
            <w:ins w:id="11" w:author="Spanish" w:date="2018-05-30T11:18:00Z">
              <w:r w:rsidRPr="00CA3BE1">
                <w:t>espacio-Tierra</w:t>
              </w:r>
            </w:ins>
            <w:ins w:id="12" w:author="PhA" w:date="2018-05-18T09:13:00Z">
              <w:r w:rsidRPr="00CA3BE1">
                <w:t>)</w:t>
              </w:r>
            </w:ins>
          </w:p>
          <w:p w14:paraId="6E654137" w14:textId="77777777" w:rsidR="00B571EC" w:rsidRPr="00CA3BE1" w:rsidRDefault="00B2601A" w:rsidP="000A3E7F">
            <w:pPr>
              <w:pStyle w:val="TableTextS5"/>
              <w:keepNext/>
              <w:keepLines/>
              <w:tabs>
                <w:tab w:val="clear" w:pos="2977"/>
                <w:tab w:val="left" w:pos="2991"/>
              </w:tabs>
              <w:spacing w:before="20" w:after="20"/>
              <w:rPr>
                <w:color w:val="000000"/>
              </w:rPr>
            </w:pPr>
            <w:ins w:id="13" w:author="Spanish" w:date="2019-02-22T09:27:00Z">
              <w:r w:rsidRPr="00CA3BE1">
                <w:tab/>
              </w:r>
              <w:r w:rsidRPr="00CA3BE1">
                <w:tab/>
              </w:r>
              <w:r w:rsidRPr="00CA3BE1">
                <w:tab/>
              </w:r>
              <w:r w:rsidRPr="00CA3BE1">
                <w:tab/>
                <w:t>FIJO</w:t>
              </w:r>
            </w:ins>
          </w:p>
          <w:p w14:paraId="3D83CAC6" w14:textId="77777777" w:rsidR="00B571EC" w:rsidRPr="00CA3BE1" w:rsidRDefault="00B2601A" w:rsidP="000A3E7F">
            <w:pPr>
              <w:pStyle w:val="TableTextS5"/>
              <w:keepNext/>
              <w:keepLines/>
              <w:tabs>
                <w:tab w:val="clear" w:pos="170"/>
                <w:tab w:val="clear" w:pos="567"/>
                <w:tab w:val="clear" w:pos="737"/>
                <w:tab w:val="clear" w:pos="2977"/>
                <w:tab w:val="clear" w:pos="3266"/>
                <w:tab w:val="left" w:pos="2989"/>
              </w:tabs>
              <w:ind w:left="130"/>
              <w:rPr>
                <w:ins w:id="14" w:author="Spanish" w:date="2018-06-12T08:37:00Z"/>
                <w:color w:val="000000"/>
              </w:rPr>
            </w:pPr>
            <w:ins w:id="15" w:author="Spanish" w:date="2018-06-12T08:36:00Z">
              <w:r w:rsidRPr="00CA3BE1">
                <w:rPr>
                  <w:color w:val="000000"/>
                </w:rPr>
                <w:tab/>
              </w:r>
              <w:r w:rsidRPr="00CA3BE1">
                <w:rPr>
                  <w:color w:val="000000"/>
                </w:rPr>
                <w:tab/>
              </w:r>
            </w:ins>
            <w:ins w:id="16" w:author="Spanish" w:date="2018-05-30T11:18:00Z">
              <w:r w:rsidRPr="00CA3BE1">
                <w:t xml:space="preserve">METEOROLOGÍA POR SATÉLITE </w:t>
              </w:r>
            </w:ins>
            <w:ins w:id="17" w:author="PhA" w:date="2018-05-18T09:13:00Z">
              <w:r w:rsidRPr="00CA3BE1">
                <w:rPr>
                  <w:color w:val="000000"/>
                </w:rPr>
                <w:t>(</w:t>
              </w:r>
            </w:ins>
            <w:ins w:id="18" w:author="Spanish" w:date="2018-05-30T11:18:00Z">
              <w:r w:rsidRPr="00CA3BE1">
                <w:t>espacio-Tierra</w:t>
              </w:r>
            </w:ins>
            <w:ins w:id="19" w:author="PhA" w:date="2018-05-18T09:13:00Z">
              <w:r w:rsidRPr="00CA3BE1">
                <w:rPr>
                  <w:color w:val="000000"/>
                </w:rPr>
                <w:t>)</w:t>
              </w:r>
            </w:ins>
          </w:p>
          <w:p w14:paraId="0406E813" w14:textId="1BA74D8A" w:rsidR="00B571EC" w:rsidRPr="00CA3BE1" w:rsidRDefault="00B2601A" w:rsidP="000A3E7F">
            <w:pPr>
              <w:pStyle w:val="TableTextS5"/>
              <w:keepNext/>
              <w:keepLines/>
              <w:tabs>
                <w:tab w:val="clear" w:pos="170"/>
                <w:tab w:val="clear" w:pos="567"/>
                <w:tab w:val="clear" w:pos="737"/>
                <w:tab w:val="clear" w:pos="2977"/>
                <w:tab w:val="clear" w:pos="3266"/>
                <w:tab w:val="left" w:pos="2989"/>
              </w:tabs>
              <w:ind w:left="130"/>
              <w:rPr>
                <w:color w:val="000000"/>
              </w:rPr>
            </w:pPr>
            <w:r w:rsidRPr="00CA3BE1">
              <w:rPr>
                <w:color w:val="000000"/>
              </w:rPr>
              <w:tab/>
            </w:r>
            <w:r w:rsidRPr="00CA3BE1">
              <w:rPr>
                <w:color w:val="000000"/>
              </w:rPr>
              <w:tab/>
              <w:t>MÓVIL</w:t>
            </w:r>
            <w:r w:rsidR="00BB52AC" w:rsidRPr="00CA3BE1">
              <w:rPr>
                <w:color w:val="000000"/>
              </w:rPr>
              <w:t xml:space="preserve"> </w:t>
            </w:r>
            <w:r w:rsidRPr="00CA3BE1">
              <w:rPr>
                <w:rStyle w:val="Artref"/>
                <w:color w:val="000000"/>
              </w:rPr>
              <w:t>5.286AA</w:t>
            </w:r>
          </w:p>
          <w:p w14:paraId="1801C1B9" w14:textId="77777777" w:rsidR="00B571EC" w:rsidRPr="00CA3BE1" w:rsidDel="000D1261" w:rsidRDefault="00B2601A" w:rsidP="000A3E7F">
            <w:pPr>
              <w:pStyle w:val="TableTextS5"/>
              <w:tabs>
                <w:tab w:val="clear" w:pos="2977"/>
                <w:tab w:val="left" w:pos="2989"/>
              </w:tabs>
              <w:rPr>
                <w:del w:id="20" w:author="Spanish" w:date="2018-05-30T11:16:00Z"/>
                <w:color w:val="000000"/>
              </w:rPr>
            </w:pPr>
            <w:del w:id="21" w:author="Spanish" w:date="2018-06-12T08:36:00Z">
              <w:r w:rsidRPr="00CA3BE1" w:rsidDel="008C17EC">
                <w:rPr>
                  <w:color w:val="000000"/>
                </w:rPr>
                <w:tab/>
              </w:r>
              <w:r w:rsidRPr="00CA3BE1" w:rsidDel="008C17EC">
                <w:rPr>
                  <w:color w:val="000000"/>
                </w:rPr>
                <w:tab/>
              </w:r>
              <w:r w:rsidRPr="00CA3BE1" w:rsidDel="008C17EC">
                <w:rPr>
                  <w:color w:val="000000"/>
                </w:rPr>
                <w:tab/>
              </w:r>
              <w:r w:rsidRPr="00CA3BE1" w:rsidDel="008C17EC">
                <w:rPr>
                  <w:color w:val="000000"/>
                </w:rPr>
                <w:tab/>
              </w:r>
            </w:del>
            <w:del w:id="22" w:author="Spanish" w:date="2018-05-30T11:16:00Z">
              <w:r w:rsidRPr="00CA3BE1" w:rsidDel="000D1261">
                <w:rPr>
                  <w:color w:val="000000"/>
                </w:rPr>
                <w:delText>Meteorología por satélite (espacio-Tierra)</w:delText>
              </w:r>
            </w:del>
          </w:p>
          <w:p w14:paraId="16719F1D" w14:textId="4AD02280" w:rsidR="00B571EC" w:rsidRPr="00CA3BE1" w:rsidRDefault="00B2601A" w:rsidP="000A3E7F">
            <w:pPr>
              <w:pStyle w:val="TableTextS5"/>
            </w:pPr>
            <w:r w:rsidRPr="00CA3BE1">
              <w:rPr>
                <w:color w:val="000000"/>
              </w:rPr>
              <w:tab/>
            </w:r>
            <w:r w:rsidRPr="00CA3BE1">
              <w:rPr>
                <w:color w:val="000000"/>
              </w:rPr>
              <w:tab/>
            </w:r>
            <w:r w:rsidRPr="00CA3BE1">
              <w:rPr>
                <w:color w:val="000000"/>
              </w:rPr>
              <w:tab/>
            </w:r>
            <w:r w:rsidRPr="00CA3BE1">
              <w:rPr>
                <w:color w:val="000000"/>
              </w:rPr>
              <w:tab/>
            </w:r>
            <w:r w:rsidRPr="00CA3BE1">
              <w:rPr>
                <w:rStyle w:val="Artref"/>
                <w:color w:val="000000"/>
              </w:rPr>
              <w:t>5.287</w:t>
            </w:r>
            <w:r w:rsidR="00BB52AC" w:rsidRPr="00CA3BE1">
              <w:rPr>
                <w:color w:val="000000"/>
              </w:rPr>
              <w:t xml:space="preserve"> </w:t>
            </w:r>
            <w:r w:rsidRPr="00CA3BE1">
              <w:rPr>
                <w:rStyle w:val="Artref"/>
                <w:color w:val="000000"/>
              </w:rPr>
              <w:t>5.288</w:t>
            </w:r>
            <w:r w:rsidR="00BB52AC" w:rsidRPr="00CA3BE1">
              <w:rPr>
                <w:color w:val="000000"/>
              </w:rPr>
              <w:t xml:space="preserve"> </w:t>
            </w:r>
            <w:del w:id="23" w:author="Spanish" w:date="2018-05-30T11:16:00Z">
              <w:r w:rsidRPr="00CA3BE1" w:rsidDel="000D1261">
                <w:rPr>
                  <w:rStyle w:val="Artref"/>
                  <w:color w:val="000000"/>
                </w:rPr>
                <w:delText>5.289</w:delText>
              </w:r>
            </w:del>
            <w:r w:rsidR="00BB52AC" w:rsidRPr="00CA3BE1">
              <w:rPr>
                <w:color w:val="000000"/>
              </w:rPr>
              <w:t xml:space="preserve"> </w:t>
            </w:r>
            <w:del w:id="24" w:author="Spanish" w:date="2018-05-30T11:16:00Z">
              <w:r w:rsidRPr="00CA3BE1" w:rsidDel="000D1261">
                <w:rPr>
                  <w:rStyle w:val="Artref"/>
                  <w:color w:val="000000"/>
                </w:rPr>
                <w:delText>5.290</w:delText>
              </w:r>
            </w:del>
            <w:r w:rsidR="00BB52AC" w:rsidRPr="00CA3BE1">
              <w:rPr>
                <w:rStyle w:val="Artref"/>
                <w:color w:val="000000"/>
              </w:rPr>
              <w:t xml:space="preserve"> </w:t>
            </w:r>
            <w:ins w:id="25" w:author="PhA" w:date="2018-05-18T09:14:00Z">
              <w:r w:rsidRPr="00CA3BE1">
                <w:rPr>
                  <w:rStyle w:val="Artref"/>
                </w:rPr>
                <w:t>ADD</w:t>
              </w:r>
              <w:r w:rsidRPr="00CA3BE1">
                <w:rPr>
                  <w:rStyle w:val="Artref"/>
                  <w:color w:val="000000"/>
                </w:rPr>
                <w:t xml:space="preserve"> 5.</w:t>
              </w:r>
            </w:ins>
            <w:ins w:id="26" w:author="Spanish" w:date="2019-02-14T16:41:00Z">
              <w:r w:rsidRPr="00CA3BE1">
                <w:rPr>
                  <w:rStyle w:val="Artref"/>
                  <w:color w:val="000000"/>
                </w:rPr>
                <w:t>D</w:t>
              </w:r>
            </w:ins>
            <w:ins w:id="27" w:author="PhA" w:date="2018-05-18T09:14:00Z">
              <w:r w:rsidRPr="00CA3BE1">
                <w:rPr>
                  <w:rStyle w:val="Artref"/>
                  <w:color w:val="000000"/>
                </w:rPr>
                <w:t>13</w:t>
              </w:r>
            </w:ins>
          </w:p>
        </w:tc>
      </w:tr>
    </w:tbl>
    <w:p w14:paraId="0A236B14" w14:textId="77777777" w:rsidR="00B87AC2" w:rsidRDefault="00B87AC2" w:rsidP="00B87AC2">
      <w:pPr>
        <w:pStyle w:val="Reasons"/>
      </w:pPr>
    </w:p>
    <w:p w14:paraId="7E7BBB19" w14:textId="2572F936" w:rsidR="00DF7A9F" w:rsidRPr="00CA3BE1" w:rsidRDefault="00B2601A" w:rsidP="000A3E7F">
      <w:pPr>
        <w:pStyle w:val="Proposal"/>
      </w:pPr>
      <w:bookmarkStart w:id="28" w:name="_GoBack"/>
      <w:bookmarkEnd w:id="28"/>
      <w:r w:rsidRPr="00CA3BE1">
        <w:t>MOD</w:t>
      </w:r>
      <w:r w:rsidRPr="00CA3BE1">
        <w:tab/>
        <w:t>AUS/THA/27/2</w:t>
      </w:r>
      <w:r w:rsidRPr="00CA3BE1">
        <w:rPr>
          <w:vanish/>
          <w:color w:val="7F7F7F" w:themeColor="text1" w:themeTint="80"/>
          <w:vertAlign w:val="superscript"/>
        </w:rPr>
        <w:t>#50193</w:t>
      </w:r>
    </w:p>
    <w:p w14:paraId="6BC5AF42" w14:textId="647FF9F0" w:rsidR="00B571EC" w:rsidRDefault="00B2601A" w:rsidP="000A3E7F">
      <w:pPr>
        <w:pStyle w:val="Note"/>
        <w:rPr>
          <w:sz w:val="16"/>
          <w:szCs w:val="16"/>
        </w:rPr>
      </w:pPr>
      <w:r w:rsidRPr="00CA3BE1">
        <w:rPr>
          <w:rStyle w:val="Artdef"/>
        </w:rPr>
        <w:t>5.289</w:t>
      </w:r>
      <w:r w:rsidRPr="00CA3BE1">
        <w:rPr>
          <w:rStyle w:val="Artdef"/>
        </w:rPr>
        <w:tab/>
      </w:r>
      <w:r w:rsidRPr="00CA3BE1">
        <w:t>La</w:t>
      </w:r>
      <w:del w:id="29" w:author="Spanish" w:date="2018-05-30T11:20:00Z">
        <w:r w:rsidRPr="00CA3BE1" w:rsidDel="00AA01E4">
          <w:delText>s</w:delText>
        </w:r>
      </w:del>
      <w:r w:rsidRPr="00CA3BE1">
        <w:t xml:space="preserve"> banda</w:t>
      </w:r>
      <w:del w:id="30" w:author="Spanish" w:date="2018-05-30T11:20:00Z">
        <w:r w:rsidRPr="00CA3BE1" w:rsidDel="00AA01E4">
          <w:delText>s</w:delText>
        </w:r>
      </w:del>
      <w:r w:rsidRPr="00CA3BE1">
        <w:t xml:space="preserve"> </w:t>
      </w:r>
      <w:del w:id="31" w:author="Spanish" w:date="2018-05-30T11:20:00Z">
        <w:r w:rsidRPr="00CA3BE1" w:rsidDel="00AA01E4">
          <w:delText xml:space="preserve">460-470 MHz y </w:delText>
        </w:r>
      </w:del>
      <w:r w:rsidRPr="00CA3BE1">
        <w:t>1 690-1 710 MHz puede</w:t>
      </w:r>
      <w:del w:id="32" w:author="Spanish" w:date="2018-05-30T11:20:00Z">
        <w:r w:rsidRPr="00CA3BE1" w:rsidDel="00AA01E4">
          <w:delText>n</w:delText>
        </w:r>
      </w:del>
      <w:r w:rsidRPr="00CA3BE1">
        <w:t xml:space="preserve"> también ser utilizada</w:t>
      </w:r>
      <w:del w:id="33" w:author="Spanish" w:date="2018-05-30T11:20:00Z">
        <w:r w:rsidRPr="00CA3BE1" w:rsidDel="00AA01E4">
          <w:delText>s</w:delText>
        </w:r>
      </w:del>
      <w:r w:rsidRPr="00CA3BE1">
        <w:t xml:space="preserve"> para las aplicaciones del servicio de exploración de la Tierra por satélite distintas de las del servicio de meteorología por satélite, para las transmisiones espacio-Tierra, a reserva de no causar interferencia perjudicial a las estaciones que funcionan de conformidad con el Cuadro.</w:t>
      </w:r>
      <w:r w:rsidR="00A335C8" w:rsidRPr="00A335C8">
        <w:rPr>
          <w:sz w:val="16"/>
          <w:szCs w:val="16"/>
        </w:rPr>
        <w:t xml:space="preserve"> </w:t>
      </w:r>
      <w:ins w:id="34" w:author="Spanish82" w:date="2019-02-04T10:32:00Z">
        <w:r w:rsidR="00A335C8" w:rsidRPr="00A335C8">
          <w:rPr>
            <w:sz w:val="16"/>
            <w:szCs w:val="16"/>
          </w:rPr>
          <w:t>     </w:t>
        </w:r>
      </w:ins>
      <w:ins w:id="35" w:author="Mendoza Uranga, Mercedes" w:date="2019-01-31T12:01:00Z">
        <w:r w:rsidRPr="00CA3BE1">
          <w:rPr>
            <w:sz w:val="16"/>
            <w:szCs w:val="16"/>
          </w:rPr>
          <w:t>(CMR</w:t>
        </w:r>
        <w:r w:rsidRPr="00CA3BE1">
          <w:rPr>
            <w:sz w:val="16"/>
            <w:szCs w:val="16"/>
          </w:rPr>
          <w:noBreakHyphen/>
          <w:t>19)</w:t>
        </w:r>
      </w:ins>
    </w:p>
    <w:p w14:paraId="66D158AF" w14:textId="77777777" w:rsidR="00EB63D9" w:rsidRDefault="00EB63D9" w:rsidP="00EB63D9">
      <w:pPr>
        <w:pStyle w:val="Reasons"/>
      </w:pPr>
    </w:p>
    <w:p w14:paraId="74C0A9D7" w14:textId="77777777" w:rsidR="00DF7A9F" w:rsidRPr="00CA3BE1" w:rsidRDefault="00B2601A" w:rsidP="00BB52AC">
      <w:pPr>
        <w:pStyle w:val="Proposal"/>
      </w:pPr>
      <w:r w:rsidRPr="00CA3BE1">
        <w:t>SUP</w:t>
      </w:r>
      <w:r w:rsidRPr="00CA3BE1">
        <w:tab/>
        <w:t>AUS/THA/27/3</w:t>
      </w:r>
      <w:r w:rsidRPr="00CA3BE1">
        <w:rPr>
          <w:vanish/>
          <w:color w:val="7F7F7F" w:themeColor="text1" w:themeTint="80"/>
          <w:vertAlign w:val="superscript"/>
        </w:rPr>
        <w:t>#50194</w:t>
      </w:r>
    </w:p>
    <w:p w14:paraId="1E409D89" w14:textId="6FDD5421" w:rsidR="00B571EC" w:rsidRDefault="00B2601A" w:rsidP="00BB52AC">
      <w:pPr>
        <w:pStyle w:val="Note"/>
        <w:spacing w:before="240"/>
        <w:rPr>
          <w:rStyle w:val="Artdef"/>
        </w:rPr>
      </w:pPr>
      <w:r w:rsidRPr="00CA3BE1">
        <w:rPr>
          <w:rStyle w:val="Artdef"/>
        </w:rPr>
        <w:t>5.290</w:t>
      </w:r>
    </w:p>
    <w:p w14:paraId="0AF1AC31" w14:textId="77777777" w:rsidR="00EB63D9" w:rsidRDefault="00EB63D9" w:rsidP="00EB63D9">
      <w:pPr>
        <w:pStyle w:val="Reasons"/>
      </w:pPr>
    </w:p>
    <w:p w14:paraId="7E7D6050" w14:textId="77777777" w:rsidR="00DF7A9F" w:rsidRPr="00CA3BE1" w:rsidRDefault="00B2601A" w:rsidP="00BB52AC">
      <w:pPr>
        <w:pStyle w:val="Proposal"/>
      </w:pPr>
      <w:r w:rsidRPr="00CA3BE1">
        <w:t>ADD</w:t>
      </w:r>
      <w:r w:rsidRPr="00CA3BE1">
        <w:tab/>
        <w:t>AUS/THA/27/4</w:t>
      </w:r>
      <w:r w:rsidRPr="00CA3BE1">
        <w:rPr>
          <w:vanish/>
          <w:color w:val="7F7F7F" w:themeColor="text1" w:themeTint="80"/>
          <w:vertAlign w:val="superscript"/>
        </w:rPr>
        <w:t>#50206</w:t>
      </w:r>
    </w:p>
    <w:p w14:paraId="2AE4CA89" w14:textId="0A534AAD" w:rsidR="00B571EC" w:rsidRDefault="00B2601A" w:rsidP="00BB52AC">
      <w:pPr>
        <w:spacing w:before="240"/>
        <w:rPr>
          <w:rStyle w:val="NoteChar"/>
          <w:sz w:val="16"/>
          <w:szCs w:val="16"/>
        </w:rPr>
      </w:pPr>
      <w:r w:rsidRPr="00CA3BE1">
        <w:rPr>
          <w:rStyle w:val="Artdef"/>
        </w:rPr>
        <w:t>5.D13</w:t>
      </w:r>
      <w:r w:rsidRPr="00CA3BE1">
        <w:rPr>
          <w:rStyle w:val="NoteChar"/>
        </w:rPr>
        <w:tab/>
        <w:t xml:space="preserve">En la banda de frecuencias 460-470 MHz, se aplicará la Resolución </w:t>
      </w:r>
      <w:r w:rsidRPr="00CA3BE1">
        <w:rPr>
          <w:rStyle w:val="NoteChar"/>
          <w:b/>
        </w:rPr>
        <w:t>[</w:t>
      </w:r>
      <w:ins w:id="36" w:author="Spanish" w:date="2019-10-01T11:52:00Z">
        <w:r w:rsidR="00376DB4" w:rsidRPr="00CA3BE1">
          <w:rPr>
            <w:b/>
            <w:bCs/>
          </w:rPr>
          <w:t>AUS-THA/</w:t>
        </w:r>
      </w:ins>
      <w:r w:rsidRPr="00CA3BE1">
        <w:rPr>
          <w:rStyle w:val="NoteChar"/>
          <w:b/>
        </w:rPr>
        <w:t>B13] (CMR</w:t>
      </w:r>
      <w:r w:rsidRPr="00CA3BE1">
        <w:rPr>
          <w:rStyle w:val="NoteChar"/>
          <w:b/>
        </w:rPr>
        <w:noBreakHyphen/>
        <w:t>19)</w:t>
      </w:r>
      <w:r w:rsidRPr="00CA3BE1">
        <w:rPr>
          <w:rStyle w:val="NoteChar"/>
        </w:rPr>
        <w:t>.</w:t>
      </w:r>
      <w:r w:rsidR="00EB63D9" w:rsidRPr="00EB63D9">
        <w:rPr>
          <w:sz w:val="16"/>
          <w:szCs w:val="16"/>
        </w:rPr>
        <w:t>     </w:t>
      </w:r>
      <w:r w:rsidRPr="00CA3BE1">
        <w:rPr>
          <w:rStyle w:val="NoteChar"/>
          <w:sz w:val="16"/>
          <w:szCs w:val="16"/>
        </w:rPr>
        <w:t>(CMR-19)</w:t>
      </w:r>
    </w:p>
    <w:p w14:paraId="72A0E42B" w14:textId="77777777" w:rsidR="00EB63D9" w:rsidRDefault="00EB63D9" w:rsidP="00EB63D9">
      <w:pPr>
        <w:pStyle w:val="Reasons"/>
      </w:pPr>
    </w:p>
    <w:p w14:paraId="33DCF278" w14:textId="77777777" w:rsidR="00DF7A9F" w:rsidRPr="00CA3BE1" w:rsidRDefault="00B2601A" w:rsidP="00BB52AC">
      <w:pPr>
        <w:pStyle w:val="Proposal"/>
        <w:keepNext w:val="0"/>
      </w:pPr>
      <w:r w:rsidRPr="00CA3BE1">
        <w:t>MOD</w:t>
      </w:r>
      <w:r w:rsidRPr="00CA3BE1">
        <w:tab/>
        <w:t>AUS/THA/27/5</w:t>
      </w:r>
      <w:r w:rsidRPr="00CA3BE1">
        <w:rPr>
          <w:vanish/>
          <w:color w:val="7F7F7F" w:themeColor="text1" w:themeTint="80"/>
          <w:vertAlign w:val="superscript"/>
        </w:rPr>
        <w:t>#50203</w:t>
      </w:r>
    </w:p>
    <w:p w14:paraId="3E4EC521" w14:textId="77777777" w:rsidR="00B571EC" w:rsidRPr="00CA3BE1" w:rsidRDefault="00B2601A" w:rsidP="00BB52AC">
      <w:pPr>
        <w:pStyle w:val="Tabletitle"/>
        <w:keepNext w:val="0"/>
        <w:keepLines w:val="0"/>
      </w:pPr>
      <w:r w:rsidRPr="00CA3BE1">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CA3BE1" w14:paraId="20B63DB8"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6EED4D2A" w14:textId="77777777" w:rsidR="00B571EC" w:rsidRPr="00CA3BE1" w:rsidRDefault="00B2601A" w:rsidP="00BB52AC">
            <w:pPr>
              <w:pStyle w:val="Tablehead"/>
              <w:keepNext w:val="0"/>
            </w:pPr>
            <w:r w:rsidRPr="00CA3BE1">
              <w:t>Atribución a los servicios</w:t>
            </w:r>
          </w:p>
        </w:tc>
      </w:tr>
      <w:tr w:rsidR="00B571EC" w:rsidRPr="00CA3BE1" w14:paraId="332E4607"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0A6A8042" w14:textId="77777777" w:rsidR="00B571EC" w:rsidRPr="00CA3BE1" w:rsidRDefault="00B2601A" w:rsidP="00BB52AC">
            <w:pPr>
              <w:pStyle w:val="Tablehead"/>
              <w:keepNext w:val="0"/>
            </w:pPr>
            <w:r w:rsidRPr="00CA3BE1">
              <w:t>Región 1</w:t>
            </w:r>
          </w:p>
        </w:tc>
        <w:tc>
          <w:tcPr>
            <w:tcW w:w="3101" w:type="dxa"/>
            <w:tcBorders>
              <w:top w:val="single" w:sz="6" w:space="0" w:color="auto"/>
              <w:left w:val="single" w:sz="6" w:space="0" w:color="auto"/>
              <w:bottom w:val="single" w:sz="6" w:space="0" w:color="auto"/>
              <w:right w:val="single" w:sz="6" w:space="0" w:color="auto"/>
            </w:tcBorders>
          </w:tcPr>
          <w:p w14:paraId="32C7113C" w14:textId="77777777" w:rsidR="00B571EC" w:rsidRPr="00CA3BE1" w:rsidRDefault="00B2601A" w:rsidP="00BB52AC">
            <w:pPr>
              <w:pStyle w:val="Tablehead"/>
              <w:keepNext w:val="0"/>
            </w:pPr>
            <w:r w:rsidRPr="00CA3BE1">
              <w:t>Región 2</w:t>
            </w:r>
          </w:p>
        </w:tc>
        <w:tc>
          <w:tcPr>
            <w:tcW w:w="3101" w:type="dxa"/>
            <w:tcBorders>
              <w:top w:val="single" w:sz="6" w:space="0" w:color="auto"/>
              <w:left w:val="single" w:sz="6" w:space="0" w:color="auto"/>
              <w:bottom w:val="single" w:sz="6" w:space="0" w:color="auto"/>
              <w:right w:val="single" w:sz="6" w:space="0" w:color="auto"/>
            </w:tcBorders>
          </w:tcPr>
          <w:p w14:paraId="19ECF98D" w14:textId="77777777" w:rsidR="00B571EC" w:rsidRPr="00CA3BE1" w:rsidRDefault="00B2601A" w:rsidP="00BB52AC">
            <w:pPr>
              <w:pStyle w:val="Tablehead"/>
              <w:keepNext w:val="0"/>
            </w:pPr>
            <w:r w:rsidRPr="00CA3BE1">
              <w:t>Región 3</w:t>
            </w:r>
          </w:p>
        </w:tc>
      </w:tr>
      <w:tr w:rsidR="00B571EC" w:rsidRPr="00CA3BE1" w14:paraId="07BEC202" w14:textId="77777777" w:rsidTr="009F5F4C">
        <w:trPr>
          <w:cantSplit/>
        </w:trPr>
        <w:tc>
          <w:tcPr>
            <w:tcW w:w="3101" w:type="dxa"/>
            <w:tcBorders>
              <w:top w:val="single" w:sz="6" w:space="0" w:color="auto"/>
              <w:left w:val="single" w:sz="6" w:space="0" w:color="auto"/>
              <w:right w:val="single" w:sz="6" w:space="0" w:color="auto"/>
            </w:tcBorders>
          </w:tcPr>
          <w:p w14:paraId="1141500A" w14:textId="77777777" w:rsidR="00B571EC" w:rsidRPr="00CA3BE1" w:rsidRDefault="00B2601A" w:rsidP="00BB52AC">
            <w:pPr>
              <w:pStyle w:val="TableTextS5"/>
              <w:tabs>
                <w:tab w:val="clear" w:pos="567"/>
                <w:tab w:val="clear" w:pos="737"/>
                <w:tab w:val="clear" w:pos="2977"/>
                <w:tab w:val="clear" w:pos="3266"/>
              </w:tabs>
              <w:spacing w:before="0"/>
              <w:rPr>
                <w:color w:val="000000"/>
              </w:rPr>
            </w:pPr>
            <w:r w:rsidRPr="00CA3BE1">
              <w:rPr>
                <w:rStyle w:val="Tablefreq"/>
                <w:color w:val="000000"/>
              </w:rPr>
              <w:t>1</w:t>
            </w:r>
            <w:r w:rsidRPr="00CA3BE1">
              <w:t> </w:t>
            </w:r>
            <w:r w:rsidRPr="00CA3BE1">
              <w:rPr>
                <w:rStyle w:val="Tablefreq"/>
                <w:color w:val="000000"/>
              </w:rPr>
              <w:t>690-1</w:t>
            </w:r>
            <w:r w:rsidRPr="00CA3BE1">
              <w:t> </w:t>
            </w:r>
            <w:r w:rsidRPr="00CA3BE1">
              <w:rPr>
                <w:rStyle w:val="Tablefreq"/>
                <w:color w:val="000000"/>
              </w:rPr>
              <w:t>700</w:t>
            </w:r>
          </w:p>
          <w:p w14:paraId="11A84CC7" w14:textId="77777777" w:rsidR="00B571EC" w:rsidRPr="00CA3BE1" w:rsidRDefault="00B2601A" w:rsidP="00BB52AC">
            <w:pPr>
              <w:pStyle w:val="TableTextS5"/>
              <w:tabs>
                <w:tab w:val="clear" w:pos="567"/>
                <w:tab w:val="clear" w:pos="737"/>
                <w:tab w:val="clear" w:pos="2977"/>
                <w:tab w:val="clear" w:pos="3266"/>
              </w:tabs>
              <w:spacing w:before="0"/>
              <w:rPr>
                <w:color w:val="000000"/>
              </w:rPr>
            </w:pPr>
            <w:r w:rsidRPr="00CA3BE1">
              <w:rPr>
                <w:color w:val="000000"/>
              </w:rPr>
              <w:t>AYUDAS A LA METEOROLOGÍA</w:t>
            </w:r>
          </w:p>
          <w:p w14:paraId="00962A2A" w14:textId="77777777" w:rsidR="00B571EC" w:rsidRPr="00CA3BE1" w:rsidRDefault="00B2601A" w:rsidP="00BB52AC">
            <w:pPr>
              <w:pStyle w:val="TableTextS5"/>
              <w:tabs>
                <w:tab w:val="clear" w:pos="567"/>
                <w:tab w:val="clear" w:pos="737"/>
                <w:tab w:val="clear" w:pos="2977"/>
                <w:tab w:val="clear" w:pos="3266"/>
              </w:tabs>
              <w:spacing w:before="0"/>
              <w:rPr>
                <w:color w:val="000000"/>
              </w:rPr>
            </w:pPr>
            <w:r w:rsidRPr="00CA3BE1">
              <w:rPr>
                <w:color w:val="000000"/>
              </w:rPr>
              <w:t>METEOROLOGÍA POR SATÉLITE (espacio-Tierra)</w:t>
            </w:r>
          </w:p>
          <w:p w14:paraId="1BDC45C2" w14:textId="77777777" w:rsidR="00B571EC" w:rsidRPr="00CA3BE1" w:rsidRDefault="00B2601A" w:rsidP="00BB52AC">
            <w:pPr>
              <w:pStyle w:val="TableTextS5"/>
              <w:tabs>
                <w:tab w:val="clear" w:pos="567"/>
                <w:tab w:val="clear" w:pos="737"/>
                <w:tab w:val="clear" w:pos="2977"/>
                <w:tab w:val="clear" w:pos="3266"/>
              </w:tabs>
              <w:spacing w:before="0"/>
              <w:rPr>
                <w:color w:val="000000"/>
              </w:rPr>
            </w:pPr>
            <w:r w:rsidRPr="00CA3BE1">
              <w:rPr>
                <w:color w:val="000000"/>
              </w:rPr>
              <w:t>Fijo</w:t>
            </w:r>
          </w:p>
          <w:p w14:paraId="6C6CD54D" w14:textId="77777777" w:rsidR="00B571EC" w:rsidRPr="00CA3BE1" w:rsidRDefault="00B2601A" w:rsidP="00BB52AC">
            <w:pPr>
              <w:pStyle w:val="TableTextS5"/>
              <w:spacing w:before="0"/>
              <w:rPr>
                <w:color w:val="000000"/>
              </w:rPr>
            </w:pPr>
            <w:r w:rsidRPr="00CA3BE1">
              <w:rPr>
                <w:color w:val="000000"/>
              </w:rPr>
              <w:lastRenderedPageBreak/>
              <w:t>Móvil salvo móvil aeronáutico</w:t>
            </w:r>
          </w:p>
        </w:tc>
        <w:tc>
          <w:tcPr>
            <w:tcW w:w="6202" w:type="dxa"/>
            <w:gridSpan w:val="2"/>
            <w:tcBorders>
              <w:top w:val="single" w:sz="6" w:space="0" w:color="auto"/>
              <w:left w:val="single" w:sz="6" w:space="0" w:color="auto"/>
              <w:right w:val="single" w:sz="6" w:space="0" w:color="auto"/>
            </w:tcBorders>
          </w:tcPr>
          <w:p w14:paraId="263FEEA9" w14:textId="77777777" w:rsidR="00B571EC" w:rsidRPr="00CA3BE1" w:rsidRDefault="00B2601A" w:rsidP="00BB52AC">
            <w:pPr>
              <w:pStyle w:val="TableTextS5"/>
              <w:spacing w:before="0"/>
              <w:ind w:left="567" w:hanging="567"/>
              <w:rPr>
                <w:color w:val="000000"/>
              </w:rPr>
            </w:pPr>
            <w:r w:rsidRPr="00CA3BE1">
              <w:rPr>
                <w:rStyle w:val="Tablefreq"/>
                <w:color w:val="000000"/>
              </w:rPr>
              <w:lastRenderedPageBreak/>
              <w:t>1</w:t>
            </w:r>
            <w:r w:rsidRPr="00CA3BE1">
              <w:t> </w:t>
            </w:r>
            <w:r w:rsidRPr="00CA3BE1">
              <w:rPr>
                <w:rStyle w:val="Tablefreq"/>
                <w:color w:val="000000"/>
              </w:rPr>
              <w:t>690-1</w:t>
            </w:r>
            <w:r w:rsidRPr="00CA3BE1">
              <w:t> </w:t>
            </w:r>
            <w:r w:rsidRPr="00CA3BE1">
              <w:rPr>
                <w:rStyle w:val="Tablefreq"/>
                <w:color w:val="000000"/>
              </w:rPr>
              <w:t>700</w:t>
            </w:r>
          </w:p>
          <w:p w14:paraId="7DB3990A" w14:textId="77777777" w:rsidR="00B571EC" w:rsidRPr="00CA3BE1" w:rsidRDefault="00B2601A" w:rsidP="00BB52AC">
            <w:pPr>
              <w:pStyle w:val="TableTextS5"/>
              <w:tabs>
                <w:tab w:val="clear" w:pos="170"/>
                <w:tab w:val="clear" w:pos="567"/>
                <w:tab w:val="clear" w:pos="737"/>
                <w:tab w:val="clear" w:pos="2977"/>
                <w:tab w:val="clear" w:pos="3266"/>
                <w:tab w:val="left" w:pos="585"/>
              </w:tabs>
              <w:spacing w:before="0"/>
              <w:ind w:left="567" w:hanging="567"/>
              <w:rPr>
                <w:color w:val="000000"/>
              </w:rPr>
            </w:pPr>
            <w:r w:rsidRPr="00CA3BE1">
              <w:rPr>
                <w:color w:val="000000"/>
              </w:rPr>
              <w:tab/>
              <w:t>AYUDAS A LA METEOROLOGÍA</w:t>
            </w:r>
          </w:p>
          <w:p w14:paraId="6E03180E" w14:textId="77777777" w:rsidR="00B571EC" w:rsidRPr="00CA3BE1" w:rsidRDefault="00B2601A" w:rsidP="00BB52AC">
            <w:pPr>
              <w:pStyle w:val="TableTextS5"/>
              <w:tabs>
                <w:tab w:val="clear" w:pos="170"/>
                <w:tab w:val="clear" w:pos="567"/>
                <w:tab w:val="left" w:pos="585"/>
              </w:tabs>
              <w:spacing w:before="0"/>
              <w:rPr>
                <w:color w:val="000000"/>
              </w:rPr>
            </w:pPr>
            <w:r w:rsidRPr="00CA3BE1">
              <w:rPr>
                <w:color w:val="000000"/>
              </w:rPr>
              <w:tab/>
            </w:r>
            <w:r w:rsidRPr="00CA3BE1">
              <w:rPr>
                <w:color w:val="000000"/>
              </w:rPr>
              <w:tab/>
              <w:t>METEOROLOGÍA POR SATÉLITE (espacio-Tierra)</w:t>
            </w:r>
          </w:p>
        </w:tc>
      </w:tr>
      <w:tr w:rsidR="00B571EC" w:rsidRPr="00CA3BE1" w14:paraId="55DDA292" w14:textId="77777777" w:rsidTr="009F5F4C">
        <w:trPr>
          <w:cantSplit/>
        </w:trPr>
        <w:tc>
          <w:tcPr>
            <w:tcW w:w="3101" w:type="dxa"/>
            <w:tcBorders>
              <w:left w:val="single" w:sz="6" w:space="0" w:color="auto"/>
              <w:right w:val="single" w:sz="6" w:space="0" w:color="auto"/>
            </w:tcBorders>
          </w:tcPr>
          <w:p w14:paraId="3C257003" w14:textId="0AAF9E91" w:rsidR="00B571EC" w:rsidRPr="00CA3BE1" w:rsidRDefault="00B2601A" w:rsidP="00BB52AC">
            <w:pPr>
              <w:pStyle w:val="TableTextS5"/>
              <w:rPr>
                <w:color w:val="000000"/>
              </w:rPr>
            </w:pPr>
            <w:ins w:id="37" w:author="Alonso, Elena" w:date="2019-02-14T10:50:00Z">
              <w:r w:rsidRPr="00CA3BE1">
                <w:rPr>
                  <w:rStyle w:val="Artref10pt"/>
                </w:rPr>
                <w:t xml:space="preserve">MOD </w:t>
              </w:r>
            </w:ins>
            <w:r w:rsidRPr="00CA3BE1">
              <w:rPr>
                <w:rStyle w:val="Artref10pt"/>
              </w:rPr>
              <w:t>5.289</w:t>
            </w:r>
            <w:r w:rsidR="00BB52AC" w:rsidRPr="00CA3BE1">
              <w:rPr>
                <w:color w:val="000000"/>
              </w:rPr>
              <w:t xml:space="preserve"> </w:t>
            </w:r>
            <w:r w:rsidRPr="00CA3BE1">
              <w:rPr>
                <w:rStyle w:val="Artref10pt"/>
              </w:rPr>
              <w:t>5.341</w:t>
            </w:r>
            <w:r w:rsidR="00BB52AC" w:rsidRPr="00CA3BE1">
              <w:rPr>
                <w:color w:val="000000"/>
              </w:rPr>
              <w:t xml:space="preserve"> </w:t>
            </w:r>
            <w:r w:rsidRPr="00CA3BE1">
              <w:rPr>
                <w:rStyle w:val="Artref10pt"/>
              </w:rPr>
              <w:t>5.382</w:t>
            </w:r>
          </w:p>
        </w:tc>
        <w:tc>
          <w:tcPr>
            <w:tcW w:w="6202" w:type="dxa"/>
            <w:gridSpan w:val="2"/>
            <w:tcBorders>
              <w:left w:val="single" w:sz="6" w:space="0" w:color="auto"/>
              <w:right w:val="single" w:sz="6" w:space="0" w:color="auto"/>
            </w:tcBorders>
          </w:tcPr>
          <w:p w14:paraId="03470028" w14:textId="1547DA06" w:rsidR="00B571EC" w:rsidRPr="00CA3BE1" w:rsidRDefault="00B2601A" w:rsidP="00BB52AC">
            <w:pPr>
              <w:pStyle w:val="TableTextS5"/>
              <w:tabs>
                <w:tab w:val="clear" w:pos="170"/>
                <w:tab w:val="clear" w:pos="737"/>
                <w:tab w:val="clear" w:pos="2977"/>
                <w:tab w:val="clear" w:pos="3266"/>
              </w:tabs>
              <w:rPr>
                <w:color w:val="000000"/>
              </w:rPr>
            </w:pPr>
            <w:r w:rsidRPr="00CA3BE1">
              <w:rPr>
                <w:rStyle w:val="Artref10pt"/>
              </w:rPr>
              <w:tab/>
            </w:r>
            <w:r w:rsidRPr="00CA3BE1">
              <w:rPr>
                <w:rStyle w:val="Artref10pt"/>
              </w:rPr>
              <w:tab/>
            </w:r>
            <w:ins w:id="38" w:author="Alonso, Elena" w:date="2019-02-14T10:51:00Z">
              <w:r w:rsidRPr="00CA3BE1">
                <w:rPr>
                  <w:rStyle w:val="Artref10pt"/>
                </w:rPr>
                <w:t xml:space="preserve">MOD </w:t>
              </w:r>
            </w:ins>
            <w:r w:rsidRPr="00CA3BE1">
              <w:rPr>
                <w:rStyle w:val="Artref10pt"/>
              </w:rPr>
              <w:t>5.289</w:t>
            </w:r>
            <w:r w:rsidR="00BB52AC" w:rsidRPr="00CA3BE1">
              <w:rPr>
                <w:color w:val="000000"/>
              </w:rPr>
              <w:t xml:space="preserve"> </w:t>
            </w:r>
            <w:r w:rsidRPr="00CA3BE1">
              <w:rPr>
                <w:rStyle w:val="Artref10pt"/>
              </w:rPr>
              <w:t>5.341</w:t>
            </w:r>
            <w:r w:rsidR="00BB52AC" w:rsidRPr="00CA3BE1">
              <w:rPr>
                <w:color w:val="000000"/>
              </w:rPr>
              <w:t xml:space="preserve"> </w:t>
            </w:r>
            <w:r w:rsidRPr="00CA3BE1">
              <w:rPr>
                <w:rStyle w:val="Artref10pt"/>
              </w:rPr>
              <w:t>5.381</w:t>
            </w:r>
          </w:p>
        </w:tc>
      </w:tr>
      <w:tr w:rsidR="00B571EC" w:rsidRPr="00CA3BE1" w14:paraId="7F93451B" w14:textId="77777777" w:rsidTr="009F5F4C">
        <w:trPr>
          <w:cantSplit/>
        </w:trPr>
        <w:tc>
          <w:tcPr>
            <w:tcW w:w="6202" w:type="dxa"/>
            <w:gridSpan w:val="2"/>
            <w:tcBorders>
              <w:top w:val="single" w:sz="6" w:space="0" w:color="auto"/>
              <w:left w:val="single" w:sz="6" w:space="0" w:color="auto"/>
              <w:right w:val="single" w:sz="6" w:space="0" w:color="auto"/>
            </w:tcBorders>
          </w:tcPr>
          <w:p w14:paraId="32B2A30B" w14:textId="77777777" w:rsidR="00B571EC" w:rsidRPr="00CA3BE1" w:rsidRDefault="00B2601A" w:rsidP="00BB52AC">
            <w:pPr>
              <w:pStyle w:val="TableTextS5"/>
              <w:keepNext/>
              <w:keepLines/>
              <w:spacing w:before="0"/>
              <w:rPr>
                <w:color w:val="000000"/>
              </w:rPr>
            </w:pPr>
            <w:r w:rsidRPr="00CA3BE1">
              <w:rPr>
                <w:rStyle w:val="Tablefreq"/>
                <w:color w:val="000000"/>
              </w:rPr>
              <w:t>1</w:t>
            </w:r>
            <w:r w:rsidRPr="00CA3BE1">
              <w:t> </w:t>
            </w:r>
            <w:r w:rsidRPr="00CA3BE1">
              <w:rPr>
                <w:rStyle w:val="Tablefreq"/>
                <w:color w:val="000000"/>
              </w:rPr>
              <w:t>700-1</w:t>
            </w:r>
            <w:r w:rsidRPr="00CA3BE1">
              <w:t> </w:t>
            </w:r>
            <w:r w:rsidRPr="00CA3BE1">
              <w:rPr>
                <w:rStyle w:val="Tablefreq"/>
                <w:color w:val="000000"/>
              </w:rPr>
              <w:t>710</w:t>
            </w:r>
          </w:p>
          <w:p w14:paraId="0A25ABF9" w14:textId="77777777" w:rsidR="00B571EC" w:rsidRPr="00CA3BE1" w:rsidRDefault="00B2601A" w:rsidP="00BB52AC">
            <w:pPr>
              <w:pStyle w:val="TableTextS5"/>
              <w:keepNext/>
              <w:keepLines/>
              <w:spacing w:before="0"/>
              <w:ind w:left="567"/>
              <w:rPr>
                <w:color w:val="000000"/>
              </w:rPr>
            </w:pPr>
            <w:r w:rsidRPr="00CA3BE1">
              <w:rPr>
                <w:color w:val="000000"/>
              </w:rPr>
              <w:tab/>
              <w:t>FIJO</w:t>
            </w:r>
          </w:p>
          <w:p w14:paraId="6243342A" w14:textId="77777777" w:rsidR="00B571EC" w:rsidRPr="00CA3BE1" w:rsidRDefault="00B2601A" w:rsidP="00BB52AC">
            <w:pPr>
              <w:pStyle w:val="TableTextS5"/>
              <w:keepNext/>
              <w:keepLines/>
              <w:spacing w:before="0"/>
              <w:ind w:left="737"/>
              <w:jc w:val="both"/>
              <w:rPr>
                <w:color w:val="000000"/>
              </w:rPr>
            </w:pPr>
            <w:r w:rsidRPr="00CA3BE1">
              <w:rPr>
                <w:color w:val="000000"/>
              </w:rPr>
              <w:t>METEOROLOGÍA POR SATÉLITE (espacio-Tierra)</w:t>
            </w:r>
          </w:p>
          <w:p w14:paraId="47351EC0" w14:textId="77777777" w:rsidR="00B571EC" w:rsidRPr="00CA3BE1" w:rsidRDefault="00B2601A" w:rsidP="00BB52AC">
            <w:pPr>
              <w:pStyle w:val="TableTextS5"/>
              <w:keepNext/>
              <w:keepLines/>
              <w:spacing w:before="0"/>
              <w:rPr>
                <w:color w:val="000000"/>
              </w:rPr>
            </w:pPr>
            <w:r w:rsidRPr="00CA3BE1">
              <w:rPr>
                <w:color w:val="000000"/>
              </w:rPr>
              <w:tab/>
            </w:r>
            <w:r w:rsidRPr="00CA3BE1">
              <w:rPr>
                <w:color w:val="000000"/>
              </w:rPr>
              <w:tab/>
              <w:t>MÓVIL salvo móvil aeronáutico</w:t>
            </w:r>
          </w:p>
        </w:tc>
        <w:tc>
          <w:tcPr>
            <w:tcW w:w="3101" w:type="dxa"/>
            <w:tcBorders>
              <w:top w:val="single" w:sz="6" w:space="0" w:color="auto"/>
              <w:left w:val="single" w:sz="6" w:space="0" w:color="auto"/>
              <w:right w:val="single" w:sz="6" w:space="0" w:color="auto"/>
            </w:tcBorders>
          </w:tcPr>
          <w:p w14:paraId="5BE99061" w14:textId="77777777" w:rsidR="00B571EC" w:rsidRPr="00CA3BE1" w:rsidRDefault="00B2601A" w:rsidP="00BB52AC">
            <w:pPr>
              <w:pStyle w:val="TableTextS5"/>
              <w:keepNext/>
              <w:keepLines/>
              <w:spacing w:before="0"/>
              <w:rPr>
                <w:color w:val="000000"/>
              </w:rPr>
            </w:pPr>
            <w:r w:rsidRPr="00CA3BE1">
              <w:rPr>
                <w:rStyle w:val="Tablefreq"/>
                <w:color w:val="000000"/>
              </w:rPr>
              <w:t>1</w:t>
            </w:r>
            <w:r w:rsidRPr="00CA3BE1">
              <w:t> </w:t>
            </w:r>
            <w:r w:rsidRPr="00CA3BE1">
              <w:rPr>
                <w:rStyle w:val="Tablefreq"/>
                <w:color w:val="000000"/>
              </w:rPr>
              <w:t>700-1</w:t>
            </w:r>
            <w:r w:rsidRPr="00CA3BE1">
              <w:t> </w:t>
            </w:r>
            <w:r w:rsidRPr="00CA3BE1">
              <w:rPr>
                <w:rStyle w:val="Tablefreq"/>
                <w:color w:val="000000"/>
              </w:rPr>
              <w:t>710</w:t>
            </w:r>
          </w:p>
          <w:p w14:paraId="2A54B0E8" w14:textId="77777777" w:rsidR="00B571EC" w:rsidRPr="00CA3BE1" w:rsidRDefault="00B2601A" w:rsidP="00BB52AC">
            <w:pPr>
              <w:pStyle w:val="TableTextS5"/>
              <w:keepNext/>
              <w:keepLines/>
              <w:spacing w:before="0"/>
              <w:rPr>
                <w:color w:val="000000"/>
              </w:rPr>
            </w:pPr>
            <w:r w:rsidRPr="00CA3BE1">
              <w:rPr>
                <w:color w:val="000000"/>
              </w:rPr>
              <w:t>FIJO</w:t>
            </w:r>
          </w:p>
          <w:p w14:paraId="0E137BB1" w14:textId="77777777" w:rsidR="00B571EC" w:rsidRPr="00CA3BE1" w:rsidRDefault="00B2601A" w:rsidP="00BB52AC">
            <w:pPr>
              <w:pStyle w:val="TableTextS5"/>
              <w:keepNext/>
              <w:keepLines/>
              <w:spacing w:before="0"/>
              <w:rPr>
                <w:color w:val="000000"/>
              </w:rPr>
            </w:pPr>
            <w:r w:rsidRPr="00CA3BE1">
              <w:rPr>
                <w:color w:val="000000"/>
              </w:rPr>
              <w:t>METEOROLOGÍA POR SATÉLITE (espacio-Tierra)</w:t>
            </w:r>
          </w:p>
          <w:p w14:paraId="1C7CECC0" w14:textId="77777777" w:rsidR="00B571EC" w:rsidRPr="00CA3BE1" w:rsidRDefault="00B2601A" w:rsidP="00BB52AC">
            <w:pPr>
              <w:pStyle w:val="TableTextS5"/>
              <w:keepNext/>
              <w:keepLines/>
              <w:spacing w:before="0"/>
              <w:rPr>
                <w:color w:val="000000"/>
              </w:rPr>
            </w:pPr>
            <w:r w:rsidRPr="00CA3BE1">
              <w:rPr>
                <w:color w:val="000000"/>
              </w:rPr>
              <w:t>MÓVIL salvo móvil aeronáutico</w:t>
            </w:r>
          </w:p>
        </w:tc>
      </w:tr>
      <w:tr w:rsidR="00B571EC" w:rsidRPr="00CA3BE1" w14:paraId="27A8C076" w14:textId="77777777" w:rsidTr="009F5F4C">
        <w:trPr>
          <w:cantSplit/>
        </w:trPr>
        <w:tc>
          <w:tcPr>
            <w:tcW w:w="6202" w:type="dxa"/>
            <w:gridSpan w:val="2"/>
            <w:tcBorders>
              <w:left w:val="single" w:sz="6" w:space="0" w:color="auto"/>
              <w:bottom w:val="single" w:sz="6" w:space="0" w:color="auto"/>
              <w:right w:val="single" w:sz="6" w:space="0" w:color="auto"/>
            </w:tcBorders>
          </w:tcPr>
          <w:p w14:paraId="4FCF2853" w14:textId="5E843708" w:rsidR="00B571EC" w:rsidRPr="00CA3BE1" w:rsidRDefault="00B2601A" w:rsidP="00BB52AC">
            <w:pPr>
              <w:pStyle w:val="TableTextS5"/>
              <w:keepNext/>
              <w:keepLines/>
              <w:rPr>
                <w:color w:val="000000"/>
              </w:rPr>
            </w:pPr>
            <w:r w:rsidRPr="00CA3BE1">
              <w:rPr>
                <w:rStyle w:val="Artref10pt"/>
              </w:rPr>
              <w:tab/>
            </w:r>
            <w:r w:rsidRPr="00CA3BE1">
              <w:rPr>
                <w:rStyle w:val="Artref10pt"/>
              </w:rPr>
              <w:tab/>
            </w:r>
            <w:ins w:id="39" w:author="Alonso, Elena" w:date="2019-02-14T10:51:00Z">
              <w:r w:rsidRPr="00CA3BE1">
                <w:rPr>
                  <w:rStyle w:val="Artref10pt"/>
                </w:rPr>
                <w:t xml:space="preserve">MOD </w:t>
              </w:r>
            </w:ins>
            <w:r w:rsidRPr="00CA3BE1">
              <w:rPr>
                <w:rStyle w:val="Artref10pt"/>
              </w:rPr>
              <w:t>5.289</w:t>
            </w:r>
            <w:r w:rsidR="00BB52AC" w:rsidRPr="00CA3BE1">
              <w:rPr>
                <w:color w:val="000000"/>
              </w:rPr>
              <w:t xml:space="preserve"> </w:t>
            </w:r>
            <w:r w:rsidRPr="00CA3BE1">
              <w:rPr>
                <w:rStyle w:val="Artref10pt"/>
              </w:rPr>
              <w:t>5.341</w:t>
            </w:r>
          </w:p>
        </w:tc>
        <w:tc>
          <w:tcPr>
            <w:tcW w:w="3101" w:type="dxa"/>
            <w:tcBorders>
              <w:left w:val="single" w:sz="6" w:space="0" w:color="auto"/>
              <w:bottom w:val="single" w:sz="6" w:space="0" w:color="auto"/>
              <w:right w:val="single" w:sz="6" w:space="0" w:color="auto"/>
            </w:tcBorders>
          </w:tcPr>
          <w:p w14:paraId="594ADA62" w14:textId="2CA44DD6" w:rsidR="00B571EC" w:rsidRPr="00CA3BE1" w:rsidRDefault="00B2601A" w:rsidP="00BB52AC">
            <w:pPr>
              <w:pStyle w:val="TableTextS5"/>
              <w:keepNext/>
              <w:keepLines/>
              <w:rPr>
                <w:color w:val="000000"/>
              </w:rPr>
            </w:pPr>
            <w:ins w:id="40" w:author="Alonso, Elena" w:date="2019-02-14T10:51:00Z">
              <w:r w:rsidRPr="00CA3BE1">
                <w:rPr>
                  <w:rStyle w:val="Artref10pt"/>
                </w:rPr>
                <w:t xml:space="preserve">MOD </w:t>
              </w:r>
            </w:ins>
            <w:r w:rsidRPr="00CA3BE1">
              <w:rPr>
                <w:rStyle w:val="Artref10pt"/>
              </w:rPr>
              <w:t>5.289</w:t>
            </w:r>
            <w:r w:rsidR="00BB52AC" w:rsidRPr="00CA3BE1">
              <w:rPr>
                <w:color w:val="000000"/>
              </w:rPr>
              <w:t xml:space="preserve"> </w:t>
            </w:r>
            <w:r w:rsidRPr="00CA3BE1">
              <w:rPr>
                <w:rStyle w:val="Artref10pt"/>
              </w:rPr>
              <w:t>5.341</w:t>
            </w:r>
            <w:r w:rsidR="00BB52AC" w:rsidRPr="00CA3BE1">
              <w:rPr>
                <w:color w:val="000000"/>
              </w:rPr>
              <w:t xml:space="preserve"> </w:t>
            </w:r>
            <w:r w:rsidRPr="00CA3BE1">
              <w:rPr>
                <w:rStyle w:val="Artref10pt"/>
              </w:rPr>
              <w:t>5.384</w:t>
            </w:r>
          </w:p>
        </w:tc>
      </w:tr>
    </w:tbl>
    <w:p w14:paraId="766EDC45" w14:textId="77777777" w:rsidR="00DF7A9F" w:rsidRPr="00CA3BE1" w:rsidRDefault="00DF7A9F" w:rsidP="00EB63D9">
      <w:pPr>
        <w:pStyle w:val="Reasons"/>
      </w:pPr>
    </w:p>
    <w:p w14:paraId="16052A65" w14:textId="77777777" w:rsidR="00AE737D" w:rsidRPr="00CA3BE1" w:rsidRDefault="00B2601A" w:rsidP="000A3E7F">
      <w:pPr>
        <w:pStyle w:val="AppendixNo"/>
        <w:spacing w:before="0"/>
      </w:pPr>
      <w:r w:rsidRPr="00CA3BE1">
        <w:t>APÉNDICE </w:t>
      </w:r>
      <w:r w:rsidRPr="00CA3BE1">
        <w:rPr>
          <w:rStyle w:val="href"/>
        </w:rPr>
        <w:t>7</w:t>
      </w:r>
      <w:r w:rsidRPr="00CA3BE1">
        <w:t xml:space="preserve"> (</w:t>
      </w:r>
      <w:r w:rsidRPr="00CA3BE1">
        <w:rPr>
          <w:caps w:val="0"/>
        </w:rPr>
        <w:t>REV</w:t>
      </w:r>
      <w:r w:rsidRPr="00CA3BE1">
        <w:t>.CMR-15)</w:t>
      </w:r>
    </w:p>
    <w:p w14:paraId="5F382ABF" w14:textId="77777777" w:rsidR="00575C34" w:rsidRPr="00CA3BE1" w:rsidRDefault="00B2601A" w:rsidP="000A3E7F">
      <w:pPr>
        <w:pStyle w:val="Appendixtitle"/>
      </w:pPr>
      <w:r w:rsidRPr="00CA3BE1">
        <w:t>Métodos para determinar la zona de coordinación alrededor</w:t>
      </w:r>
      <w:r w:rsidRPr="00CA3BE1">
        <w:br/>
        <w:t>de una estación terrena en las bandas de frecuencias</w:t>
      </w:r>
      <w:r w:rsidRPr="00CA3BE1">
        <w:br/>
        <w:t>entre 100 MHz y 105 GHz</w:t>
      </w:r>
    </w:p>
    <w:p w14:paraId="08CCDB39" w14:textId="77777777" w:rsidR="00575C34" w:rsidRPr="00CA3BE1" w:rsidRDefault="00B2601A" w:rsidP="000A3E7F">
      <w:pPr>
        <w:pStyle w:val="AnnexNo"/>
        <w:rPr>
          <w:color w:val="000000"/>
        </w:rPr>
      </w:pPr>
      <w:r w:rsidRPr="00CA3BE1">
        <w:rPr>
          <w:color w:val="000000"/>
        </w:rPr>
        <w:t>ANEXO 7</w:t>
      </w:r>
    </w:p>
    <w:p w14:paraId="3602DA85" w14:textId="77777777" w:rsidR="00575C34" w:rsidRPr="00CA3BE1" w:rsidRDefault="00B2601A" w:rsidP="000A3E7F">
      <w:pPr>
        <w:pStyle w:val="Annextitle"/>
        <w:rPr>
          <w:color w:val="000000"/>
        </w:rPr>
      </w:pPr>
      <w:r w:rsidRPr="00CA3BE1">
        <w:rPr>
          <w:color w:val="000000"/>
        </w:rPr>
        <w:t>Parámetros de sistemas y distancias de coordinación predeterminadas</w:t>
      </w:r>
      <w:r w:rsidRPr="00CA3BE1">
        <w:rPr>
          <w:color w:val="000000"/>
        </w:rPr>
        <w:br/>
        <w:t>para determinar la zona de coordinación alrededor</w:t>
      </w:r>
      <w:r w:rsidRPr="00CA3BE1">
        <w:rPr>
          <w:color w:val="000000"/>
        </w:rPr>
        <w:br/>
        <w:t>de una estación terrena</w:t>
      </w:r>
    </w:p>
    <w:p w14:paraId="2685FEBA" w14:textId="77777777" w:rsidR="00575C34" w:rsidRPr="00CA3BE1" w:rsidRDefault="00B2601A" w:rsidP="000A3E7F">
      <w:pPr>
        <w:pStyle w:val="Heading1"/>
        <w:tabs>
          <w:tab w:val="left" w:pos="795"/>
        </w:tabs>
        <w:spacing w:after="120"/>
        <w:ind w:left="792" w:hanging="792"/>
        <w:rPr>
          <w:color w:val="000000"/>
        </w:rPr>
      </w:pPr>
      <w:r w:rsidRPr="00CA3BE1">
        <w:rPr>
          <w:color w:val="000000"/>
        </w:rPr>
        <w:t>3</w:t>
      </w:r>
      <w:r w:rsidRPr="00CA3BE1">
        <w:rPr>
          <w:color w:val="000000"/>
        </w:rPr>
        <w:tab/>
        <w:t>Ganancia de antena hacia el horizonte para una estación terrena receptora con respecto a una estación terrena transmisora</w:t>
      </w:r>
    </w:p>
    <w:p w14:paraId="7D89FA50" w14:textId="77777777" w:rsidR="00DF7A9F" w:rsidRPr="00CA3BE1" w:rsidRDefault="00DF7A9F" w:rsidP="000A3E7F">
      <w:pPr>
        <w:sectPr w:rsidR="00DF7A9F" w:rsidRPr="00CA3BE1">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3154B99D" w14:textId="77777777" w:rsidR="00DF7A9F" w:rsidRPr="00CA3BE1" w:rsidRDefault="00B2601A" w:rsidP="000A3E7F">
      <w:pPr>
        <w:pStyle w:val="Proposal"/>
      </w:pPr>
      <w:r w:rsidRPr="00CA3BE1">
        <w:lastRenderedPageBreak/>
        <w:t>MOD</w:t>
      </w:r>
      <w:r w:rsidRPr="00CA3BE1">
        <w:tab/>
        <w:t>AUS/THA/27/6</w:t>
      </w:r>
      <w:r w:rsidRPr="00CA3BE1">
        <w:rPr>
          <w:vanish/>
          <w:color w:val="7F7F7F" w:themeColor="text1" w:themeTint="80"/>
          <w:vertAlign w:val="superscript"/>
        </w:rPr>
        <w:t>#50199</w:t>
      </w:r>
    </w:p>
    <w:p w14:paraId="1A617AE7" w14:textId="49B65EFD" w:rsidR="00B571EC" w:rsidRPr="00CA3BE1" w:rsidRDefault="00B2601A" w:rsidP="000A3E7F">
      <w:pPr>
        <w:pStyle w:val="TableNo"/>
        <w:spacing w:before="120"/>
        <w:rPr>
          <w:caps w:val="0"/>
          <w:color w:val="000000"/>
        </w:rPr>
      </w:pPr>
      <w:r w:rsidRPr="00CA3BE1">
        <w:rPr>
          <w:color w:val="000000"/>
        </w:rPr>
        <w:t>CUADRO 8</w:t>
      </w:r>
      <w:r w:rsidRPr="00CA3BE1">
        <w:rPr>
          <w:caps w:val="0"/>
        </w:rPr>
        <w:t>a</w:t>
      </w:r>
      <w:r w:rsidR="00BB52AC" w:rsidRPr="00CA3BE1">
        <w:rPr>
          <w:caps w:val="0"/>
          <w:color w:val="000000"/>
          <w:sz w:val="16"/>
        </w:rPr>
        <w:t xml:space="preserve"> </w:t>
      </w:r>
      <w:r w:rsidRPr="00CA3BE1">
        <w:rPr>
          <w:color w:val="000000"/>
          <w:sz w:val="16"/>
        </w:rPr>
        <w:t>(</w:t>
      </w:r>
      <w:r w:rsidRPr="00CA3BE1">
        <w:rPr>
          <w:caps w:val="0"/>
          <w:color w:val="000000"/>
          <w:sz w:val="16"/>
        </w:rPr>
        <w:t>Rev.</w:t>
      </w:r>
      <w:r w:rsidRPr="00CA3BE1">
        <w:rPr>
          <w:color w:val="000000"/>
          <w:sz w:val="16"/>
        </w:rPr>
        <w:t>CMR-</w:t>
      </w:r>
      <w:del w:id="41" w:author="Spanish" w:date="2018-05-30T11:32:00Z">
        <w:r w:rsidRPr="00CA3BE1" w:rsidDel="00726AFE">
          <w:rPr>
            <w:color w:val="000000"/>
            <w:sz w:val="16"/>
          </w:rPr>
          <w:delText>12</w:delText>
        </w:r>
      </w:del>
      <w:ins w:id="42" w:author="Spanish" w:date="2018-05-30T11:32:00Z">
        <w:r w:rsidRPr="00CA3BE1">
          <w:rPr>
            <w:color w:val="000000"/>
            <w:sz w:val="16"/>
          </w:rPr>
          <w:t>19</w:t>
        </w:r>
      </w:ins>
      <w:r w:rsidRPr="00CA3BE1">
        <w:rPr>
          <w:color w:val="000000"/>
          <w:sz w:val="16"/>
        </w:rPr>
        <w:t>)</w:t>
      </w:r>
    </w:p>
    <w:p w14:paraId="28B4B29B" w14:textId="77777777" w:rsidR="00B571EC" w:rsidRPr="00CA3BE1" w:rsidRDefault="00B2601A" w:rsidP="000A3E7F">
      <w:pPr>
        <w:pStyle w:val="Tabletitle"/>
      </w:pPr>
      <w:r w:rsidRPr="00CA3BE1">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B571EC" w:rsidRPr="00CA3BE1" w14:paraId="535D81B3" w14:textId="77777777" w:rsidTr="009F5F4C">
        <w:trPr>
          <w:cantSplit/>
          <w:jc w:val="center"/>
        </w:trPr>
        <w:tc>
          <w:tcPr>
            <w:tcW w:w="2679" w:type="dxa"/>
            <w:gridSpan w:val="3"/>
            <w:tcBorders>
              <w:top w:val="single" w:sz="6" w:space="0" w:color="auto"/>
              <w:left w:val="single" w:sz="6" w:space="0" w:color="auto"/>
            </w:tcBorders>
          </w:tcPr>
          <w:p w14:paraId="3734B11C"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Designación del servicio</w:t>
            </w:r>
            <w:r w:rsidRPr="00CA3BE1">
              <w:rPr>
                <w:rFonts w:ascii="Times New Roman Bold" w:hAnsi="Times New Roman Bold" w:cs="Times New Roman Bold"/>
                <w:sz w:val="14"/>
              </w:rPr>
              <w:br/>
              <w:t>de radiocomunicación</w:t>
            </w:r>
            <w:r w:rsidRPr="00CA3BE1">
              <w:rPr>
                <w:rFonts w:ascii="Times New Roman Bold" w:hAnsi="Times New Roman Bold" w:cs="Times New Roman Bold"/>
                <w:sz w:val="14"/>
              </w:rPr>
              <w:br/>
              <w:t>espacial, receptor</w:t>
            </w:r>
          </w:p>
        </w:tc>
        <w:tc>
          <w:tcPr>
            <w:tcW w:w="804" w:type="dxa"/>
            <w:tcBorders>
              <w:top w:val="single" w:sz="6" w:space="0" w:color="auto"/>
              <w:left w:val="single" w:sz="6" w:space="0" w:color="auto"/>
              <w:right w:val="single" w:sz="6" w:space="0" w:color="auto"/>
            </w:tcBorders>
          </w:tcPr>
          <w:p w14:paraId="7B7B5FFA"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Opera-</w:t>
            </w:r>
            <w:r w:rsidRPr="00CA3BE1">
              <w:rPr>
                <w:rFonts w:ascii="Times New Roman Bold" w:hAnsi="Times New Roman Bold" w:cs="Times New Roman Bold"/>
                <w:sz w:val="14"/>
              </w:rPr>
              <w:br/>
              <w:t>ciones espaciales, investi-</w:t>
            </w:r>
            <w:r w:rsidRPr="00CA3BE1">
              <w:rPr>
                <w:rFonts w:ascii="Times New Roman Bold" w:hAnsi="Times New Roman Bold" w:cs="Times New Roman Bold"/>
                <w:sz w:val="14"/>
              </w:rPr>
              <w:br/>
              <w:t>gación espacial</w:t>
            </w:r>
          </w:p>
        </w:tc>
        <w:tc>
          <w:tcPr>
            <w:tcW w:w="670" w:type="dxa"/>
            <w:tcBorders>
              <w:top w:val="single" w:sz="6" w:space="0" w:color="auto"/>
              <w:left w:val="single" w:sz="6" w:space="0" w:color="auto"/>
              <w:right w:val="single" w:sz="6" w:space="0" w:color="auto"/>
            </w:tcBorders>
          </w:tcPr>
          <w:p w14:paraId="471DEDBC"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Meteoro-</w:t>
            </w:r>
            <w:r w:rsidRPr="00CA3BE1">
              <w:rPr>
                <w:rFonts w:ascii="Times New Roman Bold" w:hAnsi="Times New Roman Bold" w:cs="Times New Roman Bold"/>
                <w:sz w:val="14"/>
              </w:rPr>
              <w:br/>
              <w:t>logía por satélite, móvil por satélite</w:t>
            </w:r>
          </w:p>
        </w:tc>
        <w:tc>
          <w:tcPr>
            <w:tcW w:w="676" w:type="dxa"/>
            <w:tcBorders>
              <w:top w:val="single" w:sz="6" w:space="0" w:color="auto"/>
              <w:left w:val="single" w:sz="6" w:space="0" w:color="auto"/>
              <w:right w:val="single" w:sz="6" w:space="0" w:color="auto"/>
            </w:tcBorders>
          </w:tcPr>
          <w:p w14:paraId="62361F22"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Investi-</w:t>
            </w:r>
            <w:r w:rsidRPr="00CA3BE1">
              <w:rPr>
                <w:rFonts w:ascii="Times New Roman Bold" w:hAnsi="Times New Roman Bold" w:cs="Times New Roman Bold"/>
                <w:sz w:val="14"/>
              </w:rPr>
              <w:br/>
              <w:t>gación espacial</w:t>
            </w:r>
          </w:p>
        </w:tc>
        <w:tc>
          <w:tcPr>
            <w:tcW w:w="671" w:type="dxa"/>
            <w:tcBorders>
              <w:top w:val="single" w:sz="6" w:space="0" w:color="auto"/>
              <w:left w:val="single" w:sz="6" w:space="0" w:color="auto"/>
              <w:right w:val="single" w:sz="6" w:space="0" w:color="auto"/>
            </w:tcBorders>
          </w:tcPr>
          <w:p w14:paraId="51555363" w14:textId="77777777" w:rsidR="00B571EC" w:rsidRPr="00CA3BE1" w:rsidRDefault="00B2601A" w:rsidP="000A3E7F">
            <w:pPr>
              <w:pStyle w:val="Tablehead"/>
              <w:ind w:left="-57" w:right="-57"/>
              <w:rPr>
                <w:rFonts w:ascii="Times New Roman Bold" w:hAnsi="Times New Roman Bold" w:cs="Times New Roman Bold"/>
                <w:sz w:val="14"/>
              </w:rPr>
            </w:pPr>
            <w:r w:rsidRPr="00CA3BE1">
              <w:rPr>
                <w:rFonts w:ascii="Times New Roman Bold" w:hAnsi="Times New Roman Bold" w:cs="Times New Roman Bold"/>
                <w:sz w:val="14"/>
              </w:rPr>
              <w:t>Investi-</w:t>
            </w:r>
            <w:r w:rsidRPr="00CA3BE1">
              <w:rPr>
                <w:rFonts w:ascii="Times New Roman Bold" w:hAnsi="Times New Roman Bold" w:cs="Times New Roman Bold"/>
                <w:sz w:val="14"/>
              </w:rPr>
              <w:br/>
              <w:t>gación espacial,</w:t>
            </w:r>
            <w:r w:rsidRPr="00CA3BE1">
              <w:rPr>
                <w:rFonts w:ascii="Times New Roman Bold" w:hAnsi="Times New Roman Bold" w:cs="Times New Roman Bold"/>
                <w:sz w:val="14"/>
              </w:rPr>
              <w:br/>
              <w:t>opera-</w:t>
            </w:r>
            <w:r w:rsidRPr="00CA3BE1">
              <w:rPr>
                <w:rFonts w:ascii="Times New Roman Bold" w:hAnsi="Times New Roman Bold" w:cs="Times New Roman Bold"/>
                <w:sz w:val="14"/>
              </w:rPr>
              <w:br/>
              <w:t>ciones espaciales</w:t>
            </w:r>
          </w:p>
        </w:tc>
        <w:tc>
          <w:tcPr>
            <w:tcW w:w="670" w:type="dxa"/>
            <w:tcBorders>
              <w:top w:val="single" w:sz="6" w:space="0" w:color="auto"/>
              <w:left w:val="single" w:sz="6" w:space="0" w:color="auto"/>
              <w:right w:val="single" w:sz="6" w:space="0" w:color="auto"/>
            </w:tcBorders>
          </w:tcPr>
          <w:p w14:paraId="516CD65B" w14:textId="77777777" w:rsidR="00B571EC" w:rsidRPr="00CA3BE1" w:rsidRDefault="00B2601A" w:rsidP="000A3E7F">
            <w:pPr>
              <w:pStyle w:val="Tablehead"/>
              <w:ind w:left="-57" w:right="-57"/>
              <w:rPr>
                <w:rFonts w:ascii="Times New Roman Bold" w:hAnsi="Times New Roman Bold" w:cs="Times New Roman Bold"/>
                <w:sz w:val="14"/>
              </w:rPr>
            </w:pPr>
            <w:r w:rsidRPr="00CA3BE1">
              <w:rPr>
                <w:rFonts w:ascii="Times New Roman Bold" w:hAnsi="Times New Roman Bold" w:cs="Times New Roman Bold"/>
                <w:sz w:val="14"/>
              </w:rPr>
              <w:t>Opera-</w:t>
            </w:r>
            <w:r w:rsidRPr="00CA3BE1">
              <w:rPr>
                <w:rFonts w:ascii="Times New Roman Bold" w:hAnsi="Times New Roman Bold" w:cs="Times New Roman Bold"/>
                <w:sz w:val="14"/>
              </w:rPr>
              <w:br/>
              <w:t>ciones espaciales</w:t>
            </w:r>
          </w:p>
        </w:tc>
        <w:tc>
          <w:tcPr>
            <w:tcW w:w="673" w:type="dxa"/>
            <w:tcBorders>
              <w:top w:val="single" w:sz="6" w:space="0" w:color="auto"/>
              <w:left w:val="single" w:sz="6" w:space="0" w:color="auto"/>
              <w:right w:val="single" w:sz="6" w:space="0" w:color="auto"/>
            </w:tcBorders>
          </w:tcPr>
          <w:p w14:paraId="57682F48"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Móvil por satélite</w:t>
            </w:r>
          </w:p>
        </w:tc>
        <w:tc>
          <w:tcPr>
            <w:tcW w:w="806" w:type="dxa"/>
            <w:tcBorders>
              <w:top w:val="single" w:sz="6" w:space="0" w:color="auto"/>
              <w:left w:val="single" w:sz="6" w:space="0" w:color="auto"/>
              <w:right w:val="single" w:sz="6" w:space="0" w:color="auto"/>
            </w:tcBorders>
          </w:tcPr>
          <w:p w14:paraId="52EACF45"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Meteoro-</w:t>
            </w:r>
            <w:r w:rsidRPr="00CA3BE1">
              <w:rPr>
                <w:rFonts w:ascii="Times New Roman Bold" w:hAnsi="Times New Roman Bold" w:cs="Times New Roman Bold"/>
                <w:sz w:val="14"/>
              </w:rPr>
              <w:br/>
              <w:t>logía por satélite</w:t>
            </w:r>
          </w:p>
        </w:tc>
        <w:tc>
          <w:tcPr>
            <w:tcW w:w="671" w:type="dxa"/>
            <w:tcBorders>
              <w:top w:val="single" w:sz="6" w:space="0" w:color="auto"/>
              <w:left w:val="single" w:sz="6" w:space="0" w:color="auto"/>
              <w:right w:val="single" w:sz="6" w:space="0" w:color="auto"/>
            </w:tcBorders>
          </w:tcPr>
          <w:p w14:paraId="151E7C69"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Móvil por satélite</w:t>
            </w:r>
          </w:p>
        </w:tc>
        <w:tc>
          <w:tcPr>
            <w:tcW w:w="802" w:type="dxa"/>
            <w:tcBorders>
              <w:top w:val="single" w:sz="6" w:space="0" w:color="auto"/>
              <w:left w:val="single" w:sz="6" w:space="0" w:color="auto"/>
              <w:right w:val="single" w:sz="6" w:space="0" w:color="auto"/>
            </w:tcBorders>
          </w:tcPr>
          <w:p w14:paraId="4D9782AA" w14:textId="77777777" w:rsidR="00B571EC" w:rsidRPr="00CA3BE1" w:rsidRDefault="00B2601A" w:rsidP="000A3E7F">
            <w:pPr>
              <w:pStyle w:val="Tablehead"/>
              <w:ind w:left="-57" w:right="-57"/>
              <w:rPr>
                <w:rFonts w:ascii="Times New Roman Bold" w:hAnsi="Times New Roman Bold" w:cs="Times New Roman Bold"/>
                <w:sz w:val="14"/>
              </w:rPr>
            </w:pPr>
            <w:r w:rsidRPr="00CA3BE1">
              <w:rPr>
                <w:rFonts w:ascii="Times New Roman Bold" w:hAnsi="Times New Roman Bold" w:cs="Times New Roman Bold"/>
                <w:sz w:val="14"/>
              </w:rPr>
              <w:t>Investi-</w:t>
            </w:r>
            <w:r w:rsidRPr="00CA3BE1">
              <w:rPr>
                <w:rFonts w:ascii="Times New Roman Bold" w:hAnsi="Times New Roman Bold" w:cs="Times New Roman Bold"/>
                <w:sz w:val="14"/>
              </w:rPr>
              <w:br/>
              <w:t>gación</w:t>
            </w:r>
            <w:r w:rsidRPr="00CA3BE1">
              <w:rPr>
                <w:rFonts w:ascii="Times New Roman Bold" w:hAnsi="Times New Roman Bold" w:cs="Times New Roman Bold"/>
                <w:sz w:val="14"/>
              </w:rPr>
              <w:br/>
              <w:t xml:space="preserve">espacial </w:t>
            </w:r>
          </w:p>
        </w:tc>
        <w:tc>
          <w:tcPr>
            <w:tcW w:w="803" w:type="dxa"/>
            <w:tcBorders>
              <w:top w:val="single" w:sz="6" w:space="0" w:color="auto"/>
              <w:left w:val="single" w:sz="6" w:space="0" w:color="auto"/>
              <w:right w:val="single" w:sz="6" w:space="0" w:color="auto"/>
            </w:tcBorders>
          </w:tcPr>
          <w:p w14:paraId="487C8847"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Operaciones espaciales</w:t>
            </w:r>
          </w:p>
        </w:tc>
        <w:tc>
          <w:tcPr>
            <w:tcW w:w="802" w:type="dxa"/>
            <w:tcBorders>
              <w:top w:val="single" w:sz="6" w:space="0" w:color="auto"/>
              <w:left w:val="single" w:sz="6" w:space="0" w:color="auto"/>
              <w:right w:val="single" w:sz="6" w:space="0" w:color="auto"/>
            </w:tcBorders>
          </w:tcPr>
          <w:p w14:paraId="6C84E16F" w14:textId="77777777" w:rsidR="00B571EC" w:rsidRPr="00CA3BE1" w:rsidRDefault="00B2601A" w:rsidP="000A3E7F">
            <w:pPr>
              <w:pStyle w:val="Tablehead"/>
              <w:ind w:left="-57" w:right="-57"/>
              <w:rPr>
                <w:rFonts w:ascii="Times New Roman Bold" w:hAnsi="Times New Roman Bold" w:cs="Times New Roman Bold"/>
                <w:sz w:val="14"/>
              </w:rPr>
            </w:pPr>
            <w:del w:id="43" w:author="Spanish" w:date="2018-05-30T11:32:00Z">
              <w:r w:rsidRPr="00CA3BE1" w:rsidDel="00726AFE">
                <w:rPr>
                  <w:rFonts w:ascii="Times New Roman Bold" w:hAnsi="Times New Roman Bold" w:cs="Times New Roman Bold"/>
                  <w:sz w:val="14"/>
                </w:rPr>
                <w:delText>Meteoro-</w:delText>
              </w:r>
              <w:r w:rsidRPr="00CA3BE1" w:rsidDel="00726AFE">
                <w:rPr>
                  <w:rFonts w:ascii="Times New Roman Bold" w:hAnsi="Times New Roman Bold" w:cs="Times New Roman Bold"/>
                  <w:sz w:val="14"/>
                </w:rPr>
                <w:br/>
                <w:delText>logía por satélite</w:delText>
              </w:r>
            </w:del>
          </w:p>
        </w:tc>
        <w:tc>
          <w:tcPr>
            <w:tcW w:w="671" w:type="dxa"/>
            <w:tcBorders>
              <w:top w:val="single" w:sz="6" w:space="0" w:color="auto"/>
              <w:left w:val="single" w:sz="6" w:space="0" w:color="auto"/>
              <w:right w:val="single" w:sz="6" w:space="0" w:color="auto"/>
            </w:tcBorders>
          </w:tcPr>
          <w:p w14:paraId="40C950C4"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Radiodi-</w:t>
            </w:r>
            <w:r w:rsidRPr="00CA3BE1">
              <w:rPr>
                <w:rFonts w:ascii="Times New Roman Bold" w:hAnsi="Times New Roman Bold" w:cs="Times New Roman Bold"/>
                <w:sz w:val="14"/>
              </w:rPr>
              <w:br/>
              <w:t xml:space="preserve">fusión por </w:t>
            </w:r>
            <w:r w:rsidRPr="00CA3BE1">
              <w:rPr>
                <w:rFonts w:ascii="Times New Roman Bold" w:hAnsi="Times New Roman Bold" w:cs="Times New Roman Bold"/>
                <w:sz w:val="14"/>
              </w:rPr>
              <w:br/>
              <w:t>satélite</w:t>
            </w:r>
          </w:p>
        </w:tc>
        <w:tc>
          <w:tcPr>
            <w:tcW w:w="802" w:type="dxa"/>
            <w:tcBorders>
              <w:top w:val="single" w:sz="6" w:space="0" w:color="auto"/>
              <w:left w:val="single" w:sz="6" w:space="0" w:color="auto"/>
              <w:right w:val="single" w:sz="6" w:space="0" w:color="auto"/>
            </w:tcBorders>
          </w:tcPr>
          <w:p w14:paraId="062C4959" w14:textId="77777777" w:rsidR="00B571EC" w:rsidRPr="00CA3BE1" w:rsidRDefault="00B2601A" w:rsidP="000A3E7F">
            <w:pPr>
              <w:pStyle w:val="Tablehead"/>
              <w:rPr>
                <w:rFonts w:ascii="Times New Roman Bold" w:hAnsi="Times New Roman Bold" w:cs="Times New Roman Bold"/>
                <w:sz w:val="14"/>
              </w:rPr>
            </w:pPr>
            <w:r w:rsidRPr="00CA3BE1">
              <w:rPr>
                <w:rFonts w:ascii="Times New Roman Bold" w:hAnsi="Times New Roman Bold" w:cs="Times New Roman Bold"/>
                <w:sz w:val="14"/>
              </w:rPr>
              <w:t>Móvil por satélite</w:t>
            </w:r>
          </w:p>
        </w:tc>
        <w:tc>
          <w:tcPr>
            <w:tcW w:w="937" w:type="dxa"/>
            <w:tcBorders>
              <w:top w:val="single" w:sz="6" w:space="0" w:color="auto"/>
              <w:left w:val="single" w:sz="6" w:space="0" w:color="auto"/>
              <w:right w:val="single" w:sz="6" w:space="0" w:color="auto"/>
            </w:tcBorders>
          </w:tcPr>
          <w:p w14:paraId="6C067C26" w14:textId="77777777" w:rsidR="00B571EC" w:rsidRPr="00CA3BE1" w:rsidRDefault="00B2601A" w:rsidP="000A3E7F">
            <w:pPr>
              <w:pStyle w:val="Tablehead"/>
              <w:ind w:left="-57" w:right="-57"/>
              <w:rPr>
                <w:rFonts w:ascii="Times New Roman Bold" w:hAnsi="Times New Roman Bold" w:cs="Times New Roman Bold"/>
                <w:sz w:val="14"/>
              </w:rPr>
            </w:pPr>
            <w:r w:rsidRPr="00CA3BE1">
              <w:rPr>
                <w:rFonts w:ascii="Times New Roman Bold" w:hAnsi="Times New Roman Bold" w:cs="Times New Roman Bold"/>
                <w:sz w:val="14"/>
              </w:rPr>
              <w:t>Radiodifusión por satélite (DAB)</w:t>
            </w:r>
          </w:p>
        </w:tc>
        <w:tc>
          <w:tcPr>
            <w:tcW w:w="934" w:type="dxa"/>
            <w:tcBorders>
              <w:top w:val="single" w:sz="6" w:space="0" w:color="auto"/>
              <w:left w:val="single" w:sz="6" w:space="0" w:color="auto"/>
              <w:right w:val="single" w:sz="6" w:space="0" w:color="auto"/>
            </w:tcBorders>
          </w:tcPr>
          <w:p w14:paraId="4FD5AD13" w14:textId="77777777" w:rsidR="00B571EC" w:rsidRPr="00CA3BE1" w:rsidRDefault="00B2601A" w:rsidP="000A3E7F">
            <w:pPr>
              <w:pStyle w:val="Tablehead"/>
              <w:ind w:left="-57" w:right="-57"/>
              <w:rPr>
                <w:rFonts w:ascii="Times New Roman Bold" w:hAnsi="Times New Roman Bold" w:cs="Times New Roman Bold"/>
                <w:sz w:val="14"/>
              </w:rPr>
            </w:pPr>
            <w:r w:rsidRPr="00CA3BE1">
              <w:rPr>
                <w:rFonts w:ascii="Times New Roman Bold" w:hAnsi="Times New Roman Bold" w:cs="Times New Roman Bold"/>
                <w:sz w:val="14"/>
              </w:rPr>
              <w:t>Móvil por satélite, móvil terrestre por satélite, móvil marítimo por satélite</w:t>
            </w:r>
          </w:p>
        </w:tc>
      </w:tr>
      <w:tr w:rsidR="00B571EC" w:rsidRPr="00CA3BE1" w14:paraId="69A38421" w14:textId="77777777" w:rsidTr="009F5F4C">
        <w:trPr>
          <w:cantSplit/>
          <w:jc w:val="center"/>
        </w:trPr>
        <w:tc>
          <w:tcPr>
            <w:tcW w:w="2679" w:type="dxa"/>
            <w:gridSpan w:val="3"/>
            <w:tcBorders>
              <w:top w:val="single" w:sz="6" w:space="0" w:color="auto"/>
              <w:left w:val="single" w:sz="6" w:space="0" w:color="auto"/>
              <w:bottom w:val="single" w:sz="6" w:space="0" w:color="auto"/>
            </w:tcBorders>
          </w:tcPr>
          <w:p w14:paraId="45459B06" w14:textId="77777777" w:rsidR="00B571EC" w:rsidRPr="00CA3BE1" w:rsidRDefault="00B2601A" w:rsidP="000A3E7F">
            <w:pPr>
              <w:pStyle w:val="Tabletext"/>
              <w:spacing w:before="0"/>
              <w:rPr>
                <w:sz w:val="14"/>
                <w:szCs w:val="14"/>
              </w:rPr>
            </w:pPr>
            <w:r w:rsidRPr="00CA3BE1">
              <w:rPr>
                <w:color w:val="000000"/>
                <w:sz w:val="14"/>
                <w:szCs w:val="14"/>
              </w:rPr>
              <w:t>Bandas de frecuencias (MHz)</w:t>
            </w:r>
          </w:p>
        </w:tc>
        <w:tc>
          <w:tcPr>
            <w:tcW w:w="804" w:type="dxa"/>
            <w:tcBorders>
              <w:top w:val="single" w:sz="6" w:space="0" w:color="auto"/>
              <w:left w:val="single" w:sz="6" w:space="0" w:color="auto"/>
              <w:bottom w:val="single" w:sz="6" w:space="0" w:color="auto"/>
              <w:right w:val="single" w:sz="6" w:space="0" w:color="auto"/>
            </w:tcBorders>
          </w:tcPr>
          <w:p w14:paraId="1A591DB5" w14:textId="77777777" w:rsidR="00B571EC" w:rsidRPr="00CA3BE1" w:rsidRDefault="00B2601A" w:rsidP="000A3E7F">
            <w:pPr>
              <w:pStyle w:val="Tabletext"/>
              <w:spacing w:before="0"/>
              <w:jc w:val="center"/>
            </w:pPr>
            <w:r w:rsidRPr="00CA3BE1">
              <w:rPr>
                <w:color w:val="000000"/>
                <w:sz w:val="14"/>
              </w:rPr>
              <w:t>137-138</w:t>
            </w:r>
          </w:p>
        </w:tc>
        <w:tc>
          <w:tcPr>
            <w:tcW w:w="670" w:type="dxa"/>
            <w:tcBorders>
              <w:top w:val="single" w:sz="6" w:space="0" w:color="auto"/>
              <w:left w:val="single" w:sz="6" w:space="0" w:color="auto"/>
              <w:bottom w:val="single" w:sz="6" w:space="0" w:color="auto"/>
              <w:right w:val="single" w:sz="6" w:space="0" w:color="auto"/>
            </w:tcBorders>
          </w:tcPr>
          <w:p w14:paraId="67D56B23" w14:textId="77777777" w:rsidR="00B571EC" w:rsidRPr="00CA3BE1" w:rsidRDefault="00B2601A" w:rsidP="000A3E7F">
            <w:pPr>
              <w:pStyle w:val="Tabletext"/>
              <w:spacing w:before="0"/>
              <w:jc w:val="center"/>
            </w:pPr>
            <w:r w:rsidRPr="00CA3BE1">
              <w:rPr>
                <w:color w:val="000000"/>
                <w:sz w:val="14"/>
              </w:rPr>
              <w:t>137-138</w:t>
            </w:r>
          </w:p>
        </w:tc>
        <w:tc>
          <w:tcPr>
            <w:tcW w:w="676" w:type="dxa"/>
            <w:tcBorders>
              <w:top w:val="single" w:sz="6" w:space="0" w:color="auto"/>
              <w:left w:val="single" w:sz="6" w:space="0" w:color="auto"/>
              <w:bottom w:val="single" w:sz="6" w:space="0" w:color="auto"/>
              <w:right w:val="single" w:sz="6" w:space="0" w:color="auto"/>
            </w:tcBorders>
          </w:tcPr>
          <w:p w14:paraId="017C1B60" w14:textId="77777777" w:rsidR="00B571EC" w:rsidRPr="00CA3BE1" w:rsidRDefault="00B2601A" w:rsidP="000A3E7F">
            <w:pPr>
              <w:pStyle w:val="Tabletext"/>
              <w:spacing w:before="0"/>
              <w:jc w:val="center"/>
            </w:pPr>
            <w:r w:rsidRPr="00CA3BE1">
              <w:rPr>
                <w:color w:val="000000"/>
                <w:sz w:val="14"/>
              </w:rPr>
              <w:t>143,6-143,65</w:t>
            </w:r>
          </w:p>
        </w:tc>
        <w:tc>
          <w:tcPr>
            <w:tcW w:w="671" w:type="dxa"/>
            <w:tcBorders>
              <w:top w:val="single" w:sz="6" w:space="0" w:color="auto"/>
              <w:left w:val="single" w:sz="6" w:space="0" w:color="auto"/>
              <w:bottom w:val="single" w:sz="6" w:space="0" w:color="auto"/>
              <w:right w:val="single" w:sz="6" w:space="0" w:color="auto"/>
            </w:tcBorders>
          </w:tcPr>
          <w:p w14:paraId="1132D671" w14:textId="77777777" w:rsidR="00B571EC" w:rsidRPr="00CA3BE1" w:rsidRDefault="00B2601A" w:rsidP="000A3E7F">
            <w:pPr>
              <w:pStyle w:val="Tabletext"/>
              <w:spacing w:before="0"/>
              <w:jc w:val="center"/>
            </w:pPr>
            <w:r w:rsidRPr="00CA3BE1">
              <w:rPr>
                <w:color w:val="000000"/>
                <w:sz w:val="14"/>
              </w:rPr>
              <w:t>174-184</w:t>
            </w:r>
          </w:p>
        </w:tc>
        <w:tc>
          <w:tcPr>
            <w:tcW w:w="670" w:type="dxa"/>
            <w:tcBorders>
              <w:top w:val="single" w:sz="6" w:space="0" w:color="auto"/>
              <w:left w:val="single" w:sz="6" w:space="0" w:color="auto"/>
              <w:bottom w:val="single" w:sz="6" w:space="0" w:color="auto"/>
              <w:right w:val="single" w:sz="6" w:space="0" w:color="auto"/>
            </w:tcBorders>
          </w:tcPr>
          <w:p w14:paraId="6659791A" w14:textId="77777777" w:rsidR="00B571EC" w:rsidRPr="00CA3BE1" w:rsidRDefault="00B2601A" w:rsidP="000A3E7F">
            <w:pPr>
              <w:pStyle w:val="Tabletext"/>
              <w:spacing w:before="0"/>
              <w:jc w:val="center"/>
            </w:pPr>
            <w:r w:rsidRPr="00CA3BE1">
              <w:rPr>
                <w:color w:val="000000"/>
                <w:sz w:val="14"/>
              </w:rPr>
              <w:t>163-167</w:t>
            </w:r>
            <w:r w:rsidRPr="00CA3BE1">
              <w:rPr>
                <w:color w:val="000000"/>
                <w:sz w:val="14"/>
              </w:rPr>
              <w:br/>
              <w:t xml:space="preserve">272-273 </w:t>
            </w:r>
            <w:r w:rsidRPr="00CA3BE1">
              <w:rPr>
                <w:sz w:val="14"/>
                <w:vertAlign w:val="superscript"/>
              </w:rPr>
              <w:t>5</w:t>
            </w:r>
          </w:p>
        </w:tc>
        <w:tc>
          <w:tcPr>
            <w:tcW w:w="673" w:type="dxa"/>
            <w:tcBorders>
              <w:top w:val="single" w:sz="6" w:space="0" w:color="auto"/>
              <w:left w:val="single" w:sz="6" w:space="0" w:color="auto"/>
              <w:bottom w:val="single" w:sz="6" w:space="0" w:color="auto"/>
              <w:right w:val="single" w:sz="6" w:space="0" w:color="auto"/>
            </w:tcBorders>
          </w:tcPr>
          <w:p w14:paraId="1187CDCD" w14:textId="77777777" w:rsidR="00B571EC" w:rsidRPr="00CA3BE1" w:rsidRDefault="00B2601A" w:rsidP="000A3E7F">
            <w:pPr>
              <w:pStyle w:val="Tabletext"/>
              <w:spacing w:before="0"/>
              <w:jc w:val="center"/>
            </w:pPr>
            <w:r w:rsidRPr="00CA3BE1">
              <w:rPr>
                <w:color w:val="000000"/>
                <w:sz w:val="14"/>
              </w:rPr>
              <w:t>335,4-399,9</w:t>
            </w:r>
          </w:p>
        </w:tc>
        <w:tc>
          <w:tcPr>
            <w:tcW w:w="806" w:type="dxa"/>
            <w:tcBorders>
              <w:top w:val="single" w:sz="6" w:space="0" w:color="auto"/>
              <w:left w:val="single" w:sz="6" w:space="0" w:color="auto"/>
              <w:bottom w:val="single" w:sz="6" w:space="0" w:color="auto"/>
              <w:right w:val="single" w:sz="6" w:space="0" w:color="auto"/>
            </w:tcBorders>
          </w:tcPr>
          <w:p w14:paraId="21EEEA1F" w14:textId="77777777" w:rsidR="00B571EC" w:rsidRPr="00CA3BE1" w:rsidRDefault="00B2601A" w:rsidP="000A3E7F">
            <w:pPr>
              <w:pStyle w:val="Tabletext"/>
              <w:spacing w:before="0"/>
              <w:jc w:val="center"/>
            </w:pPr>
            <w:r w:rsidRPr="00CA3BE1">
              <w:rPr>
                <w:color w:val="000000"/>
                <w:sz w:val="14"/>
              </w:rPr>
              <w:t>400,15-401</w:t>
            </w:r>
          </w:p>
        </w:tc>
        <w:tc>
          <w:tcPr>
            <w:tcW w:w="671" w:type="dxa"/>
            <w:tcBorders>
              <w:top w:val="single" w:sz="6" w:space="0" w:color="auto"/>
              <w:left w:val="single" w:sz="6" w:space="0" w:color="auto"/>
              <w:bottom w:val="single" w:sz="6" w:space="0" w:color="auto"/>
              <w:right w:val="single" w:sz="6" w:space="0" w:color="auto"/>
            </w:tcBorders>
          </w:tcPr>
          <w:p w14:paraId="65986706" w14:textId="77777777" w:rsidR="00B571EC" w:rsidRPr="00CA3BE1" w:rsidRDefault="00B2601A" w:rsidP="000A3E7F">
            <w:pPr>
              <w:pStyle w:val="Tabletext"/>
              <w:spacing w:before="0"/>
              <w:jc w:val="center"/>
            </w:pPr>
            <w:r w:rsidRPr="00CA3BE1">
              <w:rPr>
                <w:color w:val="000000"/>
                <w:sz w:val="14"/>
              </w:rPr>
              <w:t>400,15-401</w:t>
            </w:r>
          </w:p>
        </w:tc>
        <w:tc>
          <w:tcPr>
            <w:tcW w:w="802" w:type="dxa"/>
            <w:tcBorders>
              <w:top w:val="single" w:sz="6" w:space="0" w:color="auto"/>
              <w:left w:val="single" w:sz="6" w:space="0" w:color="auto"/>
              <w:bottom w:val="single" w:sz="6" w:space="0" w:color="auto"/>
              <w:right w:val="single" w:sz="6" w:space="0" w:color="auto"/>
            </w:tcBorders>
          </w:tcPr>
          <w:p w14:paraId="22B54120" w14:textId="77777777" w:rsidR="00B571EC" w:rsidRPr="00CA3BE1" w:rsidRDefault="00B2601A" w:rsidP="000A3E7F">
            <w:pPr>
              <w:pStyle w:val="Tabletext"/>
              <w:spacing w:before="0"/>
              <w:jc w:val="center"/>
            </w:pPr>
            <w:r w:rsidRPr="00CA3BE1">
              <w:rPr>
                <w:color w:val="000000"/>
                <w:sz w:val="14"/>
              </w:rPr>
              <w:t>400,15-401</w:t>
            </w:r>
          </w:p>
        </w:tc>
        <w:tc>
          <w:tcPr>
            <w:tcW w:w="803" w:type="dxa"/>
            <w:tcBorders>
              <w:top w:val="single" w:sz="6" w:space="0" w:color="auto"/>
              <w:left w:val="single" w:sz="6" w:space="0" w:color="auto"/>
              <w:bottom w:val="single" w:sz="6" w:space="0" w:color="auto"/>
              <w:right w:val="single" w:sz="6" w:space="0" w:color="auto"/>
            </w:tcBorders>
          </w:tcPr>
          <w:p w14:paraId="1E902A57" w14:textId="77777777" w:rsidR="00B571EC" w:rsidRPr="00CA3BE1" w:rsidRDefault="00B2601A" w:rsidP="000A3E7F">
            <w:pPr>
              <w:pStyle w:val="Tabletext"/>
              <w:spacing w:before="0"/>
              <w:jc w:val="center"/>
            </w:pPr>
            <w:r w:rsidRPr="00CA3BE1">
              <w:rPr>
                <w:color w:val="000000"/>
                <w:sz w:val="14"/>
              </w:rPr>
              <w:t>401-402</w:t>
            </w:r>
          </w:p>
        </w:tc>
        <w:tc>
          <w:tcPr>
            <w:tcW w:w="802" w:type="dxa"/>
            <w:tcBorders>
              <w:top w:val="single" w:sz="6" w:space="0" w:color="auto"/>
              <w:left w:val="single" w:sz="6" w:space="0" w:color="auto"/>
              <w:bottom w:val="single" w:sz="6" w:space="0" w:color="auto"/>
              <w:right w:val="single" w:sz="6" w:space="0" w:color="auto"/>
            </w:tcBorders>
          </w:tcPr>
          <w:p w14:paraId="1BB50A8C" w14:textId="77777777" w:rsidR="00B571EC" w:rsidRPr="00CA3BE1" w:rsidRDefault="00B2601A" w:rsidP="000A3E7F">
            <w:pPr>
              <w:pStyle w:val="Tabletext"/>
              <w:spacing w:before="0"/>
              <w:ind w:left="-57" w:right="-57"/>
              <w:jc w:val="center"/>
            </w:pPr>
            <w:del w:id="44" w:author="Spanish" w:date="2018-05-30T11:32:00Z">
              <w:r w:rsidRPr="00CA3BE1" w:rsidDel="00726AFE">
                <w:rPr>
                  <w:color w:val="000000"/>
                  <w:sz w:val="14"/>
                </w:rPr>
                <w:delText>460-470</w:delText>
              </w:r>
            </w:del>
          </w:p>
        </w:tc>
        <w:tc>
          <w:tcPr>
            <w:tcW w:w="671" w:type="dxa"/>
            <w:tcBorders>
              <w:top w:val="single" w:sz="6" w:space="0" w:color="auto"/>
              <w:left w:val="single" w:sz="6" w:space="0" w:color="auto"/>
              <w:bottom w:val="single" w:sz="6" w:space="0" w:color="auto"/>
              <w:right w:val="single" w:sz="6" w:space="0" w:color="auto"/>
            </w:tcBorders>
          </w:tcPr>
          <w:p w14:paraId="0B626684" w14:textId="77777777" w:rsidR="00B571EC" w:rsidRPr="00CA3BE1" w:rsidRDefault="00B2601A" w:rsidP="000A3E7F">
            <w:pPr>
              <w:pStyle w:val="Tabletext"/>
              <w:spacing w:before="0"/>
              <w:jc w:val="center"/>
            </w:pPr>
            <w:r w:rsidRPr="00CA3BE1">
              <w:rPr>
                <w:color w:val="000000"/>
                <w:sz w:val="14"/>
              </w:rPr>
              <w:t>620-790</w:t>
            </w:r>
          </w:p>
        </w:tc>
        <w:tc>
          <w:tcPr>
            <w:tcW w:w="802" w:type="dxa"/>
            <w:tcBorders>
              <w:top w:val="single" w:sz="6" w:space="0" w:color="auto"/>
              <w:left w:val="single" w:sz="6" w:space="0" w:color="auto"/>
              <w:bottom w:val="single" w:sz="6" w:space="0" w:color="auto"/>
              <w:right w:val="single" w:sz="6" w:space="0" w:color="auto"/>
            </w:tcBorders>
          </w:tcPr>
          <w:p w14:paraId="59039EA2" w14:textId="77777777" w:rsidR="00B571EC" w:rsidRPr="00CA3BE1" w:rsidRDefault="00B2601A" w:rsidP="000A3E7F">
            <w:pPr>
              <w:pStyle w:val="Tabletext"/>
              <w:spacing w:before="0"/>
              <w:jc w:val="center"/>
            </w:pPr>
            <w:r w:rsidRPr="00CA3BE1">
              <w:rPr>
                <w:color w:val="000000"/>
                <w:sz w:val="14"/>
              </w:rPr>
              <w:t>856-890</w:t>
            </w:r>
          </w:p>
        </w:tc>
        <w:tc>
          <w:tcPr>
            <w:tcW w:w="937" w:type="dxa"/>
            <w:tcBorders>
              <w:top w:val="single" w:sz="6" w:space="0" w:color="auto"/>
              <w:left w:val="single" w:sz="6" w:space="0" w:color="auto"/>
              <w:bottom w:val="single" w:sz="6" w:space="0" w:color="auto"/>
              <w:right w:val="single" w:sz="6" w:space="0" w:color="auto"/>
            </w:tcBorders>
          </w:tcPr>
          <w:p w14:paraId="7AE98E08" w14:textId="77777777" w:rsidR="00B571EC" w:rsidRPr="00CA3BE1" w:rsidRDefault="00B2601A" w:rsidP="000A3E7F">
            <w:pPr>
              <w:pStyle w:val="Tabletext"/>
              <w:spacing w:before="0"/>
              <w:jc w:val="center"/>
            </w:pPr>
            <w:r w:rsidRPr="00CA3BE1">
              <w:rPr>
                <w:color w:val="000000"/>
                <w:sz w:val="14"/>
              </w:rPr>
              <w:t>1 452-1492</w:t>
            </w:r>
          </w:p>
        </w:tc>
        <w:tc>
          <w:tcPr>
            <w:tcW w:w="934" w:type="dxa"/>
            <w:tcBorders>
              <w:top w:val="single" w:sz="6" w:space="0" w:color="auto"/>
              <w:left w:val="single" w:sz="6" w:space="0" w:color="auto"/>
              <w:bottom w:val="single" w:sz="6" w:space="0" w:color="auto"/>
              <w:right w:val="single" w:sz="6" w:space="0" w:color="auto"/>
            </w:tcBorders>
          </w:tcPr>
          <w:p w14:paraId="6CFAB94C" w14:textId="1D4EB575" w:rsidR="00B571EC" w:rsidRPr="00CA3BE1" w:rsidRDefault="00B2601A" w:rsidP="000A3E7F">
            <w:pPr>
              <w:pStyle w:val="Tabletext"/>
              <w:spacing w:before="0"/>
              <w:jc w:val="center"/>
            </w:pPr>
            <w:r w:rsidRPr="00CA3BE1">
              <w:rPr>
                <w:color w:val="000000"/>
                <w:sz w:val="14"/>
              </w:rPr>
              <w:t>1 518-1 530</w:t>
            </w:r>
            <w:r w:rsidRPr="00CA3BE1">
              <w:rPr>
                <w:color w:val="000000"/>
                <w:sz w:val="14"/>
              </w:rPr>
              <w:br/>
              <w:t>1 555-1 559</w:t>
            </w:r>
            <w:r w:rsidRPr="00CA3BE1">
              <w:rPr>
                <w:color w:val="000000"/>
                <w:sz w:val="14"/>
              </w:rPr>
              <w:br/>
              <w:t>2 160-2 200</w:t>
            </w:r>
            <w:r w:rsidR="00BB52AC" w:rsidRPr="00CA3BE1">
              <w:rPr>
                <w:color w:val="000000"/>
                <w:sz w:val="14"/>
              </w:rPr>
              <w:t xml:space="preserve"> </w:t>
            </w:r>
            <w:r w:rsidRPr="00CA3BE1">
              <w:rPr>
                <w:sz w:val="14"/>
                <w:vertAlign w:val="superscript"/>
              </w:rPr>
              <w:t>1</w:t>
            </w:r>
          </w:p>
        </w:tc>
      </w:tr>
      <w:tr w:rsidR="00B571EC" w:rsidRPr="00CA3BE1" w14:paraId="3F74C4D3" w14:textId="77777777" w:rsidTr="009F5F4C">
        <w:trPr>
          <w:cantSplit/>
          <w:jc w:val="center"/>
        </w:trPr>
        <w:tc>
          <w:tcPr>
            <w:tcW w:w="2679" w:type="dxa"/>
            <w:gridSpan w:val="3"/>
            <w:tcBorders>
              <w:top w:val="single" w:sz="6" w:space="0" w:color="auto"/>
              <w:left w:val="single" w:sz="6" w:space="0" w:color="auto"/>
            </w:tcBorders>
          </w:tcPr>
          <w:p w14:paraId="4110D901" w14:textId="77777777" w:rsidR="00B571EC" w:rsidRPr="00CA3BE1" w:rsidRDefault="00B2601A" w:rsidP="000A3E7F">
            <w:pPr>
              <w:pStyle w:val="Tabletext"/>
              <w:spacing w:before="0"/>
              <w:rPr>
                <w:sz w:val="14"/>
                <w:szCs w:val="14"/>
              </w:rPr>
            </w:pPr>
            <w:r w:rsidRPr="00CA3BE1">
              <w:rPr>
                <w:color w:val="000000"/>
                <w:sz w:val="14"/>
                <w:szCs w:val="14"/>
              </w:rPr>
              <w:t>Designación del servicio terrenal transmisor</w:t>
            </w:r>
          </w:p>
        </w:tc>
        <w:tc>
          <w:tcPr>
            <w:tcW w:w="804" w:type="dxa"/>
            <w:tcBorders>
              <w:top w:val="single" w:sz="6" w:space="0" w:color="auto"/>
              <w:left w:val="single" w:sz="6" w:space="0" w:color="auto"/>
              <w:right w:val="single" w:sz="6" w:space="0" w:color="auto"/>
            </w:tcBorders>
          </w:tcPr>
          <w:p w14:paraId="3E61CE3C" w14:textId="77777777" w:rsidR="00B571EC" w:rsidRPr="00CA3BE1" w:rsidRDefault="00B2601A" w:rsidP="000A3E7F">
            <w:pPr>
              <w:pStyle w:val="Tabletext"/>
              <w:spacing w:before="0"/>
              <w:jc w:val="center"/>
            </w:pPr>
            <w:r w:rsidRPr="00CA3BE1">
              <w:rPr>
                <w:color w:val="000000"/>
                <w:sz w:val="14"/>
              </w:rPr>
              <w:t>Fijo, móvil</w:t>
            </w:r>
          </w:p>
        </w:tc>
        <w:tc>
          <w:tcPr>
            <w:tcW w:w="670" w:type="dxa"/>
            <w:tcBorders>
              <w:top w:val="single" w:sz="6" w:space="0" w:color="auto"/>
              <w:left w:val="single" w:sz="6" w:space="0" w:color="auto"/>
              <w:right w:val="single" w:sz="6" w:space="0" w:color="auto"/>
            </w:tcBorders>
          </w:tcPr>
          <w:p w14:paraId="4931A997" w14:textId="77777777" w:rsidR="00B571EC" w:rsidRPr="00CA3BE1" w:rsidRDefault="00B2601A" w:rsidP="000A3E7F">
            <w:pPr>
              <w:pStyle w:val="Tabletext"/>
              <w:spacing w:before="0"/>
              <w:jc w:val="center"/>
            </w:pPr>
            <w:r w:rsidRPr="00CA3BE1">
              <w:rPr>
                <w:color w:val="000000"/>
                <w:sz w:val="14"/>
              </w:rPr>
              <w:t>Fijo, móvil</w:t>
            </w:r>
          </w:p>
        </w:tc>
        <w:tc>
          <w:tcPr>
            <w:tcW w:w="676" w:type="dxa"/>
            <w:tcBorders>
              <w:top w:val="single" w:sz="6" w:space="0" w:color="auto"/>
              <w:left w:val="single" w:sz="6" w:space="0" w:color="auto"/>
              <w:right w:val="single" w:sz="6" w:space="0" w:color="auto"/>
            </w:tcBorders>
          </w:tcPr>
          <w:p w14:paraId="1143DEE0" w14:textId="77777777" w:rsidR="00B571EC" w:rsidRPr="00CA3BE1" w:rsidRDefault="00B2601A" w:rsidP="000A3E7F">
            <w:pPr>
              <w:pStyle w:val="Tabletext"/>
              <w:spacing w:before="0"/>
              <w:ind w:left="-57" w:right="-57"/>
              <w:jc w:val="center"/>
            </w:pPr>
            <w:r w:rsidRPr="00CA3BE1">
              <w:rPr>
                <w:color w:val="000000"/>
                <w:sz w:val="14"/>
              </w:rPr>
              <w:t>Fijo,</w:t>
            </w:r>
            <w:r w:rsidRPr="00CA3BE1">
              <w:rPr>
                <w:color w:val="000000"/>
                <w:sz w:val="14"/>
              </w:rPr>
              <w:br/>
              <w:t>móvil, radiolo-</w:t>
            </w:r>
            <w:r w:rsidRPr="00CA3BE1">
              <w:rPr>
                <w:color w:val="000000"/>
                <w:sz w:val="14"/>
              </w:rPr>
              <w:br/>
              <w:t>calización</w:t>
            </w:r>
          </w:p>
        </w:tc>
        <w:tc>
          <w:tcPr>
            <w:tcW w:w="671" w:type="dxa"/>
            <w:tcBorders>
              <w:top w:val="single" w:sz="6" w:space="0" w:color="auto"/>
              <w:left w:val="single" w:sz="6" w:space="0" w:color="auto"/>
              <w:right w:val="single" w:sz="6" w:space="0" w:color="auto"/>
            </w:tcBorders>
          </w:tcPr>
          <w:p w14:paraId="73C9E2C1" w14:textId="77777777" w:rsidR="00B571EC" w:rsidRPr="00CA3BE1" w:rsidRDefault="00B2601A" w:rsidP="000A3E7F">
            <w:pPr>
              <w:pStyle w:val="Tabletext"/>
              <w:spacing w:before="0"/>
              <w:jc w:val="center"/>
            </w:pPr>
            <w:r w:rsidRPr="00CA3BE1">
              <w:rPr>
                <w:color w:val="000000"/>
                <w:sz w:val="14"/>
              </w:rPr>
              <w:t>Fijo,</w:t>
            </w:r>
            <w:r w:rsidRPr="00CA3BE1">
              <w:rPr>
                <w:color w:val="000000"/>
                <w:sz w:val="14"/>
              </w:rPr>
              <w:br/>
              <w:t>móvil,</w:t>
            </w:r>
            <w:r w:rsidRPr="00CA3BE1">
              <w:rPr>
                <w:color w:val="000000"/>
                <w:sz w:val="14"/>
              </w:rPr>
              <w:br/>
              <w:t>radio-</w:t>
            </w:r>
            <w:r w:rsidRPr="00CA3BE1">
              <w:rPr>
                <w:color w:val="000000"/>
                <w:sz w:val="14"/>
              </w:rPr>
              <w:br/>
              <w:t>difusión</w:t>
            </w:r>
          </w:p>
        </w:tc>
        <w:tc>
          <w:tcPr>
            <w:tcW w:w="670" w:type="dxa"/>
            <w:tcBorders>
              <w:top w:val="single" w:sz="6" w:space="0" w:color="auto"/>
              <w:left w:val="single" w:sz="6" w:space="0" w:color="auto"/>
              <w:right w:val="single" w:sz="6" w:space="0" w:color="auto"/>
            </w:tcBorders>
          </w:tcPr>
          <w:p w14:paraId="230D0CD6" w14:textId="77777777" w:rsidR="00B571EC" w:rsidRPr="00CA3BE1" w:rsidRDefault="00B2601A" w:rsidP="000A3E7F">
            <w:pPr>
              <w:pStyle w:val="Tabletext"/>
              <w:spacing w:before="0"/>
              <w:jc w:val="center"/>
            </w:pPr>
            <w:r w:rsidRPr="00CA3BE1">
              <w:rPr>
                <w:color w:val="000000"/>
                <w:sz w:val="14"/>
              </w:rPr>
              <w:t>Fijo, móvil</w:t>
            </w:r>
          </w:p>
        </w:tc>
        <w:tc>
          <w:tcPr>
            <w:tcW w:w="673" w:type="dxa"/>
            <w:tcBorders>
              <w:top w:val="single" w:sz="6" w:space="0" w:color="auto"/>
              <w:left w:val="single" w:sz="6" w:space="0" w:color="auto"/>
            </w:tcBorders>
          </w:tcPr>
          <w:p w14:paraId="46B237FF" w14:textId="77777777" w:rsidR="00B571EC" w:rsidRPr="00CA3BE1" w:rsidRDefault="00B2601A" w:rsidP="000A3E7F">
            <w:pPr>
              <w:pStyle w:val="Tabletext"/>
              <w:spacing w:before="0"/>
              <w:jc w:val="center"/>
            </w:pPr>
            <w:r w:rsidRPr="00CA3BE1">
              <w:rPr>
                <w:color w:val="000000"/>
                <w:sz w:val="14"/>
              </w:rPr>
              <w:t>Fijo, móvil</w:t>
            </w:r>
          </w:p>
        </w:tc>
        <w:tc>
          <w:tcPr>
            <w:tcW w:w="806" w:type="dxa"/>
            <w:tcBorders>
              <w:top w:val="single" w:sz="6" w:space="0" w:color="auto"/>
              <w:left w:val="single" w:sz="6" w:space="0" w:color="auto"/>
            </w:tcBorders>
          </w:tcPr>
          <w:p w14:paraId="3E1B0BB3" w14:textId="77777777" w:rsidR="00B571EC" w:rsidRPr="00CA3BE1" w:rsidRDefault="00B2601A" w:rsidP="000A3E7F">
            <w:pPr>
              <w:pStyle w:val="Tabletext"/>
              <w:spacing w:before="0"/>
              <w:jc w:val="center"/>
            </w:pPr>
            <w:r w:rsidRPr="00CA3BE1">
              <w:rPr>
                <w:color w:val="000000"/>
                <w:sz w:val="14"/>
              </w:rPr>
              <w:t>Ayudas a la meteoro-</w:t>
            </w:r>
            <w:r w:rsidRPr="00CA3BE1">
              <w:rPr>
                <w:color w:val="000000"/>
                <w:sz w:val="14"/>
              </w:rPr>
              <w:br/>
              <w:t>logía</w:t>
            </w:r>
          </w:p>
        </w:tc>
        <w:tc>
          <w:tcPr>
            <w:tcW w:w="671" w:type="dxa"/>
            <w:tcBorders>
              <w:top w:val="single" w:sz="6" w:space="0" w:color="auto"/>
              <w:left w:val="single" w:sz="6" w:space="0" w:color="auto"/>
            </w:tcBorders>
          </w:tcPr>
          <w:p w14:paraId="2E9CB89B" w14:textId="77777777" w:rsidR="00B571EC" w:rsidRPr="00CA3BE1" w:rsidRDefault="00B2601A" w:rsidP="000A3E7F">
            <w:pPr>
              <w:pStyle w:val="Tabletext"/>
              <w:spacing w:before="0"/>
              <w:jc w:val="center"/>
            </w:pPr>
            <w:r w:rsidRPr="00CA3BE1">
              <w:rPr>
                <w:color w:val="000000"/>
                <w:sz w:val="14"/>
              </w:rPr>
              <w:t xml:space="preserve">Ayudas </w:t>
            </w:r>
            <w:r w:rsidRPr="00CA3BE1">
              <w:rPr>
                <w:color w:val="000000"/>
                <w:sz w:val="14"/>
              </w:rPr>
              <w:br/>
              <w:t>a la meteoro-</w:t>
            </w:r>
            <w:r w:rsidRPr="00CA3BE1">
              <w:rPr>
                <w:color w:val="000000"/>
                <w:sz w:val="14"/>
              </w:rPr>
              <w:br/>
              <w:t>logía</w:t>
            </w:r>
          </w:p>
        </w:tc>
        <w:tc>
          <w:tcPr>
            <w:tcW w:w="802" w:type="dxa"/>
            <w:tcBorders>
              <w:top w:val="single" w:sz="6" w:space="0" w:color="auto"/>
              <w:left w:val="single" w:sz="6" w:space="0" w:color="auto"/>
            </w:tcBorders>
          </w:tcPr>
          <w:p w14:paraId="4D62DF56" w14:textId="77777777" w:rsidR="00B571EC" w:rsidRPr="00CA3BE1" w:rsidRDefault="00B2601A" w:rsidP="000A3E7F">
            <w:pPr>
              <w:pStyle w:val="Tabletext"/>
              <w:spacing w:before="0"/>
              <w:jc w:val="center"/>
            </w:pPr>
            <w:r w:rsidRPr="00CA3BE1">
              <w:rPr>
                <w:color w:val="000000"/>
                <w:sz w:val="14"/>
              </w:rPr>
              <w:t xml:space="preserve">Ayudas </w:t>
            </w:r>
            <w:r w:rsidRPr="00CA3BE1">
              <w:rPr>
                <w:color w:val="000000"/>
                <w:sz w:val="14"/>
              </w:rPr>
              <w:br/>
              <w:t>a la meteo-</w:t>
            </w:r>
            <w:r w:rsidRPr="00CA3BE1">
              <w:rPr>
                <w:color w:val="000000"/>
                <w:sz w:val="14"/>
              </w:rPr>
              <w:br/>
              <w:t>rología</w:t>
            </w:r>
          </w:p>
        </w:tc>
        <w:tc>
          <w:tcPr>
            <w:tcW w:w="803" w:type="dxa"/>
            <w:tcBorders>
              <w:top w:val="single" w:sz="6" w:space="0" w:color="auto"/>
              <w:left w:val="single" w:sz="6" w:space="0" w:color="auto"/>
            </w:tcBorders>
          </w:tcPr>
          <w:p w14:paraId="651EB597" w14:textId="77777777" w:rsidR="00B571EC" w:rsidRPr="00CA3BE1" w:rsidRDefault="00B2601A" w:rsidP="000A3E7F">
            <w:pPr>
              <w:pStyle w:val="Tabletext"/>
              <w:spacing w:before="0"/>
              <w:jc w:val="center"/>
            </w:pPr>
            <w:r w:rsidRPr="00CA3BE1">
              <w:rPr>
                <w:color w:val="000000"/>
                <w:sz w:val="14"/>
              </w:rPr>
              <w:t>Ayudas a la meteoro-</w:t>
            </w:r>
            <w:r w:rsidRPr="00CA3BE1">
              <w:rPr>
                <w:color w:val="000000"/>
                <w:sz w:val="14"/>
              </w:rPr>
              <w:br/>
              <w:t>logía, fijo, móvil</w:t>
            </w:r>
          </w:p>
        </w:tc>
        <w:tc>
          <w:tcPr>
            <w:tcW w:w="802" w:type="dxa"/>
            <w:tcBorders>
              <w:top w:val="single" w:sz="6" w:space="0" w:color="auto"/>
              <w:left w:val="single" w:sz="6" w:space="0" w:color="auto"/>
            </w:tcBorders>
          </w:tcPr>
          <w:p w14:paraId="66294968" w14:textId="77777777" w:rsidR="00B571EC" w:rsidRPr="00CA3BE1" w:rsidRDefault="00B2601A" w:rsidP="000A3E7F">
            <w:pPr>
              <w:pStyle w:val="Tabletext"/>
              <w:spacing w:before="0"/>
              <w:ind w:left="-57" w:right="-57"/>
              <w:jc w:val="center"/>
            </w:pPr>
            <w:del w:id="45" w:author="Spanish" w:date="2018-05-30T11:32:00Z">
              <w:r w:rsidRPr="00CA3BE1" w:rsidDel="00726AFE">
                <w:rPr>
                  <w:color w:val="000000"/>
                  <w:sz w:val="14"/>
                </w:rPr>
                <w:delText>Fijo,</w:delText>
              </w:r>
              <w:r w:rsidRPr="00CA3BE1" w:rsidDel="00726AFE">
                <w:rPr>
                  <w:color w:val="000000"/>
                  <w:sz w:val="14"/>
                </w:rPr>
                <w:br/>
                <w:delText>móvil</w:delText>
              </w:r>
            </w:del>
          </w:p>
        </w:tc>
        <w:tc>
          <w:tcPr>
            <w:tcW w:w="671" w:type="dxa"/>
            <w:tcBorders>
              <w:top w:val="single" w:sz="6" w:space="0" w:color="auto"/>
              <w:left w:val="single" w:sz="6" w:space="0" w:color="auto"/>
            </w:tcBorders>
          </w:tcPr>
          <w:p w14:paraId="58F1F5AB" w14:textId="77777777" w:rsidR="00B571EC" w:rsidRPr="00CA3BE1" w:rsidRDefault="00B2601A" w:rsidP="000A3E7F">
            <w:pPr>
              <w:pStyle w:val="Tabletext"/>
              <w:spacing w:before="0"/>
              <w:jc w:val="center"/>
            </w:pPr>
            <w:r w:rsidRPr="00CA3BE1">
              <w:rPr>
                <w:color w:val="000000"/>
                <w:sz w:val="14"/>
              </w:rPr>
              <w:t>Fijo,</w:t>
            </w:r>
            <w:r w:rsidRPr="00CA3BE1">
              <w:rPr>
                <w:color w:val="000000"/>
                <w:sz w:val="14"/>
              </w:rPr>
              <w:br/>
              <w:t>móvil,</w:t>
            </w:r>
            <w:r w:rsidRPr="00CA3BE1">
              <w:rPr>
                <w:color w:val="000000"/>
                <w:sz w:val="14"/>
              </w:rPr>
              <w:br/>
              <w:t>radio-</w:t>
            </w:r>
            <w:r w:rsidRPr="00CA3BE1">
              <w:rPr>
                <w:color w:val="000000"/>
                <w:sz w:val="14"/>
              </w:rPr>
              <w:br/>
              <w:t>difusión</w:t>
            </w:r>
          </w:p>
        </w:tc>
        <w:tc>
          <w:tcPr>
            <w:tcW w:w="802" w:type="dxa"/>
            <w:tcBorders>
              <w:top w:val="single" w:sz="6" w:space="0" w:color="auto"/>
              <w:left w:val="single" w:sz="6" w:space="0" w:color="auto"/>
            </w:tcBorders>
          </w:tcPr>
          <w:p w14:paraId="556A879F" w14:textId="77777777" w:rsidR="00B571EC" w:rsidRPr="00CA3BE1" w:rsidRDefault="00B2601A" w:rsidP="000A3E7F">
            <w:pPr>
              <w:pStyle w:val="Tabletext"/>
              <w:spacing w:before="0"/>
              <w:jc w:val="center"/>
            </w:pPr>
            <w:r w:rsidRPr="00CA3BE1">
              <w:rPr>
                <w:color w:val="000000"/>
                <w:sz w:val="14"/>
              </w:rPr>
              <w:t>Fijo,</w:t>
            </w:r>
            <w:r w:rsidRPr="00CA3BE1">
              <w:rPr>
                <w:color w:val="000000"/>
                <w:sz w:val="14"/>
              </w:rPr>
              <w:br/>
              <w:t>móvil,</w:t>
            </w:r>
            <w:r w:rsidRPr="00CA3BE1">
              <w:rPr>
                <w:color w:val="000000"/>
                <w:sz w:val="14"/>
              </w:rPr>
              <w:br/>
              <w:t>radio-</w:t>
            </w:r>
            <w:r w:rsidRPr="00CA3BE1">
              <w:rPr>
                <w:color w:val="000000"/>
                <w:sz w:val="14"/>
              </w:rPr>
              <w:br/>
              <w:t>difusión</w:t>
            </w:r>
          </w:p>
        </w:tc>
        <w:tc>
          <w:tcPr>
            <w:tcW w:w="937" w:type="dxa"/>
            <w:tcBorders>
              <w:top w:val="single" w:sz="6" w:space="0" w:color="auto"/>
              <w:left w:val="single" w:sz="6" w:space="0" w:color="auto"/>
            </w:tcBorders>
          </w:tcPr>
          <w:p w14:paraId="72E1CB2E" w14:textId="77777777" w:rsidR="00B571EC" w:rsidRPr="00CA3BE1" w:rsidRDefault="00B2601A" w:rsidP="000A3E7F">
            <w:pPr>
              <w:pStyle w:val="Tabletext"/>
              <w:spacing w:before="0"/>
              <w:jc w:val="center"/>
            </w:pPr>
            <w:r w:rsidRPr="00CA3BE1">
              <w:rPr>
                <w:color w:val="000000"/>
                <w:sz w:val="14"/>
              </w:rPr>
              <w:t>Fijo,</w:t>
            </w:r>
            <w:r w:rsidRPr="00CA3BE1">
              <w:rPr>
                <w:color w:val="000000"/>
                <w:sz w:val="14"/>
              </w:rPr>
              <w:br/>
              <w:t>móvil,</w:t>
            </w:r>
            <w:r w:rsidRPr="00CA3BE1">
              <w:rPr>
                <w:color w:val="000000"/>
                <w:sz w:val="14"/>
              </w:rPr>
              <w:br/>
              <w:t>radiodifusión</w:t>
            </w:r>
          </w:p>
        </w:tc>
        <w:tc>
          <w:tcPr>
            <w:tcW w:w="934" w:type="dxa"/>
            <w:tcBorders>
              <w:top w:val="single" w:sz="6" w:space="0" w:color="auto"/>
              <w:left w:val="single" w:sz="6" w:space="0" w:color="auto"/>
              <w:right w:val="single" w:sz="6" w:space="0" w:color="auto"/>
            </w:tcBorders>
          </w:tcPr>
          <w:p w14:paraId="5B3C9D8B" w14:textId="77777777" w:rsidR="00B571EC" w:rsidRPr="00CA3BE1" w:rsidRDefault="00B2601A" w:rsidP="000A3E7F">
            <w:pPr>
              <w:pStyle w:val="Tabletext"/>
              <w:spacing w:before="0"/>
              <w:jc w:val="center"/>
            </w:pPr>
            <w:r w:rsidRPr="00CA3BE1">
              <w:rPr>
                <w:color w:val="000000"/>
                <w:sz w:val="14"/>
              </w:rPr>
              <w:t>Fijo, móvil</w:t>
            </w:r>
          </w:p>
        </w:tc>
      </w:tr>
      <w:tr w:rsidR="00B571EC" w:rsidRPr="00CA3BE1" w14:paraId="43E4687E" w14:textId="77777777" w:rsidTr="009F5F4C">
        <w:trPr>
          <w:cantSplit/>
          <w:jc w:val="center"/>
        </w:trPr>
        <w:tc>
          <w:tcPr>
            <w:tcW w:w="2679" w:type="dxa"/>
            <w:gridSpan w:val="3"/>
            <w:tcBorders>
              <w:top w:val="single" w:sz="6" w:space="0" w:color="auto"/>
              <w:left w:val="single" w:sz="6" w:space="0" w:color="auto"/>
            </w:tcBorders>
          </w:tcPr>
          <w:p w14:paraId="7DAF98A2" w14:textId="77777777" w:rsidR="00B571EC" w:rsidRPr="00CA3BE1" w:rsidRDefault="00B2601A" w:rsidP="000A3E7F">
            <w:pPr>
              <w:pStyle w:val="Tabletext"/>
              <w:spacing w:before="0"/>
              <w:rPr>
                <w:sz w:val="14"/>
                <w:szCs w:val="14"/>
              </w:rPr>
            </w:pPr>
            <w:r w:rsidRPr="00CA3BE1">
              <w:rPr>
                <w:color w:val="000000"/>
                <w:sz w:val="14"/>
                <w:szCs w:val="14"/>
              </w:rPr>
              <w:t>Método que se ha de utilizar</w:t>
            </w:r>
          </w:p>
        </w:tc>
        <w:tc>
          <w:tcPr>
            <w:tcW w:w="804" w:type="dxa"/>
            <w:tcBorders>
              <w:top w:val="single" w:sz="6" w:space="0" w:color="auto"/>
              <w:left w:val="single" w:sz="6" w:space="0" w:color="auto"/>
              <w:right w:val="single" w:sz="6" w:space="0" w:color="auto"/>
            </w:tcBorders>
          </w:tcPr>
          <w:p w14:paraId="547F71B7" w14:textId="77777777" w:rsidR="00B571EC" w:rsidRPr="00CA3BE1" w:rsidRDefault="00B2601A" w:rsidP="000A3E7F">
            <w:pPr>
              <w:pStyle w:val="Tabletext"/>
              <w:spacing w:before="0"/>
              <w:jc w:val="center"/>
            </w:pPr>
            <w:r w:rsidRPr="00CA3BE1">
              <w:rPr>
                <w:color w:val="000000"/>
                <w:sz w:val="14"/>
              </w:rPr>
              <w:t>§ 2.1</w:t>
            </w:r>
          </w:p>
        </w:tc>
        <w:tc>
          <w:tcPr>
            <w:tcW w:w="670" w:type="dxa"/>
            <w:tcBorders>
              <w:top w:val="single" w:sz="6" w:space="0" w:color="auto"/>
              <w:left w:val="single" w:sz="6" w:space="0" w:color="auto"/>
              <w:right w:val="single" w:sz="6" w:space="0" w:color="auto"/>
            </w:tcBorders>
          </w:tcPr>
          <w:p w14:paraId="383A64DA" w14:textId="77777777" w:rsidR="00B571EC" w:rsidRPr="00CA3BE1" w:rsidRDefault="00B2601A" w:rsidP="000A3E7F">
            <w:pPr>
              <w:pStyle w:val="Tabletext"/>
              <w:spacing w:before="0"/>
              <w:jc w:val="center"/>
            </w:pPr>
            <w:r w:rsidRPr="00CA3BE1">
              <w:rPr>
                <w:color w:val="000000"/>
                <w:sz w:val="14"/>
              </w:rPr>
              <w:t>§ 2.1</w:t>
            </w:r>
          </w:p>
        </w:tc>
        <w:tc>
          <w:tcPr>
            <w:tcW w:w="676" w:type="dxa"/>
            <w:tcBorders>
              <w:top w:val="single" w:sz="6" w:space="0" w:color="auto"/>
              <w:left w:val="single" w:sz="6" w:space="0" w:color="auto"/>
              <w:right w:val="single" w:sz="6" w:space="0" w:color="auto"/>
            </w:tcBorders>
          </w:tcPr>
          <w:p w14:paraId="333BE433" w14:textId="77777777" w:rsidR="00B571EC" w:rsidRPr="00CA3BE1" w:rsidRDefault="00B2601A" w:rsidP="000A3E7F">
            <w:pPr>
              <w:pStyle w:val="Tabletext"/>
              <w:spacing w:before="0"/>
              <w:jc w:val="center"/>
            </w:pPr>
            <w:r w:rsidRPr="00CA3BE1">
              <w:rPr>
                <w:color w:val="000000"/>
                <w:sz w:val="14"/>
              </w:rPr>
              <w:t>§ 2.1</w:t>
            </w:r>
          </w:p>
        </w:tc>
        <w:tc>
          <w:tcPr>
            <w:tcW w:w="671" w:type="dxa"/>
            <w:tcBorders>
              <w:top w:val="single" w:sz="6" w:space="0" w:color="auto"/>
              <w:left w:val="single" w:sz="6" w:space="0" w:color="auto"/>
              <w:right w:val="single" w:sz="6" w:space="0" w:color="auto"/>
            </w:tcBorders>
          </w:tcPr>
          <w:p w14:paraId="1BAE4CAD" w14:textId="77777777" w:rsidR="00B571EC" w:rsidRPr="00CA3BE1" w:rsidRDefault="00B2601A" w:rsidP="000A3E7F">
            <w:pPr>
              <w:pStyle w:val="Tabletext"/>
              <w:spacing w:before="0"/>
              <w:jc w:val="center"/>
            </w:pPr>
            <w:r w:rsidRPr="00CA3BE1">
              <w:rPr>
                <w:color w:val="000000"/>
                <w:sz w:val="14"/>
              </w:rPr>
              <w:t>§ 2.1</w:t>
            </w:r>
          </w:p>
        </w:tc>
        <w:tc>
          <w:tcPr>
            <w:tcW w:w="670" w:type="dxa"/>
            <w:tcBorders>
              <w:top w:val="single" w:sz="6" w:space="0" w:color="auto"/>
              <w:left w:val="single" w:sz="6" w:space="0" w:color="auto"/>
              <w:right w:val="single" w:sz="6" w:space="0" w:color="auto"/>
            </w:tcBorders>
          </w:tcPr>
          <w:p w14:paraId="08C03BA7" w14:textId="77777777" w:rsidR="00B571EC" w:rsidRPr="00CA3BE1" w:rsidRDefault="00B2601A" w:rsidP="000A3E7F">
            <w:pPr>
              <w:pStyle w:val="Tabletext"/>
              <w:spacing w:before="0"/>
              <w:jc w:val="center"/>
            </w:pPr>
            <w:r w:rsidRPr="00CA3BE1">
              <w:rPr>
                <w:color w:val="000000"/>
                <w:sz w:val="14"/>
              </w:rPr>
              <w:t>§ 2.1</w:t>
            </w:r>
          </w:p>
        </w:tc>
        <w:tc>
          <w:tcPr>
            <w:tcW w:w="673" w:type="dxa"/>
            <w:tcBorders>
              <w:top w:val="single" w:sz="6" w:space="0" w:color="auto"/>
              <w:left w:val="single" w:sz="6" w:space="0" w:color="auto"/>
            </w:tcBorders>
          </w:tcPr>
          <w:p w14:paraId="51BD2EFD" w14:textId="77777777" w:rsidR="00B571EC" w:rsidRPr="00CA3BE1" w:rsidRDefault="00B2601A" w:rsidP="000A3E7F">
            <w:pPr>
              <w:pStyle w:val="Tabletext"/>
              <w:spacing w:before="0"/>
              <w:jc w:val="center"/>
            </w:pPr>
            <w:r w:rsidRPr="00CA3BE1">
              <w:rPr>
                <w:color w:val="000000"/>
                <w:sz w:val="14"/>
              </w:rPr>
              <w:t>§ 1.4.6</w:t>
            </w:r>
          </w:p>
        </w:tc>
        <w:tc>
          <w:tcPr>
            <w:tcW w:w="806" w:type="dxa"/>
            <w:tcBorders>
              <w:top w:val="single" w:sz="6" w:space="0" w:color="auto"/>
              <w:left w:val="single" w:sz="6" w:space="0" w:color="auto"/>
            </w:tcBorders>
          </w:tcPr>
          <w:p w14:paraId="61C07806" w14:textId="77777777" w:rsidR="00B571EC" w:rsidRPr="00CA3BE1" w:rsidRDefault="00B2601A" w:rsidP="000A3E7F">
            <w:pPr>
              <w:pStyle w:val="Tabletext"/>
              <w:spacing w:before="0"/>
              <w:jc w:val="center"/>
            </w:pPr>
            <w:r w:rsidRPr="00CA3BE1">
              <w:rPr>
                <w:color w:val="000000"/>
                <w:sz w:val="14"/>
              </w:rPr>
              <w:t>§ 1.4.6</w:t>
            </w:r>
          </w:p>
        </w:tc>
        <w:tc>
          <w:tcPr>
            <w:tcW w:w="671" w:type="dxa"/>
            <w:tcBorders>
              <w:top w:val="single" w:sz="6" w:space="0" w:color="auto"/>
              <w:left w:val="single" w:sz="6" w:space="0" w:color="auto"/>
            </w:tcBorders>
          </w:tcPr>
          <w:p w14:paraId="2FC96F66" w14:textId="77777777" w:rsidR="00B571EC" w:rsidRPr="00CA3BE1" w:rsidRDefault="00B2601A" w:rsidP="000A3E7F">
            <w:pPr>
              <w:pStyle w:val="Tabletext"/>
              <w:spacing w:before="0"/>
              <w:jc w:val="center"/>
            </w:pPr>
            <w:r w:rsidRPr="00CA3BE1">
              <w:rPr>
                <w:color w:val="000000"/>
                <w:sz w:val="14"/>
              </w:rPr>
              <w:t>§ 1.4.6</w:t>
            </w:r>
          </w:p>
        </w:tc>
        <w:tc>
          <w:tcPr>
            <w:tcW w:w="802" w:type="dxa"/>
            <w:tcBorders>
              <w:top w:val="single" w:sz="6" w:space="0" w:color="auto"/>
              <w:left w:val="single" w:sz="6" w:space="0" w:color="auto"/>
            </w:tcBorders>
          </w:tcPr>
          <w:p w14:paraId="5DC36123" w14:textId="77777777" w:rsidR="00B571EC" w:rsidRPr="00CA3BE1" w:rsidRDefault="00B2601A" w:rsidP="000A3E7F">
            <w:pPr>
              <w:pStyle w:val="Tabletext"/>
              <w:spacing w:before="0"/>
              <w:jc w:val="center"/>
            </w:pPr>
            <w:r w:rsidRPr="00CA3BE1">
              <w:rPr>
                <w:color w:val="000000"/>
                <w:sz w:val="14"/>
              </w:rPr>
              <w:t>–</w:t>
            </w:r>
          </w:p>
        </w:tc>
        <w:tc>
          <w:tcPr>
            <w:tcW w:w="803" w:type="dxa"/>
            <w:tcBorders>
              <w:top w:val="single" w:sz="6" w:space="0" w:color="auto"/>
              <w:left w:val="single" w:sz="6" w:space="0" w:color="auto"/>
            </w:tcBorders>
          </w:tcPr>
          <w:p w14:paraId="2B7267B0" w14:textId="77777777" w:rsidR="00B571EC" w:rsidRPr="00CA3BE1" w:rsidRDefault="00B2601A" w:rsidP="000A3E7F">
            <w:pPr>
              <w:pStyle w:val="Tabletext"/>
              <w:spacing w:before="0"/>
              <w:jc w:val="center"/>
            </w:pPr>
            <w:r w:rsidRPr="00CA3BE1">
              <w:rPr>
                <w:color w:val="000000"/>
                <w:sz w:val="14"/>
              </w:rPr>
              <w:t>§ 2.1</w:t>
            </w:r>
          </w:p>
        </w:tc>
        <w:tc>
          <w:tcPr>
            <w:tcW w:w="802" w:type="dxa"/>
            <w:tcBorders>
              <w:top w:val="single" w:sz="6" w:space="0" w:color="auto"/>
              <w:left w:val="single" w:sz="6" w:space="0" w:color="auto"/>
            </w:tcBorders>
          </w:tcPr>
          <w:p w14:paraId="5F009AF6" w14:textId="77777777" w:rsidR="00B571EC" w:rsidRPr="00CA3BE1" w:rsidRDefault="00B2601A" w:rsidP="000A3E7F">
            <w:pPr>
              <w:pStyle w:val="Tabletext"/>
              <w:spacing w:before="0"/>
              <w:ind w:left="-57" w:right="-57"/>
              <w:jc w:val="center"/>
            </w:pPr>
            <w:del w:id="46" w:author="Spanish" w:date="2018-05-30T11:32:00Z">
              <w:r w:rsidRPr="00CA3BE1" w:rsidDel="00726AFE">
                <w:rPr>
                  <w:color w:val="000000"/>
                  <w:sz w:val="14"/>
                </w:rPr>
                <w:delText>§ 2.1</w:delText>
              </w:r>
            </w:del>
          </w:p>
        </w:tc>
        <w:tc>
          <w:tcPr>
            <w:tcW w:w="671" w:type="dxa"/>
            <w:tcBorders>
              <w:top w:val="single" w:sz="6" w:space="0" w:color="auto"/>
              <w:left w:val="single" w:sz="6" w:space="0" w:color="auto"/>
            </w:tcBorders>
          </w:tcPr>
          <w:p w14:paraId="3545A8E8" w14:textId="77777777" w:rsidR="00B571EC" w:rsidRPr="00CA3BE1" w:rsidRDefault="00B2601A" w:rsidP="000A3E7F">
            <w:pPr>
              <w:pStyle w:val="Tabletext"/>
              <w:spacing w:before="0"/>
              <w:jc w:val="center"/>
            </w:pPr>
            <w:r w:rsidRPr="00CA3BE1">
              <w:rPr>
                <w:color w:val="000000"/>
                <w:sz w:val="14"/>
              </w:rPr>
              <w:t>§ 1.4.5</w:t>
            </w:r>
          </w:p>
        </w:tc>
        <w:tc>
          <w:tcPr>
            <w:tcW w:w="802" w:type="dxa"/>
            <w:tcBorders>
              <w:top w:val="single" w:sz="6" w:space="0" w:color="auto"/>
              <w:left w:val="single" w:sz="6" w:space="0" w:color="auto"/>
            </w:tcBorders>
          </w:tcPr>
          <w:p w14:paraId="4C6DA871" w14:textId="77777777" w:rsidR="00B571EC" w:rsidRPr="00CA3BE1" w:rsidRDefault="00B2601A" w:rsidP="000A3E7F">
            <w:pPr>
              <w:pStyle w:val="Tabletext"/>
              <w:spacing w:before="0"/>
              <w:jc w:val="center"/>
            </w:pPr>
            <w:r w:rsidRPr="00CA3BE1">
              <w:rPr>
                <w:color w:val="000000"/>
                <w:sz w:val="14"/>
              </w:rPr>
              <w:t>§ 1.4.6</w:t>
            </w:r>
          </w:p>
        </w:tc>
        <w:tc>
          <w:tcPr>
            <w:tcW w:w="937" w:type="dxa"/>
            <w:tcBorders>
              <w:top w:val="single" w:sz="6" w:space="0" w:color="auto"/>
              <w:left w:val="single" w:sz="6" w:space="0" w:color="auto"/>
            </w:tcBorders>
          </w:tcPr>
          <w:p w14:paraId="25E3E0ED" w14:textId="77777777" w:rsidR="00B571EC" w:rsidRPr="00CA3BE1" w:rsidRDefault="00B2601A" w:rsidP="000A3E7F">
            <w:pPr>
              <w:pStyle w:val="Tabletext"/>
              <w:spacing w:before="0"/>
              <w:jc w:val="center"/>
            </w:pPr>
            <w:r w:rsidRPr="00CA3BE1">
              <w:rPr>
                <w:color w:val="000000"/>
                <w:sz w:val="14"/>
              </w:rPr>
              <w:t>§ 1.4.5</w:t>
            </w:r>
          </w:p>
        </w:tc>
        <w:tc>
          <w:tcPr>
            <w:tcW w:w="934" w:type="dxa"/>
            <w:tcBorders>
              <w:top w:val="single" w:sz="6" w:space="0" w:color="auto"/>
              <w:left w:val="single" w:sz="6" w:space="0" w:color="auto"/>
              <w:right w:val="single" w:sz="6" w:space="0" w:color="auto"/>
            </w:tcBorders>
          </w:tcPr>
          <w:p w14:paraId="3238B0D3" w14:textId="77777777" w:rsidR="00B571EC" w:rsidRPr="00CA3BE1" w:rsidRDefault="00B2601A" w:rsidP="000A3E7F">
            <w:pPr>
              <w:pStyle w:val="Tabletext"/>
              <w:spacing w:before="0"/>
              <w:jc w:val="center"/>
            </w:pPr>
            <w:r w:rsidRPr="00CA3BE1">
              <w:rPr>
                <w:color w:val="000000"/>
                <w:sz w:val="14"/>
              </w:rPr>
              <w:t>§ 1.4.6</w:t>
            </w:r>
          </w:p>
        </w:tc>
      </w:tr>
      <w:tr w:rsidR="00B571EC" w:rsidRPr="00CA3BE1" w14:paraId="156456E5" w14:textId="77777777" w:rsidTr="009F5F4C">
        <w:trPr>
          <w:cantSplit/>
          <w:jc w:val="center"/>
        </w:trPr>
        <w:tc>
          <w:tcPr>
            <w:tcW w:w="2679" w:type="dxa"/>
            <w:gridSpan w:val="3"/>
            <w:tcBorders>
              <w:top w:val="single" w:sz="6" w:space="0" w:color="auto"/>
              <w:left w:val="single" w:sz="6" w:space="0" w:color="auto"/>
            </w:tcBorders>
          </w:tcPr>
          <w:p w14:paraId="2C897B72" w14:textId="1C17D274" w:rsidR="00B571EC" w:rsidRPr="00CA3BE1" w:rsidRDefault="00B2601A" w:rsidP="000A3E7F">
            <w:pPr>
              <w:pStyle w:val="Tabletext"/>
              <w:spacing w:before="0"/>
              <w:rPr>
                <w:sz w:val="14"/>
                <w:szCs w:val="14"/>
              </w:rPr>
            </w:pPr>
            <w:r w:rsidRPr="00CA3BE1">
              <w:rPr>
                <w:color w:val="000000"/>
                <w:sz w:val="14"/>
                <w:szCs w:val="14"/>
              </w:rPr>
              <w:t>Modulación en la estación terrena</w:t>
            </w:r>
            <w:r w:rsidR="00BB52AC" w:rsidRPr="00CA3BE1">
              <w:rPr>
                <w:color w:val="000000"/>
                <w:sz w:val="14"/>
                <w:szCs w:val="14"/>
              </w:rPr>
              <w:t xml:space="preserve"> </w:t>
            </w:r>
            <w:r w:rsidRPr="00CA3BE1">
              <w:rPr>
                <w:sz w:val="14"/>
                <w:szCs w:val="14"/>
                <w:vertAlign w:val="superscript"/>
              </w:rPr>
              <w:t>2</w:t>
            </w:r>
          </w:p>
        </w:tc>
        <w:tc>
          <w:tcPr>
            <w:tcW w:w="804" w:type="dxa"/>
            <w:tcBorders>
              <w:top w:val="single" w:sz="6" w:space="0" w:color="auto"/>
              <w:left w:val="single" w:sz="6" w:space="0" w:color="auto"/>
              <w:right w:val="single" w:sz="6" w:space="0" w:color="auto"/>
            </w:tcBorders>
          </w:tcPr>
          <w:p w14:paraId="31519DCE" w14:textId="77777777" w:rsidR="00B571EC" w:rsidRPr="00CA3BE1" w:rsidRDefault="00B2601A" w:rsidP="000A3E7F">
            <w:pPr>
              <w:pStyle w:val="Tabletext"/>
              <w:spacing w:before="0"/>
              <w:jc w:val="center"/>
            </w:pPr>
            <w:r w:rsidRPr="00CA3BE1">
              <w:rPr>
                <w:color w:val="000000"/>
                <w:sz w:val="14"/>
              </w:rPr>
              <w:t>N</w:t>
            </w:r>
          </w:p>
        </w:tc>
        <w:tc>
          <w:tcPr>
            <w:tcW w:w="670" w:type="dxa"/>
            <w:tcBorders>
              <w:top w:val="single" w:sz="6" w:space="0" w:color="auto"/>
              <w:left w:val="single" w:sz="6" w:space="0" w:color="auto"/>
              <w:right w:val="single" w:sz="6" w:space="0" w:color="auto"/>
            </w:tcBorders>
          </w:tcPr>
          <w:p w14:paraId="231FB610"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right w:val="single" w:sz="6" w:space="0" w:color="auto"/>
            </w:tcBorders>
          </w:tcPr>
          <w:p w14:paraId="12984F91" w14:textId="77777777" w:rsidR="00B571EC" w:rsidRPr="00CA3BE1" w:rsidRDefault="00B2601A" w:rsidP="000A3E7F">
            <w:pPr>
              <w:pStyle w:val="Tabletext"/>
              <w:spacing w:before="0"/>
              <w:jc w:val="center"/>
              <w:rPr>
                <w:sz w:val="14"/>
              </w:rPr>
            </w:pPr>
            <w:r w:rsidRPr="00CA3BE1">
              <w:rPr>
                <w:sz w:val="14"/>
              </w:rPr>
              <w:t>N</w:t>
            </w:r>
          </w:p>
        </w:tc>
        <w:tc>
          <w:tcPr>
            <w:tcW w:w="671" w:type="dxa"/>
            <w:tcBorders>
              <w:top w:val="single" w:sz="6" w:space="0" w:color="auto"/>
              <w:left w:val="single" w:sz="6" w:space="0" w:color="auto"/>
              <w:right w:val="single" w:sz="6" w:space="0" w:color="auto"/>
            </w:tcBorders>
          </w:tcPr>
          <w:p w14:paraId="783139A6"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right w:val="single" w:sz="6" w:space="0" w:color="auto"/>
            </w:tcBorders>
          </w:tcPr>
          <w:p w14:paraId="137D9C8E" w14:textId="77777777" w:rsidR="00B571EC" w:rsidRPr="00CA3BE1" w:rsidRDefault="00B2601A" w:rsidP="000A3E7F">
            <w:pPr>
              <w:pStyle w:val="Tabletext"/>
              <w:spacing w:before="0"/>
              <w:jc w:val="center"/>
              <w:rPr>
                <w:sz w:val="14"/>
              </w:rPr>
            </w:pPr>
            <w:r w:rsidRPr="00CA3BE1">
              <w:rPr>
                <w:sz w:val="14"/>
              </w:rPr>
              <w:t>N</w:t>
            </w:r>
          </w:p>
        </w:tc>
        <w:tc>
          <w:tcPr>
            <w:tcW w:w="673" w:type="dxa"/>
            <w:tcBorders>
              <w:top w:val="single" w:sz="6" w:space="0" w:color="auto"/>
              <w:left w:val="single" w:sz="6" w:space="0" w:color="auto"/>
            </w:tcBorders>
          </w:tcPr>
          <w:p w14:paraId="54EBA1D1"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tcBorders>
          </w:tcPr>
          <w:p w14:paraId="6EABAB89" w14:textId="77777777" w:rsidR="00B571EC" w:rsidRPr="00CA3BE1" w:rsidRDefault="00B87AC2" w:rsidP="000A3E7F">
            <w:pPr>
              <w:spacing w:before="0" w:after="26"/>
              <w:ind w:left="29" w:right="29"/>
              <w:jc w:val="center"/>
              <w:rPr>
                <w:color w:val="000000"/>
                <w:sz w:val="14"/>
              </w:rPr>
            </w:pPr>
          </w:p>
        </w:tc>
        <w:tc>
          <w:tcPr>
            <w:tcW w:w="671" w:type="dxa"/>
            <w:tcBorders>
              <w:top w:val="single" w:sz="6" w:space="0" w:color="auto"/>
              <w:left w:val="single" w:sz="6" w:space="0" w:color="auto"/>
            </w:tcBorders>
          </w:tcPr>
          <w:p w14:paraId="4AE09417"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tcBorders>
          </w:tcPr>
          <w:p w14:paraId="249E10CC" w14:textId="77777777" w:rsidR="00B571EC" w:rsidRPr="00CA3BE1" w:rsidRDefault="00B2601A" w:rsidP="000A3E7F">
            <w:pPr>
              <w:pStyle w:val="Tabletext"/>
              <w:spacing w:before="0"/>
              <w:jc w:val="center"/>
            </w:pPr>
            <w:r w:rsidRPr="00CA3BE1">
              <w:rPr>
                <w:color w:val="000000"/>
                <w:sz w:val="14"/>
              </w:rPr>
              <w:t>N</w:t>
            </w:r>
          </w:p>
        </w:tc>
        <w:tc>
          <w:tcPr>
            <w:tcW w:w="803" w:type="dxa"/>
            <w:tcBorders>
              <w:top w:val="single" w:sz="6" w:space="0" w:color="auto"/>
              <w:left w:val="single" w:sz="6" w:space="0" w:color="auto"/>
            </w:tcBorders>
          </w:tcPr>
          <w:p w14:paraId="5EF71ECD" w14:textId="77777777" w:rsidR="00B571EC" w:rsidRPr="00CA3BE1" w:rsidRDefault="00B2601A" w:rsidP="000A3E7F">
            <w:pPr>
              <w:pStyle w:val="Tabletext"/>
              <w:spacing w:before="0"/>
              <w:jc w:val="center"/>
            </w:pPr>
            <w:r w:rsidRPr="00CA3BE1">
              <w:rPr>
                <w:color w:val="000000"/>
                <w:sz w:val="14"/>
              </w:rPr>
              <w:t>N</w:t>
            </w:r>
          </w:p>
        </w:tc>
        <w:tc>
          <w:tcPr>
            <w:tcW w:w="802" w:type="dxa"/>
            <w:tcBorders>
              <w:top w:val="single" w:sz="6" w:space="0" w:color="auto"/>
              <w:left w:val="single" w:sz="6" w:space="0" w:color="auto"/>
            </w:tcBorders>
          </w:tcPr>
          <w:p w14:paraId="49657D42" w14:textId="77777777" w:rsidR="00B571EC" w:rsidRPr="00CA3BE1" w:rsidRDefault="00B87AC2" w:rsidP="000A3E7F">
            <w:pPr>
              <w:spacing w:before="0" w:after="26"/>
              <w:ind w:left="-57" w:right="-57"/>
              <w:jc w:val="center"/>
              <w:rPr>
                <w:color w:val="000000"/>
                <w:sz w:val="14"/>
              </w:rPr>
            </w:pPr>
          </w:p>
        </w:tc>
        <w:tc>
          <w:tcPr>
            <w:tcW w:w="671" w:type="dxa"/>
            <w:tcBorders>
              <w:top w:val="single" w:sz="6" w:space="0" w:color="auto"/>
              <w:left w:val="single" w:sz="6" w:space="0" w:color="auto"/>
            </w:tcBorders>
          </w:tcPr>
          <w:p w14:paraId="55831E33"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tcBorders>
          </w:tcPr>
          <w:p w14:paraId="222A6079"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tcBorders>
          </w:tcPr>
          <w:p w14:paraId="4EC3C28B" w14:textId="77777777" w:rsidR="00B571EC" w:rsidRPr="00CA3BE1" w:rsidRDefault="00B2601A" w:rsidP="000A3E7F">
            <w:pPr>
              <w:pStyle w:val="Tabletext"/>
              <w:spacing w:before="0"/>
              <w:jc w:val="center"/>
            </w:pPr>
            <w:r w:rsidRPr="00CA3BE1">
              <w:rPr>
                <w:color w:val="000000"/>
                <w:sz w:val="14"/>
              </w:rPr>
              <w:t>N</w:t>
            </w:r>
          </w:p>
        </w:tc>
        <w:tc>
          <w:tcPr>
            <w:tcW w:w="934" w:type="dxa"/>
            <w:tcBorders>
              <w:top w:val="single" w:sz="6" w:space="0" w:color="auto"/>
              <w:left w:val="single" w:sz="6" w:space="0" w:color="auto"/>
              <w:right w:val="single" w:sz="6" w:space="0" w:color="auto"/>
            </w:tcBorders>
          </w:tcPr>
          <w:p w14:paraId="470B3E5D" w14:textId="77777777" w:rsidR="00B571EC" w:rsidRPr="00CA3BE1" w:rsidRDefault="00B2601A" w:rsidP="000A3E7F">
            <w:pPr>
              <w:pStyle w:val="Tabletext"/>
              <w:spacing w:before="0"/>
              <w:jc w:val="center"/>
            </w:pPr>
            <w:r w:rsidRPr="00CA3BE1">
              <w:rPr>
                <w:color w:val="000000"/>
                <w:sz w:val="14"/>
              </w:rPr>
              <w:t>N</w:t>
            </w:r>
          </w:p>
        </w:tc>
      </w:tr>
      <w:tr w:rsidR="00B571EC" w:rsidRPr="00CA3BE1" w14:paraId="34E96451" w14:textId="77777777" w:rsidTr="009F5F4C">
        <w:trPr>
          <w:cantSplit/>
          <w:jc w:val="center"/>
        </w:trPr>
        <w:tc>
          <w:tcPr>
            <w:tcW w:w="1339" w:type="dxa"/>
            <w:vMerge w:val="restart"/>
            <w:tcBorders>
              <w:top w:val="single" w:sz="6" w:space="0" w:color="auto"/>
              <w:left w:val="single" w:sz="6" w:space="0" w:color="auto"/>
              <w:right w:val="single" w:sz="6" w:space="0" w:color="auto"/>
            </w:tcBorders>
          </w:tcPr>
          <w:p w14:paraId="45665241" w14:textId="77777777" w:rsidR="00B571EC" w:rsidRPr="00CA3BE1" w:rsidRDefault="00B2601A" w:rsidP="000A3E7F">
            <w:pPr>
              <w:pStyle w:val="Tabletext"/>
              <w:spacing w:before="0"/>
              <w:rPr>
                <w:sz w:val="14"/>
                <w:szCs w:val="14"/>
              </w:rPr>
            </w:pPr>
            <w:r w:rsidRPr="00CA3BE1">
              <w:rPr>
                <w:color w:val="000000"/>
                <w:sz w:val="14"/>
                <w:szCs w:val="14"/>
              </w:rPr>
              <w:t>Parámetros y criterios de interferencia de estación terrena</w:t>
            </w:r>
          </w:p>
        </w:tc>
        <w:tc>
          <w:tcPr>
            <w:tcW w:w="1071" w:type="dxa"/>
            <w:tcBorders>
              <w:top w:val="single" w:sz="6" w:space="0" w:color="auto"/>
              <w:left w:val="single" w:sz="6" w:space="0" w:color="auto"/>
              <w:bottom w:val="single" w:sz="6" w:space="0" w:color="auto"/>
            </w:tcBorders>
          </w:tcPr>
          <w:p w14:paraId="016E50E6" w14:textId="77777777" w:rsidR="00B571EC" w:rsidRPr="00CA3BE1" w:rsidRDefault="00B2601A" w:rsidP="000A3E7F">
            <w:pPr>
              <w:pStyle w:val="Tabletext"/>
              <w:spacing w:before="0"/>
              <w:rPr>
                <w:sz w:val="14"/>
                <w:szCs w:val="14"/>
              </w:rPr>
            </w:pPr>
            <w:r w:rsidRPr="00CA3BE1">
              <w:rPr>
                <w:i/>
                <w:color w:val="000000"/>
                <w:position w:val="1"/>
                <w:sz w:val="14"/>
                <w:szCs w:val="14"/>
              </w:rPr>
              <w:t>p</w:t>
            </w:r>
            <w:r w:rsidRPr="00CA3BE1">
              <w:rPr>
                <w:sz w:val="14"/>
                <w:szCs w:val="14"/>
                <w:vertAlign w:val="subscript"/>
              </w:rPr>
              <w:t>0</w:t>
            </w:r>
            <w:r w:rsidRPr="00CA3BE1">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00222D66" w14:textId="77777777" w:rsidR="00B571EC" w:rsidRPr="00CA3BE1" w:rsidRDefault="00B87AC2" w:rsidP="000A3E7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3A344B1E" w14:textId="77777777" w:rsidR="00B571EC" w:rsidRPr="00CA3BE1" w:rsidRDefault="00B2601A" w:rsidP="000A3E7F">
            <w:pPr>
              <w:pStyle w:val="Tabletext"/>
              <w:spacing w:before="0"/>
              <w:jc w:val="center"/>
            </w:pPr>
            <w:r w:rsidRPr="00CA3BE1">
              <w:rPr>
                <w:color w:val="000000"/>
                <w:sz w:val="14"/>
              </w:rPr>
              <w:t>0,1</w:t>
            </w:r>
          </w:p>
        </w:tc>
        <w:tc>
          <w:tcPr>
            <w:tcW w:w="670" w:type="dxa"/>
            <w:tcBorders>
              <w:top w:val="single" w:sz="6" w:space="0" w:color="auto"/>
              <w:left w:val="single" w:sz="6" w:space="0" w:color="auto"/>
              <w:bottom w:val="single" w:sz="6" w:space="0" w:color="auto"/>
              <w:right w:val="single" w:sz="6" w:space="0" w:color="auto"/>
            </w:tcBorders>
          </w:tcPr>
          <w:p w14:paraId="0332918F"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606C5E2" w14:textId="77777777" w:rsidR="00B571EC" w:rsidRPr="00CA3BE1" w:rsidRDefault="00B2601A" w:rsidP="000A3E7F">
            <w:pPr>
              <w:pStyle w:val="Tabletext"/>
              <w:spacing w:before="0"/>
              <w:jc w:val="center"/>
              <w:rPr>
                <w:sz w:val="14"/>
              </w:rPr>
            </w:pPr>
            <w:r w:rsidRPr="00CA3BE1">
              <w:rPr>
                <w:sz w:val="14"/>
              </w:rPr>
              <w:t>0,1</w:t>
            </w:r>
          </w:p>
        </w:tc>
        <w:tc>
          <w:tcPr>
            <w:tcW w:w="671" w:type="dxa"/>
            <w:tcBorders>
              <w:top w:val="single" w:sz="6" w:space="0" w:color="auto"/>
              <w:left w:val="single" w:sz="6" w:space="0" w:color="auto"/>
              <w:bottom w:val="single" w:sz="6" w:space="0" w:color="auto"/>
              <w:right w:val="single" w:sz="6" w:space="0" w:color="auto"/>
            </w:tcBorders>
          </w:tcPr>
          <w:p w14:paraId="0CE24C05"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08B08EC" w14:textId="77777777" w:rsidR="00B571EC" w:rsidRPr="00CA3BE1" w:rsidRDefault="00B2601A" w:rsidP="000A3E7F">
            <w:pPr>
              <w:pStyle w:val="Tabletext"/>
              <w:spacing w:before="0"/>
              <w:jc w:val="center"/>
              <w:rPr>
                <w:sz w:val="14"/>
              </w:rPr>
            </w:pPr>
            <w:r w:rsidRPr="00CA3BE1">
              <w:rPr>
                <w:sz w:val="14"/>
              </w:rPr>
              <w:t>1,0</w:t>
            </w:r>
          </w:p>
        </w:tc>
        <w:tc>
          <w:tcPr>
            <w:tcW w:w="673" w:type="dxa"/>
            <w:tcBorders>
              <w:top w:val="single" w:sz="6" w:space="0" w:color="auto"/>
              <w:left w:val="single" w:sz="6" w:space="0" w:color="auto"/>
              <w:bottom w:val="single" w:sz="6" w:space="0" w:color="auto"/>
              <w:right w:val="single" w:sz="6" w:space="0" w:color="auto"/>
            </w:tcBorders>
          </w:tcPr>
          <w:p w14:paraId="50E22CE9"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FE1C50F" w14:textId="77777777" w:rsidR="00B571EC" w:rsidRPr="00CA3BE1" w:rsidRDefault="00B2601A" w:rsidP="000A3E7F">
            <w:pPr>
              <w:pStyle w:val="Tabletext"/>
              <w:spacing w:before="0"/>
              <w:jc w:val="center"/>
            </w:pPr>
            <w:r w:rsidRPr="00CA3BE1">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63517ED4"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87B7590" w14:textId="77777777" w:rsidR="00B571EC" w:rsidRPr="00CA3BE1" w:rsidRDefault="00B2601A" w:rsidP="000A3E7F">
            <w:pPr>
              <w:pStyle w:val="Tabletext"/>
              <w:spacing w:before="0"/>
              <w:jc w:val="center"/>
            </w:pPr>
            <w:r w:rsidRPr="00CA3BE1">
              <w:rPr>
                <w:color w:val="000000"/>
                <w:sz w:val="14"/>
              </w:rPr>
              <w:t>0,1</w:t>
            </w:r>
          </w:p>
        </w:tc>
        <w:tc>
          <w:tcPr>
            <w:tcW w:w="803" w:type="dxa"/>
            <w:tcBorders>
              <w:top w:val="single" w:sz="6" w:space="0" w:color="auto"/>
              <w:left w:val="single" w:sz="6" w:space="0" w:color="auto"/>
              <w:bottom w:val="single" w:sz="6" w:space="0" w:color="auto"/>
              <w:right w:val="single" w:sz="6" w:space="0" w:color="auto"/>
            </w:tcBorders>
          </w:tcPr>
          <w:p w14:paraId="4359FA64" w14:textId="77777777" w:rsidR="00B571EC" w:rsidRPr="00CA3BE1" w:rsidRDefault="00B2601A" w:rsidP="000A3E7F">
            <w:pPr>
              <w:pStyle w:val="Tabletext"/>
              <w:spacing w:before="0"/>
              <w:jc w:val="center"/>
            </w:pPr>
            <w:r w:rsidRPr="00CA3BE1">
              <w:rPr>
                <w:color w:val="000000"/>
                <w:sz w:val="14"/>
              </w:rPr>
              <w:t>0,1</w:t>
            </w:r>
          </w:p>
        </w:tc>
        <w:tc>
          <w:tcPr>
            <w:tcW w:w="802" w:type="dxa"/>
            <w:tcBorders>
              <w:top w:val="single" w:sz="6" w:space="0" w:color="auto"/>
              <w:left w:val="single" w:sz="6" w:space="0" w:color="auto"/>
              <w:bottom w:val="single" w:sz="6" w:space="0" w:color="auto"/>
              <w:right w:val="single" w:sz="6" w:space="0" w:color="auto"/>
            </w:tcBorders>
          </w:tcPr>
          <w:p w14:paraId="6DE7A970" w14:textId="77777777" w:rsidR="00B571EC" w:rsidRPr="00CA3BE1" w:rsidRDefault="00B2601A" w:rsidP="000A3E7F">
            <w:pPr>
              <w:pStyle w:val="Tabletext"/>
              <w:spacing w:before="0"/>
              <w:ind w:left="-57" w:right="-57"/>
              <w:jc w:val="center"/>
            </w:pPr>
            <w:del w:id="47" w:author="Spanish" w:date="2018-05-30T11:32:00Z">
              <w:r w:rsidRPr="00CA3BE1"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6B5C2918"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9A15DDA"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E9A4FD5" w14:textId="77777777" w:rsidR="00B571EC" w:rsidRPr="00CA3BE1" w:rsidRDefault="00B87AC2" w:rsidP="000A3E7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10F57DD7" w14:textId="77777777" w:rsidR="00B571EC" w:rsidRPr="00CA3BE1" w:rsidRDefault="00B2601A" w:rsidP="000A3E7F">
            <w:pPr>
              <w:pStyle w:val="Tabletext"/>
              <w:spacing w:before="0"/>
              <w:jc w:val="center"/>
            </w:pPr>
            <w:r w:rsidRPr="00CA3BE1">
              <w:rPr>
                <w:color w:val="000000"/>
                <w:sz w:val="14"/>
              </w:rPr>
              <w:t>10</w:t>
            </w:r>
          </w:p>
        </w:tc>
      </w:tr>
      <w:tr w:rsidR="00B571EC" w:rsidRPr="00CA3BE1" w14:paraId="43382535" w14:textId="77777777" w:rsidTr="009F5F4C">
        <w:trPr>
          <w:cantSplit/>
          <w:jc w:val="center"/>
        </w:trPr>
        <w:tc>
          <w:tcPr>
            <w:tcW w:w="1339" w:type="dxa"/>
            <w:vMerge/>
            <w:tcBorders>
              <w:left w:val="single" w:sz="6" w:space="0" w:color="auto"/>
              <w:right w:val="single" w:sz="6" w:space="0" w:color="auto"/>
            </w:tcBorders>
          </w:tcPr>
          <w:p w14:paraId="78BA4EA4" w14:textId="77777777" w:rsidR="00B571EC" w:rsidRPr="00CA3BE1" w:rsidRDefault="00B87AC2" w:rsidP="000A3E7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1E67D3E7" w14:textId="77777777" w:rsidR="00B571EC" w:rsidRPr="00CA3BE1" w:rsidRDefault="00B2601A" w:rsidP="000A3E7F">
            <w:pPr>
              <w:pStyle w:val="Tabletext"/>
              <w:spacing w:before="0"/>
              <w:rPr>
                <w:sz w:val="14"/>
                <w:szCs w:val="14"/>
              </w:rPr>
            </w:pPr>
            <w:r w:rsidRPr="00CA3BE1">
              <w:rPr>
                <w:i/>
                <w:color w:val="000000"/>
                <w:position w:val="1"/>
                <w:sz w:val="14"/>
                <w:szCs w:val="14"/>
              </w:rPr>
              <w:t>n</w:t>
            </w:r>
          </w:p>
        </w:tc>
        <w:tc>
          <w:tcPr>
            <w:tcW w:w="269" w:type="dxa"/>
            <w:tcBorders>
              <w:top w:val="single" w:sz="6" w:space="0" w:color="auto"/>
              <w:bottom w:val="single" w:sz="6" w:space="0" w:color="auto"/>
              <w:right w:val="single" w:sz="6" w:space="0" w:color="auto"/>
            </w:tcBorders>
          </w:tcPr>
          <w:p w14:paraId="1039152B" w14:textId="77777777" w:rsidR="00B571EC" w:rsidRPr="00CA3BE1" w:rsidRDefault="00B87AC2" w:rsidP="000A3E7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78EDDAB3" w14:textId="77777777" w:rsidR="00B571EC" w:rsidRPr="00CA3BE1" w:rsidRDefault="00B2601A" w:rsidP="000A3E7F">
            <w:pPr>
              <w:pStyle w:val="Tabletext"/>
              <w:spacing w:before="0"/>
              <w:jc w:val="center"/>
            </w:pPr>
            <w:r w:rsidRPr="00CA3BE1">
              <w:rPr>
                <w:color w:val="000000"/>
                <w:sz w:val="14"/>
              </w:rPr>
              <w:t>2</w:t>
            </w:r>
          </w:p>
        </w:tc>
        <w:tc>
          <w:tcPr>
            <w:tcW w:w="670" w:type="dxa"/>
            <w:tcBorders>
              <w:top w:val="single" w:sz="6" w:space="0" w:color="auto"/>
              <w:left w:val="single" w:sz="6" w:space="0" w:color="auto"/>
              <w:bottom w:val="single" w:sz="6" w:space="0" w:color="auto"/>
              <w:right w:val="single" w:sz="6" w:space="0" w:color="auto"/>
            </w:tcBorders>
          </w:tcPr>
          <w:p w14:paraId="57EBFB30"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3104B83" w14:textId="77777777" w:rsidR="00B571EC" w:rsidRPr="00CA3BE1" w:rsidRDefault="00B2601A" w:rsidP="000A3E7F">
            <w:pPr>
              <w:pStyle w:val="Tabletext"/>
              <w:spacing w:before="0"/>
              <w:jc w:val="center"/>
              <w:rPr>
                <w:sz w:val="14"/>
              </w:rPr>
            </w:pPr>
            <w:r w:rsidRPr="00CA3BE1">
              <w:rPr>
                <w:sz w:val="14"/>
              </w:rPr>
              <w:t>2</w:t>
            </w:r>
          </w:p>
        </w:tc>
        <w:tc>
          <w:tcPr>
            <w:tcW w:w="671" w:type="dxa"/>
            <w:tcBorders>
              <w:top w:val="single" w:sz="6" w:space="0" w:color="auto"/>
              <w:left w:val="single" w:sz="6" w:space="0" w:color="auto"/>
              <w:bottom w:val="single" w:sz="6" w:space="0" w:color="auto"/>
              <w:right w:val="single" w:sz="6" w:space="0" w:color="auto"/>
            </w:tcBorders>
          </w:tcPr>
          <w:p w14:paraId="732DA9B8"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9D4DC79" w14:textId="77777777" w:rsidR="00B571EC" w:rsidRPr="00CA3BE1" w:rsidRDefault="00B2601A" w:rsidP="000A3E7F">
            <w:pPr>
              <w:pStyle w:val="Tabletext"/>
              <w:spacing w:before="0"/>
              <w:jc w:val="center"/>
              <w:rPr>
                <w:sz w:val="14"/>
              </w:rPr>
            </w:pPr>
            <w:r w:rsidRPr="00CA3BE1">
              <w:rPr>
                <w:sz w:val="14"/>
              </w:rPr>
              <w:t>1</w:t>
            </w:r>
          </w:p>
        </w:tc>
        <w:tc>
          <w:tcPr>
            <w:tcW w:w="673" w:type="dxa"/>
            <w:tcBorders>
              <w:top w:val="single" w:sz="6" w:space="0" w:color="auto"/>
              <w:left w:val="single" w:sz="6" w:space="0" w:color="auto"/>
              <w:bottom w:val="single" w:sz="6" w:space="0" w:color="auto"/>
              <w:right w:val="single" w:sz="6" w:space="0" w:color="auto"/>
            </w:tcBorders>
          </w:tcPr>
          <w:p w14:paraId="361AE5B3"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40EAD267" w14:textId="77777777" w:rsidR="00B571EC" w:rsidRPr="00CA3BE1" w:rsidRDefault="00B2601A" w:rsidP="000A3E7F">
            <w:pPr>
              <w:pStyle w:val="Tabletext"/>
              <w:spacing w:before="0"/>
              <w:jc w:val="center"/>
            </w:pPr>
            <w:r w:rsidRPr="00CA3BE1">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14:paraId="0B96931C"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A965CE9" w14:textId="77777777" w:rsidR="00B571EC" w:rsidRPr="00CA3BE1" w:rsidRDefault="00B2601A" w:rsidP="000A3E7F">
            <w:pPr>
              <w:pStyle w:val="Tabletext"/>
              <w:spacing w:before="0"/>
              <w:jc w:val="center"/>
            </w:pPr>
            <w:r w:rsidRPr="00CA3BE1">
              <w:rPr>
                <w:color w:val="000000"/>
                <w:sz w:val="14"/>
              </w:rPr>
              <w:t>2</w:t>
            </w:r>
          </w:p>
        </w:tc>
        <w:tc>
          <w:tcPr>
            <w:tcW w:w="803" w:type="dxa"/>
            <w:tcBorders>
              <w:top w:val="single" w:sz="6" w:space="0" w:color="auto"/>
              <w:left w:val="single" w:sz="6" w:space="0" w:color="auto"/>
              <w:bottom w:val="single" w:sz="6" w:space="0" w:color="auto"/>
              <w:right w:val="single" w:sz="6" w:space="0" w:color="auto"/>
            </w:tcBorders>
          </w:tcPr>
          <w:p w14:paraId="657711E9" w14:textId="77777777" w:rsidR="00B571EC" w:rsidRPr="00CA3BE1" w:rsidRDefault="00B2601A" w:rsidP="000A3E7F">
            <w:pPr>
              <w:pStyle w:val="Tabletext"/>
              <w:spacing w:before="0"/>
              <w:jc w:val="center"/>
            </w:pPr>
            <w:r w:rsidRPr="00CA3BE1">
              <w:rPr>
                <w:color w:val="000000"/>
                <w:sz w:val="14"/>
              </w:rPr>
              <w:t>2</w:t>
            </w:r>
          </w:p>
        </w:tc>
        <w:tc>
          <w:tcPr>
            <w:tcW w:w="802" w:type="dxa"/>
            <w:tcBorders>
              <w:top w:val="single" w:sz="6" w:space="0" w:color="auto"/>
              <w:left w:val="single" w:sz="6" w:space="0" w:color="auto"/>
              <w:bottom w:val="single" w:sz="6" w:space="0" w:color="auto"/>
              <w:right w:val="single" w:sz="6" w:space="0" w:color="auto"/>
            </w:tcBorders>
          </w:tcPr>
          <w:p w14:paraId="23F70B7C" w14:textId="77777777" w:rsidR="00B571EC" w:rsidRPr="00CA3BE1" w:rsidRDefault="00B2601A" w:rsidP="000A3E7F">
            <w:pPr>
              <w:pStyle w:val="Tabletext"/>
              <w:spacing w:before="0"/>
              <w:ind w:left="-57" w:right="-57"/>
              <w:jc w:val="center"/>
            </w:pPr>
            <w:del w:id="48" w:author="Spanish" w:date="2018-05-30T11:32:00Z">
              <w:r w:rsidRPr="00CA3BE1" w:rsidDel="00726AFE">
                <w:rPr>
                  <w:color w:val="000000"/>
                  <w:sz w:val="14"/>
                </w:rPr>
                <w:delText>1</w:delText>
              </w:r>
            </w:del>
          </w:p>
        </w:tc>
        <w:tc>
          <w:tcPr>
            <w:tcW w:w="671" w:type="dxa"/>
            <w:tcBorders>
              <w:top w:val="single" w:sz="6" w:space="0" w:color="auto"/>
              <w:left w:val="single" w:sz="6" w:space="0" w:color="auto"/>
              <w:bottom w:val="single" w:sz="6" w:space="0" w:color="auto"/>
              <w:right w:val="single" w:sz="6" w:space="0" w:color="auto"/>
            </w:tcBorders>
          </w:tcPr>
          <w:p w14:paraId="578066D7"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3F63B4A"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84D8962" w14:textId="77777777" w:rsidR="00B571EC" w:rsidRPr="00CA3BE1" w:rsidRDefault="00B87AC2" w:rsidP="000A3E7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619C460C" w14:textId="77777777" w:rsidR="00B571EC" w:rsidRPr="00CA3BE1" w:rsidRDefault="00B2601A" w:rsidP="000A3E7F">
            <w:pPr>
              <w:pStyle w:val="Tabletext"/>
              <w:spacing w:before="0"/>
              <w:jc w:val="center"/>
            </w:pPr>
            <w:r w:rsidRPr="00CA3BE1">
              <w:rPr>
                <w:color w:val="000000"/>
                <w:sz w:val="14"/>
              </w:rPr>
              <w:t>1</w:t>
            </w:r>
          </w:p>
        </w:tc>
      </w:tr>
      <w:tr w:rsidR="00B571EC" w:rsidRPr="00CA3BE1" w14:paraId="4EF01BE9" w14:textId="77777777" w:rsidTr="009F5F4C">
        <w:trPr>
          <w:cantSplit/>
          <w:jc w:val="center"/>
        </w:trPr>
        <w:tc>
          <w:tcPr>
            <w:tcW w:w="1339" w:type="dxa"/>
            <w:vMerge/>
            <w:tcBorders>
              <w:left w:val="single" w:sz="6" w:space="0" w:color="auto"/>
              <w:right w:val="single" w:sz="6" w:space="0" w:color="auto"/>
            </w:tcBorders>
          </w:tcPr>
          <w:p w14:paraId="5BF83CD7" w14:textId="77777777" w:rsidR="00B571EC" w:rsidRPr="00CA3BE1" w:rsidRDefault="00B87AC2" w:rsidP="000A3E7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5D42F519" w14:textId="77777777" w:rsidR="00B571EC" w:rsidRPr="00CA3BE1" w:rsidRDefault="00B2601A" w:rsidP="000A3E7F">
            <w:pPr>
              <w:pStyle w:val="Tabletext"/>
              <w:spacing w:before="0"/>
              <w:rPr>
                <w:sz w:val="14"/>
                <w:szCs w:val="14"/>
              </w:rPr>
            </w:pPr>
            <w:r w:rsidRPr="00CA3BE1">
              <w:rPr>
                <w:i/>
                <w:color w:val="000000"/>
                <w:position w:val="1"/>
                <w:sz w:val="14"/>
                <w:szCs w:val="14"/>
              </w:rPr>
              <w:t>p</w:t>
            </w:r>
            <w:r w:rsidRPr="00CA3BE1">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6CC1969F" w14:textId="77777777" w:rsidR="00B571EC" w:rsidRPr="00CA3BE1" w:rsidRDefault="00B87AC2" w:rsidP="000A3E7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59BC4A18" w14:textId="77777777" w:rsidR="00B571EC" w:rsidRPr="00CA3BE1" w:rsidRDefault="00B2601A" w:rsidP="000A3E7F">
            <w:pPr>
              <w:pStyle w:val="Tabletext"/>
              <w:spacing w:before="0"/>
              <w:jc w:val="center"/>
            </w:pPr>
            <w:r w:rsidRPr="00CA3BE1">
              <w:rPr>
                <w:color w:val="000000"/>
                <w:sz w:val="14"/>
              </w:rPr>
              <w:t>0,05</w:t>
            </w:r>
          </w:p>
        </w:tc>
        <w:tc>
          <w:tcPr>
            <w:tcW w:w="670" w:type="dxa"/>
            <w:tcBorders>
              <w:top w:val="single" w:sz="6" w:space="0" w:color="auto"/>
              <w:left w:val="single" w:sz="6" w:space="0" w:color="auto"/>
              <w:bottom w:val="single" w:sz="6" w:space="0" w:color="auto"/>
              <w:right w:val="single" w:sz="6" w:space="0" w:color="auto"/>
            </w:tcBorders>
          </w:tcPr>
          <w:p w14:paraId="27737022"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2A19408" w14:textId="77777777" w:rsidR="00B571EC" w:rsidRPr="00CA3BE1" w:rsidRDefault="00B2601A" w:rsidP="000A3E7F">
            <w:pPr>
              <w:pStyle w:val="Tabletext"/>
              <w:spacing w:before="0"/>
              <w:jc w:val="center"/>
              <w:rPr>
                <w:sz w:val="14"/>
              </w:rPr>
            </w:pPr>
            <w:r w:rsidRPr="00CA3BE1">
              <w:rPr>
                <w:sz w:val="14"/>
              </w:rPr>
              <w:t>0,05</w:t>
            </w:r>
          </w:p>
        </w:tc>
        <w:tc>
          <w:tcPr>
            <w:tcW w:w="671" w:type="dxa"/>
            <w:tcBorders>
              <w:top w:val="single" w:sz="6" w:space="0" w:color="auto"/>
              <w:left w:val="single" w:sz="6" w:space="0" w:color="auto"/>
              <w:bottom w:val="single" w:sz="6" w:space="0" w:color="auto"/>
              <w:right w:val="single" w:sz="6" w:space="0" w:color="auto"/>
            </w:tcBorders>
          </w:tcPr>
          <w:p w14:paraId="5BB8BBEA"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90DE503" w14:textId="77777777" w:rsidR="00B571EC" w:rsidRPr="00CA3BE1" w:rsidRDefault="00B2601A" w:rsidP="000A3E7F">
            <w:pPr>
              <w:pStyle w:val="Tabletext"/>
              <w:spacing w:before="0"/>
              <w:jc w:val="center"/>
              <w:rPr>
                <w:sz w:val="14"/>
              </w:rPr>
            </w:pPr>
            <w:r w:rsidRPr="00CA3BE1">
              <w:rPr>
                <w:sz w:val="14"/>
              </w:rPr>
              <w:t>1,0</w:t>
            </w:r>
          </w:p>
        </w:tc>
        <w:tc>
          <w:tcPr>
            <w:tcW w:w="673" w:type="dxa"/>
            <w:tcBorders>
              <w:top w:val="single" w:sz="6" w:space="0" w:color="auto"/>
              <w:left w:val="single" w:sz="6" w:space="0" w:color="auto"/>
              <w:bottom w:val="single" w:sz="6" w:space="0" w:color="auto"/>
              <w:right w:val="single" w:sz="6" w:space="0" w:color="auto"/>
            </w:tcBorders>
          </w:tcPr>
          <w:p w14:paraId="0517783D"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706C6EF5" w14:textId="77777777" w:rsidR="00B571EC" w:rsidRPr="00CA3BE1" w:rsidRDefault="00B2601A" w:rsidP="000A3E7F">
            <w:pPr>
              <w:pStyle w:val="Tabletext"/>
              <w:spacing w:before="0"/>
              <w:jc w:val="center"/>
            </w:pPr>
            <w:r w:rsidRPr="00CA3BE1">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0AE9B30E"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286D1EA" w14:textId="77777777" w:rsidR="00B571EC" w:rsidRPr="00CA3BE1" w:rsidRDefault="00B2601A" w:rsidP="000A3E7F">
            <w:pPr>
              <w:pStyle w:val="Tabletext"/>
              <w:spacing w:before="0"/>
              <w:jc w:val="center"/>
            </w:pPr>
            <w:r w:rsidRPr="00CA3BE1">
              <w:rPr>
                <w:color w:val="000000"/>
                <w:sz w:val="14"/>
              </w:rPr>
              <w:t>0,05</w:t>
            </w:r>
          </w:p>
        </w:tc>
        <w:tc>
          <w:tcPr>
            <w:tcW w:w="803" w:type="dxa"/>
            <w:tcBorders>
              <w:top w:val="single" w:sz="6" w:space="0" w:color="auto"/>
              <w:left w:val="single" w:sz="6" w:space="0" w:color="auto"/>
              <w:bottom w:val="single" w:sz="6" w:space="0" w:color="auto"/>
              <w:right w:val="single" w:sz="6" w:space="0" w:color="auto"/>
            </w:tcBorders>
          </w:tcPr>
          <w:p w14:paraId="492FCFD4" w14:textId="77777777" w:rsidR="00B571EC" w:rsidRPr="00CA3BE1" w:rsidRDefault="00B2601A" w:rsidP="000A3E7F">
            <w:pPr>
              <w:pStyle w:val="Tabletext"/>
              <w:spacing w:before="0"/>
              <w:jc w:val="center"/>
            </w:pPr>
            <w:r w:rsidRPr="00CA3BE1">
              <w:rPr>
                <w:color w:val="000000"/>
                <w:sz w:val="14"/>
              </w:rPr>
              <w:t>0,05</w:t>
            </w:r>
          </w:p>
        </w:tc>
        <w:tc>
          <w:tcPr>
            <w:tcW w:w="802" w:type="dxa"/>
            <w:tcBorders>
              <w:top w:val="single" w:sz="6" w:space="0" w:color="auto"/>
              <w:left w:val="single" w:sz="6" w:space="0" w:color="auto"/>
              <w:bottom w:val="single" w:sz="6" w:space="0" w:color="auto"/>
              <w:right w:val="single" w:sz="6" w:space="0" w:color="auto"/>
            </w:tcBorders>
          </w:tcPr>
          <w:p w14:paraId="4A44DF57" w14:textId="77777777" w:rsidR="00B571EC" w:rsidRPr="00CA3BE1" w:rsidRDefault="00B2601A" w:rsidP="000A3E7F">
            <w:pPr>
              <w:pStyle w:val="Tabletext"/>
              <w:spacing w:before="0"/>
              <w:ind w:left="-57" w:right="-57"/>
              <w:jc w:val="center"/>
            </w:pPr>
            <w:del w:id="49" w:author="Spanish" w:date="2018-05-30T11:32:00Z">
              <w:r w:rsidRPr="00CA3BE1"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4F38F8F4"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7B37524"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AA1D161" w14:textId="77777777" w:rsidR="00B571EC" w:rsidRPr="00CA3BE1" w:rsidRDefault="00B87AC2" w:rsidP="000A3E7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CEA2DE9" w14:textId="77777777" w:rsidR="00B571EC" w:rsidRPr="00CA3BE1" w:rsidRDefault="00B2601A" w:rsidP="000A3E7F">
            <w:pPr>
              <w:pStyle w:val="Tabletext"/>
              <w:spacing w:before="0"/>
              <w:jc w:val="center"/>
            </w:pPr>
            <w:r w:rsidRPr="00CA3BE1">
              <w:rPr>
                <w:color w:val="000000"/>
                <w:sz w:val="14"/>
              </w:rPr>
              <w:t>10</w:t>
            </w:r>
          </w:p>
        </w:tc>
      </w:tr>
      <w:tr w:rsidR="00B571EC" w:rsidRPr="00CA3BE1" w14:paraId="2EB7F4B0" w14:textId="77777777" w:rsidTr="009F5F4C">
        <w:trPr>
          <w:cantSplit/>
          <w:jc w:val="center"/>
        </w:trPr>
        <w:tc>
          <w:tcPr>
            <w:tcW w:w="1339" w:type="dxa"/>
            <w:vMerge/>
            <w:tcBorders>
              <w:left w:val="single" w:sz="6" w:space="0" w:color="auto"/>
              <w:right w:val="single" w:sz="6" w:space="0" w:color="auto"/>
            </w:tcBorders>
          </w:tcPr>
          <w:p w14:paraId="6C6B926F" w14:textId="77777777" w:rsidR="00B571EC" w:rsidRPr="00CA3BE1" w:rsidRDefault="00B87AC2" w:rsidP="000A3E7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75DD8F87" w14:textId="77777777" w:rsidR="00B571EC" w:rsidRPr="00CA3BE1" w:rsidRDefault="00B2601A" w:rsidP="000A3E7F">
            <w:pPr>
              <w:pStyle w:val="Tabletext"/>
              <w:spacing w:before="0"/>
              <w:rPr>
                <w:sz w:val="14"/>
                <w:szCs w:val="14"/>
              </w:rPr>
            </w:pPr>
            <w:r w:rsidRPr="00CA3BE1">
              <w:rPr>
                <w:i/>
                <w:color w:val="000000"/>
                <w:position w:val="1"/>
                <w:sz w:val="14"/>
                <w:szCs w:val="14"/>
              </w:rPr>
              <w:t>N</w:t>
            </w:r>
            <w:r w:rsidRPr="00CA3BE1">
              <w:rPr>
                <w:i/>
                <w:iCs/>
                <w:sz w:val="14"/>
                <w:szCs w:val="14"/>
                <w:vertAlign w:val="subscript"/>
              </w:rPr>
              <w:t>L</w:t>
            </w:r>
            <w:r w:rsidRPr="00CA3BE1">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4FD81AC3" w14:textId="77777777" w:rsidR="00B571EC" w:rsidRPr="00CA3BE1" w:rsidRDefault="00B87AC2" w:rsidP="000A3E7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30879A42" w14:textId="77777777" w:rsidR="00B571EC" w:rsidRPr="00CA3BE1" w:rsidRDefault="00B2601A" w:rsidP="000A3E7F">
            <w:pPr>
              <w:pStyle w:val="Tabletext"/>
              <w:spacing w:before="0"/>
              <w:jc w:val="center"/>
            </w:pPr>
            <w:r w:rsidRPr="00CA3BE1">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5D35B3A3"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0395000" w14:textId="77777777" w:rsidR="00B571EC" w:rsidRPr="00CA3BE1" w:rsidRDefault="00B2601A" w:rsidP="000A3E7F">
            <w:pPr>
              <w:pStyle w:val="Tabletext"/>
              <w:spacing w:before="0"/>
              <w:jc w:val="center"/>
              <w:rPr>
                <w:sz w:val="14"/>
              </w:rPr>
            </w:pPr>
            <w:r w:rsidRPr="00CA3BE1">
              <w:rPr>
                <w:sz w:val="14"/>
              </w:rPr>
              <w:t>0</w:t>
            </w:r>
          </w:p>
        </w:tc>
        <w:tc>
          <w:tcPr>
            <w:tcW w:w="671" w:type="dxa"/>
            <w:tcBorders>
              <w:top w:val="single" w:sz="6" w:space="0" w:color="auto"/>
              <w:left w:val="single" w:sz="6" w:space="0" w:color="auto"/>
              <w:bottom w:val="single" w:sz="6" w:space="0" w:color="auto"/>
              <w:right w:val="single" w:sz="6" w:space="0" w:color="auto"/>
            </w:tcBorders>
          </w:tcPr>
          <w:p w14:paraId="61BEFD65"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70BED05" w14:textId="77777777" w:rsidR="00B571EC" w:rsidRPr="00CA3BE1" w:rsidRDefault="00B2601A" w:rsidP="000A3E7F">
            <w:pPr>
              <w:pStyle w:val="Tabletext"/>
              <w:spacing w:before="0"/>
              <w:jc w:val="center"/>
              <w:rPr>
                <w:sz w:val="14"/>
              </w:rPr>
            </w:pPr>
            <w:r w:rsidRPr="00CA3BE1">
              <w:rPr>
                <w:sz w:val="14"/>
              </w:rPr>
              <w:t>0</w:t>
            </w:r>
          </w:p>
        </w:tc>
        <w:tc>
          <w:tcPr>
            <w:tcW w:w="673" w:type="dxa"/>
            <w:tcBorders>
              <w:top w:val="single" w:sz="6" w:space="0" w:color="auto"/>
              <w:left w:val="single" w:sz="6" w:space="0" w:color="auto"/>
              <w:bottom w:val="single" w:sz="6" w:space="0" w:color="auto"/>
              <w:right w:val="single" w:sz="6" w:space="0" w:color="auto"/>
            </w:tcBorders>
          </w:tcPr>
          <w:p w14:paraId="1F90D726"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29A89E0" w14:textId="77777777" w:rsidR="00B571EC" w:rsidRPr="00CA3BE1" w:rsidRDefault="00B2601A" w:rsidP="000A3E7F">
            <w:pPr>
              <w:pStyle w:val="Tabletext"/>
              <w:spacing w:before="0"/>
              <w:jc w:val="center"/>
            </w:pPr>
            <w:r w:rsidRPr="00CA3BE1">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4DA80B46"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2C55F69" w14:textId="77777777" w:rsidR="00B571EC" w:rsidRPr="00CA3BE1" w:rsidRDefault="00B2601A" w:rsidP="000A3E7F">
            <w:pPr>
              <w:pStyle w:val="Tabletext"/>
              <w:spacing w:before="0"/>
              <w:jc w:val="center"/>
            </w:pPr>
            <w:r w:rsidRPr="00CA3BE1">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28EA16F6" w14:textId="77777777" w:rsidR="00B571EC" w:rsidRPr="00CA3BE1" w:rsidRDefault="00B2601A" w:rsidP="000A3E7F">
            <w:pPr>
              <w:pStyle w:val="Tabletext"/>
              <w:spacing w:before="0"/>
              <w:jc w:val="center"/>
            </w:pPr>
            <w:r w:rsidRPr="00CA3BE1">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377FB0B6" w14:textId="77777777" w:rsidR="00B571EC" w:rsidRPr="00CA3BE1" w:rsidRDefault="00B87AC2" w:rsidP="000A3E7F">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8AB0BB0"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4EC230D"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2096178" w14:textId="77777777" w:rsidR="00B571EC" w:rsidRPr="00CA3BE1" w:rsidRDefault="00B87AC2" w:rsidP="000A3E7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CED17D3" w14:textId="77777777" w:rsidR="00B571EC" w:rsidRPr="00CA3BE1" w:rsidRDefault="00B2601A" w:rsidP="000A3E7F">
            <w:pPr>
              <w:pStyle w:val="Tabletext"/>
              <w:spacing w:before="0"/>
              <w:jc w:val="center"/>
            </w:pPr>
            <w:r w:rsidRPr="00CA3BE1">
              <w:rPr>
                <w:color w:val="000000"/>
                <w:sz w:val="14"/>
              </w:rPr>
              <w:t>0</w:t>
            </w:r>
          </w:p>
        </w:tc>
      </w:tr>
      <w:tr w:rsidR="00B571EC" w:rsidRPr="00CA3BE1" w14:paraId="45E54C1E" w14:textId="77777777" w:rsidTr="009F5F4C">
        <w:trPr>
          <w:cantSplit/>
          <w:jc w:val="center"/>
        </w:trPr>
        <w:tc>
          <w:tcPr>
            <w:tcW w:w="1339" w:type="dxa"/>
            <w:vMerge/>
            <w:tcBorders>
              <w:left w:val="single" w:sz="6" w:space="0" w:color="auto"/>
              <w:right w:val="single" w:sz="6" w:space="0" w:color="auto"/>
            </w:tcBorders>
          </w:tcPr>
          <w:p w14:paraId="6232C14D" w14:textId="77777777" w:rsidR="00B571EC" w:rsidRPr="00CA3BE1" w:rsidRDefault="00B87AC2" w:rsidP="000A3E7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502E9E1C" w14:textId="77777777" w:rsidR="00B571EC" w:rsidRPr="00CA3BE1" w:rsidRDefault="00B2601A" w:rsidP="000A3E7F">
            <w:pPr>
              <w:pStyle w:val="Tabletext"/>
              <w:spacing w:before="0"/>
              <w:rPr>
                <w:sz w:val="14"/>
                <w:szCs w:val="14"/>
              </w:rPr>
            </w:pPr>
            <w:r w:rsidRPr="00CA3BE1">
              <w:rPr>
                <w:i/>
                <w:color w:val="000000"/>
                <w:position w:val="1"/>
                <w:sz w:val="14"/>
                <w:szCs w:val="14"/>
              </w:rPr>
              <w:t>M</w:t>
            </w:r>
            <w:r w:rsidRPr="00CA3BE1">
              <w:rPr>
                <w:i/>
                <w:iCs/>
                <w:sz w:val="14"/>
                <w:szCs w:val="14"/>
                <w:vertAlign w:val="subscript"/>
              </w:rPr>
              <w:t>s</w:t>
            </w:r>
            <w:r w:rsidRPr="00CA3BE1">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27746AAB" w14:textId="77777777" w:rsidR="00B571EC" w:rsidRPr="00CA3BE1" w:rsidRDefault="00B87AC2" w:rsidP="000A3E7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382CFB70" w14:textId="77777777" w:rsidR="00B571EC" w:rsidRPr="00CA3BE1" w:rsidRDefault="00B2601A" w:rsidP="000A3E7F">
            <w:pPr>
              <w:pStyle w:val="Tabletext"/>
              <w:spacing w:before="0"/>
              <w:jc w:val="center"/>
            </w:pPr>
            <w:r w:rsidRPr="00CA3BE1">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30B6BEF2"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DC819C9" w14:textId="77777777" w:rsidR="00B571EC" w:rsidRPr="00CA3BE1" w:rsidRDefault="00B2601A" w:rsidP="000A3E7F">
            <w:pPr>
              <w:pStyle w:val="Tabletext"/>
              <w:spacing w:before="0"/>
              <w:jc w:val="center"/>
              <w:rPr>
                <w:sz w:val="14"/>
              </w:rPr>
            </w:pPr>
            <w:r w:rsidRPr="00CA3BE1">
              <w:rPr>
                <w:sz w:val="14"/>
              </w:rPr>
              <w:t>1</w:t>
            </w:r>
          </w:p>
        </w:tc>
        <w:tc>
          <w:tcPr>
            <w:tcW w:w="671" w:type="dxa"/>
            <w:tcBorders>
              <w:top w:val="single" w:sz="6" w:space="0" w:color="auto"/>
              <w:left w:val="single" w:sz="6" w:space="0" w:color="auto"/>
              <w:bottom w:val="single" w:sz="6" w:space="0" w:color="auto"/>
              <w:right w:val="single" w:sz="6" w:space="0" w:color="auto"/>
            </w:tcBorders>
          </w:tcPr>
          <w:p w14:paraId="309225FD"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1C81906" w14:textId="77777777" w:rsidR="00B571EC" w:rsidRPr="00CA3BE1" w:rsidRDefault="00B2601A" w:rsidP="000A3E7F">
            <w:pPr>
              <w:pStyle w:val="Tabletext"/>
              <w:spacing w:before="0"/>
              <w:jc w:val="center"/>
              <w:rPr>
                <w:sz w:val="14"/>
              </w:rPr>
            </w:pPr>
            <w:r w:rsidRPr="00CA3BE1">
              <w:rPr>
                <w:sz w:val="14"/>
              </w:rPr>
              <w:t>1</w:t>
            </w:r>
          </w:p>
        </w:tc>
        <w:tc>
          <w:tcPr>
            <w:tcW w:w="673" w:type="dxa"/>
            <w:tcBorders>
              <w:top w:val="single" w:sz="6" w:space="0" w:color="auto"/>
              <w:left w:val="single" w:sz="6" w:space="0" w:color="auto"/>
              <w:bottom w:val="single" w:sz="6" w:space="0" w:color="auto"/>
              <w:right w:val="single" w:sz="6" w:space="0" w:color="auto"/>
            </w:tcBorders>
          </w:tcPr>
          <w:p w14:paraId="2474EB46"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3472AC14" w14:textId="77777777" w:rsidR="00B571EC" w:rsidRPr="00CA3BE1" w:rsidRDefault="00B2601A" w:rsidP="000A3E7F">
            <w:pPr>
              <w:pStyle w:val="Tabletext"/>
              <w:spacing w:before="0"/>
              <w:jc w:val="center"/>
            </w:pPr>
            <w:r w:rsidRPr="00CA3BE1">
              <w:rPr>
                <w:color w:val="000000"/>
                <w:sz w:val="14"/>
              </w:rPr>
              <w:t>4,3</w:t>
            </w:r>
          </w:p>
        </w:tc>
        <w:tc>
          <w:tcPr>
            <w:tcW w:w="671" w:type="dxa"/>
            <w:tcBorders>
              <w:top w:val="single" w:sz="6" w:space="0" w:color="auto"/>
              <w:left w:val="single" w:sz="6" w:space="0" w:color="auto"/>
              <w:bottom w:val="single" w:sz="6" w:space="0" w:color="auto"/>
              <w:right w:val="single" w:sz="6" w:space="0" w:color="auto"/>
            </w:tcBorders>
          </w:tcPr>
          <w:p w14:paraId="2E405854"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58958EB" w14:textId="77777777" w:rsidR="00B571EC" w:rsidRPr="00CA3BE1" w:rsidRDefault="00B2601A" w:rsidP="000A3E7F">
            <w:pPr>
              <w:pStyle w:val="Tabletext"/>
              <w:spacing w:before="0"/>
              <w:jc w:val="center"/>
            </w:pPr>
            <w:r w:rsidRPr="00CA3BE1">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3125175F" w14:textId="77777777" w:rsidR="00B571EC" w:rsidRPr="00CA3BE1" w:rsidRDefault="00B2601A" w:rsidP="000A3E7F">
            <w:pPr>
              <w:pStyle w:val="Tabletext"/>
              <w:spacing w:before="0"/>
              <w:jc w:val="center"/>
            </w:pPr>
            <w:r w:rsidRPr="00CA3BE1">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76FE75D8" w14:textId="77777777" w:rsidR="00B571EC" w:rsidRPr="00CA3BE1" w:rsidRDefault="00B87AC2" w:rsidP="000A3E7F">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1AFBD39C"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9F1D021"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CCA4E44" w14:textId="77777777" w:rsidR="00B571EC" w:rsidRPr="00CA3BE1" w:rsidRDefault="00B87AC2" w:rsidP="000A3E7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58295D18" w14:textId="77777777" w:rsidR="00B571EC" w:rsidRPr="00CA3BE1" w:rsidRDefault="00B2601A" w:rsidP="000A3E7F">
            <w:pPr>
              <w:pStyle w:val="Tabletext"/>
              <w:spacing w:before="0"/>
              <w:jc w:val="center"/>
            </w:pPr>
            <w:r w:rsidRPr="00CA3BE1">
              <w:rPr>
                <w:color w:val="000000"/>
                <w:sz w:val="14"/>
              </w:rPr>
              <w:t>1</w:t>
            </w:r>
          </w:p>
        </w:tc>
      </w:tr>
      <w:tr w:rsidR="00B571EC" w:rsidRPr="00CA3BE1" w14:paraId="37C6049E" w14:textId="77777777" w:rsidTr="009F5F4C">
        <w:trPr>
          <w:cantSplit/>
          <w:jc w:val="center"/>
        </w:trPr>
        <w:tc>
          <w:tcPr>
            <w:tcW w:w="1339" w:type="dxa"/>
            <w:vMerge/>
            <w:tcBorders>
              <w:left w:val="single" w:sz="6" w:space="0" w:color="auto"/>
              <w:bottom w:val="single" w:sz="6" w:space="0" w:color="auto"/>
              <w:right w:val="single" w:sz="6" w:space="0" w:color="auto"/>
            </w:tcBorders>
          </w:tcPr>
          <w:p w14:paraId="08A5F20B" w14:textId="77777777" w:rsidR="00B571EC" w:rsidRPr="00CA3BE1" w:rsidRDefault="00B87AC2" w:rsidP="000A3E7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61434CFC" w14:textId="77777777" w:rsidR="00B571EC" w:rsidRPr="00CA3BE1" w:rsidRDefault="00B2601A" w:rsidP="000A3E7F">
            <w:pPr>
              <w:pStyle w:val="Tabletext"/>
              <w:spacing w:before="0"/>
              <w:rPr>
                <w:sz w:val="14"/>
                <w:szCs w:val="14"/>
              </w:rPr>
            </w:pPr>
            <w:r w:rsidRPr="00CA3BE1">
              <w:rPr>
                <w:i/>
                <w:color w:val="000000"/>
                <w:position w:val="1"/>
                <w:sz w:val="14"/>
                <w:szCs w:val="14"/>
              </w:rPr>
              <w:t>W</w:t>
            </w:r>
            <w:r w:rsidRPr="00CA3BE1">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6DED5A34" w14:textId="77777777" w:rsidR="00B571EC" w:rsidRPr="00CA3BE1" w:rsidRDefault="00B87AC2" w:rsidP="000A3E7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45AA63FE" w14:textId="77777777" w:rsidR="00B571EC" w:rsidRPr="00CA3BE1" w:rsidRDefault="00B2601A" w:rsidP="000A3E7F">
            <w:pPr>
              <w:pStyle w:val="Tabletext"/>
              <w:spacing w:before="0"/>
              <w:jc w:val="center"/>
            </w:pPr>
            <w:r w:rsidRPr="00CA3BE1">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34CADEB7"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5CEEB58" w14:textId="77777777" w:rsidR="00B571EC" w:rsidRPr="00CA3BE1" w:rsidRDefault="00B2601A" w:rsidP="000A3E7F">
            <w:pPr>
              <w:pStyle w:val="Tabletext"/>
              <w:spacing w:before="0"/>
              <w:jc w:val="center"/>
              <w:rPr>
                <w:sz w:val="14"/>
              </w:rPr>
            </w:pPr>
            <w:r w:rsidRPr="00CA3BE1">
              <w:rPr>
                <w:sz w:val="14"/>
              </w:rPr>
              <w:t>0</w:t>
            </w:r>
          </w:p>
        </w:tc>
        <w:tc>
          <w:tcPr>
            <w:tcW w:w="671" w:type="dxa"/>
            <w:tcBorders>
              <w:top w:val="single" w:sz="6" w:space="0" w:color="auto"/>
              <w:left w:val="single" w:sz="6" w:space="0" w:color="auto"/>
              <w:bottom w:val="single" w:sz="6" w:space="0" w:color="auto"/>
              <w:right w:val="single" w:sz="6" w:space="0" w:color="auto"/>
            </w:tcBorders>
          </w:tcPr>
          <w:p w14:paraId="4E277924"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B5F42AD" w14:textId="77777777" w:rsidR="00B571EC" w:rsidRPr="00CA3BE1" w:rsidRDefault="00B2601A" w:rsidP="000A3E7F">
            <w:pPr>
              <w:pStyle w:val="Tabletext"/>
              <w:spacing w:before="0"/>
              <w:jc w:val="center"/>
              <w:rPr>
                <w:sz w:val="14"/>
              </w:rPr>
            </w:pPr>
            <w:r w:rsidRPr="00CA3BE1">
              <w:rPr>
                <w:sz w:val="14"/>
              </w:rPr>
              <w:t>0</w:t>
            </w:r>
          </w:p>
        </w:tc>
        <w:tc>
          <w:tcPr>
            <w:tcW w:w="673" w:type="dxa"/>
            <w:tcBorders>
              <w:top w:val="single" w:sz="6" w:space="0" w:color="auto"/>
              <w:left w:val="single" w:sz="6" w:space="0" w:color="auto"/>
              <w:bottom w:val="single" w:sz="6" w:space="0" w:color="auto"/>
              <w:right w:val="single" w:sz="6" w:space="0" w:color="auto"/>
            </w:tcBorders>
          </w:tcPr>
          <w:p w14:paraId="708DD690"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C6D4BDA" w14:textId="77777777" w:rsidR="00B571EC" w:rsidRPr="00CA3BE1" w:rsidRDefault="00B2601A" w:rsidP="000A3E7F">
            <w:pPr>
              <w:pStyle w:val="Tabletext"/>
              <w:spacing w:before="0"/>
              <w:jc w:val="center"/>
            </w:pPr>
            <w:r w:rsidRPr="00CA3BE1">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58038F49"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B9CB9FD" w14:textId="77777777" w:rsidR="00B571EC" w:rsidRPr="00CA3BE1" w:rsidRDefault="00B2601A" w:rsidP="000A3E7F">
            <w:pPr>
              <w:pStyle w:val="Tabletext"/>
              <w:spacing w:before="0"/>
              <w:jc w:val="center"/>
            </w:pPr>
            <w:r w:rsidRPr="00CA3BE1">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6697E9E9" w14:textId="77777777" w:rsidR="00B571EC" w:rsidRPr="00CA3BE1" w:rsidRDefault="00B2601A" w:rsidP="000A3E7F">
            <w:pPr>
              <w:pStyle w:val="Tabletext"/>
              <w:spacing w:before="0"/>
              <w:jc w:val="center"/>
            </w:pPr>
            <w:r w:rsidRPr="00CA3BE1">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6CF58907" w14:textId="77777777" w:rsidR="00B571EC" w:rsidRPr="00CA3BE1" w:rsidRDefault="00B87AC2" w:rsidP="000A3E7F">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2296B546"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AB50F48"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F17F041" w14:textId="77777777" w:rsidR="00B571EC" w:rsidRPr="00CA3BE1" w:rsidRDefault="00B87AC2" w:rsidP="000A3E7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3468E92C" w14:textId="77777777" w:rsidR="00B571EC" w:rsidRPr="00CA3BE1" w:rsidRDefault="00B2601A" w:rsidP="000A3E7F">
            <w:pPr>
              <w:pStyle w:val="Tabletext"/>
              <w:spacing w:before="0"/>
              <w:jc w:val="center"/>
            </w:pPr>
            <w:r w:rsidRPr="00CA3BE1">
              <w:rPr>
                <w:color w:val="000000"/>
                <w:sz w:val="14"/>
              </w:rPr>
              <w:t>0</w:t>
            </w:r>
          </w:p>
        </w:tc>
      </w:tr>
      <w:tr w:rsidR="00B571EC" w:rsidRPr="00CA3BE1" w14:paraId="328F3DFA" w14:textId="77777777" w:rsidTr="009F5F4C">
        <w:trPr>
          <w:cantSplit/>
          <w:jc w:val="center"/>
        </w:trPr>
        <w:tc>
          <w:tcPr>
            <w:tcW w:w="1339" w:type="dxa"/>
            <w:vMerge w:val="restart"/>
            <w:tcBorders>
              <w:top w:val="single" w:sz="6" w:space="0" w:color="auto"/>
              <w:left w:val="single" w:sz="6" w:space="0" w:color="auto"/>
              <w:right w:val="single" w:sz="6" w:space="0" w:color="auto"/>
            </w:tcBorders>
          </w:tcPr>
          <w:p w14:paraId="42ABEDC0" w14:textId="77777777" w:rsidR="00B571EC" w:rsidRPr="00CA3BE1" w:rsidRDefault="00B2601A" w:rsidP="000A3E7F">
            <w:pPr>
              <w:pStyle w:val="Tabletext"/>
              <w:spacing w:before="0"/>
              <w:rPr>
                <w:sz w:val="14"/>
                <w:szCs w:val="14"/>
              </w:rPr>
            </w:pPr>
            <w:r w:rsidRPr="00CA3BE1">
              <w:rPr>
                <w:color w:val="000000"/>
                <w:sz w:val="14"/>
                <w:szCs w:val="14"/>
              </w:rPr>
              <w:t>Parámetros de estación terrenal</w:t>
            </w:r>
          </w:p>
        </w:tc>
        <w:tc>
          <w:tcPr>
            <w:tcW w:w="1071" w:type="dxa"/>
            <w:vMerge w:val="restart"/>
            <w:tcBorders>
              <w:top w:val="single" w:sz="6" w:space="0" w:color="auto"/>
              <w:left w:val="single" w:sz="6" w:space="0" w:color="auto"/>
              <w:right w:val="single" w:sz="6" w:space="0" w:color="auto"/>
            </w:tcBorders>
          </w:tcPr>
          <w:p w14:paraId="58CCBC1C" w14:textId="3EF9818E" w:rsidR="00B571EC" w:rsidRPr="00CA3BE1" w:rsidRDefault="00B2601A" w:rsidP="000A3E7F">
            <w:pPr>
              <w:pStyle w:val="Tabletext"/>
              <w:spacing w:before="0"/>
              <w:rPr>
                <w:sz w:val="14"/>
                <w:szCs w:val="14"/>
              </w:rPr>
            </w:pPr>
            <w:r w:rsidRPr="00CA3BE1">
              <w:rPr>
                <w:i/>
                <w:color w:val="000000"/>
                <w:position w:val="1"/>
                <w:sz w:val="14"/>
                <w:szCs w:val="14"/>
              </w:rPr>
              <w:t>E</w:t>
            </w:r>
            <w:r w:rsidRPr="00CA3BE1">
              <w:rPr>
                <w:color w:val="000000"/>
                <w:position w:val="1"/>
                <w:sz w:val="14"/>
                <w:szCs w:val="14"/>
              </w:rPr>
              <w:t> (dBW)</w:t>
            </w:r>
            <w:r w:rsidRPr="00CA3BE1">
              <w:rPr>
                <w:color w:val="000000"/>
                <w:position w:val="1"/>
                <w:sz w:val="14"/>
                <w:szCs w:val="14"/>
              </w:rPr>
              <w:br/>
              <w:t>en</w:t>
            </w:r>
            <w:r w:rsidRPr="00CA3BE1">
              <w:rPr>
                <w:sz w:val="14"/>
                <w:szCs w:val="14"/>
              </w:rPr>
              <w:t xml:space="preserve"> </w:t>
            </w:r>
            <w:r w:rsidRPr="00CA3BE1">
              <w:rPr>
                <w:i/>
                <w:color w:val="000000"/>
                <w:position w:val="1"/>
                <w:sz w:val="14"/>
                <w:szCs w:val="14"/>
              </w:rPr>
              <w:t>B</w:t>
            </w:r>
            <w:r w:rsidR="00BB52AC" w:rsidRPr="00CA3BE1">
              <w:rPr>
                <w:i/>
                <w:color w:val="000000"/>
                <w:position w:val="1"/>
                <w:sz w:val="14"/>
                <w:szCs w:val="14"/>
              </w:rPr>
              <w:t xml:space="preserve"> </w:t>
            </w:r>
            <w:r w:rsidRPr="00CA3BE1">
              <w:rPr>
                <w:sz w:val="14"/>
                <w:szCs w:val="14"/>
                <w:vertAlign w:val="superscript"/>
              </w:rPr>
              <w:t>3</w:t>
            </w:r>
          </w:p>
        </w:tc>
        <w:tc>
          <w:tcPr>
            <w:tcW w:w="269" w:type="dxa"/>
            <w:tcBorders>
              <w:top w:val="single" w:sz="6" w:space="0" w:color="auto"/>
              <w:left w:val="single" w:sz="6" w:space="0" w:color="auto"/>
              <w:bottom w:val="single" w:sz="6" w:space="0" w:color="auto"/>
              <w:right w:val="single" w:sz="6" w:space="0" w:color="auto"/>
            </w:tcBorders>
          </w:tcPr>
          <w:p w14:paraId="41596473" w14:textId="77777777" w:rsidR="00B571EC" w:rsidRPr="00CA3BE1" w:rsidRDefault="00B2601A" w:rsidP="000A3E7F">
            <w:pPr>
              <w:pStyle w:val="Tabletext"/>
              <w:spacing w:before="0"/>
            </w:pPr>
            <w:r w:rsidRPr="00CA3BE1">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1D6F674C" w14:textId="77777777" w:rsidR="00B571EC" w:rsidRPr="00CA3BE1" w:rsidRDefault="00B2601A" w:rsidP="000A3E7F">
            <w:pPr>
              <w:pStyle w:val="Tabletext"/>
              <w:spacing w:before="0"/>
              <w:jc w:val="center"/>
            </w:pPr>
            <w:r w:rsidRPr="00CA3BE1">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55DA8814"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BA34D52" w14:textId="77777777" w:rsidR="00B571EC" w:rsidRPr="00CA3BE1" w:rsidRDefault="00B2601A" w:rsidP="000A3E7F">
            <w:pPr>
              <w:pStyle w:val="Tabletext"/>
              <w:spacing w:before="0"/>
              <w:jc w:val="center"/>
              <w:rPr>
                <w:sz w:val="14"/>
              </w:rPr>
            </w:pPr>
            <w:r w:rsidRPr="00CA3BE1">
              <w:rPr>
                <w:sz w:val="14"/>
              </w:rPr>
              <w:t>–</w:t>
            </w:r>
          </w:p>
        </w:tc>
        <w:tc>
          <w:tcPr>
            <w:tcW w:w="671" w:type="dxa"/>
            <w:tcBorders>
              <w:top w:val="single" w:sz="6" w:space="0" w:color="auto"/>
              <w:left w:val="single" w:sz="6" w:space="0" w:color="auto"/>
              <w:bottom w:val="single" w:sz="6" w:space="0" w:color="auto"/>
              <w:right w:val="single" w:sz="6" w:space="0" w:color="auto"/>
            </w:tcBorders>
          </w:tcPr>
          <w:p w14:paraId="02DA0568"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10E0641" w14:textId="77777777" w:rsidR="00B571EC" w:rsidRPr="00CA3BE1" w:rsidRDefault="00B2601A" w:rsidP="000A3E7F">
            <w:pPr>
              <w:pStyle w:val="Tabletext"/>
              <w:spacing w:before="0"/>
              <w:jc w:val="center"/>
              <w:rPr>
                <w:sz w:val="14"/>
              </w:rPr>
            </w:pPr>
            <w:r w:rsidRPr="00CA3BE1">
              <w:rPr>
                <w:sz w:val="14"/>
              </w:rPr>
              <w:t>15</w:t>
            </w:r>
          </w:p>
        </w:tc>
        <w:tc>
          <w:tcPr>
            <w:tcW w:w="673" w:type="dxa"/>
            <w:tcBorders>
              <w:top w:val="single" w:sz="6" w:space="0" w:color="auto"/>
              <w:left w:val="single" w:sz="6" w:space="0" w:color="auto"/>
              <w:bottom w:val="single" w:sz="6" w:space="0" w:color="auto"/>
              <w:right w:val="single" w:sz="6" w:space="0" w:color="auto"/>
            </w:tcBorders>
          </w:tcPr>
          <w:p w14:paraId="1212AA2F"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71178AE2" w14:textId="77777777" w:rsidR="00B571EC" w:rsidRPr="00CA3BE1" w:rsidRDefault="00B87AC2" w:rsidP="000A3E7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2F37E78F"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EBB34BD" w14:textId="77777777" w:rsidR="00B571EC" w:rsidRPr="00CA3BE1" w:rsidRDefault="00B2601A" w:rsidP="000A3E7F">
            <w:pPr>
              <w:pStyle w:val="Tabletext"/>
              <w:spacing w:before="0"/>
              <w:jc w:val="center"/>
            </w:pPr>
            <w:r w:rsidRPr="00CA3BE1">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3EE2FDB1" w14:textId="77777777" w:rsidR="00B571EC" w:rsidRPr="00CA3BE1" w:rsidRDefault="00B2601A" w:rsidP="000A3E7F">
            <w:pPr>
              <w:pStyle w:val="Tabletext"/>
              <w:spacing w:before="0"/>
              <w:jc w:val="center"/>
            </w:pPr>
            <w:r w:rsidRPr="00CA3BE1">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252B50A2" w14:textId="77777777" w:rsidR="00B571EC" w:rsidRPr="00CA3BE1" w:rsidRDefault="00B2601A" w:rsidP="000A3E7F">
            <w:pPr>
              <w:pStyle w:val="Tabletext"/>
              <w:spacing w:before="0"/>
              <w:ind w:left="-57" w:right="-57"/>
              <w:jc w:val="center"/>
            </w:pPr>
            <w:del w:id="50" w:author="Spanish" w:date="2018-05-30T11:32:00Z">
              <w:r w:rsidRPr="00CA3BE1"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09C12ED2"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32DEB34"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3A51D95" w14:textId="77777777" w:rsidR="00B571EC" w:rsidRPr="00CA3BE1" w:rsidRDefault="00B2601A" w:rsidP="000A3E7F">
            <w:pPr>
              <w:pStyle w:val="Tabletext"/>
              <w:spacing w:before="0"/>
              <w:jc w:val="center"/>
            </w:pPr>
            <w:r w:rsidRPr="00CA3BE1">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106CA1FE" w14:textId="6A02CA7F" w:rsidR="00B571EC" w:rsidRPr="00CA3BE1" w:rsidRDefault="00B2601A" w:rsidP="000A3E7F">
            <w:pPr>
              <w:pStyle w:val="Tabletext"/>
              <w:spacing w:before="0"/>
              <w:jc w:val="center"/>
            </w:pPr>
            <w:r w:rsidRPr="00CA3BE1">
              <w:rPr>
                <w:color w:val="000000"/>
                <w:sz w:val="14"/>
              </w:rPr>
              <w:t>37</w:t>
            </w:r>
            <w:r w:rsidR="00BB52AC" w:rsidRPr="00CA3BE1">
              <w:rPr>
                <w:color w:val="000000"/>
                <w:sz w:val="14"/>
              </w:rPr>
              <w:t xml:space="preserve"> </w:t>
            </w:r>
            <w:r w:rsidRPr="00CA3BE1">
              <w:rPr>
                <w:sz w:val="14"/>
                <w:szCs w:val="14"/>
                <w:vertAlign w:val="superscript"/>
              </w:rPr>
              <w:t>4</w:t>
            </w:r>
          </w:p>
        </w:tc>
      </w:tr>
      <w:tr w:rsidR="00B571EC" w:rsidRPr="00CA3BE1" w14:paraId="051F8235" w14:textId="77777777" w:rsidTr="009F5F4C">
        <w:trPr>
          <w:cantSplit/>
          <w:jc w:val="center"/>
        </w:trPr>
        <w:tc>
          <w:tcPr>
            <w:tcW w:w="1339" w:type="dxa"/>
            <w:vMerge/>
            <w:tcBorders>
              <w:left w:val="single" w:sz="6" w:space="0" w:color="auto"/>
              <w:right w:val="single" w:sz="6" w:space="0" w:color="auto"/>
            </w:tcBorders>
          </w:tcPr>
          <w:p w14:paraId="3C497C35" w14:textId="77777777" w:rsidR="00B571EC" w:rsidRPr="00CA3BE1" w:rsidRDefault="00B87AC2" w:rsidP="000A3E7F">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6A2ED5AB" w14:textId="77777777" w:rsidR="00B571EC" w:rsidRPr="00CA3BE1" w:rsidRDefault="00B87AC2" w:rsidP="000A3E7F">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21C7E7DA" w14:textId="77777777" w:rsidR="00B571EC" w:rsidRPr="00CA3BE1" w:rsidRDefault="00B2601A" w:rsidP="000A3E7F">
            <w:pPr>
              <w:pStyle w:val="Tabletext"/>
              <w:spacing w:before="0"/>
            </w:pPr>
            <w:r w:rsidRPr="00CA3BE1">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0D164ACC" w14:textId="77777777" w:rsidR="00B571EC" w:rsidRPr="00CA3BE1" w:rsidRDefault="00B2601A" w:rsidP="000A3E7F">
            <w:pPr>
              <w:pStyle w:val="Tabletext"/>
              <w:spacing w:before="0"/>
              <w:jc w:val="center"/>
            </w:pPr>
            <w:r w:rsidRPr="00CA3BE1">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2B403B38"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5A2C9548" w14:textId="77777777" w:rsidR="00B571EC" w:rsidRPr="00CA3BE1" w:rsidRDefault="00B2601A" w:rsidP="000A3E7F">
            <w:pPr>
              <w:pStyle w:val="Tabletext"/>
              <w:spacing w:before="0"/>
              <w:jc w:val="center"/>
              <w:rPr>
                <w:sz w:val="14"/>
              </w:rPr>
            </w:pPr>
            <w:r w:rsidRPr="00CA3BE1">
              <w:rPr>
                <w:sz w:val="14"/>
              </w:rPr>
              <w:t>–</w:t>
            </w:r>
          </w:p>
        </w:tc>
        <w:tc>
          <w:tcPr>
            <w:tcW w:w="671" w:type="dxa"/>
            <w:tcBorders>
              <w:top w:val="single" w:sz="6" w:space="0" w:color="auto"/>
              <w:left w:val="single" w:sz="6" w:space="0" w:color="auto"/>
              <w:bottom w:val="single" w:sz="6" w:space="0" w:color="auto"/>
              <w:right w:val="single" w:sz="6" w:space="0" w:color="auto"/>
            </w:tcBorders>
          </w:tcPr>
          <w:p w14:paraId="7B67BEFF"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61746A7" w14:textId="77777777" w:rsidR="00B571EC" w:rsidRPr="00CA3BE1" w:rsidRDefault="00B2601A" w:rsidP="000A3E7F">
            <w:pPr>
              <w:pStyle w:val="Tabletext"/>
              <w:spacing w:before="0"/>
              <w:jc w:val="center"/>
              <w:rPr>
                <w:sz w:val="14"/>
              </w:rPr>
            </w:pPr>
            <w:r w:rsidRPr="00CA3BE1">
              <w:rPr>
                <w:sz w:val="14"/>
              </w:rPr>
              <w:t>15</w:t>
            </w:r>
          </w:p>
        </w:tc>
        <w:tc>
          <w:tcPr>
            <w:tcW w:w="673" w:type="dxa"/>
            <w:tcBorders>
              <w:top w:val="single" w:sz="6" w:space="0" w:color="auto"/>
              <w:left w:val="single" w:sz="6" w:space="0" w:color="auto"/>
              <w:bottom w:val="single" w:sz="6" w:space="0" w:color="auto"/>
              <w:right w:val="single" w:sz="6" w:space="0" w:color="auto"/>
            </w:tcBorders>
          </w:tcPr>
          <w:p w14:paraId="55FE64FC"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B74FC1A" w14:textId="77777777" w:rsidR="00B571EC" w:rsidRPr="00CA3BE1" w:rsidRDefault="00B87AC2" w:rsidP="000A3E7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71F84224"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C0E50F8" w14:textId="77777777" w:rsidR="00B571EC" w:rsidRPr="00CA3BE1" w:rsidRDefault="00B2601A" w:rsidP="000A3E7F">
            <w:pPr>
              <w:pStyle w:val="Tabletext"/>
              <w:spacing w:before="0"/>
              <w:jc w:val="center"/>
            </w:pPr>
            <w:r w:rsidRPr="00CA3BE1">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2C451788" w14:textId="77777777" w:rsidR="00B571EC" w:rsidRPr="00CA3BE1" w:rsidRDefault="00B2601A" w:rsidP="000A3E7F">
            <w:pPr>
              <w:pStyle w:val="Tabletext"/>
              <w:spacing w:before="0"/>
              <w:jc w:val="center"/>
            </w:pPr>
            <w:r w:rsidRPr="00CA3BE1">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71A48349" w14:textId="77777777" w:rsidR="00B571EC" w:rsidRPr="00CA3BE1" w:rsidRDefault="00B2601A" w:rsidP="000A3E7F">
            <w:pPr>
              <w:pStyle w:val="Tabletext"/>
              <w:spacing w:before="0"/>
              <w:ind w:left="-57" w:right="-57"/>
              <w:jc w:val="center"/>
            </w:pPr>
            <w:del w:id="51" w:author="Spanish" w:date="2018-05-30T11:32:00Z">
              <w:r w:rsidRPr="00CA3BE1"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4F4D8147"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B656113"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B49FF67" w14:textId="77777777" w:rsidR="00B571EC" w:rsidRPr="00CA3BE1" w:rsidRDefault="00B2601A" w:rsidP="000A3E7F">
            <w:pPr>
              <w:pStyle w:val="Tabletext"/>
              <w:spacing w:before="0"/>
              <w:jc w:val="center"/>
            </w:pPr>
            <w:r w:rsidRPr="00CA3BE1">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50D7E2AA" w14:textId="77777777" w:rsidR="00B571EC" w:rsidRPr="00CA3BE1" w:rsidRDefault="00B2601A" w:rsidP="000A3E7F">
            <w:pPr>
              <w:pStyle w:val="Tabletext"/>
              <w:spacing w:before="0"/>
              <w:jc w:val="center"/>
            </w:pPr>
            <w:r w:rsidRPr="00CA3BE1">
              <w:rPr>
                <w:color w:val="000000"/>
                <w:sz w:val="14"/>
              </w:rPr>
              <w:t>37</w:t>
            </w:r>
          </w:p>
        </w:tc>
      </w:tr>
      <w:tr w:rsidR="00B571EC" w:rsidRPr="00CA3BE1" w14:paraId="0577196B" w14:textId="77777777" w:rsidTr="009F5F4C">
        <w:trPr>
          <w:cantSplit/>
          <w:jc w:val="center"/>
        </w:trPr>
        <w:tc>
          <w:tcPr>
            <w:tcW w:w="1339" w:type="dxa"/>
            <w:vMerge/>
            <w:tcBorders>
              <w:left w:val="single" w:sz="6" w:space="0" w:color="auto"/>
              <w:right w:val="single" w:sz="6" w:space="0" w:color="auto"/>
            </w:tcBorders>
          </w:tcPr>
          <w:p w14:paraId="24D2D4B1" w14:textId="77777777" w:rsidR="00B571EC" w:rsidRPr="00CA3BE1" w:rsidRDefault="00B87AC2" w:rsidP="000A3E7F">
            <w:pPr>
              <w:spacing w:before="0" w:after="26"/>
              <w:ind w:left="57" w:right="57"/>
              <w:rPr>
                <w:color w:val="000000"/>
                <w:sz w:val="14"/>
                <w:szCs w:val="14"/>
              </w:rPr>
            </w:pPr>
          </w:p>
        </w:tc>
        <w:tc>
          <w:tcPr>
            <w:tcW w:w="1071" w:type="dxa"/>
            <w:vMerge w:val="restart"/>
            <w:tcBorders>
              <w:top w:val="single" w:sz="6" w:space="0" w:color="auto"/>
              <w:left w:val="single" w:sz="6" w:space="0" w:color="auto"/>
              <w:right w:val="single" w:sz="6" w:space="0" w:color="auto"/>
            </w:tcBorders>
          </w:tcPr>
          <w:p w14:paraId="47364EEF" w14:textId="77777777" w:rsidR="00B571EC" w:rsidRPr="00CA3BE1" w:rsidRDefault="00B2601A" w:rsidP="000A3E7F">
            <w:pPr>
              <w:pStyle w:val="Tabletext"/>
              <w:spacing w:before="0"/>
              <w:rPr>
                <w:sz w:val="14"/>
                <w:szCs w:val="14"/>
              </w:rPr>
            </w:pPr>
            <w:r w:rsidRPr="00CA3BE1">
              <w:rPr>
                <w:i/>
                <w:color w:val="000000"/>
                <w:position w:val="3"/>
                <w:sz w:val="14"/>
                <w:szCs w:val="14"/>
              </w:rPr>
              <w:t>P</w:t>
            </w:r>
            <w:r w:rsidRPr="00CA3BE1">
              <w:rPr>
                <w:i/>
                <w:iCs/>
                <w:sz w:val="14"/>
                <w:szCs w:val="14"/>
                <w:vertAlign w:val="subscript"/>
              </w:rPr>
              <w:t>r</w:t>
            </w:r>
            <w:r w:rsidRPr="00CA3BE1">
              <w:rPr>
                <w:color w:val="000000"/>
                <w:position w:val="3"/>
                <w:sz w:val="14"/>
                <w:szCs w:val="14"/>
              </w:rPr>
              <w:t>( </w:t>
            </w:r>
            <w:r w:rsidRPr="00CA3BE1">
              <w:rPr>
                <w:i/>
                <w:color w:val="000000"/>
                <w:position w:val="3"/>
                <w:sz w:val="14"/>
                <w:szCs w:val="14"/>
              </w:rPr>
              <w:t>p</w:t>
            </w:r>
            <w:r w:rsidRPr="00CA3BE1">
              <w:rPr>
                <w:color w:val="000000"/>
                <w:position w:val="3"/>
                <w:sz w:val="14"/>
                <w:szCs w:val="14"/>
              </w:rPr>
              <w:t xml:space="preserve">) (dBW) </w:t>
            </w:r>
            <w:r w:rsidRPr="00CA3BE1">
              <w:rPr>
                <w:color w:val="000000"/>
                <w:position w:val="1"/>
                <w:sz w:val="14"/>
                <w:szCs w:val="14"/>
              </w:rPr>
              <w:br/>
              <w:t xml:space="preserve">en </w:t>
            </w:r>
            <w:r w:rsidRPr="00CA3BE1">
              <w:rPr>
                <w:i/>
                <w:color w:val="000000"/>
                <w:position w:val="1"/>
                <w:sz w:val="14"/>
                <w:szCs w:val="14"/>
              </w:rPr>
              <w:t>B</w:t>
            </w:r>
          </w:p>
        </w:tc>
        <w:tc>
          <w:tcPr>
            <w:tcW w:w="269" w:type="dxa"/>
            <w:tcBorders>
              <w:top w:val="single" w:sz="6" w:space="0" w:color="auto"/>
              <w:left w:val="single" w:sz="6" w:space="0" w:color="auto"/>
              <w:bottom w:val="single" w:sz="6" w:space="0" w:color="auto"/>
              <w:right w:val="single" w:sz="6" w:space="0" w:color="auto"/>
            </w:tcBorders>
          </w:tcPr>
          <w:p w14:paraId="097F0F5A" w14:textId="77777777" w:rsidR="00B571EC" w:rsidRPr="00CA3BE1" w:rsidRDefault="00B2601A" w:rsidP="000A3E7F">
            <w:pPr>
              <w:pStyle w:val="Tabletext"/>
              <w:spacing w:before="0"/>
            </w:pPr>
            <w:r w:rsidRPr="00CA3BE1">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6A7CB214" w14:textId="77777777" w:rsidR="00B571EC" w:rsidRPr="00CA3BE1" w:rsidRDefault="00B2601A" w:rsidP="000A3E7F">
            <w:pPr>
              <w:pStyle w:val="Tabletext"/>
              <w:spacing w:before="0"/>
              <w:jc w:val="center"/>
            </w:pPr>
            <w:r w:rsidRPr="00CA3BE1">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4CC8A6EB"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8B876AA" w14:textId="77777777" w:rsidR="00B571EC" w:rsidRPr="00CA3BE1" w:rsidRDefault="00B2601A" w:rsidP="000A3E7F">
            <w:pPr>
              <w:pStyle w:val="Tabletext"/>
              <w:spacing w:before="0"/>
              <w:jc w:val="center"/>
              <w:rPr>
                <w:sz w:val="14"/>
              </w:rPr>
            </w:pPr>
            <w:r w:rsidRPr="00CA3BE1">
              <w:rPr>
                <w:sz w:val="14"/>
              </w:rPr>
              <w:t>–</w:t>
            </w:r>
          </w:p>
        </w:tc>
        <w:tc>
          <w:tcPr>
            <w:tcW w:w="671" w:type="dxa"/>
            <w:tcBorders>
              <w:top w:val="single" w:sz="6" w:space="0" w:color="auto"/>
              <w:left w:val="single" w:sz="6" w:space="0" w:color="auto"/>
              <w:bottom w:val="single" w:sz="6" w:space="0" w:color="auto"/>
              <w:right w:val="single" w:sz="6" w:space="0" w:color="auto"/>
            </w:tcBorders>
          </w:tcPr>
          <w:p w14:paraId="67AD23CF"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843A40C" w14:textId="77777777" w:rsidR="00B571EC" w:rsidRPr="00CA3BE1" w:rsidRDefault="00B2601A" w:rsidP="000A3E7F">
            <w:pPr>
              <w:pStyle w:val="Tabletext"/>
              <w:spacing w:before="0"/>
              <w:jc w:val="center"/>
              <w:rPr>
                <w:sz w:val="14"/>
              </w:rPr>
            </w:pPr>
            <w:r w:rsidRPr="00CA3BE1">
              <w:rPr>
                <w:sz w:val="14"/>
              </w:rPr>
              <w:t>–1</w:t>
            </w:r>
          </w:p>
        </w:tc>
        <w:tc>
          <w:tcPr>
            <w:tcW w:w="673" w:type="dxa"/>
            <w:tcBorders>
              <w:top w:val="single" w:sz="6" w:space="0" w:color="auto"/>
              <w:left w:val="single" w:sz="6" w:space="0" w:color="auto"/>
              <w:bottom w:val="single" w:sz="6" w:space="0" w:color="auto"/>
              <w:right w:val="single" w:sz="6" w:space="0" w:color="auto"/>
            </w:tcBorders>
          </w:tcPr>
          <w:p w14:paraId="55F9571F"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990165A" w14:textId="77777777" w:rsidR="00B571EC" w:rsidRPr="00CA3BE1" w:rsidRDefault="00B87AC2" w:rsidP="000A3E7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07B66F96"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CE38EC0" w14:textId="77777777" w:rsidR="00B571EC" w:rsidRPr="00CA3BE1" w:rsidRDefault="00B2601A" w:rsidP="000A3E7F">
            <w:pPr>
              <w:pStyle w:val="Tabletext"/>
              <w:spacing w:before="0"/>
              <w:jc w:val="center"/>
            </w:pPr>
            <w:r w:rsidRPr="00CA3BE1">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40E863F8" w14:textId="77777777" w:rsidR="00B571EC" w:rsidRPr="00CA3BE1" w:rsidRDefault="00B2601A" w:rsidP="000A3E7F">
            <w:pPr>
              <w:pStyle w:val="Tabletext"/>
              <w:spacing w:before="0"/>
              <w:jc w:val="center"/>
            </w:pPr>
            <w:r w:rsidRPr="00CA3BE1">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2E5003A0" w14:textId="77777777" w:rsidR="00B571EC" w:rsidRPr="00CA3BE1" w:rsidRDefault="00B2601A" w:rsidP="000A3E7F">
            <w:pPr>
              <w:pStyle w:val="Tabletext"/>
              <w:spacing w:before="0"/>
              <w:ind w:left="-57" w:right="-57"/>
              <w:jc w:val="center"/>
            </w:pPr>
            <w:del w:id="52" w:author="Spanish" w:date="2018-05-30T11:32:00Z">
              <w:r w:rsidRPr="00CA3BE1"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4EA7E57E"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A1C00D9"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3F5931CA" w14:textId="77777777" w:rsidR="00B571EC" w:rsidRPr="00CA3BE1" w:rsidRDefault="00B2601A" w:rsidP="000A3E7F">
            <w:pPr>
              <w:pStyle w:val="Tabletext"/>
              <w:spacing w:before="0"/>
              <w:jc w:val="center"/>
            </w:pPr>
            <w:r w:rsidRPr="00CA3BE1">
              <w:rPr>
                <w:color w:val="000000"/>
                <w:sz w:val="14"/>
              </w:rPr>
              <w:t>3</w:t>
            </w:r>
          </w:p>
        </w:tc>
        <w:tc>
          <w:tcPr>
            <w:tcW w:w="934" w:type="dxa"/>
            <w:tcBorders>
              <w:top w:val="single" w:sz="6" w:space="0" w:color="auto"/>
              <w:left w:val="single" w:sz="6" w:space="0" w:color="auto"/>
              <w:bottom w:val="single" w:sz="6" w:space="0" w:color="auto"/>
              <w:right w:val="single" w:sz="6" w:space="0" w:color="auto"/>
            </w:tcBorders>
          </w:tcPr>
          <w:p w14:paraId="5BD7EB9F" w14:textId="77777777" w:rsidR="00B571EC" w:rsidRPr="00CA3BE1" w:rsidRDefault="00B2601A" w:rsidP="000A3E7F">
            <w:pPr>
              <w:pStyle w:val="Tabletext"/>
              <w:spacing w:before="0"/>
              <w:jc w:val="center"/>
            </w:pPr>
            <w:r w:rsidRPr="00CA3BE1">
              <w:rPr>
                <w:color w:val="000000"/>
                <w:sz w:val="14"/>
              </w:rPr>
              <w:t>0</w:t>
            </w:r>
          </w:p>
        </w:tc>
      </w:tr>
      <w:tr w:rsidR="00B571EC" w:rsidRPr="00CA3BE1" w14:paraId="6C1B7984" w14:textId="77777777" w:rsidTr="009F5F4C">
        <w:trPr>
          <w:cantSplit/>
          <w:jc w:val="center"/>
        </w:trPr>
        <w:tc>
          <w:tcPr>
            <w:tcW w:w="1339" w:type="dxa"/>
            <w:vMerge/>
            <w:tcBorders>
              <w:left w:val="single" w:sz="6" w:space="0" w:color="auto"/>
              <w:right w:val="single" w:sz="6" w:space="0" w:color="auto"/>
            </w:tcBorders>
          </w:tcPr>
          <w:p w14:paraId="4516CB81" w14:textId="77777777" w:rsidR="00B571EC" w:rsidRPr="00CA3BE1" w:rsidRDefault="00B87AC2" w:rsidP="000A3E7F">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1689DF18" w14:textId="77777777" w:rsidR="00B571EC" w:rsidRPr="00CA3BE1" w:rsidRDefault="00B87AC2" w:rsidP="000A3E7F">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42405D48" w14:textId="77777777" w:rsidR="00B571EC" w:rsidRPr="00CA3BE1" w:rsidRDefault="00B2601A" w:rsidP="000A3E7F">
            <w:pPr>
              <w:pStyle w:val="Tabletext"/>
              <w:spacing w:before="0"/>
            </w:pPr>
            <w:r w:rsidRPr="00CA3BE1">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3A476A86" w14:textId="77777777" w:rsidR="00B571EC" w:rsidRPr="00CA3BE1" w:rsidRDefault="00B2601A" w:rsidP="000A3E7F">
            <w:pPr>
              <w:pStyle w:val="Tabletext"/>
              <w:spacing w:before="0"/>
              <w:jc w:val="center"/>
            </w:pPr>
            <w:r w:rsidRPr="00CA3BE1">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60CE6893"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98EBDB2" w14:textId="77777777" w:rsidR="00B571EC" w:rsidRPr="00CA3BE1" w:rsidRDefault="00B2601A" w:rsidP="000A3E7F">
            <w:pPr>
              <w:pStyle w:val="Tabletext"/>
              <w:spacing w:before="0"/>
              <w:jc w:val="center"/>
              <w:rPr>
                <w:sz w:val="14"/>
              </w:rPr>
            </w:pPr>
            <w:r w:rsidRPr="00CA3BE1">
              <w:rPr>
                <w:sz w:val="14"/>
              </w:rPr>
              <w:t>–</w:t>
            </w:r>
          </w:p>
        </w:tc>
        <w:tc>
          <w:tcPr>
            <w:tcW w:w="671" w:type="dxa"/>
            <w:tcBorders>
              <w:top w:val="single" w:sz="6" w:space="0" w:color="auto"/>
              <w:left w:val="single" w:sz="6" w:space="0" w:color="auto"/>
              <w:bottom w:val="single" w:sz="6" w:space="0" w:color="auto"/>
              <w:right w:val="single" w:sz="6" w:space="0" w:color="auto"/>
            </w:tcBorders>
          </w:tcPr>
          <w:p w14:paraId="24103DE4"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E2320B5" w14:textId="77777777" w:rsidR="00B571EC" w:rsidRPr="00CA3BE1" w:rsidRDefault="00B2601A" w:rsidP="000A3E7F">
            <w:pPr>
              <w:pStyle w:val="Tabletext"/>
              <w:spacing w:before="0"/>
              <w:jc w:val="center"/>
              <w:rPr>
                <w:sz w:val="14"/>
              </w:rPr>
            </w:pPr>
            <w:r w:rsidRPr="00CA3BE1">
              <w:rPr>
                <w:sz w:val="14"/>
              </w:rPr>
              <w:t>–1</w:t>
            </w:r>
          </w:p>
        </w:tc>
        <w:tc>
          <w:tcPr>
            <w:tcW w:w="673" w:type="dxa"/>
            <w:tcBorders>
              <w:top w:val="single" w:sz="6" w:space="0" w:color="auto"/>
              <w:left w:val="single" w:sz="6" w:space="0" w:color="auto"/>
              <w:bottom w:val="single" w:sz="6" w:space="0" w:color="auto"/>
              <w:right w:val="single" w:sz="6" w:space="0" w:color="auto"/>
            </w:tcBorders>
          </w:tcPr>
          <w:p w14:paraId="44AA812B"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C2A180D" w14:textId="77777777" w:rsidR="00B571EC" w:rsidRPr="00CA3BE1" w:rsidRDefault="00B87AC2" w:rsidP="000A3E7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55E984DC"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A9AD977" w14:textId="77777777" w:rsidR="00B571EC" w:rsidRPr="00CA3BE1" w:rsidRDefault="00B2601A" w:rsidP="000A3E7F">
            <w:pPr>
              <w:pStyle w:val="Tabletext"/>
              <w:spacing w:before="0"/>
              <w:jc w:val="center"/>
            </w:pPr>
            <w:r w:rsidRPr="00CA3BE1">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21959980" w14:textId="77777777" w:rsidR="00B571EC" w:rsidRPr="00CA3BE1" w:rsidRDefault="00B2601A" w:rsidP="000A3E7F">
            <w:pPr>
              <w:pStyle w:val="Tabletext"/>
              <w:spacing w:before="0"/>
              <w:jc w:val="center"/>
            </w:pPr>
            <w:r w:rsidRPr="00CA3BE1">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032E934D" w14:textId="77777777" w:rsidR="00B571EC" w:rsidRPr="00CA3BE1" w:rsidRDefault="00B2601A" w:rsidP="000A3E7F">
            <w:pPr>
              <w:pStyle w:val="Tabletext"/>
              <w:spacing w:before="0"/>
              <w:ind w:left="-57" w:right="-57"/>
              <w:jc w:val="center"/>
            </w:pPr>
            <w:del w:id="53" w:author="Spanish" w:date="2018-05-30T11:32:00Z">
              <w:r w:rsidRPr="00CA3BE1"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2CD5B59C"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right w:val="single" w:sz="6" w:space="0" w:color="auto"/>
            </w:tcBorders>
          </w:tcPr>
          <w:p w14:paraId="1DA4E3D7"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right w:val="single" w:sz="6" w:space="0" w:color="auto"/>
            </w:tcBorders>
          </w:tcPr>
          <w:p w14:paraId="59C56221" w14:textId="77777777" w:rsidR="00B571EC" w:rsidRPr="00CA3BE1" w:rsidRDefault="00B2601A" w:rsidP="000A3E7F">
            <w:pPr>
              <w:pStyle w:val="Tabletext"/>
              <w:spacing w:before="0"/>
              <w:jc w:val="center"/>
            </w:pPr>
            <w:r w:rsidRPr="00CA3BE1">
              <w:rPr>
                <w:color w:val="000000"/>
                <w:sz w:val="14"/>
              </w:rPr>
              <w:t>3</w:t>
            </w:r>
          </w:p>
        </w:tc>
        <w:tc>
          <w:tcPr>
            <w:tcW w:w="934" w:type="dxa"/>
            <w:tcBorders>
              <w:top w:val="single" w:sz="6" w:space="0" w:color="auto"/>
              <w:left w:val="single" w:sz="6" w:space="0" w:color="auto"/>
              <w:right w:val="single" w:sz="6" w:space="0" w:color="auto"/>
            </w:tcBorders>
          </w:tcPr>
          <w:p w14:paraId="04528095" w14:textId="77777777" w:rsidR="00B571EC" w:rsidRPr="00CA3BE1" w:rsidRDefault="00B2601A" w:rsidP="000A3E7F">
            <w:pPr>
              <w:pStyle w:val="Tabletext"/>
              <w:spacing w:before="0"/>
              <w:jc w:val="center"/>
            </w:pPr>
            <w:r w:rsidRPr="00CA3BE1">
              <w:rPr>
                <w:color w:val="000000"/>
                <w:sz w:val="14"/>
              </w:rPr>
              <w:t>0</w:t>
            </w:r>
          </w:p>
        </w:tc>
      </w:tr>
      <w:tr w:rsidR="00B571EC" w:rsidRPr="00CA3BE1" w14:paraId="6187334A" w14:textId="77777777" w:rsidTr="009F5F4C">
        <w:trPr>
          <w:cantSplit/>
          <w:jc w:val="center"/>
        </w:trPr>
        <w:tc>
          <w:tcPr>
            <w:tcW w:w="1339" w:type="dxa"/>
            <w:vMerge/>
            <w:tcBorders>
              <w:left w:val="single" w:sz="6" w:space="0" w:color="auto"/>
              <w:bottom w:val="single" w:sz="6" w:space="0" w:color="auto"/>
              <w:right w:val="single" w:sz="6" w:space="0" w:color="auto"/>
            </w:tcBorders>
          </w:tcPr>
          <w:p w14:paraId="7511AF4A" w14:textId="77777777" w:rsidR="00B571EC" w:rsidRPr="00CA3BE1" w:rsidRDefault="00B87AC2" w:rsidP="000A3E7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427EB147" w14:textId="77777777" w:rsidR="00B571EC" w:rsidRPr="00CA3BE1" w:rsidRDefault="00B2601A" w:rsidP="000A3E7F">
            <w:pPr>
              <w:pStyle w:val="Tabletext"/>
              <w:spacing w:before="0"/>
              <w:rPr>
                <w:sz w:val="14"/>
                <w:szCs w:val="14"/>
              </w:rPr>
            </w:pPr>
            <w:r w:rsidRPr="00CA3BE1">
              <w:rPr>
                <w:i/>
                <w:color w:val="000000"/>
                <w:position w:val="1"/>
                <w:sz w:val="14"/>
                <w:szCs w:val="14"/>
              </w:rPr>
              <w:t>G</w:t>
            </w:r>
            <w:r w:rsidRPr="00CA3BE1">
              <w:rPr>
                <w:i/>
                <w:iCs/>
                <w:sz w:val="14"/>
                <w:szCs w:val="14"/>
                <w:vertAlign w:val="subscript"/>
              </w:rPr>
              <w:t>x</w:t>
            </w:r>
            <w:r w:rsidRPr="00CA3BE1">
              <w:rPr>
                <w:color w:val="000000"/>
                <w:position w:val="1"/>
                <w:sz w:val="14"/>
                <w:szCs w:val="14"/>
              </w:rPr>
              <w:t xml:space="preserve"> (dBi)</w:t>
            </w:r>
          </w:p>
        </w:tc>
        <w:tc>
          <w:tcPr>
            <w:tcW w:w="269" w:type="dxa"/>
            <w:tcBorders>
              <w:top w:val="single" w:sz="6" w:space="0" w:color="auto"/>
              <w:bottom w:val="single" w:sz="6" w:space="0" w:color="auto"/>
              <w:right w:val="single" w:sz="6" w:space="0" w:color="auto"/>
            </w:tcBorders>
          </w:tcPr>
          <w:p w14:paraId="1163D354" w14:textId="77777777" w:rsidR="00B571EC" w:rsidRPr="00CA3BE1" w:rsidRDefault="00B87AC2" w:rsidP="000A3E7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3DAEEB86" w14:textId="77777777" w:rsidR="00B571EC" w:rsidRPr="00CA3BE1" w:rsidRDefault="00B2601A" w:rsidP="000A3E7F">
            <w:pPr>
              <w:pStyle w:val="Tabletext"/>
              <w:spacing w:before="0"/>
              <w:jc w:val="center"/>
            </w:pPr>
            <w:r w:rsidRPr="00CA3BE1">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7A8E3B62"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D891849" w14:textId="77777777" w:rsidR="00B571EC" w:rsidRPr="00CA3BE1" w:rsidRDefault="00B2601A" w:rsidP="000A3E7F">
            <w:pPr>
              <w:pStyle w:val="Tabletext"/>
              <w:spacing w:before="0"/>
              <w:jc w:val="center"/>
              <w:rPr>
                <w:sz w:val="14"/>
              </w:rPr>
            </w:pPr>
            <w:r w:rsidRPr="00CA3BE1">
              <w:rPr>
                <w:sz w:val="14"/>
              </w:rPr>
              <w:t>–</w:t>
            </w:r>
          </w:p>
        </w:tc>
        <w:tc>
          <w:tcPr>
            <w:tcW w:w="671" w:type="dxa"/>
            <w:tcBorders>
              <w:top w:val="single" w:sz="6" w:space="0" w:color="auto"/>
              <w:left w:val="single" w:sz="6" w:space="0" w:color="auto"/>
              <w:bottom w:val="single" w:sz="6" w:space="0" w:color="auto"/>
              <w:right w:val="single" w:sz="6" w:space="0" w:color="auto"/>
            </w:tcBorders>
          </w:tcPr>
          <w:p w14:paraId="4F7581C2"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9FFD620" w14:textId="77777777" w:rsidR="00B571EC" w:rsidRPr="00CA3BE1" w:rsidRDefault="00B2601A" w:rsidP="000A3E7F">
            <w:pPr>
              <w:pStyle w:val="Tabletext"/>
              <w:spacing w:before="0"/>
              <w:jc w:val="center"/>
              <w:rPr>
                <w:sz w:val="14"/>
              </w:rPr>
            </w:pPr>
            <w:r w:rsidRPr="00CA3BE1">
              <w:rPr>
                <w:sz w:val="14"/>
              </w:rPr>
              <w:t>16</w:t>
            </w:r>
          </w:p>
        </w:tc>
        <w:tc>
          <w:tcPr>
            <w:tcW w:w="673" w:type="dxa"/>
            <w:tcBorders>
              <w:top w:val="single" w:sz="6" w:space="0" w:color="auto"/>
              <w:left w:val="single" w:sz="6" w:space="0" w:color="auto"/>
              <w:bottom w:val="single" w:sz="6" w:space="0" w:color="auto"/>
              <w:right w:val="single" w:sz="6" w:space="0" w:color="auto"/>
            </w:tcBorders>
          </w:tcPr>
          <w:p w14:paraId="16C683FC"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8C225C6" w14:textId="77777777" w:rsidR="00B571EC" w:rsidRPr="00CA3BE1" w:rsidRDefault="00B87AC2" w:rsidP="000A3E7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2B3004DB"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C371CEC" w14:textId="77777777" w:rsidR="00B571EC" w:rsidRPr="00CA3BE1" w:rsidRDefault="00B2601A" w:rsidP="000A3E7F">
            <w:pPr>
              <w:pStyle w:val="Tabletext"/>
              <w:spacing w:before="0"/>
              <w:jc w:val="center"/>
            </w:pPr>
            <w:r w:rsidRPr="00CA3BE1">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195D81FF" w14:textId="77777777" w:rsidR="00B571EC" w:rsidRPr="00CA3BE1" w:rsidRDefault="00B2601A" w:rsidP="000A3E7F">
            <w:pPr>
              <w:pStyle w:val="Tabletext"/>
              <w:spacing w:before="0"/>
              <w:jc w:val="center"/>
            </w:pPr>
            <w:r w:rsidRPr="00CA3BE1">
              <w:rPr>
                <w:color w:val="000000"/>
                <w:sz w:val="14"/>
              </w:rPr>
              <w:t>–</w:t>
            </w:r>
          </w:p>
        </w:tc>
        <w:tc>
          <w:tcPr>
            <w:tcW w:w="802" w:type="dxa"/>
            <w:tcBorders>
              <w:top w:val="single" w:sz="6" w:space="0" w:color="auto"/>
              <w:left w:val="single" w:sz="6" w:space="0" w:color="auto"/>
              <w:right w:val="single" w:sz="6" w:space="0" w:color="auto"/>
            </w:tcBorders>
          </w:tcPr>
          <w:p w14:paraId="3350DBA5" w14:textId="77777777" w:rsidR="00B571EC" w:rsidRPr="00CA3BE1" w:rsidRDefault="00B2601A" w:rsidP="000A3E7F">
            <w:pPr>
              <w:pStyle w:val="Tabletext"/>
              <w:spacing w:before="0"/>
              <w:ind w:left="-57" w:right="-57"/>
              <w:jc w:val="center"/>
            </w:pPr>
            <w:del w:id="54" w:author="Spanish" w:date="2018-05-30T11:32:00Z">
              <w:r w:rsidRPr="00CA3BE1" w:rsidDel="00726AFE">
                <w:rPr>
                  <w:color w:val="000000"/>
                  <w:sz w:val="14"/>
                </w:rPr>
                <w:delText>16</w:delText>
              </w:r>
            </w:del>
          </w:p>
        </w:tc>
        <w:tc>
          <w:tcPr>
            <w:tcW w:w="671" w:type="dxa"/>
            <w:tcBorders>
              <w:top w:val="single" w:sz="6" w:space="0" w:color="auto"/>
              <w:left w:val="single" w:sz="6" w:space="0" w:color="auto"/>
              <w:bottom w:val="single" w:sz="6" w:space="0" w:color="auto"/>
              <w:right w:val="single" w:sz="6" w:space="0" w:color="auto"/>
            </w:tcBorders>
          </w:tcPr>
          <w:p w14:paraId="400711C6"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A41A1AF"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72E49EB9" w14:textId="77777777" w:rsidR="00B571EC" w:rsidRPr="00CA3BE1" w:rsidRDefault="00B2601A" w:rsidP="000A3E7F">
            <w:pPr>
              <w:pStyle w:val="Tabletext"/>
              <w:spacing w:before="0"/>
              <w:jc w:val="center"/>
            </w:pPr>
            <w:r w:rsidRPr="00CA3BE1">
              <w:rPr>
                <w:color w:val="000000"/>
                <w:sz w:val="14"/>
              </w:rPr>
              <w:t>35</w:t>
            </w:r>
          </w:p>
        </w:tc>
        <w:tc>
          <w:tcPr>
            <w:tcW w:w="934" w:type="dxa"/>
            <w:tcBorders>
              <w:top w:val="single" w:sz="6" w:space="0" w:color="auto"/>
              <w:left w:val="single" w:sz="6" w:space="0" w:color="auto"/>
              <w:bottom w:val="single" w:sz="6" w:space="0" w:color="auto"/>
              <w:right w:val="single" w:sz="6" w:space="0" w:color="auto"/>
            </w:tcBorders>
          </w:tcPr>
          <w:p w14:paraId="47AA0B7A" w14:textId="77777777" w:rsidR="00B571EC" w:rsidRPr="00CA3BE1" w:rsidRDefault="00B2601A" w:rsidP="000A3E7F">
            <w:pPr>
              <w:pStyle w:val="Tabletext"/>
              <w:spacing w:before="0"/>
              <w:jc w:val="center"/>
            </w:pPr>
            <w:r w:rsidRPr="00CA3BE1">
              <w:rPr>
                <w:color w:val="000000"/>
                <w:sz w:val="14"/>
              </w:rPr>
              <w:t>37</w:t>
            </w:r>
          </w:p>
        </w:tc>
      </w:tr>
      <w:tr w:rsidR="00B571EC" w:rsidRPr="00CA3BE1" w14:paraId="4EDBED9E" w14:textId="77777777" w:rsidTr="009F5F4C">
        <w:trPr>
          <w:cantSplit/>
          <w:jc w:val="center"/>
        </w:trPr>
        <w:tc>
          <w:tcPr>
            <w:tcW w:w="1339" w:type="dxa"/>
            <w:tcBorders>
              <w:top w:val="single" w:sz="6" w:space="0" w:color="auto"/>
              <w:left w:val="single" w:sz="6" w:space="0" w:color="auto"/>
              <w:bottom w:val="single" w:sz="6" w:space="0" w:color="auto"/>
              <w:right w:val="single" w:sz="6" w:space="0" w:color="auto"/>
            </w:tcBorders>
          </w:tcPr>
          <w:p w14:paraId="1AC79446" w14:textId="77777777" w:rsidR="00B571EC" w:rsidRPr="00CA3BE1" w:rsidRDefault="00B2601A" w:rsidP="000A3E7F">
            <w:pPr>
              <w:pStyle w:val="Tabletext"/>
              <w:spacing w:before="0"/>
              <w:rPr>
                <w:sz w:val="14"/>
                <w:szCs w:val="14"/>
              </w:rPr>
            </w:pPr>
            <w:r w:rsidRPr="00CA3BE1">
              <w:rPr>
                <w:color w:val="000000"/>
                <w:sz w:val="14"/>
                <w:szCs w:val="14"/>
              </w:rPr>
              <w:t>Anchura de banda de referencia</w:t>
            </w:r>
          </w:p>
        </w:tc>
        <w:tc>
          <w:tcPr>
            <w:tcW w:w="1071" w:type="dxa"/>
            <w:tcBorders>
              <w:top w:val="single" w:sz="6" w:space="0" w:color="auto"/>
              <w:left w:val="single" w:sz="6" w:space="0" w:color="auto"/>
              <w:bottom w:val="single" w:sz="6" w:space="0" w:color="auto"/>
            </w:tcBorders>
          </w:tcPr>
          <w:p w14:paraId="758FF49A" w14:textId="77777777" w:rsidR="00B571EC" w:rsidRPr="00CA3BE1" w:rsidRDefault="00B2601A" w:rsidP="000A3E7F">
            <w:pPr>
              <w:pStyle w:val="Tabletext"/>
              <w:spacing w:before="0"/>
              <w:rPr>
                <w:sz w:val="14"/>
                <w:szCs w:val="14"/>
              </w:rPr>
            </w:pPr>
            <w:r w:rsidRPr="00CA3BE1">
              <w:rPr>
                <w:i/>
                <w:color w:val="000000"/>
                <w:position w:val="1"/>
                <w:sz w:val="14"/>
                <w:szCs w:val="14"/>
              </w:rPr>
              <w:t>B</w:t>
            </w:r>
            <w:r w:rsidRPr="00CA3BE1">
              <w:rPr>
                <w:color w:val="000000"/>
                <w:position w:val="1"/>
                <w:sz w:val="14"/>
                <w:szCs w:val="14"/>
              </w:rPr>
              <w:t xml:space="preserve"> (Hz)</w:t>
            </w:r>
          </w:p>
        </w:tc>
        <w:tc>
          <w:tcPr>
            <w:tcW w:w="269" w:type="dxa"/>
            <w:tcBorders>
              <w:top w:val="single" w:sz="6" w:space="0" w:color="auto"/>
              <w:bottom w:val="single" w:sz="6" w:space="0" w:color="auto"/>
              <w:right w:val="single" w:sz="6" w:space="0" w:color="auto"/>
            </w:tcBorders>
          </w:tcPr>
          <w:p w14:paraId="2EA7BA79" w14:textId="77777777" w:rsidR="00B571EC" w:rsidRPr="00CA3BE1" w:rsidRDefault="00B87AC2" w:rsidP="000A3E7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73A9779D" w14:textId="77777777" w:rsidR="00B571EC" w:rsidRPr="00CA3BE1" w:rsidRDefault="00B2601A" w:rsidP="000A3E7F">
            <w:pPr>
              <w:pStyle w:val="Tabletext"/>
              <w:spacing w:before="0"/>
              <w:jc w:val="center"/>
            </w:pPr>
            <w:r w:rsidRPr="00CA3BE1">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475EC310"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96E0E90" w14:textId="77777777" w:rsidR="00B571EC" w:rsidRPr="00CA3BE1" w:rsidRDefault="00B2601A" w:rsidP="000A3E7F">
            <w:pPr>
              <w:pStyle w:val="Tabletext"/>
              <w:spacing w:before="0"/>
              <w:jc w:val="center"/>
              <w:rPr>
                <w:sz w:val="14"/>
              </w:rPr>
            </w:pPr>
            <w:r w:rsidRPr="00CA3BE1">
              <w:rPr>
                <w:sz w:val="14"/>
              </w:rPr>
              <w:t>1</w:t>
            </w:r>
          </w:p>
        </w:tc>
        <w:tc>
          <w:tcPr>
            <w:tcW w:w="671" w:type="dxa"/>
            <w:tcBorders>
              <w:top w:val="single" w:sz="6" w:space="0" w:color="auto"/>
              <w:left w:val="single" w:sz="6" w:space="0" w:color="auto"/>
              <w:bottom w:val="single" w:sz="6" w:space="0" w:color="auto"/>
              <w:right w:val="single" w:sz="6" w:space="0" w:color="auto"/>
            </w:tcBorders>
          </w:tcPr>
          <w:p w14:paraId="2E31644F"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7E1F4CE" w14:textId="77777777" w:rsidR="00B571EC" w:rsidRPr="00CA3BE1" w:rsidRDefault="00B2601A" w:rsidP="000A3E7F">
            <w:pPr>
              <w:pStyle w:val="Tabletext"/>
              <w:spacing w:before="0"/>
              <w:jc w:val="center"/>
              <w:rPr>
                <w:sz w:val="14"/>
              </w:rPr>
            </w:pPr>
            <w:r w:rsidRPr="00CA3BE1">
              <w:rPr>
                <w:sz w:val="14"/>
              </w:rPr>
              <w:t>10</w:t>
            </w:r>
            <w:r w:rsidRPr="00CA3BE1">
              <w:rPr>
                <w:sz w:val="14"/>
                <w:vertAlign w:val="superscript"/>
              </w:rPr>
              <w:t>3</w:t>
            </w:r>
          </w:p>
        </w:tc>
        <w:tc>
          <w:tcPr>
            <w:tcW w:w="673" w:type="dxa"/>
            <w:tcBorders>
              <w:top w:val="single" w:sz="6" w:space="0" w:color="auto"/>
              <w:left w:val="single" w:sz="6" w:space="0" w:color="auto"/>
              <w:bottom w:val="single" w:sz="6" w:space="0" w:color="auto"/>
              <w:right w:val="single" w:sz="6" w:space="0" w:color="auto"/>
            </w:tcBorders>
          </w:tcPr>
          <w:p w14:paraId="72794EF6"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32D72230" w14:textId="77777777" w:rsidR="00B571EC" w:rsidRPr="00CA3BE1" w:rsidRDefault="00B2601A" w:rsidP="000A3E7F">
            <w:pPr>
              <w:pStyle w:val="Tabletext"/>
              <w:spacing w:before="0"/>
              <w:jc w:val="center"/>
            </w:pPr>
            <w:r w:rsidRPr="00CA3BE1">
              <w:rPr>
                <w:color w:val="000000"/>
                <w:sz w:val="14"/>
              </w:rPr>
              <w:t xml:space="preserve">177,5 </w:t>
            </w:r>
            <w:r w:rsidRPr="00CA3BE1">
              <w:rPr>
                <w:color w:val="000000"/>
                <w:sz w:val="14"/>
              </w:rPr>
              <w:sym w:font="Symbol" w:char="F0B4"/>
            </w:r>
            <w:r w:rsidRPr="00CA3BE1">
              <w:rPr>
                <w:color w:val="000000"/>
                <w:sz w:val="14"/>
              </w:rPr>
              <w:t xml:space="preserve"> 10</w:t>
            </w:r>
            <w:r w:rsidRPr="00CA3BE1">
              <w:rPr>
                <w:sz w:val="14"/>
                <w:vertAlign w:val="superscript"/>
              </w:rPr>
              <w:t>3</w:t>
            </w:r>
          </w:p>
        </w:tc>
        <w:tc>
          <w:tcPr>
            <w:tcW w:w="671" w:type="dxa"/>
            <w:tcBorders>
              <w:top w:val="single" w:sz="6" w:space="0" w:color="auto"/>
              <w:left w:val="single" w:sz="6" w:space="0" w:color="auto"/>
              <w:bottom w:val="single" w:sz="6" w:space="0" w:color="auto"/>
              <w:right w:val="single" w:sz="6" w:space="0" w:color="auto"/>
            </w:tcBorders>
          </w:tcPr>
          <w:p w14:paraId="024757CB"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5FFBDBF" w14:textId="77777777" w:rsidR="00B571EC" w:rsidRPr="00CA3BE1" w:rsidRDefault="00B2601A" w:rsidP="000A3E7F">
            <w:pPr>
              <w:pStyle w:val="Tabletext"/>
              <w:spacing w:before="0"/>
              <w:jc w:val="center"/>
            </w:pPr>
            <w:r w:rsidRPr="00CA3BE1">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3F1F084E" w14:textId="77777777" w:rsidR="00B571EC" w:rsidRPr="00CA3BE1" w:rsidRDefault="00B2601A" w:rsidP="000A3E7F">
            <w:pPr>
              <w:pStyle w:val="Tabletext"/>
              <w:spacing w:before="0"/>
              <w:jc w:val="center"/>
            </w:pPr>
            <w:r w:rsidRPr="00CA3BE1">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248E607C" w14:textId="77777777" w:rsidR="00B571EC" w:rsidRPr="00CA3BE1" w:rsidRDefault="00B2601A" w:rsidP="000A3E7F">
            <w:pPr>
              <w:pStyle w:val="Tabletext"/>
              <w:spacing w:before="0"/>
              <w:ind w:left="-57" w:right="-57"/>
              <w:jc w:val="center"/>
            </w:pPr>
            <w:del w:id="55" w:author="Spanish" w:date="2018-05-30T11:32:00Z">
              <w:r w:rsidRPr="00CA3BE1" w:rsidDel="00726AFE">
                <w:rPr>
                  <w:color w:val="000000"/>
                  <w:sz w:val="14"/>
                </w:rPr>
                <w:delText>85</w:delText>
              </w:r>
            </w:del>
          </w:p>
        </w:tc>
        <w:tc>
          <w:tcPr>
            <w:tcW w:w="671" w:type="dxa"/>
            <w:tcBorders>
              <w:top w:val="single" w:sz="6" w:space="0" w:color="auto"/>
              <w:left w:val="single" w:sz="6" w:space="0" w:color="auto"/>
              <w:bottom w:val="single" w:sz="6" w:space="0" w:color="auto"/>
              <w:right w:val="single" w:sz="6" w:space="0" w:color="auto"/>
            </w:tcBorders>
          </w:tcPr>
          <w:p w14:paraId="05183C88"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DD6EBD3"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921BCE5" w14:textId="77777777" w:rsidR="00B571EC" w:rsidRPr="00CA3BE1" w:rsidRDefault="00B2601A" w:rsidP="000A3E7F">
            <w:pPr>
              <w:pStyle w:val="Tabletext"/>
              <w:spacing w:before="0"/>
              <w:jc w:val="center"/>
            </w:pPr>
            <w:r w:rsidRPr="00CA3BE1">
              <w:rPr>
                <w:color w:val="000000"/>
                <w:sz w:val="14"/>
              </w:rPr>
              <w:t xml:space="preserve">25 </w:t>
            </w:r>
            <w:r w:rsidRPr="00CA3BE1">
              <w:rPr>
                <w:color w:val="000000"/>
                <w:sz w:val="14"/>
              </w:rPr>
              <w:sym w:font="Symbol" w:char="F0B4"/>
            </w:r>
            <w:r w:rsidRPr="00CA3BE1">
              <w:rPr>
                <w:color w:val="000000"/>
                <w:sz w:val="14"/>
              </w:rPr>
              <w:t xml:space="preserve"> 10</w:t>
            </w:r>
            <w:r w:rsidRPr="00CA3BE1">
              <w:rPr>
                <w:sz w:val="14"/>
                <w:vertAlign w:val="superscript"/>
              </w:rPr>
              <w:t>3</w:t>
            </w:r>
          </w:p>
        </w:tc>
        <w:tc>
          <w:tcPr>
            <w:tcW w:w="934" w:type="dxa"/>
            <w:tcBorders>
              <w:top w:val="single" w:sz="6" w:space="0" w:color="auto"/>
              <w:left w:val="single" w:sz="6" w:space="0" w:color="auto"/>
              <w:bottom w:val="single" w:sz="6" w:space="0" w:color="auto"/>
              <w:right w:val="single" w:sz="6" w:space="0" w:color="auto"/>
            </w:tcBorders>
          </w:tcPr>
          <w:p w14:paraId="6E585C5A" w14:textId="77777777" w:rsidR="00B571EC" w:rsidRPr="00CA3BE1" w:rsidRDefault="00B2601A" w:rsidP="000A3E7F">
            <w:pPr>
              <w:pStyle w:val="Tabletext"/>
              <w:spacing w:before="0"/>
              <w:jc w:val="center"/>
            </w:pPr>
            <w:r w:rsidRPr="00CA3BE1">
              <w:rPr>
                <w:color w:val="000000"/>
                <w:sz w:val="14"/>
              </w:rPr>
              <w:t xml:space="preserve">4 </w:t>
            </w:r>
            <w:r w:rsidRPr="00CA3BE1">
              <w:rPr>
                <w:color w:val="000000"/>
                <w:sz w:val="14"/>
              </w:rPr>
              <w:sym w:font="Symbol" w:char="F0B4"/>
            </w:r>
            <w:r w:rsidRPr="00CA3BE1">
              <w:rPr>
                <w:color w:val="000000"/>
                <w:sz w:val="14"/>
              </w:rPr>
              <w:t xml:space="preserve"> 10</w:t>
            </w:r>
            <w:r w:rsidRPr="00CA3BE1">
              <w:rPr>
                <w:sz w:val="14"/>
                <w:vertAlign w:val="superscript"/>
              </w:rPr>
              <w:t>3</w:t>
            </w:r>
          </w:p>
        </w:tc>
      </w:tr>
      <w:tr w:rsidR="00B571EC" w:rsidRPr="00CA3BE1" w14:paraId="08BA5859" w14:textId="77777777" w:rsidTr="009F5F4C">
        <w:trPr>
          <w:cantSplit/>
          <w:jc w:val="center"/>
        </w:trPr>
        <w:tc>
          <w:tcPr>
            <w:tcW w:w="1339" w:type="dxa"/>
            <w:tcBorders>
              <w:top w:val="single" w:sz="6" w:space="0" w:color="auto"/>
              <w:left w:val="single" w:sz="6" w:space="0" w:color="auto"/>
              <w:bottom w:val="single" w:sz="6" w:space="0" w:color="auto"/>
              <w:right w:val="single" w:sz="6" w:space="0" w:color="auto"/>
            </w:tcBorders>
          </w:tcPr>
          <w:p w14:paraId="6637A93A" w14:textId="77777777" w:rsidR="00B571EC" w:rsidRPr="00CA3BE1" w:rsidRDefault="00B2601A" w:rsidP="000A3E7F">
            <w:pPr>
              <w:pStyle w:val="Tabletext"/>
              <w:spacing w:before="0"/>
              <w:rPr>
                <w:sz w:val="14"/>
                <w:szCs w:val="14"/>
              </w:rPr>
            </w:pPr>
            <w:r w:rsidRPr="00CA3BE1">
              <w:rPr>
                <w:color w:val="000000"/>
                <w:sz w:val="14"/>
                <w:szCs w:val="14"/>
              </w:rPr>
              <w:t>Potencia de interferencia admisible</w:t>
            </w:r>
          </w:p>
        </w:tc>
        <w:tc>
          <w:tcPr>
            <w:tcW w:w="1071" w:type="dxa"/>
            <w:tcBorders>
              <w:top w:val="single" w:sz="6" w:space="0" w:color="auto"/>
              <w:left w:val="single" w:sz="6" w:space="0" w:color="auto"/>
              <w:bottom w:val="single" w:sz="6" w:space="0" w:color="auto"/>
            </w:tcBorders>
          </w:tcPr>
          <w:p w14:paraId="00640651" w14:textId="77777777" w:rsidR="00B571EC" w:rsidRPr="00CA3BE1" w:rsidRDefault="00B2601A" w:rsidP="000A3E7F">
            <w:pPr>
              <w:pStyle w:val="Tabletext"/>
              <w:spacing w:before="0"/>
              <w:rPr>
                <w:sz w:val="14"/>
                <w:szCs w:val="14"/>
              </w:rPr>
            </w:pPr>
            <w:r w:rsidRPr="00CA3BE1">
              <w:rPr>
                <w:i/>
                <w:color w:val="000000"/>
                <w:position w:val="1"/>
                <w:sz w:val="14"/>
                <w:szCs w:val="14"/>
              </w:rPr>
              <w:t>P</w:t>
            </w:r>
            <w:r w:rsidRPr="00CA3BE1">
              <w:rPr>
                <w:i/>
                <w:iCs/>
                <w:sz w:val="14"/>
                <w:szCs w:val="14"/>
                <w:vertAlign w:val="subscript"/>
              </w:rPr>
              <w:t>r</w:t>
            </w:r>
            <w:r w:rsidRPr="00CA3BE1">
              <w:rPr>
                <w:color w:val="000000"/>
                <w:position w:val="1"/>
                <w:sz w:val="14"/>
                <w:szCs w:val="14"/>
              </w:rPr>
              <w:t>( </w:t>
            </w:r>
            <w:r w:rsidRPr="00CA3BE1">
              <w:rPr>
                <w:i/>
                <w:color w:val="000000"/>
                <w:position w:val="1"/>
                <w:sz w:val="14"/>
                <w:szCs w:val="14"/>
              </w:rPr>
              <w:t>p</w:t>
            </w:r>
            <w:r w:rsidRPr="00CA3BE1">
              <w:rPr>
                <w:color w:val="000000"/>
                <w:position w:val="1"/>
                <w:sz w:val="14"/>
                <w:szCs w:val="14"/>
              </w:rPr>
              <w:t>) (dBW)</w:t>
            </w:r>
            <w:r w:rsidRPr="00CA3BE1">
              <w:rPr>
                <w:color w:val="000000"/>
                <w:position w:val="1"/>
                <w:sz w:val="14"/>
                <w:szCs w:val="14"/>
              </w:rPr>
              <w:br/>
              <w:t xml:space="preserve">en </w:t>
            </w:r>
            <w:r w:rsidRPr="00CA3BE1">
              <w:rPr>
                <w:i/>
                <w:color w:val="000000"/>
                <w:position w:val="1"/>
                <w:sz w:val="14"/>
                <w:szCs w:val="14"/>
              </w:rPr>
              <w:t>B</w:t>
            </w:r>
          </w:p>
        </w:tc>
        <w:tc>
          <w:tcPr>
            <w:tcW w:w="269" w:type="dxa"/>
            <w:tcBorders>
              <w:top w:val="single" w:sz="6" w:space="0" w:color="auto"/>
              <w:bottom w:val="single" w:sz="6" w:space="0" w:color="auto"/>
              <w:right w:val="single" w:sz="6" w:space="0" w:color="auto"/>
            </w:tcBorders>
          </w:tcPr>
          <w:p w14:paraId="185308A7" w14:textId="77777777" w:rsidR="00B571EC" w:rsidRPr="00CA3BE1" w:rsidRDefault="00B87AC2" w:rsidP="000A3E7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447F9D20" w14:textId="77777777" w:rsidR="00B571EC" w:rsidRPr="00CA3BE1" w:rsidRDefault="00B2601A" w:rsidP="000A3E7F">
            <w:pPr>
              <w:pStyle w:val="Tabletext"/>
              <w:spacing w:before="0"/>
              <w:jc w:val="center"/>
            </w:pPr>
            <w:r w:rsidRPr="00CA3BE1">
              <w:rPr>
                <w:color w:val="000000"/>
                <w:sz w:val="14"/>
              </w:rPr>
              <w:t>–199</w:t>
            </w:r>
          </w:p>
        </w:tc>
        <w:tc>
          <w:tcPr>
            <w:tcW w:w="670" w:type="dxa"/>
            <w:tcBorders>
              <w:top w:val="single" w:sz="6" w:space="0" w:color="auto"/>
              <w:left w:val="single" w:sz="6" w:space="0" w:color="auto"/>
              <w:bottom w:val="single" w:sz="6" w:space="0" w:color="auto"/>
              <w:right w:val="single" w:sz="6" w:space="0" w:color="auto"/>
            </w:tcBorders>
          </w:tcPr>
          <w:p w14:paraId="6EBBAE25" w14:textId="77777777" w:rsidR="00B571EC" w:rsidRPr="00CA3BE1" w:rsidRDefault="00B87AC2" w:rsidP="000A3E7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114A579" w14:textId="77777777" w:rsidR="00B571EC" w:rsidRPr="00CA3BE1" w:rsidRDefault="00B2601A" w:rsidP="000A3E7F">
            <w:pPr>
              <w:pStyle w:val="Tabletext"/>
              <w:spacing w:before="0"/>
              <w:jc w:val="center"/>
              <w:rPr>
                <w:sz w:val="14"/>
              </w:rPr>
            </w:pPr>
            <w:r w:rsidRPr="00CA3BE1">
              <w:rPr>
                <w:sz w:val="14"/>
              </w:rPr>
              <w:t>–199</w:t>
            </w:r>
          </w:p>
        </w:tc>
        <w:tc>
          <w:tcPr>
            <w:tcW w:w="671" w:type="dxa"/>
            <w:tcBorders>
              <w:top w:val="single" w:sz="6" w:space="0" w:color="auto"/>
              <w:left w:val="single" w:sz="6" w:space="0" w:color="auto"/>
              <w:bottom w:val="single" w:sz="6" w:space="0" w:color="auto"/>
              <w:right w:val="single" w:sz="6" w:space="0" w:color="auto"/>
            </w:tcBorders>
          </w:tcPr>
          <w:p w14:paraId="001CD952" w14:textId="77777777" w:rsidR="00B571EC" w:rsidRPr="00CA3BE1" w:rsidRDefault="00B87AC2" w:rsidP="000A3E7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DC9C167" w14:textId="77777777" w:rsidR="00B571EC" w:rsidRPr="00CA3BE1" w:rsidRDefault="00B2601A" w:rsidP="000A3E7F">
            <w:pPr>
              <w:pStyle w:val="Tabletext"/>
              <w:spacing w:before="0"/>
              <w:jc w:val="center"/>
              <w:rPr>
                <w:sz w:val="14"/>
              </w:rPr>
            </w:pPr>
            <w:r w:rsidRPr="00CA3BE1">
              <w:rPr>
                <w:sz w:val="14"/>
              </w:rPr>
              <w:t>–173</w:t>
            </w:r>
          </w:p>
        </w:tc>
        <w:tc>
          <w:tcPr>
            <w:tcW w:w="673" w:type="dxa"/>
            <w:tcBorders>
              <w:top w:val="single" w:sz="6" w:space="0" w:color="auto"/>
              <w:left w:val="single" w:sz="6" w:space="0" w:color="auto"/>
              <w:bottom w:val="single" w:sz="6" w:space="0" w:color="auto"/>
              <w:right w:val="single" w:sz="6" w:space="0" w:color="auto"/>
            </w:tcBorders>
          </w:tcPr>
          <w:p w14:paraId="700D8979" w14:textId="77777777" w:rsidR="00B571EC" w:rsidRPr="00CA3BE1" w:rsidRDefault="00B87AC2" w:rsidP="000A3E7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25FD553" w14:textId="77777777" w:rsidR="00B571EC" w:rsidRPr="00CA3BE1" w:rsidRDefault="00B2601A" w:rsidP="000A3E7F">
            <w:pPr>
              <w:pStyle w:val="Tabletext"/>
              <w:spacing w:before="0"/>
              <w:jc w:val="center"/>
            </w:pPr>
            <w:r w:rsidRPr="00CA3BE1">
              <w:rPr>
                <w:color w:val="000000"/>
                <w:sz w:val="14"/>
              </w:rPr>
              <w:t>–148</w:t>
            </w:r>
          </w:p>
        </w:tc>
        <w:tc>
          <w:tcPr>
            <w:tcW w:w="671" w:type="dxa"/>
            <w:tcBorders>
              <w:top w:val="single" w:sz="6" w:space="0" w:color="auto"/>
              <w:left w:val="single" w:sz="6" w:space="0" w:color="auto"/>
              <w:bottom w:val="single" w:sz="6" w:space="0" w:color="auto"/>
              <w:right w:val="single" w:sz="6" w:space="0" w:color="auto"/>
            </w:tcBorders>
          </w:tcPr>
          <w:p w14:paraId="4187C06C"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FEDBEF6" w14:textId="77777777" w:rsidR="00B571EC" w:rsidRPr="00CA3BE1" w:rsidRDefault="00B2601A" w:rsidP="000A3E7F">
            <w:pPr>
              <w:pStyle w:val="Tabletext"/>
              <w:spacing w:before="0"/>
              <w:jc w:val="center"/>
            </w:pPr>
            <w:r w:rsidRPr="00CA3BE1">
              <w:rPr>
                <w:color w:val="000000"/>
                <w:sz w:val="14"/>
              </w:rPr>
              <w:t>–208</w:t>
            </w:r>
          </w:p>
        </w:tc>
        <w:tc>
          <w:tcPr>
            <w:tcW w:w="803" w:type="dxa"/>
            <w:tcBorders>
              <w:top w:val="single" w:sz="6" w:space="0" w:color="auto"/>
              <w:left w:val="single" w:sz="6" w:space="0" w:color="auto"/>
              <w:bottom w:val="single" w:sz="6" w:space="0" w:color="auto"/>
              <w:right w:val="single" w:sz="6" w:space="0" w:color="auto"/>
            </w:tcBorders>
          </w:tcPr>
          <w:p w14:paraId="2EC3A109" w14:textId="77777777" w:rsidR="00B571EC" w:rsidRPr="00CA3BE1" w:rsidRDefault="00B2601A" w:rsidP="000A3E7F">
            <w:pPr>
              <w:pStyle w:val="Tabletext"/>
              <w:spacing w:before="0"/>
              <w:jc w:val="center"/>
            </w:pPr>
            <w:r w:rsidRPr="00CA3BE1">
              <w:rPr>
                <w:color w:val="000000"/>
                <w:sz w:val="14"/>
              </w:rPr>
              <w:t>–208</w:t>
            </w:r>
          </w:p>
        </w:tc>
        <w:tc>
          <w:tcPr>
            <w:tcW w:w="802" w:type="dxa"/>
            <w:tcBorders>
              <w:top w:val="single" w:sz="6" w:space="0" w:color="auto"/>
              <w:left w:val="single" w:sz="6" w:space="0" w:color="auto"/>
              <w:bottom w:val="single" w:sz="6" w:space="0" w:color="auto"/>
              <w:right w:val="single" w:sz="6" w:space="0" w:color="auto"/>
            </w:tcBorders>
          </w:tcPr>
          <w:p w14:paraId="22059C8E" w14:textId="77777777" w:rsidR="00B571EC" w:rsidRPr="00CA3BE1" w:rsidRDefault="00B2601A" w:rsidP="000A3E7F">
            <w:pPr>
              <w:pStyle w:val="Tabletext"/>
              <w:spacing w:before="0"/>
              <w:ind w:left="-57" w:right="-57"/>
              <w:jc w:val="center"/>
            </w:pPr>
            <w:del w:id="56" w:author="Spanish" w:date="2018-05-30T11:32:00Z">
              <w:r w:rsidRPr="00CA3BE1" w:rsidDel="00726AFE">
                <w:rPr>
                  <w:color w:val="000000"/>
                  <w:sz w:val="14"/>
                </w:rPr>
                <w:delText>–178</w:delText>
              </w:r>
            </w:del>
          </w:p>
        </w:tc>
        <w:tc>
          <w:tcPr>
            <w:tcW w:w="671" w:type="dxa"/>
            <w:tcBorders>
              <w:top w:val="single" w:sz="6" w:space="0" w:color="auto"/>
              <w:left w:val="single" w:sz="6" w:space="0" w:color="auto"/>
              <w:bottom w:val="single" w:sz="6" w:space="0" w:color="auto"/>
              <w:right w:val="single" w:sz="6" w:space="0" w:color="auto"/>
            </w:tcBorders>
          </w:tcPr>
          <w:p w14:paraId="4C53B599" w14:textId="77777777" w:rsidR="00B571EC" w:rsidRPr="00CA3BE1" w:rsidRDefault="00B87AC2" w:rsidP="000A3E7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26A8965" w14:textId="77777777" w:rsidR="00B571EC" w:rsidRPr="00CA3BE1" w:rsidRDefault="00B87AC2" w:rsidP="000A3E7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C25C73A" w14:textId="77777777" w:rsidR="00B571EC" w:rsidRPr="00CA3BE1" w:rsidRDefault="00B87AC2" w:rsidP="000A3E7F">
            <w:pPr>
              <w:spacing w:before="0" w:after="26"/>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2058C640" w14:textId="77777777" w:rsidR="00B571EC" w:rsidRPr="00CA3BE1" w:rsidRDefault="00B2601A" w:rsidP="000A3E7F">
            <w:pPr>
              <w:pStyle w:val="Tabletext"/>
              <w:spacing w:before="0"/>
              <w:jc w:val="center"/>
            </w:pPr>
            <w:r w:rsidRPr="00CA3BE1">
              <w:rPr>
                <w:color w:val="000000"/>
                <w:sz w:val="14"/>
              </w:rPr>
              <w:t>–176</w:t>
            </w:r>
          </w:p>
        </w:tc>
      </w:tr>
      <w:tr w:rsidR="00B571EC" w:rsidRPr="00CA3BE1" w14:paraId="6C3CC3DE" w14:textId="77777777" w:rsidTr="009F5F4C">
        <w:trPr>
          <w:cantSplit/>
          <w:jc w:val="center"/>
        </w:trPr>
        <w:tc>
          <w:tcPr>
            <w:tcW w:w="14071" w:type="dxa"/>
            <w:gridSpan w:val="18"/>
            <w:tcBorders>
              <w:top w:val="single" w:sz="6" w:space="0" w:color="auto"/>
            </w:tcBorders>
          </w:tcPr>
          <w:p w14:paraId="6FDC12AA" w14:textId="77777777" w:rsidR="00B571EC" w:rsidRPr="00CA3BE1" w:rsidRDefault="00B2601A" w:rsidP="000A3E7F">
            <w:pPr>
              <w:pStyle w:val="Tablelegend"/>
              <w:tabs>
                <w:tab w:val="left" w:pos="284"/>
              </w:tabs>
              <w:spacing w:before="80" w:after="60"/>
              <w:ind w:left="284" w:hanging="284"/>
              <w:rPr>
                <w:sz w:val="14"/>
                <w:szCs w:val="14"/>
              </w:rPr>
            </w:pPr>
            <w:r w:rsidRPr="00CA3BE1">
              <w:rPr>
                <w:sz w:val="14"/>
                <w:szCs w:val="14"/>
                <w:vertAlign w:val="superscript"/>
              </w:rPr>
              <w:t>1</w:t>
            </w:r>
            <w:r w:rsidRPr="00CA3BE1">
              <w:rPr>
                <w:sz w:val="14"/>
                <w:szCs w:val="14"/>
                <w:vertAlign w:val="superscript"/>
              </w:rPr>
              <w:tab/>
            </w:r>
            <w:r w:rsidRPr="00CA3BE1">
              <w:rPr>
                <w:sz w:val="14"/>
                <w:szCs w:val="14"/>
              </w:rPr>
              <w:t>En la banda 2 160-2 200 MHz se han usado los parámetros de estación terrenal de sistemas de relevadores radioeléctricos de visibilidad directa. Si una administración estima que en esta banda hay que considerar los sistemas transhorizonte, se pueden utilizar los parámetros asociados con la banda de frecuencias 2 500-2 690 MHz para determinar la zona de coordinación.</w:t>
            </w:r>
          </w:p>
          <w:p w14:paraId="68C4F6C5" w14:textId="77777777" w:rsidR="00B571EC" w:rsidRPr="00CA3BE1" w:rsidRDefault="00B2601A" w:rsidP="000A3E7F">
            <w:pPr>
              <w:pStyle w:val="Tablelegend"/>
              <w:tabs>
                <w:tab w:val="left" w:pos="284"/>
              </w:tabs>
              <w:spacing w:before="80" w:after="60"/>
              <w:ind w:left="284" w:hanging="284"/>
              <w:rPr>
                <w:sz w:val="14"/>
                <w:szCs w:val="14"/>
              </w:rPr>
            </w:pPr>
            <w:r w:rsidRPr="00CA3BE1">
              <w:rPr>
                <w:sz w:val="14"/>
                <w:szCs w:val="14"/>
                <w:vertAlign w:val="superscript"/>
              </w:rPr>
              <w:t>2</w:t>
            </w:r>
            <w:r w:rsidRPr="00CA3BE1">
              <w:rPr>
                <w:sz w:val="14"/>
                <w:szCs w:val="14"/>
              </w:rPr>
              <w:tab/>
              <w:t>A: modulación analógica; N: modulación digital.</w:t>
            </w:r>
          </w:p>
          <w:p w14:paraId="673BDCE0" w14:textId="77777777" w:rsidR="00B571EC" w:rsidRPr="00CA3BE1" w:rsidRDefault="00B2601A" w:rsidP="000A3E7F">
            <w:pPr>
              <w:pStyle w:val="Tablelegend"/>
              <w:tabs>
                <w:tab w:val="left" w:pos="284"/>
              </w:tabs>
              <w:spacing w:before="80" w:after="60"/>
              <w:ind w:left="284" w:hanging="284"/>
              <w:rPr>
                <w:sz w:val="14"/>
                <w:szCs w:val="14"/>
              </w:rPr>
            </w:pPr>
            <w:r w:rsidRPr="00CA3BE1">
              <w:rPr>
                <w:sz w:val="14"/>
                <w:szCs w:val="14"/>
                <w:vertAlign w:val="superscript"/>
              </w:rPr>
              <w:t>3</w:t>
            </w:r>
            <w:r w:rsidRPr="00CA3BE1">
              <w:rPr>
                <w:sz w:val="14"/>
                <w:szCs w:val="14"/>
              </w:rPr>
              <w:tab/>
            </w:r>
            <w:r w:rsidRPr="00CA3BE1">
              <w:rPr>
                <w:i/>
                <w:iCs/>
                <w:sz w:val="14"/>
                <w:szCs w:val="14"/>
              </w:rPr>
              <w:t>E</w:t>
            </w:r>
            <w:r w:rsidRPr="00CA3BE1">
              <w:rPr>
                <w:sz w:val="14"/>
                <w:szCs w:val="14"/>
              </w:rPr>
              <w:t xml:space="preserve"> se define como la potencia radiada isótropa equivalente de la estación terrena interferente en la anchura de banda de referencia.</w:t>
            </w:r>
          </w:p>
          <w:p w14:paraId="7E955A22" w14:textId="77777777" w:rsidR="00B571EC" w:rsidRPr="00CA3BE1" w:rsidRDefault="00B2601A" w:rsidP="000A3E7F">
            <w:pPr>
              <w:pStyle w:val="Tablelegend"/>
              <w:tabs>
                <w:tab w:val="left" w:pos="284"/>
              </w:tabs>
              <w:spacing w:before="80" w:after="60"/>
              <w:ind w:left="284" w:hanging="284"/>
              <w:rPr>
                <w:sz w:val="14"/>
                <w:szCs w:val="14"/>
              </w:rPr>
            </w:pPr>
            <w:r w:rsidRPr="00CA3BE1">
              <w:rPr>
                <w:sz w:val="14"/>
                <w:szCs w:val="14"/>
                <w:vertAlign w:val="superscript"/>
              </w:rPr>
              <w:t>4</w:t>
            </w:r>
            <w:r w:rsidRPr="00CA3BE1">
              <w:rPr>
                <w:sz w:val="14"/>
                <w:szCs w:val="14"/>
              </w:rPr>
              <w:tab/>
              <w:t>Este valor se reduce del valor nominal de 50 dBW para determinar la zona de coordinación, reconociendo la baja probabilidad de que emisiones de alta potencia caigan totalmente dentro de la anchura de banda relativamente pequeña de la estación terrena.</w:t>
            </w:r>
          </w:p>
          <w:p w14:paraId="42AFC59C" w14:textId="77777777" w:rsidR="00B571EC" w:rsidRPr="00CA3BE1" w:rsidRDefault="00B2601A" w:rsidP="000A3E7F">
            <w:pPr>
              <w:pStyle w:val="Tablelegend"/>
              <w:tabs>
                <w:tab w:val="left" w:pos="284"/>
              </w:tabs>
              <w:spacing w:before="80" w:after="60"/>
              <w:ind w:left="284" w:hanging="284"/>
              <w:rPr>
                <w:color w:val="000000"/>
                <w:sz w:val="14"/>
              </w:rPr>
            </w:pPr>
            <w:r w:rsidRPr="00CA3BE1">
              <w:rPr>
                <w:sz w:val="14"/>
                <w:szCs w:val="14"/>
                <w:vertAlign w:val="superscript"/>
              </w:rPr>
              <w:t>5</w:t>
            </w:r>
            <w:r w:rsidRPr="00CA3BE1">
              <w:rPr>
                <w:sz w:val="14"/>
                <w:szCs w:val="14"/>
              </w:rPr>
              <w:tab/>
              <w:t>Los parámetros del servicio fijo proporcionados en la columna para 163-167 MHz y 272-273 MHz sólo son aplicables a la banda 163-167 MHz.</w:t>
            </w:r>
          </w:p>
        </w:tc>
      </w:tr>
    </w:tbl>
    <w:p w14:paraId="7232FF73" w14:textId="77777777" w:rsidR="00DF7A9F" w:rsidRPr="00CA3BE1" w:rsidRDefault="00DF7A9F" w:rsidP="000A3E7F"/>
    <w:p w14:paraId="297EDCE2" w14:textId="77777777" w:rsidR="00DF7A9F" w:rsidRPr="00CA3BE1" w:rsidRDefault="00DF7A9F" w:rsidP="000A3E7F">
      <w:pPr>
        <w:sectPr w:rsidR="00DF7A9F" w:rsidRPr="00CA3BE1">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08E720DF" w14:textId="77777777" w:rsidR="00EB63D9" w:rsidRDefault="00EB63D9" w:rsidP="00EB63D9">
      <w:pPr>
        <w:pStyle w:val="Reasons"/>
      </w:pPr>
    </w:p>
    <w:p w14:paraId="49A539E1" w14:textId="314F2994" w:rsidR="00DF7A9F" w:rsidRPr="00CA3BE1" w:rsidRDefault="00B2601A" w:rsidP="000A3E7F">
      <w:pPr>
        <w:pStyle w:val="Proposal"/>
      </w:pPr>
      <w:r w:rsidRPr="00CA3BE1">
        <w:t>SUP</w:t>
      </w:r>
      <w:r w:rsidRPr="00CA3BE1">
        <w:tab/>
        <w:t>AUS/THA/27/7</w:t>
      </w:r>
      <w:r w:rsidRPr="00CA3BE1">
        <w:rPr>
          <w:vanish/>
          <w:color w:val="7F7F7F" w:themeColor="text1" w:themeTint="80"/>
          <w:vertAlign w:val="superscript"/>
        </w:rPr>
        <w:t>#50191</w:t>
      </w:r>
    </w:p>
    <w:p w14:paraId="62AA52B7" w14:textId="77777777" w:rsidR="00B571EC" w:rsidRPr="00CA3BE1" w:rsidRDefault="00B2601A" w:rsidP="000A3E7F">
      <w:pPr>
        <w:pStyle w:val="ResNo"/>
      </w:pPr>
      <w:r w:rsidRPr="00CA3BE1">
        <w:t>RESOLUCIÓN 766 (CMR-15)</w:t>
      </w:r>
    </w:p>
    <w:p w14:paraId="3B342F7E" w14:textId="77777777" w:rsidR="00B571EC" w:rsidRPr="00CA3BE1" w:rsidRDefault="00B2601A" w:rsidP="000A3E7F">
      <w:pPr>
        <w:pStyle w:val="Restitle"/>
      </w:pPr>
      <w:r w:rsidRPr="00CA3BE1">
        <w:t>Consideración de la posible conversión de título secundario a primario de</w:t>
      </w:r>
      <w:r w:rsidRPr="00CA3BE1">
        <w:br/>
        <w:t>la atribución al servicio de meteorología por satélite (espacio-Tierra)</w:t>
      </w:r>
      <w:r w:rsidRPr="00CA3BE1">
        <w:br/>
        <w:t>y de una atribución a título primario</w:t>
      </w:r>
      <w:r w:rsidRPr="00CA3BE1">
        <w:rPr>
          <w:cs/>
        </w:rPr>
        <w:t>‎</w:t>
      </w:r>
      <w:r w:rsidRPr="00CA3BE1">
        <w:t xml:space="preserve"> al servicio de exploración</w:t>
      </w:r>
      <w:r w:rsidRPr="00CA3BE1">
        <w:br/>
        <w:t>de la Tierra por satélite (espacio-Tierra) en la banda</w:t>
      </w:r>
      <w:r w:rsidRPr="00CA3BE1">
        <w:br/>
        <w:t>de frecuencias 460-470 MHz</w:t>
      </w:r>
    </w:p>
    <w:p w14:paraId="5C0EB5A9" w14:textId="77777777" w:rsidR="00DF7A9F" w:rsidRPr="00CA3BE1" w:rsidRDefault="00DF7A9F" w:rsidP="000A3E7F">
      <w:pPr>
        <w:pStyle w:val="Reasons"/>
      </w:pPr>
    </w:p>
    <w:p w14:paraId="3B5BF9C6" w14:textId="77777777" w:rsidR="00DF7A9F" w:rsidRPr="00CA3BE1" w:rsidRDefault="00B2601A" w:rsidP="000A3E7F">
      <w:pPr>
        <w:pStyle w:val="Proposal"/>
      </w:pPr>
      <w:r w:rsidRPr="00CA3BE1">
        <w:t>ADD</w:t>
      </w:r>
      <w:r w:rsidRPr="00CA3BE1">
        <w:tab/>
        <w:t>AUS/THA/27/8</w:t>
      </w:r>
      <w:r w:rsidRPr="00CA3BE1">
        <w:rPr>
          <w:vanish/>
          <w:color w:val="7F7F7F" w:themeColor="text1" w:themeTint="80"/>
          <w:vertAlign w:val="superscript"/>
        </w:rPr>
        <w:t>#50209</w:t>
      </w:r>
    </w:p>
    <w:p w14:paraId="5289F18D" w14:textId="61C43184" w:rsidR="00B571EC" w:rsidRPr="00CA3BE1" w:rsidRDefault="00B2601A" w:rsidP="000A3E7F">
      <w:pPr>
        <w:pStyle w:val="ResNo"/>
      </w:pPr>
      <w:r w:rsidRPr="00CA3BE1">
        <w:t>proyecto de nueva resolución [</w:t>
      </w:r>
      <w:ins w:id="57" w:author="Spanish" w:date="2019-10-01T11:52:00Z">
        <w:r w:rsidR="00CE2AA6" w:rsidRPr="00CA3BE1">
          <w:t>AUS-THA</w:t>
        </w:r>
        <w:r w:rsidR="00CE2AA6" w:rsidRPr="00CA3BE1">
          <w:rPr>
            <w:b/>
            <w:bCs/>
          </w:rPr>
          <w:t>/</w:t>
        </w:r>
      </w:ins>
      <w:r w:rsidRPr="00CA3BE1">
        <w:t>B13] (CMR-19)</w:t>
      </w:r>
    </w:p>
    <w:p w14:paraId="11049926" w14:textId="77777777" w:rsidR="00B571EC" w:rsidRPr="00CA3BE1" w:rsidRDefault="00B2601A" w:rsidP="000A3E7F">
      <w:pPr>
        <w:pStyle w:val="Restitle"/>
      </w:pPr>
      <w:r w:rsidRPr="00CA3BE1">
        <w:t>Implementación de las redes y sistemas de satélites del servicio de meteorología por satélite (espacio-Tierra) y del servicio de exploración de la Tierra por satélite (espacio-Tierra) en la banda de frecuencias 460-470 MHz</w:t>
      </w:r>
    </w:p>
    <w:p w14:paraId="787401FF" w14:textId="77777777" w:rsidR="00B571EC" w:rsidRPr="00CA3BE1" w:rsidRDefault="00B2601A" w:rsidP="000A3E7F">
      <w:pPr>
        <w:pStyle w:val="Normalaftertitle0"/>
      </w:pPr>
      <w:r w:rsidRPr="00CA3BE1">
        <w:t>La Conferencia Mundial de Radiocomunicaciones (</w:t>
      </w:r>
      <w:r w:rsidRPr="00CA3BE1">
        <w:rPr>
          <w:iCs/>
        </w:rPr>
        <w:t>Sharm el-Sheikh</w:t>
      </w:r>
      <w:r w:rsidRPr="00CA3BE1">
        <w:t>, 2019),</w:t>
      </w:r>
    </w:p>
    <w:p w14:paraId="157D8083" w14:textId="77777777" w:rsidR="00B571EC" w:rsidRPr="00CA3BE1" w:rsidRDefault="00B2601A" w:rsidP="000A3E7F">
      <w:pPr>
        <w:pStyle w:val="Call"/>
      </w:pPr>
      <w:r w:rsidRPr="00CA3BE1">
        <w:t>considerando</w:t>
      </w:r>
    </w:p>
    <w:p w14:paraId="0AB7D239" w14:textId="77777777" w:rsidR="00B571EC" w:rsidRPr="00CA3BE1" w:rsidRDefault="00B2601A" w:rsidP="000A3E7F">
      <w:pPr>
        <w:rPr>
          <w:iCs/>
        </w:rPr>
      </w:pPr>
      <w:r w:rsidRPr="00CA3BE1">
        <w:rPr>
          <w:i/>
          <w:iCs/>
        </w:rPr>
        <w:t>a)</w:t>
      </w:r>
      <w:r w:rsidRPr="00CA3BE1">
        <w:tab/>
        <w:t>que los sistemas de adquisición de datos (DCS) funcionan en sistemas del servicio de meteorología por satélite (MetSat) y del servicio de exploración de la Tierra por satélite (SETS) (Tierra-espacio) con satélites geoestacionarios y no geoestacionarios en la banda de frecuencias 401</w:t>
      </w:r>
      <w:r w:rsidRPr="00CA3BE1">
        <w:noBreakHyphen/>
        <w:t>403 MHz</w:t>
      </w:r>
      <w:r w:rsidRPr="00CA3BE1">
        <w:rPr>
          <w:iCs/>
        </w:rPr>
        <w:t>;</w:t>
      </w:r>
    </w:p>
    <w:p w14:paraId="490883C3" w14:textId="77777777" w:rsidR="00B571EC" w:rsidRPr="00CA3BE1" w:rsidRDefault="00B2601A" w:rsidP="000A3E7F">
      <w:r w:rsidRPr="00CA3BE1">
        <w:rPr>
          <w:i/>
          <w:iCs/>
        </w:rPr>
        <w:t>b)</w:t>
      </w:r>
      <w:r w:rsidRPr="00CA3BE1">
        <w:tab/>
        <w:t>que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14:paraId="66B3AC60" w14:textId="77777777" w:rsidR="00B571EC" w:rsidRPr="00CA3BE1" w:rsidRDefault="00B2601A" w:rsidP="000A3E7F">
      <w:r w:rsidRPr="00CA3BE1">
        <w:rPr>
          <w:i/>
          <w:iCs/>
        </w:rPr>
        <w:t>c)</w:t>
      </w:r>
      <w:r w:rsidRPr="00CA3BE1">
        <w:tab/>
        <w:t>que la mayoría de estos DCS emplean enlaces descendentes de satélite (espacio</w:t>
      </w:r>
      <w:r w:rsidRPr="00CA3BE1">
        <w:noBreakHyphen/>
        <w:t>Tierra) en la banda de frecuencias 460</w:t>
      </w:r>
      <w:r w:rsidRPr="00CA3BE1">
        <w:noBreakHyphen/>
        <w:t>470 MHz, que aportan mejoras significativas al funcionamiento de los DCS por satélite, tales como la transmisión de información para optimizar la utilización de las plataformas terrenales de adquisición de datos;</w:t>
      </w:r>
    </w:p>
    <w:p w14:paraId="15E8C53B" w14:textId="77777777" w:rsidR="00B571EC" w:rsidRPr="00CA3BE1" w:rsidRDefault="00B2601A" w:rsidP="000A3E7F">
      <w:r w:rsidRPr="00CA3BE1">
        <w:rPr>
          <w:i/>
          <w:iCs/>
        </w:rPr>
        <w:t>d)</w:t>
      </w:r>
      <w:r w:rsidRPr="00CA3BE1">
        <w:tab/>
        <w:t>que la banda de frecuencias 460-470 MHz también se utiliza para el enlace descendente de los datos de misión y telemedida con fines meteorológicos y de exploración de la Tierra;</w:t>
      </w:r>
    </w:p>
    <w:p w14:paraId="1DE3208F" w14:textId="77777777" w:rsidR="00B571EC" w:rsidRPr="00CA3BE1" w:rsidRDefault="00B2601A" w:rsidP="000A3E7F">
      <w:r w:rsidRPr="00CA3BE1">
        <w:rPr>
          <w:i/>
          <w:iCs/>
        </w:rPr>
        <w:t>e)</w:t>
      </w:r>
      <w:r w:rsidRPr="00CA3BE1">
        <w:tab/>
        <w:t>que la banda de frecuencias 460</w:t>
      </w:r>
      <w:r w:rsidRPr="00CA3BE1">
        <w:noBreakHyphen/>
        <w:t>470 MHz está atribuida a los servicios fijo y móvil a título primario, es ampliamente utilizada por esos servicios y ha sido identificada para las IMT en todo el mundo;</w:t>
      </w:r>
    </w:p>
    <w:p w14:paraId="2D64C34D" w14:textId="77777777" w:rsidR="00B571EC" w:rsidRPr="00CA3BE1" w:rsidRDefault="00B2601A" w:rsidP="000A3E7F">
      <w:r w:rsidRPr="00CA3BE1">
        <w:rPr>
          <w:i/>
          <w:iCs/>
        </w:rPr>
        <w:t>f)</w:t>
      </w:r>
      <w:r w:rsidRPr="00CA3BE1">
        <w:tab/>
        <w:t xml:space="preserve">que la Conferencia Mundial de Radiocomunicaciones de 2019 (CMR-19) ha elevado a la categoría primaria la atribución secundaria al MetSat (espacio-Tierra), ha añadido una atribución primaria al SETS (espacio-Tierra) en la banda de frecuencias 460-470 MHz y ha definido unos límites de densidad de flujo de potencia (dfp), ofreciendo protección sin imponer restricciones </w:t>
      </w:r>
      <w:r w:rsidRPr="00CA3BE1">
        <w:lastRenderedPageBreak/>
        <w:t>adicionales a los servicios primarios existentes a los que ya están atribuidas esta banda y las bandas adyacentes;</w:t>
      </w:r>
    </w:p>
    <w:p w14:paraId="0DA5210A" w14:textId="77777777" w:rsidR="00B571EC" w:rsidRPr="00CA3BE1" w:rsidRDefault="00B2601A" w:rsidP="000A3E7F">
      <w:r w:rsidRPr="00CA3BE1">
        <w:rPr>
          <w:i/>
          <w:iCs/>
        </w:rPr>
        <w:t>g)</w:t>
      </w:r>
      <w:r w:rsidRPr="00CA3BE1">
        <w:tab/>
        <w:t>que se concede prioridad a los sistemas MetSat por encima de los sistemas SETS en la banda de frecuencias 460-470 MHz para garantizar la protección de los sistemas MetSat contra la interferencia causada por un número creciente de sistemas de satélites pequeños que operan en el SETS;</w:t>
      </w:r>
    </w:p>
    <w:p w14:paraId="12F13BBA" w14:textId="77777777" w:rsidR="00B571EC" w:rsidRPr="00CA3BE1" w:rsidRDefault="00B2601A" w:rsidP="000A3E7F">
      <w:r w:rsidRPr="00CA3BE1">
        <w:rPr>
          <w:i/>
          <w:iCs/>
        </w:rPr>
        <w:t>h)</w:t>
      </w:r>
      <w:r w:rsidRPr="00CA3BE1">
        <w:tab/>
        <w:t xml:space="preserve">que la CMR-19 ha suprimido el número </w:t>
      </w:r>
      <w:r w:rsidRPr="00CA3BE1">
        <w:rPr>
          <w:rStyle w:val="Artref"/>
          <w:b/>
          <w:bCs/>
        </w:rPr>
        <w:t>5.290</w:t>
      </w:r>
      <w:r w:rsidRPr="00CA3BE1">
        <w:t xml:space="preserve"> y los correspondientes parámetros del Cuadro </w:t>
      </w:r>
      <w:r w:rsidRPr="00CA3BE1">
        <w:rPr>
          <w:b/>
          <w:bCs/>
        </w:rPr>
        <w:t>8a</w:t>
      </w:r>
      <w:r w:rsidRPr="00CA3BE1">
        <w:t xml:space="preserve"> del Apéndice </w:t>
      </w:r>
      <w:r w:rsidRPr="00CA3BE1">
        <w:rPr>
          <w:rStyle w:val="Appref"/>
          <w:b/>
          <w:bCs/>
        </w:rPr>
        <w:t>7</w:t>
      </w:r>
      <w:r w:rsidRPr="00CA3BE1">
        <w:t>, en los que se identificaba que algunas administraciones ya contaban con una atribución primaria al MetSat (espacio-Tierra), previo acuerdo obtenido en virtud del número </w:t>
      </w:r>
      <w:r w:rsidRPr="00CA3BE1">
        <w:rPr>
          <w:rStyle w:val="Artref"/>
          <w:b/>
          <w:bCs/>
        </w:rPr>
        <w:t>9.21</w:t>
      </w:r>
      <w:r w:rsidRPr="00CA3BE1">
        <w:t xml:space="preserve">, habida cuenta de la elevación de categoría indicada en el </w:t>
      </w:r>
      <w:r w:rsidRPr="00CA3BE1">
        <w:rPr>
          <w:i/>
          <w:iCs/>
        </w:rPr>
        <w:t>considerando f)</w:t>
      </w:r>
      <w:r w:rsidRPr="00CA3BE1">
        <w:t xml:space="preserve"> anterior y de que es necesario tomar ciertas medidas reglamentarias para asegurar que los sistemas de satélites que funcionan según lo previsto en el número </w:t>
      </w:r>
      <w:r w:rsidRPr="00CA3BE1">
        <w:rPr>
          <w:rStyle w:val="Artref"/>
          <w:b/>
          <w:bCs/>
        </w:rPr>
        <w:t>5.290</w:t>
      </w:r>
      <w:r w:rsidRPr="00CA3BE1">
        <w:t xml:space="preserve"> conserven su categoría reglamentaria tras el final de la CMR-19,</w:t>
      </w:r>
    </w:p>
    <w:p w14:paraId="4B8CFFCC" w14:textId="77777777" w:rsidR="00B571EC" w:rsidRPr="00CA3BE1" w:rsidRDefault="00B2601A" w:rsidP="000A3E7F">
      <w:pPr>
        <w:pStyle w:val="Call"/>
      </w:pPr>
      <w:r w:rsidRPr="00CA3BE1">
        <w:t>observando</w:t>
      </w:r>
    </w:p>
    <w:p w14:paraId="7B3E1BE8" w14:textId="1FF5C5EF" w:rsidR="00B571EC" w:rsidRPr="00CA3BE1" w:rsidRDefault="00B2601A" w:rsidP="000A3E7F">
      <w:pPr>
        <w:rPr>
          <w:lang w:eastAsia="ja-JP"/>
        </w:rPr>
      </w:pPr>
      <w:r w:rsidRPr="00CA3BE1">
        <w:rPr>
          <w:i/>
          <w:iCs/>
        </w:rPr>
        <w:t>a)</w:t>
      </w:r>
      <w:r w:rsidRPr="00CA3BE1">
        <w:tab/>
        <w:t>que se han notificado y puesto en servicio las asignaciones de frecuencias a varias redes y sistemas de satélites del SETS y el MetSat en la banda de frecuencias</w:t>
      </w:r>
      <w:r w:rsidRPr="00CA3BE1">
        <w:rPr>
          <w:lang w:eastAsia="ja-JP"/>
        </w:rPr>
        <w:t xml:space="preserve"> 460-470 MHz antes del 22</w:t>
      </w:r>
      <w:r w:rsidR="000A3E7F" w:rsidRPr="00CA3BE1">
        <w:rPr>
          <w:lang w:eastAsia="ja-JP"/>
        </w:rPr>
        <w:t> </w:t>
      </w:r>
      <w:r w:rsidRPr="00CA3BE1">
        <w:rPr>
          <w:lang w:eastAsia="ja-JP"/>
        </w:rPr>
        <w:t>de noviembre de 2019;</w:t>
      </w:r>
    </w:p>
    <w:p w14:paraId="18C19B94" w14:textId="77777777" w:rsidR="00B571EC" w:rsidRPr="00CA3BE1" w:rsidRDefault="00B2601A" w:rsidP="000A3E7F">
      <w:r w:rsidRPr="00CA3BE1">
        <w:rPr>
          <w:i/>
          <w:iCs/>
        </w:rPr>
        <w:t>b)</w:t>
      </w:r>
      <w:r w:rsidRPr="00CA3BE1">
        <w:tab/>
        <w:t xml:space="preserve">que es posible que algunas de las redes y sistemas de satélites del SETS y el MetSat mencionados </w:t>
      </w:r>
      <w:r w:rsidRPr="00CA3BE1">
        <w:rPr>
          <w:i/>
          <w:iCs/>
        </w:rPr>
        <w:t>supra</w:t>
      </w:r>
      <w:r w:rsidRPr="00CA3BE1">
        <w:t xml:space="preserve"> no se ajusten a los límites de dfp del </w:t>
      </w:r>
      <w:r w:rsidRPr="00CA3BE1">
        <w:rPr>
          <w:i/>
          <w:iCs/>
        </w:rPr>
        <w:t>considerando f)</w:t>
      </w:r>
      <w:r w:rsidRPr="00CA3BE1">
        <w:t>, pero que es necesario seguir autorizándolas para que puedan seguir funcionando,</w:t>
      </w:r>
    </w:p>
    <w:p w14:paraId="567A3FD3" w14:textId="77777777" w:rsidR="00B571EC" w:rsidRPr="00CA3BE1" w:rsidRDefault="00B2601A" w:rsidP="000A3E7F">
      <w:pPr>
        <w:pStyle w:val="Call"/>
      </w:pPr>
      <w:r w:rsidRPr="00CA3BE1">
        <w:t>resuelve</w:t>
      </w:r>
    </w:p>
    <w:p w14:paraId="2AEF714C" w14:textId="77777777" w:rsidR="00B571EC" w:rsidRPr="00CA3BE1" w:rsidRDefault="00B2601A" w:rsidP="000A3E7F">
      <w:r w:rsidRPr="00CA3BE1">
        <w:t>1</w:t>
      </w:r>
      <w:r w:rsidRPr="00CA3BE1">
        <w:tab/>
        <w:t>que, en la banda de frecuencias 460-470 MHz, la densidad de flujo de potencia en la superficie de la Tierra producida por las estaciones del servicio de meteorología por satélite (espacio-Tierra) y del servicio de exploración de la Tierra por satélite (espacio-Tierra) se ajuste a los límites que se indican a continuación en condiciones hipotéticas de propagación en el espacio libre para todos los métodos de modulación.</w:t>
      </w:r>
    </w:p>
    <w:p w14:paraId="3EDA3CD0" w14:textId="77777777" w:rsidR="00B571EC" w:rsidRPr="00CA3BE1" w:rsidRDefault="00B2601A" w:rsidP="000A3E7F">
      <w:r w:rsidRPr="00CA3BE1">
        <w:t>Para las estaciones espaciales no OSG:</w:t>
      </w:r>
    </w:p>
    <w:p w14:paraId="555BC6FC" w14:textId="77777777" w:rsidR="00B571EC" w:rsidRPr="00CA3BE1" w:rsidRDefault="00B2601A" w:rsidP="000A3E7F">
      <w:pPr>
        <w:pStyle w:val="Equation"/>
      </w:pPr>
      <w:r w:rsidRPr="00CA3BE1">
        <w:tab/>
      </w:r>
      <w:r w:rsidRPr="00CA3BE1">
        <w:tab/>
      </w:r>
      <w:r w:rsidRPr="00CA3BE1">
        <w:rPr>
          <w:position w:val="-50"/>
        </w:rPr>
        <w:object w:dxaOrig="6420" w:dyaOrig="1120" w14:anchorId="7FFAE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8" o:spid="_x0000_i1025" type="#_x0000_t75" style="width:321.2pt;height:56.35pt" o:ole="">
            <v:imagedata r:id="rId21" o:title=""/>
          </v:shape>
          <o:OLEObject Type="Embed" ProgID="Equation.DSMT4" ShapeID="shape58" DrawAspect="Content" ObjectID="_1631971815" r:id="rId22"/>
        </w:object>
      </w:r>
    </w:p>
    <w:p w14:paraId="3CEDA011" w14:textId="77777777" w:rsidR="00B571EC" w:rsidRPr="00CA3BE1" w:rsidRDefault="00B2601A" w:rsidP="000A3E7F">
      <w:r w:rsidRPr="00CA3BE1">
        <w:t>y para las estaciones espaciales OSG:</w:t>
      </w:r>
    </w:p>
    <w:p w14:paraId="032282F2" w14:textId="77777777" w:rsidR="00B571EC" w:rsidRPr="00CA3BE1" w:rsidRDefault="00B2601A" w:rsidP="000A3E7F">
      <w:pPr>
        <w:pStyle w:val="Equation"/>
      </w:pPr>
      <w:r w:rsidRPr="00CA3BE1">
        <w:tab/>
      </w:r>
      <w:r w:rsidRPr="00CA3BE1">
        <w:tab/>
      </w:r>
      <w:r w:rsidRPr="00CA3BE1">
        <w:rPr>
          <w:position w:val="-50"/>
        </w:rPr>
        <w:object w:dxaOrig="7380" w:dyaOrig="1120" w14:anchorId="580B8084">
          <v:shape id="shape61" o:spid="_x0000_i1026" type="#_x0000_t75" style="width:368.75pt;height:56.35pt" o:ole="">
            <v:imagedata r:id="rId23" o:title=""/>
          </v:shape>
          <o:OLEObject Type="Embed" ProgID="Equation.DSMT4" ShapeID="shape61" DrawAspect="Content" ObjectID="_1631971816" r:id="rId24"/>
        </w:object>
      </w:r>
    </w:p>
    <w:p w14:paraId="5E063E6D" w14:textId="77777777" w:rsidR="00B571EC" w:rsidRPr="00CA3BE1" w:rsidRDefault="00B2601A" w:rsidP="000A3E7F">
      <w:pPr>
        <w:rPr>
          <w:lang w:eastAsia="ja-JP"/>
        </w:rPr>
      </w:pPr>
      <w:r w:rsidRPr="00CA3BE1">
        <w:rPr>
          <w:lang w:eastAsia="ja-JP"/>
        </w:rPr>
        <w:t>siendo</w:t>
      </w:r>
    </w:p>
    <w:p w14:paraId="3095C480" w14:textId="77777777" w:rsidR="00B571EC" w:rsidRPr="00CA3BE1" w:rsidRDefault="00B2601A" w:rsidP="000A3E7F">
      <w:pPr>
        <w:rPr>
          <w:lang w:eastAsia="ja-JP"/>
        </w:rPr>
      </w:pPr>
      <w:r w:rsidRPr="00CA3BE1">
        <w:rPr>
          <w:lang w:eastAsia="ja-JP"/>
        </w:rPr>
        <w:tab/>
        <w:t>α el ángulo de incidencia sobre el plano horizontal, en grados.</w:t>
      </w:r>
    </w:p>
    <w:p w14:paraId="7CA0385D" w14:textId="77777777" w:rsidR="00B571EC" w:rsidRPr="00CA3BE1" w:rsidRDefault="00B2601A" w:rsidP="000A3E7F">
      <w:pPr>
        <w:rPr>
          <w:sz w:val="16"/>
          <w:lang w:eastAsia="ja-JP"/>
        </w:rPr>
      </w:pPr>
      <w:r w:rsidRPr="00CA3BE1">
        <w:t>Estos límites se aplicarán a todas las estaciones espaciales del servicio de meteorología por satélite y del servicio de exploración de la Tierra por satélite en esta banda de frecuencias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CMR</w:t>
      </w:r>
      <w:r w:rsidRPr="00CA3BE1">
        <w:noBreakHyphen/>
        <w:t>19;</w:t>
      </w:r>
    </w:p>
    <w:p w14:paraId="299F4E22" w14:textId="77777777" w:rsidR="00B571EC" w:rsidRPr="00CA3BE1" w:rsidRDefault="00B2601A" w:rsidP="000A3E7F">
      <w:pPr>
        <w:keepNext/>
        <w:keepLines/>
      </w:pPr>
      <w:r w:rsidRPr="00CA3BE1">
        <w:lastRenderedPageBreak/>
        <w:t>2</w:t>
      </w:r>
      <w:r w:rsidRPr="00CA3BE1">
        <w:tab/>
        <w:t>que las redes y sistemas de satélites del servicio de meteorología por satélite (espacio</w:t>
      </w:r>
      <w:r w:rsidRPr="00CA3BE1">
        <w:noBreakHyphen/>
        <w:t>Tierra) y del servicio de exploración de la Tierra por satélite (espacio-Tierra) en la banda de frecuencias 460-470 MHz cuya solicitud de coordinación completa o información de publicación anticipada para las redes de satélites geoestacionarios o cuya información de notificación completa para las redes de satélites no geoestacionarios haya recibido la Oficina de Radiocomunicaciones antes del final de la CMR</w:t>
      </w:r>
      <w:r w:rsidRPr="00CA3BE1">
        <w:noBreakHyphen/>
        <w:t xml:space="preserve">19, y las estaciones espaciales que cumplan los límites de dfp indicados en el </w:t>
      </w:r>
      <w:r w:rsidRPr="00CA3BE1">
        <w:rPr>
          <w:i/>
          <w:iCs/>
        </w:rPr>
        <w:t>resuelve</w:t>
      </w:r>
      <w:r w:rsidRPr="00CA3BE1">
        <w:t xml:space="preserve"> 1, puedan seguir funcionando con los mismos parámetros presentados en virtud del Apéndice </w:t>
      </w:r>
      <w:r w:rsidRPr="00CA3BE1">
        <w:rPr>
          <w:rStyle w:val="Appref"/>
          <w:b/>
          <w:bCs/>
        </w:rPr>
        <w:t>4</w:t>
      </w:r>
      <w:r w:rsidRPr="00CA3BE1">
        <w:t xml:space="preserve"> para la coordinación o la notificación;</w:t>
      </w:r>
    </w:p>
    <w:p w14:paraId="5F853C0D" w14:textId="77777777" w:rsidR="00B571EC" w:rsidRPr="00CA3BE1" w:rsidRDefault="00B2601A" w:rsidP="000A3E7F">
      <w:r w:rsidRPr="00CA3BE1">
        <w:t>3</w:t>
      </w:r>
      <w:r w:rsidRPr="00CA3BE1">
        <w:tab/>
        <w:t>que las asignaciones de frecuencias a redes y sistemas de satélites del MetSat (espacio</w:t>
      </w:r>
      <w:r w:rsidRPr="00CA3BE1">
        <w:noBreakHyphen/>
        <w:t>Tierra) y del SETS (espacio-Tierra) en la banda de frecuencias 460-470 MHz,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CMR</w:t>
      </w:r>
      <w:r w:rsidRPr="00CA3BE1">
        <w:noBreakHyphen/>
        <w:t xml:space="preserve">19 y cuyas estaciones espaciales no se ajusten a los límites de dfp indicados en el </w:t>
      </w:r>
      <w:r w:rsidRPr="00CA3BE1">
        <w:rPr>
          <w:i/>
          <w:iCs/>
        </w:rPr>
        <w:t>resuelve</w:t>
      </w:r>
      <w:r w:rsidRPr="00CA3BE1">
        <w:t xml:space="preserve"> 1, se utilicen a título primario a condición de que no causen interferencia perjudicial a las estaciones de los servicios fijo y móvil;</w:t>
      </w:r>
    </w:p>
    <w:p w14:paraId="155DA66D" w14:textId="77777777" w:rsidR="00B571EC" w:rsidRPr="00CA3BE1" w:rsidRDefault="00B2601A" w:rsidP="000A3E7F">
      <w:r w:rsidRPr="00CA3BE1">
        <w:t>4</w:t>
      </w:r>
      <w:r w:rsidRPr="00CA3BE1">
        <w:tab/>
        <w:t xml:space="preserve">que los sistemas de satélites del servicio de meteorología por satélite (espacio-Tierra) mencionados en el </w:t>
      </w:r>
      <w:r w:rsidRPr="00CA3BE1">
        <w:rPr>
          <w:i/>
          <w:iCs/>
        </w:rPr>
        <w:t>considerando h)</w:t>
      </w:r>
      <w:r w:rsidRPr="00CA3BE1">
        <w:t xml:space="preserve"> cuya información de coordinación completa en virtud del número </w:t>
      </w:r>
      <w:r w:rsidRPr="00CA3BE1">
        <w:rPr>
          <w:rStyle w:val="Artref"/>
          <w:b/>
          <w:bCs/>
        </w:rPr>
        <w:t>9.21</w:t>
      </w:r>
      <w:r w:rsidRPr="00CA3BE1">
        <w:t xml:space="preserve"> haya recibido la Oficina de Radiocomunicaciones antes del final de la CMR-19 funcionarán a título primario y que, para esos sistemas, sigan siendo de aplicación las disposiciones pertinentes de los Artículos </w:t>
      </w:r>
      <w:r w:rsidRPr="00CA3BE1">
        <w:rPr>
          <w:rStyle w:val="Artref"/>
          <w:b/>
          <w:bCs/>
        </w:rPr>
        <w:t>9</w:t>
      </w:r>
      <w:r w:rsidRPr="00CA3BE1">
        <w:t xml:space="preserve"> y </w:t>
      </w:r>
      <w:r w:rsidRPr="00CA3BE1">
        <w:rPr>
          <w:rStyle w:val="Artref"/>
          <w:b/>
          <w:bCs/>
        </w:rPr>
        <w:t>11</w:t>
      </w:r>
      <w:r w:rsidRPr="00CA3BE1">
        <w:t xml:space="preserve"> y sigan en vigor los acuerdos obtenidos de conformidad con el número </w:t>
      </w:r>
      <w:r w:rsidRPr="00CA3BE1">
        <w:rPr>
          <w:rStyle w:val="Artref"/>
          <w:b/>
          <w:bCs/>
        </w:rPr>
        <w:t>9.21</w:t>
      </w:r>
      <w:r w:rsidRPr="00CA3BE1">
        <w:t xml:space="preserve"> tras el final de la CMR-19;</w:t>
      </w:r>
    </w:p>
    <w:p w14:paraId="0A462BB6" w14:textId="611B3249" w:rsidR="00B571EC" w:rsidRPr="00CA3BE1" w:rsidRDefault="00CE2AA6" w:rsidP="000A3E7F">
      <w:r w:rsidRPr="00CA3BE1">
        <w:t>5</w:t>
      </w:r>
      <w:r w:rsidR="00B2601A" w:rsidRPr="00CA3BE1">
        <w:tab/>
        <w:t xml:space="preserve">que en la banda de frecuencias 460-470 MHz, las estaciones terrenas del servicio de meteorología por satélite (espacio-Tierra) y del servicio de exploración de la Tierra por satélite (espacio-Tierra) no reclamen protección contra las estaciones de los servicios fijo y móvil en la banda de frecuencias 460-470 MHz y no reclamen protección contra las estaciones del servicio de radiodifusión que funcionen en la banda adyacente, a menos que se hayan obtenido otros acuerdos con arreglo al número </w:t>
      </w:r>
      <w:r w:rsidR="00B2601A" w:rsidRPr="00CA3BE1">
        <w:rPr>
          <w:rStyle w:val="Artref"/>
          <w:b/>
          <w:bCs/>
        </w:rPr>
        <w:t>9.21</w:t>
      </w:r>
      <w:r w:rsidR="00B2601A" w:rsidRPr="00CA3BE1">
        <w:t xml:space="preserve"> antes del final de la CMR-19. No es de aplicación el número </w:t>
      </w:r>
      <w:r w:rsidR="00B2601A" w:rsidRPr="00CA3BE1">
        <w:rPr>
          <w:rStyle w:val="Artref"/>
          <w:b/>
          <w:bCs/>
        </w:rPr>
        <w:t>5.43A</w:t>
      </w:r>
      <w:r w:rsidR="00B2601A" w:rsidRPr="00CA3BE1">
        <w:t>;</w:t>
      </w:r>
    </w:p>
    <w:p w14:paraId="4107ABED" w14:textId="4F8CA177" w:rsidR="00B571EC" w:rsidRPr="00CA3BE1" w:rsidRDefault="00CE2AA6" w:rsidP="000A3E7F">
      <w:r w:rsidRPr="00CA3BE1">
        <w:t>6</w:t>
      </w:r>
      <w:r w:rsidR="00B2601A" w:rsidRPr="00CA3BE1">
        <w:tab/>
        <w:t>que en la banda de frecuencias 460-470 MHz, las estaciones del servicio de exploración de la Tierra por satélite (espacio-Tierra) no causen interferencia perjudicial a las estaciones del servicio de meteorología por satélite (espacio-Tierra) ni reclamen protección contra las mismas,</w:t>
      </w:r>
    </w:p>
    <w:p w14:paraId="5E5B6F86" w14:textId="77777777" w:rsidR="00B571EC" w:rsidRPr="00CA3BE1" w:rsidRDefault="00B2601A" w:rsidP="000A3E7F">
      <w:pPr>
        <w:pStyle w:val="Call"/>
      </w:pPr>
      <w:r w:rsidRPr="00CA3BE1">
        <w:t>encarga al Director de la Oficina de Radiocomunicaciones</w:t>
      </w:r>
    </w:p>
    <w:p w14:paraId="6856D1FC" w14:textId="29702FF4" w:rsidR="000A3E7F" w:rsidRPr="00CA3BE1" w:rsidRDefault="00B2601A" w:rsidP="00E31B09">
      <w:r w:rsidRPr="00CA3BE1">
        <w:t xml:space="preserve">que, para las asignaciones de frecuencias a redes de satélites del MetSat (espacio-Tierra) y del SETS (espacio-Tierra) cuya información de notificación completa o solicitud de coordinación haya recibido la Oficina de Radiocomunicaciones antes del final de la CMR-19, la Oficina examine la conclusión en virtud del número </w:t>
      </w:r>
      <w:r w:rsidRPr="00CA3BE1">
        <w:rPr>
          <w:rStyle w:val="Artref"/>
          <w:b/>
          <w:bCs/>
        </w:rPr>
        <w:t>11.50</w:t>
      </w:r>
      <w:r w:rsidRPr="00CA3BE1">
        <w:t xml:space="preserve"> sin exigir a la administración que presente una nueva asignación. La fecha de inscripción original de dicha asignación en el Registro Internacional de Frecuencias no se modificará. Para los sistemas de satélites del MetSat (espacio-Tierra) y del SETS (espacio-Tierra), cuyas estaciones espaciales no cumplen los límites de dfp indicados en el </w:t>
      </w:r>
      <w:r w:rsidRPr="00CA3BE1">
        <w:rPr>
          <w:i/>
          <w:iCs/>
        </w:rPr>
        <w:t>resuelve</w:t>
      </w:r>
      <w:r w:rsidRPr="00CA3BE1">
        <w:t xml:space="preserve"> 1, la Oficina propondrá a la administración notificante que se comprometa a no causar interferencia perjudicial a las estaciones de los servicios fijo y móvil. En caso de recibir tal compromiso, las asignaciones de frecuencia pertinentes tendrán categoría primaria y serán publicadas por la Oficina en las partes pertinentes de la IFIC de la BR, con una nota indicando que la administración de que se trate se ha comprometido a no causar interferencia perjudicial a las estaciones de los servicios fijo y móvil. Si la administración notificante no adquiere este compromiso y solicita que se mantenga la asignación y señala que funcionará de conformidad con lo dispuesto en el número </w:t>
      </w:r>
      <w:r w:rsidRPr="00CA3BE1">
        <w:rPr>
          <w:rStyle w:val="Artref"/>
          <w:b/>
          <w:bCs/>
        </w:rPr>
        <w:t>4.4</w:t>
      </w:r>
      <w:r w:rsidRPr="00CA3BE1">
        <w:t xml:space="preserve">, la asignación se mantendrá en el Registro Internacional de </w:t>
      </w:r>
      <w:r w:rsidRPr="00CA3BE1">
        <w:lastRenderedPageBreak/>
        <w:t xml:space="preserve">Frecuencias a título informativo bajo las condiciones especificadas en el número </w:t>
      </w:r>
      <w:r w:rsidRPr="00CA3BE1">
        <w:rPr>
          <w:rStyle w:val="Artref"/>
          <w:b/>
          <w:bCs/>
        </w:rPr>
        <w:t>8.5</w:t>
      </w:r>
      <w:r w:rsidRPr="00CA3BE1">
        <w:t>. Si no se recibe respuesta en el plazo de 30 días a partir de la fecha de la comunicación de la Oficina, ésta enviará un recordatorio. Si no se recibe respuesta de la administración correspondiente en el plazo de 30</w:t>
      </w:r>
      <w:r w:rsidR="00BB52AC" w:rsidRPr="00CA3BE1">
        <w:t> </w:t>
      </w:r>
      <w:r w:rsidRPr="00CA3BE1">
        <w:t>días desde la fecha del recordatorio, la Oficina suprimirá del Registro Internacional de Frecuencias las asignaciones inscritas en cuestión.</w:t>
      </w:r>
    </w:p>
    <w:p w14:paraId="24233DB1" w14:textId="77777777" w:rsidR="004C7D17" w:rsidRDefault="004C7D17" w:rsidP="00411C49">
      <w:pPr>
        <w:pStyle w:val="Reasons"/>
      </w:pPr>
    </w:p>
    <w:p w14:paraId="770272CF" w14:textId="77777777" w:rsidR="004C7D17" w:rsidRDefault="004C7D17">
      <w:pPr>
        <w:jc w:val="center"/>
      </w:pPr>
      <w:r>
        <w:t>______________</w:t>
      </w:r>
    </w:p>
    <w:sectPr w:rsidR="004C7D17">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1DBFD" w14:textId="77777777" w:rsidR="00FD03C4" w:rsidRDefault="00FD03C4">
      <w:r>
        <w:separator/>
      </w:r>
    </w:p>
  </w:endnote>
  <w:endnote w:type="continuationSeparator" w:id="0">
    <w:p w14:paraId="3F7C16D1"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A9A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A9AD9" w14:textId="35938D94" w:rsidR="0077084A" w:rsidRPr="00CA3BE1" w:rsidRDefault="0077084A">
    <w:pPr>
      <w:ind w:right="360"/>
    </w:pPr>
    <w:r>
      <w:fldChar w:fldCharType="begin"/>
    </w:r>
    <w:r w:rsidRPr="00CA3BE1">
      <w:instrText xml:space="preserve"> FILENAME \p  \* MERGEFORMAT </w:instrText>
    </w:r>
    <w:r>
      <w:fldChar w:fldCharType="separate"/>
    </w:r>
    <w:r w:rsidR="00A335C8">
      <w:rPr>
        <w:noProof/>
      </w:rPr>
      <w:t>P:\ESP\ITU-R\CONF-R\CMR19\000\027S.docx</w:t>
    </w:r>
    <w:r>
      <w:fldChar w:fldCharType="end"/>
    </w:r>
    <w:r w:rsidRPr="00CA3BE1">
      <w:tab/>
    </w:r>
    <w:r>
      <w:fldChar w:fldCharType="begin"/>
    </w:r>
    <w:r>
      <w:instrText xml:space="preserve"> SAVEDATE \@ DD.MM.YY </w:instrText>
    </w:r>
    <w:r>
      <w:fldChar w:fldCharType="separate"/>
    </w:r>
    <w:r w:rsidR="00B87AC2">
      <w:rPr>
        <w:noProof/>
      </w:rPr>
      <w:t>07.10.19</w:t>
    </w:r>
    <w:r>
      <w:fldChar w:fldCharType="end"/>
    </w:r>
    <w:r w:rsidRPr="00CA3BE1">
      <w:tab/>
    </w:r>
    <w:r>
      <w:fldChar w:fldCharType="begin"/>
    </w:r>
    <w:r>
      <w:instrText xml:space="preserve"> PRINTDATE \@ DD.MM.YY </w:instrText>
    </w:r>
    <w:r>
      <w:fldChar w:fldCharType="separate"/>
    </w:r>
    <w:r w:rsidR="00A335C8">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4773" w14:textId="766DE21D" w:rsidR="004C7D17" w:rsidRPr="004C7D17" w:rsidRDefault="004C7D17" w:rsidP="004C7D17">
    <w:pPr>
      <w:pStyle w:val="Footer"/>
    </w:pPr>
    <w:fldSimple w:instr=" FILENAME \p  \* MERGEFORMAT ">
      <w:r>
        <w:t>P:\ESP\ITU-R\CONF-R\CMR19\000\027S.docx</w:t>
      </w:r>
    </w:fldSimple>
    <w:r>
      <w:t xml:space="preserve"> (461481)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BA5A" w14:textId="76426C96" w:rsidR="004C7D17" w:rsidRPr="004C7D17" w:rsidRDefault="00B87AC2" w:rsidP="004C7D17">
    <w:pPr>
      <w:pStyle w:val="Footer"/>
    </w:pPr>
    <w:r>
      <w:fldChar w:fldCharType="begin"/>
    </w:r>
    <w:r>
      <w:instrText xml:space="preserve"> FILENAME \p  \*</w:instrText>
    </w:r>
    <w:r>
      <w:instrText xml:space="preserve"> MERGEFORMAT </w:instrText>
    </w:r>
    <w:r>
      <w:fldChar w:fldCharType="separate"/>
    </w:r>
    <w:r w:rsidR="004C7D17">
      <w:t>P:\ESP\ITU-R\CONF-R\CMR19\000\027S.docx</w:t>
    </w:r>
    <w:r>
      <w:fldChar w:fldCharType="end"/>
    </w:r>
    <w:r w:rsidR="004C7D17">
      <w:t xml:space="preserve"> (461481)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BE39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61AF3" w14:textId="316B87A5" w:rsidR="0077084A" w:rsidRPr="00CA3BE1" w:rsidRDefault="0077084A">
    <w:pPr>
      <w:ind w:right="360"/>
    </w:pPr>
    <w:r>
      <w:fldChar w:fldCharType="begin"/>
    </w:r>
    <w:r w:rsidRPr="00CA3BE1">
      <w:instrText xml:space="preserve"> FILENAME \p  \* MERGEFORMAT </w:instrText>
    </w:r>
    <w:r>
      <w:fldChar w:fldCharType="separate"/>
    </w:r>
    <w:r w:rsidR="00A335C8">
      <w:rPr>
        <w:noProof/>
      </w:rPr>
      <w:t>P:\ESP\ITU-R\CONF-R\CMR19\000\027S.docx</w:t>
    </w:r>
    <w:r>
      <w:fldChar w:fldCharType="end"/>
    </w:r>
    <w:r w:rsidRPr="00CA3BE1">
      <w:tab/>
    </w:r>
    <w:r>
      <w:fldChar w:fldCharType="begin"/>
    </w:r>
    <w:r>
      <w:instrText xml:space="preserve"> SAVEDATE \@ DD.MM.YY </w:instrText>
    </w:r>
    <w:r>
      <w:fldChar w:fldCharType="separate"/>
    </w:r>
    <w:r w:rsidR="00B87AC2">
      <w:rPr>
        <w:noProof/>
      </w:rPr>
      <w:t>07.10.19</w:t>
    </w:r>
    <w:r>
      <w:fldChar w:fldCharType="end"/>
    </w:r>
    <w:r w:rsidRPr="00CA3BE1">
      <w:tab/>
    </w:r>
    <w:r>
      <w:fldChar w:fldCharType="begin"/>
    </w:r>
    <w:r>
      <w:instrText xml:space="preserve"> PRINTDATE \@ DD.MM.YY </w:instrText>
    </w:r>
    <w:r>
      <w:fldChar w:fldCharType="separate"/>
    </w:r>
    <w:r w:rsidR="00A335C8">
      <w:rPr>
        <w:noProof/>
      </w:rPr>
      <w:t>07.10.19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0D0C" w14:textId="5016184B" w:rsidR="004C7D17" w:rsidRPr="004C7D17" w:rsidRDefault="004C7D17" w:rsidP="004C7D17">
    <w:pPr>
      <w:pStyle w:val="Footer"/>
    </w:pPr>
    <w:fldSimple w:instr=" FILENAME \p  \* MERGEFORMAT ">
      <w:r>
        <w:t>P:\ESP\ITU-R\CONF-R\CMR19\000\027S.docx</w:t>
      </w:r>
    </w:fldSimple>
    <w:r>
      <w:t xml:space="preserve"> (461481)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1F7B" w14:textId="4FCDE85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A335C8">
      <w:rPr>
        <w:lang w:val="en-US"/>
      </w:rPr>
      <w:t>P:\ESP\ITU-R\CONF-R\CMR19\000\027S.docx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DE2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0CF1D" w14:textId="126F1AF2" w:rsidR="0077084A" w:rsidRPr="00CA3BE1" w:rsidRDefault="0077084A">
    <w:pPr>
      <w:ind w:right="360"/>
    </w:pPr>
    <w:r>
      <w:fldChar w:fldCharType="begin"/>
    </w:r>
    <w:r w:rsidRPr="00CA3BE1">
      <w:instrText xml:space="preserve"> FILENAME \p  \* MERGEFORMAT </w:instrText>
    </w:r>
    <w:r>
      <w:fldChar w:fldCharType="separate"/>
    </w:r>
    <w:r w:rsidR="00A335C8">
      <w:rPr>
        <w:noProof/>
      </w:rPr>
      <w:t>P:\ESP\ITU-R\CONF-R\CMR19\000\027S.docx</w:t>
    </w:r>
    <w:r>
      <w:fldChar w:fldCharType="end"/>
    </w:r>
    <w:r w:rsidRPr="00CA3BE1">
      <w:tab/>
    </w:r>
    <w:r>
      <w:fldChar w:fldCharType="begin"/>
    </w:r>
    <w:r>
      <w:instrText xml:space="preserve"> SAVEDATE \@ DD.MM.YY </w:instrText>
    </w:r>
    <w:r>
      <w:fldChar w:fldCharType="separate"/>
    </w:r>
    <w:r w:rsidR="00B87AC2">
      <w:rPr>
        <w:noProof/>
      </w:rPr>
      <w:t>07.10.19</w:t>
    </w:r>
    <w:r>
      <w:fldChar w:fldCharType="end"/>
    </w:r>
    <w:r w:rsidRPr="00CA3BE1">
      <w:tab/>
    </w:r>
    <w:r>
      <w:fldChar w:fldCharType="begin"/>
    </w:r>
    <w:r>
      <w:instrText xml:space="preserve"> PRINTDATE \@ DD.MM.YY </w:instrText>
    </w:r>
    <w:r>
      <w:fldChar w:fldCharType="separate"/>
    </w:r>
    <w:r w:rsidR="00A335C8">
      <w:rPr>
        <w:noProof/>
      </w:rPr>
      <w:t>07.10.19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F2D0" w14:textId="0143E134" w:rsidR="004C7D17" w:rsidRPr="004C7D17" w:rsidRDefault="004C7D17" w:rsidP="004C7D17">
    <w:pPr>
      <w:pStyle w:val="Footer"/>
    </w:pPr>
    <w:fldSimple w:instr=" FILENAME \p  \* MERGEFORMAT ">
      <w:r>
        <w:t>P:\ESP\ITU-R\CONF-R\CMR19\000\027S.docx</w:t>
      </w:r>
    </w:fldSimple>
    <w:r>
      <w:t xml:space="preserve"> (461481)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EF2E" w14:textId="00B5AEA3"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A335C8">
      <w:rPr>
        <w:lang w:val="en-US"/>
      </w:rPr>
      <w:t>P:\ESP\ITU-R\CONF-R\CMR19\000\027S.docx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E228A" w14:textId="77777777" w:rsidR="00FD03C4" w:rsidRDefault="00FD03C4">
      <w:r>
        <w:rPr>
          <w:b/>
        </w:rPr>
        <w:t>_______________</w:t>
      </w:r>
    </w:p>
  </w:footnote>
  <w:footnote w:type="continuationSeparator" w:id="0">
    <w:p w14:paraId="6A55172A"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89F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F919B5" w14:textId="77777777" w:rsidR="0077084A" w:rsidRDefault="008750A8" w:rsidP="00C44E9E">
    <w:pPr>
      <w:pStyle w:val="Header"/>
      <w:rPr>
        <w:lang w:val="en-US"/>
      </w:rPr>
    </w:pPr>
    <w:r>
      <w:rPr>
        <w:lang w:val="en-US"/>
      </w:rPr>
      <w:t>CMR1</w:t>
    </w:r>
    <w:r w:rsidR="00C44E9E">
      <w:rPr>
        <w:lang w:val="en-US"/>
      </w:rPr>
      <w:t>9</w:t>
    </w:r>
    <w:r>
      <w:rPr>
        <w:lang w:val="en-US"/>
      </w:rPr>
      <w:t>/</w:t>
    </w:r>
    <w:r w:rsidR="00702F3D">
      <w:t>27-</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393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EEFA164" w14:textId="77777777" w:rsidR="0077084A" w:rsidRDefault="008750A8" w:rsidP="00C44E9E">
    <w:pPr>
      <w:pStyle w:val="Header"/>
      <w:rPr>
        <w:lang w:val="en-US"/>
      </w:rPr>
    </w:pPr>
    <w:r>
      <w:rPr>
        <w:lang w:val="en-US"/>
      </w:rPr>
      <w:t>CMR1</w:t>
    </w:r>
    <w:r w:rsidR="00C44E9E">
      <w:rPr>
        <w:lang w:val="en-US"/>
      </w:rPr>
      <w:t>9</w:t>
    </w:r>
    <w:r>
      <w:rPr>
        <w:lang w:val="en-US"/>
      </w:rPr>
      <w:t>/</w:t>
    </w:r>
    <w:r w:rsidR="00702F3D">
      <w:t>27-</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07F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FBA0164" w14:textId="77777777" w:rsidR="0077084A" w:rsidRDefault="008750A8" w:rsidP="00C44E9E">
    <w:pPr>
      <w:pStyle w:val="Header"/>
      <w:rPr>
        <w:lang w:val="en-US"/>
      </w:rPr>
    </w:pPr>
    <w:r>
      <w:rPr>
        <w:lang w:val="en-US"/>
      </w:rPr>
      <w:t>CMR1</w:t>
    </w:r>
    <w:r w:rsidR="00C44E9E">
      <w:rPr>
        <w:lang w:val="en-US"/>
      </w:rPr>
      <w:t>9</w:t>
    </w:r>
    <w:r>
      <w:rPr>
        <w:lang w:val="en-US"/>
      </w:rPr>
      <w:t>/</w:t>
    </w:r>
    <w:r w:rsidR="00702F3D">
      <w:t>27-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PhA">
    <w15:presenceInfo w15:providerId="None" w15:userId="PhA"/>
  </w15:person>
  <w15:person w15:author="Spanish82">
    <w15:presenceInfo w15:providerId="None" w15:userId="Spanish82"/>
  </w15:person>
  <w15:person w15:author="Mendoza Uranga, Mercedes">
    <w15:presenceInfo w15:providerId="AD" w15:userId="S-1-5-21-8740799-900759487-1415713722-70606"/>
  </w15:person>
  <w15:person w15:author="Alonso, Elena">
    <w15:presenceInfo w15:providerId="AD" w15:userId="S-1-5-21-8740799-900759487-1415713722-66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4635"/>
    <w:rsid w:val="0002785D"/>
    <w:rsid w:val="00087AE8"/>
    <w:rsid w:val="000A3E7F"/>
    <w:rsid w:val="000A5B9A"/>
    <w:rsid w:val="000E5BF9"/>
    <w:rsid w:val="000F0E6D"/>
    <w:rsid w:val="00121170"/>
    <w:rsid w:val="00123CC5"/>
    <w:rsid w:val="0015142D"/>
    <w:rsid w:val="001616DC"/>
    <w:rsid w:val="00163962"/>
    <w:rsid w:val="0017395B"/>
    <w:rsid w:val="00191A97"/>
    <w:rsid w:val="0019729C"/>
    <w:rsid w:val="001A083F"/>
    <w:rsid w:val="001B51D6"/>
    <w:rsid w:val="001C41FA"/>
    <w:rsid w:val="001D7360"/>
    <w:rsid w:val="001E2B52"/>
    <w:rsid w:val="001E3F27"/>
    <w:rsid w:val="001E7D42"/>
    <w:rsid w:val="0023435A"/>
    <w:rsid w:val="00236D2A"/>
    <w:rsid w:val="0024569E"/>
    <w:rsid w:val="00255F12"/>
    <w:rsid w:val="00262C09"/>
    <w:rsid w:val="002A791F"/>
    <w:rsid w:val="002C1A52"/>
    <w:rsid w:val="002C1B26"/>
    <w:rsid w:val="002C5D6C"/>
    <w:rsid w:val="002E701F"/>
    <w:rsid w:val="003248A9"/>
    <w:rsid w:val="00324FFA"/>
    <w:rsid w:val="0032680B"/>
    <w:rsid w:val="00363A65"/>
    <w:rsid w:val="00376DB4"/>
    <w:rsid w:val="003A4244"/>
    <w:rsid w:val="003B1E8C"/>
    <w:rsid w:val="003C2508"/>
    <w:rsid w:val="003D0AA3"/>
    <w:rsid w:val="003E2086"/>
    <w:rsid w:val="003F7F66"/>
    <w:rsid w:val="00440B3A"/>
    <w:rsid w:val="0044375A"/>
    <w:rsid w:val="0045384C"/>
    <w:rsid w:val="00454553"/>
    <w:rsid w:val="00472A86"/>
    <w:rsid w:val="004B124A"/>
    <w:rsid w:val="004B183F"/>
    <w:rsid w:val="004B3095"/>
    <w:rsid w:val="004C7D17"/>
    <w:rsid w:val="004D2C7C"/>
    <w:rsid w:val="005133B5"/>
    <w:rsid w:val="00524392"/>
    <w:rsid w:val="00532097"/>
    <w:rsid w:val="0058350F"/>
    <w:rsid w:val="00583C7E"/>
    <w:rsid w:val="0059098E"/>
    <w:rsid w:val="005D46FB"/>
    <w:rsid w:val="005F2605"/>
    <w:rsid w:val="005F3B0E"/>
    <w:rsid w:val="005F4672"/>
    <w:rsid w:val="005F559C"/>
    <w:rsid w:val="00602857"/>
    <w:rsid w:val="006124AD"/>
    <w:rsid w:val="00624009"/>
    <w:rsid w:val="00631A2B"/>
    <w:rsid w:val="006364BE"/>
    <w:rsid w:val="00662BA0"/>
    <w:rsid w:val="0067344B"/>
    <w:rsid w:val="00684A94"/>
    <w:rsid w:val="00692AAE"/>
    <w:rsid w:val="006C0E38"/>
    <w:rsid w:val="006D6E67"/>
    <w:rsid w:val="006E1A13"/>
    <w:rsid w:val="00701C20"/>
    <w:rsid w:val="00702F3D"/>
    <w:rsid w:val="0070518E"/>
    <w:rsid w:val="00716A8D"/>
    <w:rsid w:val="00724FDB"/>
    <w:rsid w:val="007354E9"/>
    <w:rsid w:val="0074579D"/>
    <w:rsid w:val="00765578"/>
    <w:rsid w:val="00766333"/>
    <w:rsid w:val="0077084A"/>
    <w:rsid w:val="007952C7"/>
    <w:rsid w:val="00795767"/>
    <w:rsid w:val="007C0B95"/>
    <w:rsid w:val="007C2317"/>
    <w:rsid w:val="007D330A"/>
    <w:rsid w:val="00866AE6"/>
    <w:rsid w:val="008750A8"/>
    <w:rsid w:val="008E5AF2"/>
    <w:rsid w:val="0090121B"/>
    <w:rsid w:val="009144C9"/>
    <w:rsid w:val="00915A47"/>
    <w:rsid w:val="00921E23"/>
    <w:rsid w:val="0094091F"/>
    <w:rsid w:val="00962171"/>
    <w:rsid w:val="00973754"/>
    <w:rsid w:val="009C0BED"/>
    <w:rsid w:val="009C3A3A"/>
    <w:rsid w:val="009E11EC"/>
    <w:rsid w:val="00A021CC"/>
    <w:rsid w:val="00A118DB"/>
    <w:rsid w:val="00A335C8"/>
    <w:rsid w:val="00A4450C"/>
    <w:rsid w:val="00A84BEA"/>
    <w:rsid w:val="00AA5E6C"/>
    <w:rsid w:val="00AE0C54"/>
    <w:rsid w:val="00AE5677"/>
    <w:rsid w:val="00AE658F"/>
    <w:rsid w:val="00AF2F78"/>
    <w:rsid w:val="00B239FA"/>
    <w:rsid w:val="00B2601A"/>
    <w:rsid w:val="00B47331"/>
    <w:rsid w:val="00B52D55"/>
    <w:rsid w:val="00B7385B"/>
    <w:rsid w:val="00B8288C"/>
    <w:rsid w:val="00B86034"/>
    <w:rsid w:val="00B87AC2"/>
    <w:rsid w:val="00BB52AC"/>
    <w:rsid w:val="00BE2E80"/>
    <w:rsid w:val="00BE5EDD"/>
    <w:rsid w:val="00BE6A1F"/>
    <w:rsid w:val="00C0126D"/>
    <w:rsid w:val="00C126C4"/>
    <w:rsid w:val="00C26C68"/>
    <w:rsid w:val="00C44E9E"/>
    <w:rsid w:val="00C63EB5"/>
    <w:rsid w:val="00C87DA7"/>
    <w:rsid w:val="00CA3BE1"/>
    <w:rsid w:val="00CC01E0"/>
    <w:rsid w:val="00CD5FEE"/>
    <w:rsid w:val="00CE2AA6"/>
    <w:rsid w:val="00CE60D2"/>
    <w:rsid w:val="00CE7431"/>
    <w:rsid w:val="00D0288A"/>
    <w:rsid w:val="00D72A5D"/>
    <w:rsid w:val="00DA71A3"/>
    <w:rsid w:val="00DC629B"/>
    <w:rsid w:val="00DE1C31"/>
    <w:rsid w:val="00DF7A9F"/>
    <w:rsid w:val="00E05BFF"/>
    <w:rsid w:val="00E262F1"/>
    <w:rsid w:val="00E3176A"/>
    <w:rsid w:val="00E31B09"/>
    <w:rsid w:val="00E42C49"/>
    <w:rsid w:val="00E54754"/>
    <w:rsid w:val="00E56BD3"/>
    <w:rsid w:val="00E71D14"/>
    <w:rsid w:val="00EA77F0"/>
    <w:rsid w:val="00EB63D9"/>
    <w:rsid w:val="00ED7803"/>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3AE40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character" w:customStyle="1" w:styleId="Artref10pt">
    <w:name w:val="Art_ref + 10 pt"/>
    <w:basedOn w:val="Artref"/>
    <w:rsid w:val="00713E3A"/>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9C3A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3A3A"/>
    <w:rPr>
      <w:rFonts w:ascii="Segoe UI" w:hAnsi="Segoe UI" w:cs="Segoe UI"/>
      <w:sz w:val="18"/>
      <w:szCs w:val="18"/>
      <w:lang w:val="es-ES_tradnl" w:eastAsia="en-US"/>
    </w:rPr>
  </w:style>
  <w:style w:type="character" w:styleId="Hyperlink">
    <w:name w:val="Hyperlink"/>
    <w:basedOn w:val="DefaultParagraphFont"/>
    <w:unhideWhenUsed/>
    <w:rsid w:val="00A84BEA"/>
    <w:rPr>
      <w:color w:val="0000FF" w:themeColor="hyperlink"/>
      <w:u w:val="single"/>
    </w:rPr>
  </w:style>
  <w:style w:type="character" w:styleId="UnresolvedMention">
    <w:name w:val="Unresolved Mention"/>
    <w:basedOn w:val="DefaultParagraphFont"/>
    <w:uiPriority w:val="99"/>
    <w:semiHidden/>
    <w:unhideWhenUsed/>
    <w:rsid w:val="00A8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24D9-4A94-4EBC-B928-3D674DB70AFD}">
  <ds:schemaRefs>
    <ds:schemaRef ds:uri="http://schemas.microsoft.com/sharepoint/events"/>
  </ds:schemaRefs>
</ds:datastoreItem>
</file>

<file path=customXml/itemProps2.xml><?xml version="1.0" encoding="utf-8"?>
<ds:datastoreItem xmlns:ds="http://schemas.openxmlformats.org/officeDocument/2006/customXml" ds:itemID="{9CD7A320-8E0A-4C11-8C77-D1EEC033E2F4}">
  <ds:schemaRefs>
    <ds:schemaRef ds:uri="http://schemas.microsoft.com/office/infopath/2007/PartnerControls"/>
    <ds:schemaRef ds:uri="http://purl.org/dc/terms/"/>
    <ds:schemaRef ds:uri="32a1a8c5-2265-4ebc-b7a0-2071e2c5c9bb"/>
    <ds:schemaRef ds:uri="http://schemas.microsoft.com/office/2006/documentManagement/types"/>
    <ds:schemaRef ds:uri="http://schemas.openxmlformats.org/package/2006/metadata/core-properties"/>
    <ds:schemaRef ds:uri="http://purl.org/dc/dcmitype/"/>
    <ds:schemaRef ds:uri="http://www.w3.org/XML/1998/namespace"/>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9F2DF-2D8B-4893-91E8-CD33FEEA2B1E}">
  <ds:schemaRefs>
    <ds:schemaRef ds:uri="http://schemas.microsoft.com/sharepoint/v3/contenttype/forms"/>
  </ds:schemaRefs>
</ds:datastoreItem>
</file>

<file path=customXml/itemProps5.xml><?xml version="1.0" encoding="utf-8"?>
<ds:datastoreItem xmlns:ds="http://schemas.openxmlformats.org/officeDocument/2006/customXml" ds:itemID="{14CC5121-5D30-452F-B8C9-25A220F4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2579</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R16-WRC19-C-0027!!MSW-S</vt:lpstr>
    </vt:vector>
  </TitlesOfParts>
  <Manager>Secretaría General - Pool</Manager>
  <Company>Unión Internacional de Telecomunicaciones (UIT)</Company>
  <LinksUpToDate>false</LinksUpToDate>
  <CharactersWithSpaces>16839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R16-WRC19-C-0027!!MSW-S</dc:title>
  <dc:subject>Conferencia Mundial de Radiocomunicaciones - 2019</dc:subject>
  <dc:creator>Documents Proposals Manager (DPM)</dc:creator>
  <cp:keywords>DPM_v2019.9.25.1_prod</cp:keywords>
  <dc:description/>
  <cp:lastModifiedBy>Spanish1</cp:lastModifiedBy>
  <cp:revision>16</cp:revision>
  <cp:lastPrinted>2019-10-07T12:38:00Z</cp:lastPrinted>
  <dcterms:created xsi:type="dcterms:W3CDTF">2019-10-03T13:09:00Z</dcterms:created>
  <dcterms:modified xsi:type="dcterms:W3CDTF">2019-10-07T14:41:00Z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