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5F0778" w14:paraId="2F7D5594" w14:textId="77777777" w:rsidTr="00795716">
        <w:trPr>
          <w:cantSplit/>
        </w:trPr>
        <w:tc>
          <w:tcPr>
            <w:tcW w:w="6911" w:type="dxa"/>
          </w:tcPr>
          <w:p w14:paraId="35BF7C4F" w14:textId="77777777" w:rsidR="0090121B" w:rsidRPr="005F0778" w:rsidRDefault="005D46FB" w:rsidP="00C44E9E">
            <w:pPr>
              <w:spacing w:before="400" w:after="48" w:line="240" w:lineRule="atLeast"/>
              <w:rPr>
                <w:rFonts w:ascii="Verdana" w:hAnsi="Verdana"/>
                <w:position w:val="6"/>
              </w:rPr>
            </w:pPr>
            <w:r w:rsidRPr="005F0778">
              <w:rPr>
                <w:rFonts w:ascii="Verdana" w:hAnsi="Verdana" w:cs="Times"/>
                <w:b/>
                <w:position w:val="6"/>
                <w:sz w:val="20"/>
              </w:rPr>
              <w:t>Conferencia Mundial de Radiocomunicaciones (</w:t>
            </w:r>
            <w:proofErr w:type="spellStart"/>
            <w:r w:rsidRPr="005F0778">
              <w:rPr>
                <w:rFonts w:ascii="Verdana" w:hAnsi="Verdana" w:cs="Times"/>
                <w:b/>
                <w:position w:val="6"/>
                <w:sz w:val="20"/>
              </w:rPr>
              <w:t>CMR</w:t>
            </w:r>
            <w:proofErr w:type="spellEnd"/>
            <w:r w:rsidRPr="005F0778">
              <w:rPr>
                <w:rFonts w:ascii="Verdana" w:hAnsi="Verdana" w:cs="Times"/>
                <w:b/>
                <w:position w:val="6"/>
                <w:sz w:val="20"/>
              </w:rPr>
              <w:t>-1</w:t>
            </w:r>
            <w:r w:rsidR="00C44E9E" w:rsidRPr="005F0778">
              <w:rPr>
                <w:rFonts w:ascii="Verdana" w:hAnsi="Verdana" w:cs="Times"/>
                <w:b/>
                <w:position w:val="6"/>
                <w:sz w:val="20"/>
              </w:rPr>
              <w:t>9</w:t>
            </w:r>
            <w:r w:rsidRPr="005F0778">
              <w:rPr>
                <w:rFonts w:ascii="Verdana" w:hAnsi="Verdana" w:cs="Times"/>
                <w:b/>
                <w:position w:val="6"/>
                <w:sz w:val="20"/>
              </w:rPr>
              <w:t>)</w:t>
            </w:r>
            <w:r w:rsidRPr="005F0778">
              <w:rPr>
                <w:rFonts w:ascii="Verdana" w:hAnsi="Verdana" w:cs="Times"/>
                <w:b/>
                <w:position w:val="6"/>
                <w:sz w:val="20"/>
              </w:rPr>
              <w:br/>
            </w:r>
            <w:r w:rsidR="006124AD" w:rsidRPr="005F0778">
              <w:rPr>
                <w:rFonts w:ascii="Verdana" w:hAnsi="Verdana"/>
                <w:b/>
                <w:bCs/>
                <w:position w:val="6"/>
                <w:sz w:val="17"/>
                <w:szCs w:val="17"/>
              </w:rPr>
              <w:t>Sharm el-</w:t>
            </w:r>
            <w:proofErr w:type="spellStart"/>
            <w:r w:rsidR="006124AD" w:rsidRPr="005F0778">
              <w:rPr>
                <w:rFonts w:ascii="Verdana" w:hAnsi="Verdana"/>
                <w:b/>
                <w:bCs/>
                <w:position w:val="6"/>
                <w:sz w:val="17"/>
                <w:szCs w:val="17"/>
              </w:rPr>
              <w:t>Sheikh</w:t>
            </w:r>
            <w:proofErr w:type="spellEnd"/>
            <w:r w:rsidR="006124AD" w:rsidRPr="005F0778">
              <w:rPr>
                <w:rFonts w:ascii="Verdana" w:hAnsi="Verdana"/>
                <w:b/>
                <w:bCs/>
                <w:position w:val="6"/>
                <w:sz w:val="17"/>
                <w:szCs w:val="17"/>
              </w:rPr>
              <w:t xml:space="preserve"> (Egipto)</w:t>
            </w:r>
            <w:r w:rsidRPr="005F0778">
              <w:rPr>
                <w:rFonts w:ascii="Verdana" w:hAnsi="Verdana"/>
                <w:b/>
                <w:bCs/>
                <w:position w:val="6"/>
                <w:sz w:val="17"/>
                <w:szCs w:val="17"/>
              </w:rPr>
              <w:t>, 2</w:t>
            </w:r>
            <w:r w:rsidR="00C44E9E" w:rsidRPr="005F0778">
              <w:rPr>
                <w:rFonts w:ascii="Verdana" w:hAnsi="Verdana"/>
                <w:b/>
                <w:bCs/>
                <w:position w:val="6"/>
                <w:sz w:val="17"/>
                <w:szCs w:val="17"/>
              </w:rPr>
              <w:t xml:space="preserve">8 de octubre </w:t>
            </w:r>
            <w:r w:rsidR="00DE1C31" w:rsidRPr="005F0778">
              <w:rPr>
                <w:rFonts w:ascii="Verdana" w:hAnsi="Verdana"/>
                <w:b/>
                <w:bCs/>
                <w:position w:val="6"/>
                <w:sz w:val="17"/>
                <w:szCs w:val="17"/>
              </w:rPr>
              <w:t>–</w:t>
            </w:r>
            <w:r w:rsidR="00C44E9E" w:rsidRPr="005F0778">
              <w:rPr>
                <w:rFonts w:ascii="Verdana" w:hAnsi="Verdana"/>
                <w:b/>
                <w:bCs/>
                <w:position w:val="6"/>
                <w:sz w:val="17"/>
                <w:szCs w:val="17"/>
              </w:rPr>
              <w:t xml:space="preserve"> </w:t>
            </w:r>
            <w:r w:rsidRPr="005F0778">
              <w:rPr>
                <w:rFonts w:ascii="Verdana" w:hAnsi="Verdana"/>
                <w:b/>
                <w:bCs/>
                <w:position w:val="6"/>
                <w:sz w:val="17"/>
                <w:szCs w:val="17"/>
              </w:rPr>
              <w:t>2</w:t>
            </w:r>
            <w:r w:rsidR="00C44E9E" w:rsidRPr="005F0778">
              <w:rPr>
                <w:rFonts w:ascii="Verdana" w:hAnsi="Verdana"/>
                <w:b/>
                <w:bCs/>
                <w:position w:val="6"/>
                <w:sz w:val="17"/>
                <w:szCs w:val="17"/>
              </w:rPr>
              <w:t>2</w:t>
            </w:r>
            <w:r w:rsidRPr="005F0778">
              <w:rPr>
                <w:rFonts w:ascii="Verdana" w:hAnsi="Verdana"/>
                <w:b/>
                <w:bCs/>
                <w:position w:val="6"/>
                <w:sz w:val="17"/>
                <w:szCs w:val="17"/>
              </w:rPr>
              <w:t xml:space="preserve"> de noviembre de 201</w:t>
            </w:r>
            <w:r w:rsidR="00C44E9E" w:rsidRPr="005F0778">
              <w:rPr>
                <w:rFonts w:ascii="Verdana" w:hAnsi="Verdana"/>
                <w:b/>
                <w:bCs/>
                <w:position w:val="6"/>
                <w:sz w:val="17"/>
                <w:szCs w:val="17"/>
              </w:rPr>
              <w:t>9</w:t>
            </w:r>
          </w:p>
        </w:tc>
        <w:tc>
          <w:tcPr>
            <w:tcW w:w="3120" w:type="dxa"/>
          </w:tcPr>
          <w:p w14:paraId="0E10A457" w14:textId="77777777" w:rsidR="0090121B" w:rsidRPr="005F0778" w:rsidRDefault="00DA71A3" w:rsidP="00CE7431">
            <w:pPr>
              <w:spacing w:before="0" w:line="240" w:lineRule="atLeast"/>
              <w:jc w:val="right"/>
            </w:pPr>
            <w:bookmarkStart w:id="0" w:name="ditulogo"/>
            <w:bookmarkEnd w:id="0"/>
            <w:r w:rsidRPr="005F0778">
              <w:rPr>
                <w:rFonts w:ascii="Verdana" w:hAnsi="Verdana"/>
                <w:b/>
                <w:bCs/>
                <w:noProof/>
                <w:szCs w:val="24"/>
                <w:lang w:eastAsia="zh-CN"/>
              </w:rPr>
              <w:drawing>
                <wp:inline distT="0" distB="0" distL="0" distR="0" wp14:anchorId="5F9A4261" wp14:editId="3BF1628C">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5F0778" w14:paraId="412A0540" w14:textId="77777777" w:rsidTr="00795716">
        <w:trPr>
          <w:cantSplit/>
        </w:trPr>
        <w:tc>
          <w:tcPr>
            <w:tcW w:w="6911" w:type="dxa"/>
            <w:tcBorders>
              <w:bottom w:val="single" w:sz="12" w:space="0" w:color="auto"/>
            </w:tcBorders>
          </w:tcPr>
          <w:p w14:paraId="7648DC8A" w14:textId="77777777" w:rsidR="0090121B" w:rsidRPr="005F0778" w:rsidRDefault="0090121B" w:rsidP="0090121B">
            <w:pPr>
              <w:spacing w:before="0" w:after="48" w:line="240" w:lineRule="atLeast"/>
              <w:rPr>
                <w:b/>
                <w:smallCaps/>
                <w:szCs w:val="24"/>
              </w:rPr>
            </w:pPr>
            <w:bookmarkStart w:id="1" w:name="dhead"/>
          </w:p>
        </w:tc>
        <w:tc>
          <w:tcPr>
            <w:tcW w:w="3120" w:type="dxa"/>
            <w:tcBorders>
              <w:bottom w:val="single" w:sz="12" w:space="0" w:color="auto"/>
            </w:tcBorders>
          </w:tcPr>
          <w:p w14:paraId="644188CD" w14:textId="77777777" w:rsidR="0090121B" w:rsidRPr="005F0778" w:rsidRDefault="0090121B" w:rsidP="0090121B">
            <w:pPr>
              <w:spacing w:before="0" w:line="240" w:lineRule="atLeast"/>
              <w:rPr>
                <w:rFonts w:ascii="Verdana" w:hAnsi="Verdana"/>
                <w:szCs w:val="24"/>
              </w:rPr>
            </w:pPr>
          </w:p>
        </w:tc>
      </w:tr>
      <w:tr w:rsidR="0090121B" w:rsidRPr="005F0778" w14:paraId="59035CC4" w14:textId="77777777" w:rsidTr="0090121B">
        <w:trPr>
          <w:cantSplit/>
        </w:trPr>
        <w:tc>
          <w:tcPr>
            <w:tcW w:w="6911" w:type="dxa"/>
            <w:tcBorders>
              <w:top w:val="single" w:sz="12" w:space="0" w:color="auto"/>
            </w:tcBorders>
          </w:tcPr>
          <w:p w14:paraId="04184DDB" w14:textId="77777777" w:rsidR="0090121B" w:rsidRPr="005F0778"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336F89B9" w14:textId="77777777" w:rsidR="0090121B" w:rsidRPr="005F0778" w:rsidRDefault="0090121B" w:rsidP="0090121B">
            <w:pPr>
              <w:spacing w:before="0" w:line="240" w:lineRule="atLeast"/>
              <w:rPr>
                <w:rFonts w:ascii="Verdana" w:hAnsi="Verdana"/>
                <w:sz w:val="20"/>
              </w:rPr>
            </w:pPr>
          </w:p>
        </w:tc>
      </w:tr>
      <w:tr w:rsidR="0090121B" w:rsidRPr="005F0778" w14:paraId="21B3109C" w14:textId="77777777" w:rsidTr="0090121B">
        <w:trPr>
          <w:cantSplit/>
        </w:trPr>
        <w:tc>
          <w:tcPr>
            <w:tcW w:w="6911" w:type="dxa"/>
          </w:tcPr>
          <w:p w14:paraId="710AADE2" w14:textId="77777777" w:rsidR="0090121B" w:rsidRPr="005F0778" w:rsidRDefault="001E7D42" w:rsidP="00EA77F0">
            <w:pPr>
              <w:pStyle w:val="Committee"/>
              <w:framePr w:hSpace="0" w:wrap="auto" w:hAnchor="text" w:yAlign="inline"/>
              <w:rPr>
                <w:sz w:val="18"/>
                <w:szCs w:val="18"/>
                <w:lang w:val="es-ES_tradnl"/>
              </w:rPr>
            </w:pPr>
            <w:r w:rsidRPr="005F0778">
              <w:rPr>
                <w:sz w:val="18"/>
                <w:szCs w:val="18"/>
                <w:lang w:val="es-ES_tradnl"/>
              </w:rPr>
              <w:t>SESIÓN PLENARIA</w:t>
            </w:r>
          </w:p>
        </w:tc>
        <w:tc>
          <w:tcPr>
            <w:tcW w:w="3120" w:type="dxa"/>
          </w:tcPr>
          <w:p w14:paraId="41BD9968" w14:textId="77777777" w:rsidR="0090121B" w:rsidRPr="005F0778" w:rsidRDefault="00AE658F" w:rsidP="0045384C">
            <w:pPr>
              <w:spacing w:before="0"/>
              <w:rPr>
                <w:rFonts w:ascii="Verdana" w:hAnsi="Verdana"/>
                <w:sz w:val="18"/>
                <w:szCs w:val="18"/>
              </w:rPr>
            </w:pPr>
            <w:proofErr w:type="spellStart"/>
            <w:r w:rsidRPr="005F0778">
              <w:rPr>
                <w:rFonts w:ascii="Verdana" w:hAnsi="Verdana"/>
                <w:b/>
                <w:sz w:val="18"/>
                <w:szCs w:val="18"/>
              </w:rPr>
              <w:t>Addéndum</w:t>
            </w:r>
            <w:proofErr w:type="spellEnd"/>
            <w:r w:rsidRPr="005F0778">
              <w:rPr>
                <w:rFonts w:ascii="Verdana" w:hAnsi="Verdana"/>
                <w:b/>
                <w:sz w:val="18"/>
                <w:szCs w:val="18"/>
              </w:rPr>
              <w:t xml:space="preserve"> 24 al</w:t>
            </w:r>
            <w:r w:rsidRPr="005F0778">
              <w:rPr>
                <w:rFonts w:ascii="Verdana" w:hAnsi="Verdana"/>
                <w:b/>
                <w:sz w:val="18"/>
                <w:szCs w:val="18"/>
              </w:rPr>
              <w:br/>
              <w:t>Documento 54</w:t>
            </w:r>
            <w:r w:rsidR="0090121B" w:rsidRPr="005F0778">
              <w:rPr>
                <w:rFonts w:ascii="Verdana" w:hAnsi="Verdana"/>
                <w:b/>
                <w:sz w:val="18"/>
                <w:szCs w:val="18"/>
              </w:rPr>
              <w:t>-</w:t>
            </w:r>
            <w:r w:rsidRPr="005F0778">
              <w:rPr>
                <w:rFonts w:ascii="Verdana" w:hAnsi="Verdana"/>
                <w:b/>
                <w:sz w:val="18"/>
                <w:szCs w:val="18"/>
              </w:rPr>
              <w:t>S</w:t>
            </w:r>
          </w:p>
        </w:tc>
      </w:tr>
      <w:bookmarkEnd w:id="1"/>
      <w:tr w:rsidR="000A5B9A" w:rsidRPr="005F0778" w14:paraId="2D07AB3A" w14:textId="77777777" w:rsidTr="0090121B">
        <w:trPr>
          <w:cantSplit/>
        </w:trPr>
        <w:tc>
          <w:tcPr>
            <w:tcW w:w="6911" w:type="dxa"/>
          </w:tcPr>
          <w:p w14:paraId="6D9104BD" w14:textId="77777777" w:rsidR="000A5B9A" w:rsidRPr="005F0778" w:rsidRDefault="000A5B9A" w:rsidP="0045384C">
            <w:pPr>
              <w:spacing w:before="0" w:after="48"/>
              <w:rPr>
                <w:rFonts w:ascii="Verdana" w:hAnsi="Verdana"/>
                <w:b/>
                <w:smallCaps/>
                <w:sz w:val="18"/>
                <w:szCs w:val="18"/>
              </w:rPr>
            </w:pPr>
          </w:p>
        </w:tc>
        <w:tc>
          <w:tcPr>
            <w:tcW w:w="3120" w:type="dxa"/>
          </w:tcPr>
          <w:p w14:paraId="6F6FBF38" w14:textId="77777777" w:rsidR="000A5B9A" w:rsidRPr="005F0778" w:rsidRDefault="000A5B9A" w:rsidP="0045384C">
            <w:pPr>
              <w:spacing w:before="0"/>
              <w:rPr>
                <w:rFonts w:ascii="Verdana" w:hAnsi="Verdana"/>
                <w:b/>
                <w:sz w:val="18"/>
                <w:szCs w:val="18"/>
              </w:rPr>
            </w:pPr>
            <w:r w:rsidRPr="005F0778">
              <w:rPr>
                <w:rFonts w:ascii="Verdana" w:hAnsi="Verdana"/>
                <w:b/>
                <w:sz w:val="18"/>
                <w:szCs w:val="18"/>
              </w:rPr>
              <w:t>7 de octubre de 2019</w:t>
            </w:r>
          </w:p>
        </w:tc>
      </w:tr>
      <w:tr w:rsidR="000A5B9A" w:rsidRPr="005F0778" w14:paraId="63357E94" w14:textId="77777777" w:rsidTr="0090121B">
        <w:trPr>
          <w:cantSplit/>
        </w:trPr>
        <w:tc>
          <w:tcPr>
            <w:tcW w:w="6911" w:type="dxa"/>
          </w:tcPr>
          <w:p w14:paraId="1A40887E" w14:textId="77777777" w:rsidR="000A5B9A" w:rsidRPr="005F0778" w:rsidRDefault="000A5B9A" w:rsidP="0045384C">
            <w:pPr>
              <w:spacing w:before="0" w:after="48"/>
              <w:rPr>
                <w:rFonts w:ascii="Verdana" w:hAnsi="Verdana"/>
                <w:b/>
                <w:smallCaps/>
                <w:sz w:val="18"/>
                <w:szCs w:val="18"/>
              </w:rPr>
            </w:pPr>
          </w:p>
        </w:tc>
        <w:tc>
          <w:tcPr>
            <w:tcW w:w="3120" w:type="dxa"/>
          </w:tcPr>
          <w:p w14:paraId="38C11AFF" w14:textId="77777777" w:rsidR="000A5B9A" w:rsidRPr="005F0778" w:rsidRDefault="000A5B9A" w:rsidP="0045384C">
            <w:pPr>
              <w:spacing w:before="0"/>
              <w:rPr>
                <w:rFonts w:ascii="Verdana" w:hAnsi="Verdana"/>
                <w:b/>
                <w:sz w:val="18"/>
                <w:szCs w:val="18"/>
              </w:rPr>
            </w:pPr>
            <w:r w:rsidRPr="005F0778">
              <w:rPr>
                <w:rFonts w:ascii="Verdana" w:hAnsi="Verdana"/>
                <w:b/>
                <w:sz w:val="18"/>
                <w:szCs w:val="18"/>
              </w:rPr>
              <w:t>Original: inglés</w:t>
            </w:r>
          </w:p>
        </w:tc>
      </w:tr>
      <w:tr w:rsidR="000A5B9A" w:rsidRPr="005F0778" w14:paraId="10E48E5A" w14:textId="77777777" w:rsidTr="00795716">
        <w:trPr>
          <w:cantSplit/>
        </w:trPr>
        <w:tc>
          <w:tcPr>
            <w:tcW w:w="10031" w:type="dxa"/>
            <w:gridSpan w:val="2"/>
          </w:tcPr>
          <w:p w14:paraId="1645DAB8" w14:textId="77777777" w:rsidR="000A5B9A" w:rsidRPr="005F0778" w:rsidRDefault="000A5B9A" w:rsidP="0045384C">
            <w:pPr>
              <w:spacing w:before="0"/>
              <w:rPr>
                <w:rFonts w:ascii="Verdana" w:hAnsi="Verdana"/>
                <w:b/>
                <w:sz w:val="18"/>
                <w:szCs w:val="22"/>
              </w:rPr>
            </w:pPr>
          </w:p>
        </w:tc>
      </w:tr>
      <w:tr w:rsidR="000A5B9A" w:rsidRPr="005F0778" w14:paraId="4A172B1C" w14:textId="77777777" w:rsidTr="00795716">
        <w:trPr>
          <w:cantSplit/>
        </w:trPr>
        <w:tc>
          <w:tcPr>
            <w:tcW w:w="10031" w:type="dxa"/>
            <w:gridSpan w:val="2"/>
          </w:tcPr>
          <w:p w14:paraId="2B35CD71" w14:textId="77777777" w:rsidR="000A5B9A" w:rsidRPr="005F0778" w:rsidRDefault="000A5B9A" w:rsidP="000A5B9A">
            <w:pPr>
              <w:pStyle w:val="Source"/>
            </w:pPr>
            <w:bookmarkStart w:id="2" w:name="dsource" w:colFirst="0" w:colLast="0"/>
            <w:r w:rsidRPr="005F0778">
              <w:t xml:space="preserve">Samoa (Estado Independiente </w:t>
            </w:r>
            <w:proofErr w:type="gramStart"/>
            <w:r w:rsidRPr="005F0778">
              <w:t>de)/</w:t>
            </w:r>
            <w:proofErr w:type="gramEnd"/>
            <w:r w:rsidRPr="005F0778">
              <w:t>Singapur (República de)</w:t>
            </w:r>
          </w:p>
        </w:tc>
      </w:tr>
      <w:tr w:rsidR="000A5B9A" w:rsidRPr="005F0778" w14:paraId="573ADE20" w14:textId="77777777" w:rsidTr="00795716">
        <w:trPr>
          <w:cantSplit/>
        </w:trPr>
        <w:tc>
          <w:tcPr>
            <w:tcW w:w="10031" w:type="dxa"/>
            <w:gridSpan w:val="2"/>
          </w:tcPr>
          <w:p w14:paraId="75DDC0D0" w14:textId="77777777" w:rsidR="000A5B9A" w:rsidRPr="005F0778" w:rsidRDefault="000A5B9A" w:rsidP="000A5B9A">
            <w:pPr>
              <w:pStyle w:val="Title1"/>
            </w:pPr>
            <w:bookmarkStart w:id="3" w:name="dtitle1" w:colFirst="0" w:colLast="0"/>
            <w:bookmarkEnd w:id="2"/>
            <w:r w:rsidRPr="005F0778">
              <w:t>Propuestas para los trabajos de la Conferencia</w:t>
            </w:r>
          </w:p>
        </w:tc>
      </w:tr>
      <w:tr w:rsidR="000A5B9A" w:rsidRPr="005F0778" w14:paraId="2856F589" w14:textId="77777777" w:rsidTr="00795716">
        <w:trPr>
          <w:cantSplit/>
        </w:trPr>
        <w:tc>
          <w:tcPr>
            <w:tcW w:w="10031" w:type="dxa"/>
            <w:gridSpan w:val="2"/>
          </w:tcPr>
          <w:p w14:paraId="0868677E" w14:textId="77777777" w:rsidR="000A5B9A" w:rsidRPr="005F0778" w:rsidRDefault="000A5B9A" w:rsidP="000A5B9A">
            <w:pPr>
              <w:pStyle w:val="Title2"/>
            </w:pPr>
            <w:bookmarkStart w:id="4" w:name="dtitle2" w:colFirst="0" w:colLast="0"/>
            <w:bookmarkEnd w:id="3"/>
          </w:p>
        </w:tc>
      </w:tr>
      <w:tr w:rsidR="000A5B9A" w:rsidRPr="005F0778" w14:paraId="13BDD8C3" w14:textId="77777777" w:rsidTr="00795716">
        <w:trPr>
          <w:cantSplit/>
        </w:trPr>
        <w:tc>
          <w:tcPr>
            <w:tcW w:w="10031" w:type="dxa"/>
            <w:gridSpan w:val="2"/>
          </w:tcPr>
          <w:p w14:paraId="2B165B6B" w14:textId="77777777" w:rsidR="000A5B9A" w:rsidRPr="005F0778" w:rsidRDefault="000A5B9A" w:rsidP="003206FE">
            <w:pPr>
              <w:pStyle w:val="Agendaitem"/>
            </w:pPr>
            <w:bookmarkStart w:id="5" w:name="dtitle3" w:colFirst="0" w:colLast="0"/>
            <w:bookmarkEnd w:id="4"/>
            <w:r w:rsidRPr="005F0778">
              <w:t>Punto 10 del orden del día</w:t>
            </w:r>
          </w:p>
        </w:tc>
      </w:tr>
    </w:tbl>
    <w:bookmarkEnd w:id="5"/>
    <w:p w14:paraId="75316FDA" w14:textId="77777777" w:rsidR="00795716" w:rsidRPr="005F0778" w:rsidRDefault="006E0766" w:rsidP="00F27948">
      <w:r w:rsidRPr="005F0778">
        <w:t>10</w:t>
      </w:r>
      <w:r w:rsidRPr="005F0778">
        <w:tab/>
        <w:t xml:space="preserve">recomendar al Consejo los puntos que han de incluirse en el orden del día de la próxima </w:t>
      </w:r>
      <w:proofErr w:type="spellStart"/>
      <w:r w:rsidRPr="005F0778">
        <w:t>CMR</w:t>
      </w:r>
      <w:proofErr w:type="spellEnd"/>
      <w:r w:rsidRPr="005F0778">
        <w:t>, y formular opiniones sobre el orden del día preliminar de la conferencia subsiguiente y sobre los posibles órdenes del día de futuras conferencias,</w:t>
      </w:r>
    </w:p>
    <w:p w14:paraId="324EA252" w14:textId="05B328A7" w:rsidR="00155DFA" w:rsidRPr="005F0778" w:rsidRDefault="003206FE" w:rsidP="00573961">
      <w:pPr>
        <w:pStyle w:val="Title4"/>
      </w:pPr>
      <w:r w:rsidRPr="005F0778">
        <w:t xml:space="preserve">Propuesta de </w:t>
      </w:r>
      <w:r w:rsidR="00573961" w:rsidRPr="005F0778">
        <w:t>examinar</w:t>
      </w:r>
      <w:r w:rsidRPr="005F0778">
        <w:t xml:space="preserve"> los resultados de los estudios </w:t>
      </w:r>
      <w:r w:rsidR="00573961" w:rsidRPr="005F0778">
        <w:t xml:space="preserve">de </w:t>
      </w:r>
      <w:r w:rsidRPr="005F0778">
        <w:t xml:space="preserve">compatibilidad de los enlaces </w:t>
      </w:r>
      <w:r w:rsidR="002E7275" w:rsidRPr="005F0778">
        <w:t>entre satélites</w:t>
      </w:r>
      <w:r w:rsidRPr="005F0778">
        <w:t xml:space="preserve">, en el sentido Tierra-espacio en la banda de frecuencias </w:t>
      </w:r>
      <w:r w:rsidR="00155DFA" w:rsidRPr="005F0778">
        <w:rPr>
          <w:bCs/>
        </w:rPr>
        <w:t>27</w:t>
      </w:r>
      <w:r w:rsidR="00054EA2" w:rsidRPr="005F0778">
        <w:rPr>
          <w:bCs/>
        </w:rPr>
        <w:t>,</w:t>
      </w:r>
      <w:r w:rsidR="00155DFA" w:rsidRPr="005F0778">
        <w:rPr>
          <w:bCs/>
        </w:rPr>
        <w:t>5</w:t>
      </w:r>
      <w:r w:rsidR="009E0A78" w:rsidRPr="005F0778">
        <w:rPr>
          <w:bCs/>
        </w:rPr>
        <w:t>-</w:t>
      </w:r>
      <w:r w:rsidR="00155DFA" w:rsidRPr="005F0778">
        <w:rPr>
          <w:bCs/>
        </w:rPr>
        <w:t xml:space="preserve">30 GHz, </w:t>
      </w:r>
      <w:r w:rsidRPr="005F0778">
        <w:rPr>
          <w:bCs/>
        </w:rPr>
        <w:t xml:space="preserve">y espacio-Tierra en las bandas de frecuencias </w:t>
      </w:r>
      <w:r w:rsidR="00155DFA" w:rsidRPr="005F0778">
        <w:t>17</w:t>
      </w:r>
      <w:r w:rsidR="00054EA2" w:rsidRPr="005F0778">
        <w:t>,</w:t>
      </w:r>
      <w:r w:rsidR="00155DFA" w:rsidRPr="005F0778">
        <w:t>7-18</w:t>
      </w:r>
      <w:r w:rsidR="00054EA2" w:rsidRPr="005F0778">
        <w:t>,</w:t>
      </w:r>
      <w:r w:rsidR="00155DFA" w:rsidRPr="005F0778">
        <w:t>6 GHz, 18</w:t>
      </w:r>
      <w:r w:rsidR="00054EA2" w:rsidRPr="005F0778">
        <w:t>,</w:t>
      </w:r>
      <w:r w:rsidR="00155DFA" w:rsidRPr="005F0778">
        <w:t>8</w:t>
      </w:r>
      <w:r w:rsidR="006D19A6" w:rsidRPr="005F0778">
        <w:noBreakHyphen/>
      </w:r>
      <w:r w:rsidR="00155DFA" w:rsidRPr="005F0778">
        <w:t>20</w:t>
      </w:r>
      <w:r w:rsidR="00054EA2" w:rsidRPr="005F0778">
        <w:t>,</w:t>
      </w:r>
      <w:r w:rsidR="00155DFA" w:rsidRPr="005F0778">
        <w:t>2 GHz</w:t>
      </w:r>
      <w:r w:rsidRPr="005F0778">
        <w:t xml:space="preserve">, con otras operaciones del </w:t>
      </w:r>
      <w:proofErr w:type="spellStart"/>
      <w:r w:rsidRPr="005F0778">
        <w:t>SFS</w:t>
      </w:r>
      <w:proofErr w:type="spellEnd"/>
      <w:r w:rsidRPr="005F0778">
        <w:t xml:space="preserve"> y otros servicios</w:t>
      </w:r>
    </w:p>
    <w:p w14:paraId="0DB600A1" w14:textId="382AB787" w:rsidR="00155DFA" w:rsidRPr="005F0778" w:rsidRDefault="00F27948" w:rsidP="00F27948">
      <w:pPr>
        <w:pStyle w:val="Headingb"/>
      </w:pPr>
      <w:r w:rsidRPr="005F0778">
        <w:t>Antecedentes</w:t>
      </w:r>
    </w:p>
    <w:p w14:paraId="1A42D5FD" w14:textId="6E23058A" w:rsidR="00155DFA" w:rsidRPr="005F0778" w:rsidRDefault="00F27948" w:rsidP="00F27948">
      <w:r w:rsidRPr="005F0778">
        <w:t xml:space="preserve">El número </w:t>
      </w:r>
      <w:r w:rsidR="00155DFA" w:rsidRPr="005F0778">
        <w:rPr>
          <w:b/>
          <w:bCs/>
        </w:rPr>
        <w:t>1.21</w:t>
      </w:r>
      <w:r w:rsidR="00155DFA" w:rsidRPr="005F0778">
        <w:t xml:space="preserve"> </w:t>
      </w:r>
      <w:r w:rsidRPr="005F0778">
        <w:t xml:space="preserve">del Reglamento de Radiocomunicaciones </w:t>
      </w:r>
      <w:r w:rsidR="00155DFA" w:rsidRPr="005F0778">
        <w:t xml:space="preserve">define </w:t>
      </w:r>
      <w:r w:rsidR="00210CF4" w:rsidRPr="005F0778">
        <w:t>servicio fijo por satélite</w:t>
      </w:r>
      <w:r w:rsidR="00155DFA" w:rsidRPr="005F0778">
        <w:t xml:space="preserve"> </w:t>
      </w:r>
      <w:r w:rsidRPr="005F0778">
        <w:t>de la manera siguiente</w:t>
      </w:r>
      <w:r w:rsidR="00155DFA" w:rsidRPr="005F0778">
        <w:t>:</w:t>
      </w:r>
    </w:p>
    <w:p w14:paraId="040FA3EC" w14:textId="6332A69E" w:rsidR="00C538F3" w:rsidRPr="005F0778" w:rsidRDefault="00C538F3" w:rsidP="00F27948">
      <w:pPr>
        <w:rPr>
          <w:i/>
          <w:iCs/>
        </w:rPr>
      </w:pPr>
      <w:r w:rsidRPr="005F0778">
        <w:rPr>
          <w:i/>
          <w:iCs/>
        </w:rPr>
        <w:t>«Servicio de radiocomunicación entre estaciones terrenas situadas en emplazamientos dados cuando se utilizan uno o más satélites; el emplazamiento dado puede ser un punto fijo determinado o cualquier punto fijo situado en una zona determinada; en algunos casos, este servicio incluye enlaces entre satélites que pueden realizarse también dentro del servicio entre satélites; el servicio fijo por satélite puede también incluir enlaces de conexión para otros servicios de radiocomunicación espacial.»</w:t>
      </w:r>
    </w:p>
    <w:p w14:paraId="4E0D4A9C" w14:textId="73F818FC" w:rsidR="00F27948" w:rsidRPr="005F0778" w:rsidRDefault="00F27948" w:rsidP="00C45908">
      <w:r w:rsidRPr="005F0778">
        <w:t>La expresión</w:t>
      </w:r>
      <w:r w:rsidR="00155DFA" w:rsidRPr="005F0778">
        <w:t xml:space="preserve"> </w:t>
      </w:r>
      <w:r w:rsidR="00143654" w:rsidRPr="005F0778">
        <w:t>«algunos</w:t>
      </w:r>
      <w:r w:rsidRPr="005F0778">
        <w:t xml:space="preserve"> casos</w:t>
      </w:r>
      <w:r w:rsidR="00B73E30" w:rsidRPr="005F0778">
        <w:t>»</w:t>
      </w:r>
      <w:r w:rsidR="00155DFA" w:rsidRPr="005F0778">
        <w:t xml:space="preserve"> </w:t>
      </w:r>
      <w:r w:rsidRPr="005F0778">
        <w:t xml:space="preserve">donde se incluyen los enlaces </w:t>
      </w:r>
      <w:r w:rsidR="002E7275" w:rsidRPr="005F0778">
        <w:t>entre satélites</w:t>
      </w:r>
      <w:r w:rsidRPr="005F0778">
        <w:t xml:space="preserve"> en el </w:t>
      </w:r>
      <w:proofErr w:type="spellStart"/>
      <w:r w:rsidRPr="005F0778">
        <w:t>SFS</w:t>
      </w:r>
      <w:proofErr w:type="spellEnd"/>
      <w:r w:rsidRPr="005F0778">
        <w:t xml:space="preserve"> no está desarrollad</w:t>
      </w:r>
      <w:r w:rsidR="00C45908" w:rsidRPr="005F0778">
        <w:t>a</w:t>
      </w:r>
      <w:r w:rsidRPr="005F0778">
        <w:t xml:space="preserve"> en el Reglamento de Radiocomunicaciones o publicaciones conexas de la UIT. Sin embargo, existe la posibilidad de utilizar enlaces </w:t>
      </w:r>
      <w:r w:rsidR="002E7275" w:rsidRPr="005F0778">
        <w:t>entre satélites</w:t>
      </w:r>
      <w:r w:rsidRPr="005F0778">
        <w:t xml:space="preserve"> en el </w:t>
      </w:r>
      <w:proofErr w:type="spellStart"/>
      <w:r w:rsidRPr="005F0778">
        <w:t>SFS</w:t>
      </w:r>
      <w:proofErr w:type="spellEnd"/>
      <w:r w:rsidRPr="005F0778">
        <w:t xml:space="preserve">. </w:t>
      </w:r>
    </w:p>
    <w:p w14:paraId="30B5CCE6" w14:textId="7C308D55" w:rsidR="00155DFA" w:rsidRPr="005F0778" w:rsidRDefault="00D562B8" w:rsidP="00C45908">
      <w:pPr>
        <w:pStyle w:val="NormalLinespacingDouble"/>
        <w:spacing w:line="240" w:lineRule="auto"/>
        <w:rPr>
          <w:lang w:val="es-ES_tradnl"/>
        </w:rPr>
      </w:pPr>
      <w:r w:rsidRPr="005F0778">
        <w:rPr>
          <w:lang w:val="es-ES_tradnl"/>
        </w:rPr>
        <w:t>Según inform</w:t>
      </w:r>
      <w:r w:rsidR="00F27948" w:rsidRPr="005F0778">
        <w:rPr>
          <w:lang w:val="es-ES_tradnl"/>
        </w:rPr>
        <w:t>ó</w:t>
      </w:r>
      <w:r w:rsidRPr="005F0778">
        <w:rPr>
          <w:lang w:val="es-ES_tradnl"/>
        </w:rPr>
        <w:t xml:space="preserve"> el Director de la Oficina de Radiocomunicaciones </w:t>
      </w:r>
      <w:r w:rsidR="00F27948" w:rsidRPr="005F0778">
        <w:rPr>
          <w:lang w:val="es-ES_tradnl"/>
        </w:rPr>
        <w:t>en</w:t>
      </w:r>
      <w:r w:rsidRPr="005F0778">
        <w:rPr>
          <w:lang w:val="es-ES_tradnl"/>
        </w:rPr>
        <w:t xml:space="preserve"> la última RPC para la </w:t>
      </w:r>
      <w:proofErr w:type="spellStart"/>
      <w:r w:rsidRPr="005F0778">
        <w:rPr>
          <w:lang w:val="es-ES_tradnl"/>
        </w:rPr>
        <w:t>CMR</w:t>
      </w:r>
      <w:proofErr w:type="spellEnd"/>
      <w:r w:rsidRPr="005F0778">
        <w:rPr>
          <w:lang w:val="es-ES_tradnl"/>
        </w:rPr>
        <w:noBreakHyphen/>
        <w:t>19, desde el año 2014</w:t>
      </w:r>
      <w:r w:rsidR="00F27948" w:rsidRPr="005F0778">
        <w:rPr>
          <w:lang w:val="es-ES_tradnl"/>
        </w:rPr>
        <w:t>,</w:t>
      </w:r>
      <w:r w:rsidRPr="005F0778">
        <w:rPr>
          <w:lang w:val="es-ES_tradnl"/>
        </w:rPr>
        <w:t xml:space="preserve"> </w:t>
      </w:r>
      <w:r w:rsidR="00C45908" w:rsidRPr="005F0778">
        <w:rPr>
          <w:lang w:val="es-ES_tradnl"/>
        </w:rPr>
        <w:t>se han producido</w:t>
      </w:r>
      <w:r w:rsidRPr="005F0778">
        <w:rPr>
          <w:lang w:val="es-ES_tradnl"/>
        </w:rPr>
        <w:t xml:space="preserve"> 27 </w:t>
      </w:r>
      <w:r w:rsidR="00F27948" w:rsidRPr="005F0778">
        <w:rPr>
          <w:lang w:val="es-ES_tradnl"/>
        </w:rPr>
        <w:t>casos de presentación</w:t>
      </w:r>
      <w:r w:rsidRPr="005F0778">
        <w:rPr>
          <w:lang w:val="es-ES_tradnl"/>
        </w:rPr>
        <w:t xml:space="preserve"> de información para publicación anticipada de sistemas satelitales no </w:t>
      </w:r>
      <w:proofErr w:type="spellStart"/>
      <w:r w:rsidRPr="005F0778">
        <w:rPr>
          <w:lang w:val="es-ES_tradnl"/>
        </w:rPr>
        <w:t>OSG</w:t>
      </w:r>
      <w:proofErr w:type="spellEnd"/>
      <w:r w:rsidRPr="005F0778">
        <w:rPr>
          <w:lang w:val="es-ES_tradnl"/>
        </w:rPr>
        <w:t xml:space="preserve"> en virtud del No. </w:t>
      </w:r>
      <w:r w:rsidRPr="005F0778">
        <w:rPr>
          <w:b/>
          <w:bCs w:val="0"/>
          <w:lang w:val="es-ES_tradnl"/>
        </w:rPr>
        <w:t>4.4</w:t>
      </w:r>
      <w:r w:rsidRPr="005F0778">
        <w:rPr>
          <w:lang w:val="es-ES_tradnl"/>
        </w:rPr>
        <w:t xml:space="preserve"> del Reglamento de Radiocomunicaciones en las que se especifica </w:t>
      </w:r>
      <w:r w:rsidR="00F27948" w:rsidRPr="005F0778">
        <w:rPr>
          <w:lang w:val="es-ES_tradnl"/>
        </w:rPr>
        <w:t>la utilización</w:t>
      </w:r>
      <w:r w:rsidRPr="005F0778">
        <w:rPr>
          <w:lang w:val="es-ES_tradnl"/>
        </w:rPr>
        <w:t xml:space="preserve"> por parte de un servicio espacial </w:t>
      </w:r>
      <w:r w:rsidR="00BC4950" w:rsidRPr="005F0778">
        <w:rPr>
          <w:lang w:val="es-ES_tradnl"/>
        </w:rPr>
        <w:t>sin atribución</w:t>
      </w:r>
      <w:r w:rsidRPr="005F0778">
        <w:rPr>
          <w:lang w:val="es-ES_tradnl"/>
        </w:rPr>
        <w:t xml:space="preserve">, de las bandas de frecuencia atribuidas </w:t>
      </w:r>
      <w:r w:rsidR="00BC4950" w:rsidRPr="005F0778">
        <w:rPr>
          <w:lang w:val="es-ES_tradnl"/>
        </w:rPr>
        <w:t>a otro servicio espacial. Véase la sección</w:t>
      </w:r>
      <w:r w:rsidRPr="005F0778">
        <w:rPr>
          <w:lang w:val="es-ES_tradnl"/>
        </w:rPr>
        <w:t xml:space="preserve"> 3.1.3.2 </w:t>
      </w:r>
      <w:r w:rsidR="00BC4950" w:rsidRPr="005F0778">
        <w:rPr>
          <w:lang w:val="es-ES_tradnl"/>
        </w:rPr>
        <w:t>d</w:t>
      </w:r>
      <w:r w:rsidRPr="005F0778">
        <w:rPr>
          <w:lang w:val="es-ES_tradnl"/>
        </w:rPr>
        <w:t xml:space="preserve">el Documento </w:t>
      </w:r>
      <w:proofErr w:type="spellStart"/>
      <w:r w:rsidRPr="005F0778">
        <w:rPr>
          <w:lang w:val="es-ES_tradnl"/>
        </w:rPr>
        <w:t>CPM19</w:t>
      </w:r>
      <w:proofErr w:type="spellEnd"/>
      <w:r w:rsidRPr="005F0778">
        <w:rPr>
          <w:lang w:val="es-ES_tradnl"/>
        </w:rPr>
        <w:noBreakHyphen/>
        <w:t>2/017</w:t>
      </w:r>
      <w:r w:rsidR="00C45908" w:rsidRPr="005F0778">
        <w:rPr>
          <w:lang w:val="es-ES_tradnl"/>
        </w:rPr>
        <w:t xml:space="preserve"> (Anteproyecto de Informe del Director a la </w:t>
      </w:r>
      <w:proofErr w:type="spellStart"/>
      <w:r w:rsidR="00C45908" w:rsidRPr="005F0778">
        <w:rPr>
          <w:lang w:val="es-ES_tradnl"/>
        </w:rPr>
        <w:t>CMR</w:t>
      </w:r>
      <w:proofErr w:type="spellEnd"/>
      <w:r w:rsidR="00C45908" w:rsidRPr="005F0778">
        <w:rPr>
          <w:lang w:val="es-ES_tradnl"/>
        </w:rPr>
        <w:t xml:space="preserve">-19 sobre las </w:t>
      </w:r>
      <w:r w:rsidR="00C45908" w:rsidRPr="005F0778">
        <w:rPr>
          <w:lang w:val="es-ES_tradnl"/>
        </w:rPr>
        <w:lastRenderedPageBreak/>
        <w:t>actividades del Sector de Radiocomunicaciones)</w:t>
      </w:r>
      <w:r w:rsidR="00155DFA" w:rsidRPr="005F0778">
        <w:rPr>
          <w:rStyle w:val="FootnoteReference"/>
          <w:lang w:val="es-ES_tradnl"/>
        </w:rPr>
        <w:footnoteReference w:customMarkFollows="1" w:id="1"/>
        <w:t>*</w:t>
      </w:r>
      <w:r w:rsidR="00155DFA" w:rsidRPr="005F0778">
        <w:rPr>
          <w:lang w:val="es-ES_tradnl"/>
        </w:rPr>
        <w:t xml:space="preserve">. </w:t>
      </w:r>
      <w:r w:rsidRPr="005F0778">
        <w:rPr>
          <w:lang w:val="es-ES_tradnl"/>
        </w:rPr>
        <w:t>Posteriormente se presentó la información de notificación para la asignación de frecuencias a tres de estos sistemas. En el proyecto de Informe del Director se establece que «[</w:t>
      </w:r>
      <w:proofErr w:type="spellStart"/>
      <w:r w:rsidRPr="005F0778">
        <w:rPr>
          <w:lang w:val="es-ES_tradnl"/>
        </w:rPr>
        <w:t>ning</w:t>
      </w:r>
      <w:proofErr w:type="spellEnd"/>
      <w:r w:rsidR="00BC4950" w:rsidRPr="005F0778">
        <w:rPr>
          <w:lang w:val="es-ES_tradnl"/>
        </w:rPr>
        <w:t>]</w:t>
      </w:r>
      <w:r w:rsidRPr="005F0778">
        <w:rPr>
          <w:lang w:val="es-ES_tradnl"/>
        </w:rPr>
        <w:t xml:space="preserve">una de estas asignaciones de frecuencia fue denunciada a la BR </w:t>
      </w:r>
      <w:r w:rsidR="009E382A" w:rsidRPr="005F0778">
        <w:rPr>
          <w:lang w:val="es-ES_tradnl"/>
        </w:rPr>
        <w:br/>
      </w:r>
      <w:r w:rsidR="00BC4950" w:rsidRPr="005F0778">
        <w:rPr>
          <w:lang w:val="es-ES_tradnl"/>
        </w:rPr>
        <w:t>por causar</w:t>
      </w:r>
      <w:r w:rsidRPr="005F0778">
        <w:rPr>
          <w:lang w:val="es-ES_tradnl"/>
        </w:rPr>
        <w:t xml:space="preserve"> interferencia perjudicial </w:t>
      </w:r>
      <w:r w:rsidR="00BC4950" w:rsidRPr="005F0778">
        <w:rPr>
          <w:lang w:val="es-ES_tradnl"/>
        </w:rPr>
        <w:t>a</w:t>
      </w:r>
      <w:r w:rsidRPr="005F0778">
        <w:rPr>
          <w:lang w:val="es-ES_tradnl"/>
        </w:rPr>
        <w:t xml:space="preserve"> los se</w:t>
      </w:r>
      <w:r w:rsidR="00C45908" w:rsidRPr="005F0778">
        <w:rPr>
          <w:lang w:val="es-ES_tradnl"/>
        </w:rPr>
        <w:t>rvicios de otra administración», e</w:t>
      </w:r>
      <w:r w:rsidR="00BC4950" w:rsidRPr="005F0778">
        <w:rPr>
          <w:lang w:val="es-ES_tradnl"/>
        </w:rPr>
        <w:t>n la sección 3.1.3.2</w:t>
      </w:r>
      <w:r w:rsidR="00BC4950" w:rsidRPr="005F0778">
        <w:rPr>
          <w:position w:val="6"/>
          <w:sz w:val="18"/>
          <w:lang w:val="es-ES_tradnl"/>
        </w:rPr>
        <w:t xml:space="preserve">* </w:t>
      </w:r>
      <w:r w:rsidR="00BC4950" w:rsidRPr="005F0778">
        <w:rPr>
          <w:lang w:val="es-ES_tradnl"/>
        </w:rPr>
        <w:t>del D</w:t>
      </w:r>
      <w:r w:rsidRPr="005F0778">
        <w:rPr>
          <w:lang w:val="es-ES_tradnl"/>
        </w:rPr>
        <w:t>ocumento</w:t>
      </w:r>
      <w:r w:rsidR="009E382A" w:rsidRPr="005F0778">
        <w:rPr>
          <w:lang w:val="es-ES_tradnl"/>
        </w:rPr>
        <w:t> </w:t>
      </w:r>
      <w:proofErr w:type="spellStart"/>
      <w:r w:rsidRPr="005F0778">
        <w:rPr>
          <w:lang w:val="es-ES_tradnl"/>
        </w:rPr>
        <w:t>CPM19</w:t>
      </w:r>
      <w:proofErr w:type="spellEnd"/>
      <w:r w:rsidR="009E382A" w:rsidRPr="005F0778">
        <w:rPr>
          <w:lang w:val="es-ES_tradnl"/>
        </w:rPr>
        <w:noBreakHyphen/>
      </w:r>
      <w:r w:rsidRPr="005F0778">
        <w:rPr>
          <w:lang w:val="es-ES_tradnl"/>
        </w:rPr>
        <w:t>2/017</w:t>
      </w:r>
      <w:r w:rsidR="00795716" w:rsidRPr="005F0778">
        <w:rPr>
          <w:lang w:val="es-ES_tradnl"/>
        </w:rPr>
        <w:t>.</w:t>
      </w:r>
      <w:r w:rsidRPr="005F0778">
        <w:rPr>
          <w:lang w:val="es-ES_tradnl"/>
        </w:rPr>
        <w:t xml:space="preserve"> </w:t>
      </w:r>
    </w:p>
    <w:p w14:paraId="49827350" w14:textId="70F0A8D5" w:rsidR="00155DFA" w:rsidRPr="005F0778" w:rsidRDefault="001A6EAC" w:rsidP="001D1DF0">
      <w:r w:rsidRPr="005F0778">
        <w:t xml:space="preserve">El reto consiste, como lo ha reconocido el Director de la Oficina de Radiocomunicaciones, en encontrar una vía para el reconocimiento en el Reglamento de Radiocomunicaciones </w:t>
      </w:r>
      <w:r w:rsidR="00BC4950" w:rsidRPr="005F0778">
        <w:t>de</w:t>
      </w:r>
      <w:r w:rsidRPr="005F0778">
        <w:t xml:space="preserve"> tales </w:t>
      </w:r>
      <w:r w:rsidR="00BC4950" w:rsidRPr="005F0778">
        <w:t>utilizaciones</w:t>
      </w:r>
      <w:r w:rsidRPr="005F0778">
        <w:t xml:space="preserve">, </w:t>
      </w:r>
      <w:r w:rsidR="00E64F60" w:rsidRPr="005F0778">
        <w:t>donde</w:t>
      </w:r>
      <w:r w:rsidRPr="005F0778">
        <w:t xml:space="preserve"> sea posible</w:t>
      </w:r>
      <w:r w:rsidR="00C45908" w:rsidRPr="005F0778">
        <w:t>,</w:t>
      </w:r>
      <w:r w:rsidRPr="005F0778">
        <w:t xml:space="preserve"> en </w:t>
      </w:r>
      <w:r w:rsidR="00BC4950" w:rsidRPr="005F0778">
        <w:t>base a</w:t>
      </w:r>
      <w:r w:rsidRPr="005F0778">
        <w:t xml:space="preserve"> las condiciones técnicas derivadas de los estudios del UIT</w:t>
      </w:r>
      <w:r w:rsidRPr="005F0778">
        <w:noBreakHyphen/>
        <w:t xml:space="preserve">R. Debido a que las bandas de frecuencia atribuidas al servicio fijo por satélite se utilizan para enlaces entre estaciones espaciales y terrenas, es necesario analizar el uso de las mismas bandas para los enlaces </w:t>
      </w:r>
      <w:r w:rsidR="002E7275" w:rsidRPr="005F0778">
        <w:t>entre satélites</w:t>
      </w:r>
      <w:r w:rsidRPr="005F0778">
        <w:t xml:space="preserve">, a fin de asegurar su compatibilidad y evitar las interferencias </w:t>
      </w:r>
      <w:r w:rsidR="00E64F60" w:rsidRPr="005F0778">
        <w:t>perjudiciales</w:t>
      </w:r>
      <w:r w:rsidR="00155DFA" w:rsidRPr="005F0778">
        <w:t xml:space="preserve">. </w:t>
      </w:r>
      <w:r w:rsidR="002B7398" w:rsidRPr="005F0778">
        <w:t xml:space="preserve">El </w:t>
      </w:r>
      <w:r w:rsidR="00EE1C87" w:rsidRPr="005F0778">
        <w:t xml:space="preserve">escenario de compartición probablemente difiera </w:t>
      </w:r>
      <w:r w:rsidR="001D1DF0" w:rsidRPr="005F0778">
        <w:t>según varíen</w:t>
      </w:r>
      <w:r w:rsidR="00EE1C87" w:rsidRPr="005F0778">
        <w:t xml:space="preserve"> las característ</w:t>
      </w:r>
      <w:r w:rsidR="00E64F60" w:rsidRPr="005F0778">
        <w:t>icas orbitales de los satélites de los enlaces</w:t>
      </w:r>
      <w:r w:rsidR="00155DFA" w:rsidRPr="005F0778">
        <w:t>.</w:t>
      </w:r>
    </w:p>
    <w:p w14:paraId="227628FC" w14:textId="757524B4" w:rsidR="00E64F60" w:rsidRPr="005F0778" w:rsidRDefault="00E64F60" w:rsidP="00C45908">
      <w:r w:rsidRPr="005F0778">
        <w:t xml:space="preserve">Los enlaces </w:t>
      </w:r>
      <w:r w:rsidR="002E7275" w:rsidRPr="005F0778">
        <w:t>entre satélites</w:t>
      </w:r>
      <w:r w:rsidRPr="005F0778">
        <w:t xml:space="preserve"> </w:t>
      </w:r>
      <w:r w:rsidR="001D1DF0" w:rsidRPr="005F0778">
        <w:t xml:space="preserve">propuestos </w:t>
      </w:r>
      <w:r w:rsidRPr="005F0778">
        <w:t xml:space="preserve">deben respetar las designaciones de sentido atribuidas en el Artículo </w:t>
      </w:r>
      <w:r w:rsidRPr="005F0778">
        <w:rPr>
          <w:b/>
          <w:bCs/>
        </w:rPr>
        <w:t>5</w:t>
      </w:r>
      <w:r w:rsidRPr="005F0778">
        <w:t xml:space="preserve"> del Reglamento de Radiocomunicaciones de la UIT para las bandas de frecuencias </w:t>
      </w:r>
      <w:r w:rsidR="006E4AA0" w:rsidRPr="005F0778">
        <w:t xml:space="preserve">del </w:t>
      </w:r>
      <w:proofErr w:type="spellStart"/>
      <w:r w:rsidR="006E4AA0" w:rsidRPr="005F0778">
        <w:t>SFS</w:t>
      </w:r>
      <w:proofErr w:type="spellEnd"/>
      <w:r w:rsidR="006E4AA0" w:rsidRPr="005F0778">
        <w:t xml:space="preserve"> </w:t>
      </w:r>
      <w:r w:rsidRPr="005F0778">
        <w:t xml:space="preserve">propuestas de </w:t>
      </w:r>
      <w:r w:rsidR="00155DFA" w:rsidRPr="005F0778">
        <w:t>27</w:t>
      </w:r>
      <w:r w:rsidR="002E2664" w:rsidRPr="005F0778">
        <w:t>,</w:t>
      </w:r>
      <w:r w:rsidR="00155DFA" w:rsidRPr="005F0778">
        <w:t>5-30 GHz (</w:t>
      </w:r>
      <w:r w:rsidRPr="005F0778">
        <w:t>sentido Tierra-espacio</w:t>
      </w:r>
      <w:r w:rsidR="00155DFA" w:rsidRPr="005F0778">
        <w:t xml:space="preserve">) </w:t>
      </w:r>
      <w:r w:rsidRPr="005F0778">
        <w:t>y</w:t>
      </w:r>
      <w:r w:rsidR="00155DFA" w:rsidRPr="005F0778">
        <w:t xml:space="preserve"> 17</w:t>
      </w:r>
      <w:r w:rsidR="002E2664" w:rsidRPr="005F0778">
        <w:t>,</w:t>
      </w:r>
      <w:r w:rsidR="00155DFA" w:rsidRPr="005F0778">
        <w:t>7-18</w:t>
      </w:r>
      <w:r w:rsidR="002E2664" w:rsidRPr="005F0778">
        <w:t>,</w:t>
      </w:r>
      <w:r w:rsidR="00155DFA" w:rsidRPr="005F0778">
        <w:t>6 GHz, 18</w:t>
      </w:r>
      <w:r w:rsidR="002E2664" w:rsidRPr="005F0778">
        <w:t>,</w:t>
      </w:r>
      <w:r w:rsidR="00155DFA" w:rsidRPr="005F0778">
        <w:t>8-20</w:t>
      </w:r>
      <w:r w:rsidR="002E2664" w:rsidRPr="005F0778">
        <w:t>,</w:t>
      </w:r>
      <w:r w:rsidR="00155DFA" w:rsidRPr="005F0778">
        <w:t>2 GHz (</w:t>
      </w:r>
      <w:r w:rsidRPr="005F0778">
        <w:t>sentido espacio-Tierra</w:t>
      </w:r>
      <w:r w:rsidR="00155DFA" w:rsidRPr="005F0778">
        <w:t xml:space="preserve">). </w:t>
      </w:r>
      <w:r w:rsidRPr="005F0778">
        <w:t xml:space="preserve">Además, solo deben permitirse los enlaces </w:t>
      </w:r>
      <w:r w:rsidR="002E7275" w:rsidRPr="005F0778">
        <w:t>entre satélites</w:t>
      </w:r>
      <w:r w:rsidRPr="005F0778">
        <w:t xml:space="preserve"> cuando los satélites están dentro del cono definido por el satélite que presta el servicio en el ápex del cono</w:t>
      </w:r>
      <w:r w:rsidR="00683953" w:rsidRPr="005F0778">
        <w:t xml:space="preserve"> y la intersección del contorno con ángulo de elevación de cero grado</w:t>
      </w:r>
      <w:r w:rsidR="006E4AA0" w:rsidRPr="005F0778">
        <w:t>s</w:t>
      </w:r>
      <w:r w:rsidR="00683953" w:rsidRPr="005F0778">
        <w:t xml:space="preserve"> de dicho satélite con la Tierra, como se muestra con flechas de color verde en la figura siguiente. A fin de evitar confusión, los enlaces representados con flechas de color rojo en la Figura no son objeto de la presente propuesta.</w:t>
      </w:r>
    </w:p>
    <w:p w14:paraId="15FC0698" w14:textId="6FC87C18" w:rsidR="00155DFA" w:rsidRPr="005F0778" w:rsidRDefault="002E7275" w:rsidP="008A7CBF">
      <w:pPr>
        <w:pStyle w:val="Figure"/>
        <w:rPr>
          <w:bCs/>
        </w:rPr>
      </w:pPr>
      <w:r w:rsidRPr="005F0778">
        <w:rPr>
          <w:noProof/>
          <w:lang w:eastAsia="zh-CN"/>
        </w:rPr>
        <mc:AlternateContent>
          <mc:Choice Requires="wpg">
            <w:drawing>
              <wp:inline distT="0" distB="0" distL="0" distR="0" wp14:anchorId="01946337" wp14:editId="34103993">
                <wp:extent cx="3017520" cy="3361055"/>
                <wp:effectExtent l="0" t="0" r="0" b="0"/>
                <wp:docPr id="6" name="Group 6"/>
                <wp:cNvGraphicFramePr/>
                <a:graphic xmlns:a="http://schemas.openxmlformats.org/drawingml/2006/main">
                  <a:graphicData uri="http://schemas.microsoft.com/office/word/2010/wordprocessingGroup">
                    <wpg:wgp>
                      <wpg:cNvGrpSpPr/>
                      <wpg:grpSpPr>
                        <a:xfrm>
                          <a:off x="0" y="0"/>
                          <a:ext cx="3017520" cy="3361055"/>
                          <a:chOff x="0" y="0"/>
                          <a:chExt cx="3017520" cy="3361055"/>
                        </a:xfrm>
                      </wpg:grpSpPr>
                      <pic:pic xmlns:pic="http://schemas.openxmlformats.org/drawingml/2006/picture">
                        <pic:nvPicPr>
                          <pic:cNvPr id="1" name="Picture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017520" cy="3361055"/>
                          </a:xfrm>
                          <a:prstGeom prst="rect">
                            <a:avLst/>
                          </a:prstGeom>
                        </pic:spPr>
                      </pic:pic>
                      <wps:wsp>
                        <wps:cNvPr id="2" name="Rectangle 2"/>
                        <wps:cNvSpPr/>
                        <wps:spPr>
                          <a:xfrm>
                            <a:off x="1192696" y="2854518"/>
                            <a:ext cx="620201" cy="262393"/>
                          </a:xfrm>
                          <a:prstGeom prst="rect">
                            <a:avLst/>
                          </a:prstGeom>
                          <a:solidFill>
                            <a:srgbClr val="4F81BD"/>
                          </a:solidFill>
                          <a:ln w="25400" cap="flat" cmpd="sng" algn="ctr">
                            <a:noFill/>
                            <a:prstDash val="solid"/>
                          </a:ln>
                          <a:effectLst/>
                        </wps:spPr>
                        <wps:txbx>
                          <w:txbxContent>
                            <w:p w14:paraId="32C2DBF3" w14:textId="77777777" w:rsidR="00795716" w:rsidRPr="00683953" w:rsidRDefault="00795716" w:rsidP="00683953">
                              <w:pPr>
                                <w:jc w:val="center"/>
                                <w:rPr>
                                  <w:rFonts w:ascii="Arial" w:hAnsi="Arial" w:cs="Arial"/>
                                  <w:lang w:val="es-ES"/>
                                </w:rPr>
                              </w:pPr>
                              <w:r w:rsidRPr="002E7275">
                                <w:rPr>
                                  <w:rFonts w:ascii="Arial" w:hAnsi="Arial" w:cs="Arial"/>
                                  <w:color w:val="FFFFFF" w:themeColor="background1"/>
                                  <w:lang w:val="es-ES"/>
                                </w:rPr>
                                <w:t>Tierra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01946337" id="Group 6" o:spid="_x0000_s1026" style="width:237.6pt;height:264.65pt;mso-position-horizontal-relative:char;mso-position-vertical-relative:line" coordsize="30175,33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30175;height:336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2VufAAAAA2gAAAA8AAABkcnMvZG93bnJldi54bWxET99LwzAQfh/4P4QTfNvSdSCjLhuyTdBH&#10;O/H5TM6m2FxqEtu6v34ZCD4dH9/P2+wm14mBQmw9K1guChDE2puWGwVvp6f5GkRMyAY7z6TglyLs&#10;tjezDVbGj/xKQ50akUM4VqjAptRXUkZtyWFc+J44c58+OEwZhkaagGMOd50si+JeOmw5N1jsaW9J&#10;f9U/TsH7wQetm/P3UK/GF3v8KJf7VanU3e30+AAi0ZT+xX/uZ5Pnw/WV65Xb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7ZW58AAAADaAAAADwAAAAAAAAAAAAAAAACfAgAA&#10;ZHJzL2Rvd25yZXYueG1sUEsFBgAAAAAEAAQA9wAAAIwDAAAAAA==&#10;">
                  <v:imagedata r:id="rId14" o:title=""/>
                  <v:path arrowok="t"/>
                </v:shape>
                <v:rect id="Rectangle 2" o:spid="_x0000_s1028" style="position:absolute;left:11926;top:28545;width:6202;height:26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9D0cIA&#10;AADaAAAADwAAAGRycy9kb3ducmV2LnhtbESPX2vCMBTF3wd+h3CFvc1UGWNUo4ggyKCUdRv4eG2u&#10;SbG5KU1su2+/DAZ7PJw/P85mN7lWDNSHxrOC5SIDQVx73bBR8PlxfHoFESKyxtYzKfimALvt7GGD&#10;ufYjv9NQRSPSCIccFdgYu1zKUFtyGBa+I07e1fcOY5K9kbrHMY27Vq6y7EU6bDgRLHZ0sFTfqrtL&#10;kEthzu3NFV/S3J/f3FAe2ZZKPc6n/RpEpCn+h//aJ61gBb9X0g2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z0PRwgAAANoAAAAPAAAAAAAAAAAAAAAAAJgCAABkcnMvZG93&#10;bnJldi54bWxQSwUGAAAAAAQABAD1AAAAhwMAAAAA&#10;" fillcolor="#4f81bd" stroked="f" strokeweight="2pt">
                  <v:textbox inset="0,0,0,0">
                    <w:txbxContent>
                      <w:p w14:paraId="32C2DBF3" w14:textId="77777777" w:rsidR="00795716" w:rsidRPr="00683953" w:rsidRDefault="00795716" w:rsidP="00683953">
                        <w:pPr>
                          <w:jc w:val="center"/>
                          <w:rPr>
                            <w:rFonts w:ascii="Arial" w:hAnsi="Arial" w:cs="Arial"/>
                            <w:lang w:val="es-ES"/>
                          </w:rPr>
                        </w:pPr>
                        <w:r w:rsidRPr="002E7275">
                          <w:rPr>
                            <w:rFonts w:ascii="Arial" w:hAnsi="Arial" w:cs="Arial"/>
                            <w:color w:val="FFFFFF" w:themeColor="background1"/>
                            <w:lang w:val="es-ES"/>
                          </w:rPr>
                          <w:t>Tierra</w:t>
                        </w:r>
                      </w:p>
                    </w:txbxContent>
                  </v:textbox>
                </v:rect>
                <w10:anchorlock/>
              </v:group>
            </w:pict>
          </mc:Fallback>
        </mc:AlternateContent>
      </w:r>
      <w:r w:rsidR="00683953" w:rsidRPr="005F0778">
        <w:rPr>
          <w:noProof/>
          <w:lang w:eastAsia="zh-CN"/>
        </w:rPr>
        <w:t xml:space="preserve"> </w:t>
      </w:r>
    </w:p>
    <w:p w14:paraId="0095B762" w14:textId="07634D42" w:rsidR="00155DFA" w:rsidRPr="005F0778" w:rsidRDefault="007F054A" w:rsidP="001D1DF0">
      <w:pPr>
        <w:pStyle w:val="Normalaftertitle"/>
      </w:pPr>
      <w:r w:rsidRPr="005F0778">
        <w:t>En los estudios preliminares del UIT-R</w:t>
      </w:r>
      <w:r w:rsidR="00155DFA" w:rsidRPr="005F0778">
        <w:t xml:space="preserve"> </w:t>
      </w:r>
      <w:r w:rsidRPr="005F0778">
        <w:t xml:space="preserve">se han identificado varios factores para tener en cuenta a la hora de evaluar la compatibilidad </w:t>
      </w:r>
      <w:r w:rsidR="002E7275" w:rsidRPr="005F0778">
        <w:t>de</w:t>
      </w:r>
      <w:r w:rsidRPr="005F0778">
        <w:t xml:space="preserve"> los enlaces de satélite no </w:t>
      </w:r>
      <w:proofErr w:type="spellStart"/>
      <w:r w:rsidRPr="005F0778">
        <w:t>OSG</w:t>
      </w:r>
      <w:proofErr w:type="spellEnd"/>
      <w:r w:rsidRPr="005F0778">
        <w:t xml:space="preserve"> a satélite </w:t>
      </w:r>
      <w:proofErr w:type="spellStart"/>
      <w:r w:rsidRPr="005F0778">
        <w:t>OSG</w:t>
      </w:r>
      <w:proofErr w:type="spellEnd"/>
      <w:r w:rsidRPr="005F0778">
        <w:t xml:space="preserve"> en </w:t>
      </w:r>
      <w:r w:rsidR="002E7275" w:rsidRPr="005F0778">
        <w:t>sentido</w:t>
      </w:r>
      <w:r w:rsidRPr="005F0778">
        <w:t xml:space="preserve"> Tierra-espacio en la banda 27,5</w:t>
      </w:r>
      <w:r w:rsidR="00054FB3" w:rsidRPr="005F0778">
        <w:noBreakHyphen/>
      </w:r>
      <w:r w:rsidRPr="005F0778">
        <w:t xml:space="preserve">30 GHz y en </w:t>
      </w:r>
      <w:r w:rsidR="002E7275" w:rsidRPr="005F0778">
        <w:t>sentido</w:t>
      </w:r>
      <w:r w:rsidRPr="005F0778">
        <w:t xml:space="preserve"> espacio-Tierra en las bandas</w:t>
      </w:r>
      <w:r w:rsidR="00155DFA" w:rsidRPr="005F0778">
        <w:t xml:space="preserve"> 17</w:t>
      </w:r>
      <w:r w:rsidRPr="005F0778">
        <w:t>,</w:t>
      </w:r>
      <w:r w:rsidR="00155DFA" w:rsidRPr="005F0778">
        <w:t>7</w:t>
      </w:r>
      <w:r w:rsidR="00054FB3" w:rsidRPr="005F0778">
        <w:noBreakHyphen/>
      </w:r>
      <w:r w:rsidR="00155DFA" w:rsidRPr="005F0778">
        <w:t>18</w:t>
      </w:r>
      <w:r w:rsidRPr="005F0778">
        <w:t>,</w:t>
      </w:r>
      <w:r w:rsidR="00155DFA" w:rsidRPr="005F0778">
        <w:t>6 GHz, 18</w:t>
      </w:r>
      <w:r w:rsidRPr="005F0778">
        <w:t>,</w:t>
      </w:r>
      <w:r w:rsidR="00155DFA" w:rsidRPr="005F0778">
        <w:t>8</w:t>
      </w:r>
      <w:r w:rsidR="00054FB3" w:rsidRPr="005F0778">
        <w:noBreakHyphen/>
      </w:r>
      <w:r w:rsidR="00155DFA" w:rsidRPr="005F0778">
        <w:t>20</w:t>
      </w:r>
      <w:r w:rsidRPr="005F0778">
        <w:t>,</w:t>
      </w:r>
      <w:r w:rsidR="00155DFA" w:rsidRPr="005F0778">
        <w:t xml:space="preserve">2 GHz, </w:t>
      </w:r>
      <w:r w:rsidRPr="005F0778">
        <w:t xml:space="preserve">con otras operaciones del </w:t>
      </w:r>
      <w:proofErr w:type="spellStart"/>
      <w:r w:rsidRPr="005F0778">
        <w:t>SFS</w:t>
      </w:r>
      <w:proofErr w:type="spellEnd"/>
      <w:r w:rsidRPr="005F0778">
        <w:t xml:space="preserve"> y </w:t>
      </w:r>
      <w:r w:rsidR="002E7275" w:rsidRPr="005F0778">
        <w:t>otros</w:t>
      </w:r>
      <w:r w:rsidRPr="005F0778">
        <w:t xml:space="preserve"> servicios</w:t>
      </w:r>
      <w:r w:rsidR="00155DFA" w:rsidRPr="005F0778">
        <w:t xml:space="preserve">. </w:t>
      </w:r>
      <w:r w:rsidR="001D1DF0" w:rsidRPr="005F0778">
        <w:t>La continuación</w:t>
      </w:r>
      <w:r w:rsidRPr="005F0778">
        <w:t xml:space="preserve"> y la finalización de estos estudios para incluir los enlaces </w:t>
      </w:r>
      <w:r w:rsidR="002E7275" w:rsidRPr="005F0778">
        <w:t>entre satélites</w:t>
      </w:r>
      <w:r w:rsidRPr="005F0778">
        <w:t xml:space="preserve"> no </w:t>
      </w:r>
      <w:proofErr w:type="spellStart"/>
      <w:r w:rsidRPr="005F0778">
        <w:t>OSG</w:t>
      </w:r>
      <w:proofErr w:type="spellEnd"/>
      <w:r w:rsidRPr="005F0778">
        <w:t xml:space="preserve"> permitirán el desarrollo de un texto reglamentario apropiado del UIT-R para definir los casos en los que se pueden proporcionar </w:t>
      </w:r>
      <w:r w:rsidR="002E7275" w:rsidRPr="005F0778">
        <w:t>dichas</w:t>
      </w:r>
      <w:r w:rsidRPr="005F0778">
        <w:t xml:space="preserve"> transmisiones, y permitirá determinar si el reconocimiento de enlaces compatibles se puede realizar mediante </w:t>
      </w:r>
      <w:r w:rsidR="002E7275" w:rsidRPr="005F0778">
        <w:t xml:space="preserve">unas </w:t>
      </w:r>
      <w:r w:rsidRPr="005F0778">
        <w:t>modificacione</w:t>
      </w:r>
      <w:r w:rsidR="002E7275" w:rsidRPr="005F0778">
        <w:t xml:space="preserve">s apropiadas a las atribuciones analizadas </w:t>
      </w:r>
      <w:r w:rsidRPr="005F0778">
        <w:t xml:space="preserve">del </w:t>
      </w:r>
      <w:proofErr w:type="spellStart"/>
      <w:r w:rsidRPr="005F0778">
        <w:t>SFS</w:t>
      </w:r>
      <w:proofErr w:type="spellEnd"/>
      <w:r w:rsidR="00155DFA" w:rsidRPr="005F0778">
        <w:t xml:space="preserve"> </w:t>
      </w:r>
      <w:r w:rsidRPr="005F0778">
        <w:t xml:space="preserve">en el Artículo </w:t>
      </w:r>
      <w:r w:rsidRPr="005F0778">
        <w:rPr>
          <w:b/>
          <w:bCs/>
        </w:rPr>
        <w:t>5</w:t>
      </w:r>
      <w:r w:rsidR="00155DFA" w:rsidRPr="005F0778">
        <w:t>.</w:t>
      </w:r>
    </w:p>
    <w:p w14:paraId="0AA8ECFE" w14:textId="7ABF0C78" w:rsidR="00155DFA" w:rsidRPr="005F0778" w:rsidRDefault="00155DFA" w:rsidP="00EB55D9">
      <w:pPr>
        <w:pStyle w:val="Headingb"/>
      </w:pPr>
      <w:r w:rsidRPr="005F0778">
        <w:t>Prop</w:t>
      </w:r>
      <w:r w:rsidR="009E382A" w:rsidRPr="005F0778">
        <w:t>uesta</w:t>
      </w:r>
      <w:r w:rsidRPr="005F0778">
        <w:t>s</w:t>
      </w:r>
    </w:p>
    <w:p w14:paraId="0D987D35" w14:textId="5C4EE2C8" w:rsidR="00155DFA" w:rsidRPr="005F0778" w:rsidRDefault="00155DFA" w:rsidP="00061E8F">
      <w:r w:rsidRPr="005F0778">
        <w:t xml:space="preserve">Samoa </w:t>
      </w:r>
      <w:r w:rsidR="002E7275" w:rsidRPr="005F0778">
        <w:t>y</w:t>
      </w:r>
      <w:r w:rsidRPr="005F0778">
        <w:t xml:space="preserve"> Singap</w:t>
      </w:r>
      <w:r w:rsidR="002E7275" w:rsidRPr="005F0778">
        <w:t>ur</w:t>
      </w:r>
      <w:r w:rsidRPr="005F0778">
        <w:t xml:space="preserve"> </w:t>
      </w:r>
      <w:r w:rsidR="002E7275" w:rsidRPr="005F0778">
        <w:t xml:space="preserve">proponen estudiar los enlaces </w:t>
      </w:r>
      <w:r w:rsidR="00EB55D9" w:rsidRPr="005F0778">
        <w:t xml:space="preserve">entre satélites (entre sistemas no </w:t>
      </w:r>
      <w:proofErr w:type="spellStart"/>
      <w:r w:rsidR="00EB55D9" w:rsidRPr="005F0778">
        <w:t>OSG</w:t>
      </w:r>
      <w:proofErr w:type="spellEnd"/>
      <w:r w:rsidR="00EB55D9" w:rsidRPr="005F0778">
        <w:t xml:space="preserve"> y entre sistemas no </w:t>
      </w:r>
      <w:proofErr w:type="spellStart"/>
      <w:r w:rsidR="00EB55D9" w:rsidRPr="005F0778">
        <w:t>OSG</w:t>
      </w:r>
      <w:proofErr w:type="spellEnd"/>
      <w:r w:rsidR="00EB55D9" w:rsidRPr="005F0778">
        <w:t xml:space="preserve"> y </w:t>
      </w:r>
      <w:proofErr w:type="spellStart"/>
      <w:r w:rsidR="00EB55D9" w:rsidRPr="005F0778">
        <w:t>OSG</w:t>
      </w:r>
      <w:proofErr w:type="spellEnd"/>
      <w:r w:rsidR="00EB55D9" w:rsidRPr="005F0778">
        <w:t xml:space="preserve">) del servicio </w:t>
      </w:r>
      <w:proofErr w:type="spellStart"/>
      <w:r w:rsidR="00EB55D9" w:rsidRPr="005F0778">
        <w:t>SFS</w:t>
      </w:r>
      <w:proofErr w:type="spellEnd"/>
      <w:r w:rsidR="00EB55D9" w:rsidRPr="005F0778">
        <w:t xml:space="preserve"> para definir las medidas técnicas y reglamentarias que faciliten dichos servicios en las bandas </w:t>
      </w:r>
      <w:r w:rsidRPr="005F0778">
        <w:t>27</w:t>
      </w:r>
      <w:r w:rsidR="00EB55D9" w:rsidRPr="005F0778">
        <w:t>,</w:t>
      </w:r>
      <w:r w:rsidRPr="005F0778">
        <w:t>5-30 GHz (</w:t>
      </w:r>
      <w:r w:rsidR="00EB55D9" w:rsidRPr="005F0778">
        <w:t>sentido Tierra-espacio</w:t>
      </w:r>
      <w:r w:rsidRPr="005F0778">
        <w:t xml:space="preserve">) </w:t>
      </w:r>
      <w:r w:rsidR="00EB55D9" w:rsidRPr="005F0778">
        <w:t>y</w:t>
      </w:r>
      <w:r w:rsidRPr="005F0778">
        <w:t xml:space="preserve"> 17</w:t>
      </w:r>
      <w:r w:rsidR="001A2E09" w:rsidRPr="005F0778">
        <w:t>,</w:t>
      </w:r>
      <w:r w:rsidRPr="005F0778">
        <w:t>7</w:t>
      </w:r>
      <w:r w:rsidR="001A2E09" w:rsidRPr="005F0778">
        <w:noBreakHyphen/>
      </w:r>
      <w:r w:rsidRPr="005F0778">
        <w:t>18</w:t>
      </w:r>
      <w:r w:rsidR="001A2E09" w:rsidRPr="005F0778">
        <w:t>,</w:t>
      </w:r>
      <w:r w:rsidRPr="005F0778">
        <w:t>6 GHz, 18</w:t>
      </w:r>
      <w:r w:rsidR="00EB55D9" w:rsidRPr="005F0778">
        <w:t>,</w:t>
      </w:r>
      <w:r w:rsidRPr="005F0778">
        <w:t>8-20</w:t>
      </w:r>
      <w:r w:rsidR="00EB55D9" w:rsidRPr="005F0778">
        <w:t>,</w:t>
      </w:r>
      <w:r w:rsidRPr="005F0778">
        <w:t>2 GHz (</w:t>
      </w:r>
      <w:r w:rsidR="00061E8F" w:rsidRPr="005F0778">
        <w:t>sentido</w:t>
      </w:r>
      <w:r w:rsidR="00EB55D9" w:rsidRPr="005F0778">
        <w:t xml:space="preserve"> espacio-Tierra</w:t>
      </w:r>
      <w:r w:rsidRPr="005F0778">
        <w:t>).</w:t>
      </w:r>
    </w:p>
    <w:p w14:paraId="2E080A52" w14:textId="20D52DBB" w:rsidR="00155DFA" w:rsidRPr="005F0778" w:rsidRDefault="00EB55D9" w:rsidP="00EB55D9">
      <w:pPr>
        <w:spacing w:after="120" w:line="480" w:lineRule="auto"/>
        <w:jc w:val="both"/>
        <w:rPr>
          <w:iCs/>
          <w:color w:val="000000"/>
        </w:rPr>
      </w:pPr>
      <w:r w:rsidRPr="005F0778">
        <w:rPr>
          <w:iCs/>
          <w:color w:val="000000"/>
        </w:rPr>
        <w:t xml:space="preserve">La propuesta se presenta utilizando el formato del Anexo 2 a la Resolución </w:t>
      </w:r>
      <w:r w:rsidR="00155DFA" w:rsidRPr="005F0778">
        <w:rPr>
          <w:rFonts w:eastAsiaTheme="minorEastAsia"/>
          <w:b/>
          <w:lang w:eastAsia="ja-JP"/>
        </w:rPr>
        <w:t xml:space="preserve">804 </w:t>
      </w:r>
      <w:r w:rsidR="00155DFA" w:rsidRPr="005F0778">
        <w:rPr>
          <w:rFonts w:eastAsia="MS PMincho"/>
          <w:b/>
          <w:lang w:eastAsia="ja-JP"/>
        </w:rPr>
        <w:t>(</w:t>
      </w:r>
      <w:proofErr w:type="spellStart"/>
      <w:r w:rsidR="00155DFA" w:rsidRPr="005F0778">
        <w:rPr>
          <w:rFonts w:eastAsia="MS PMincho"/>
          <w:b/>
          <w:lang w:eastAsia="ja-JP"/>
        </w:rPr>
        <w:t>Rev.</w:t>
      </w:r>
      <w:r w:rsidRPr="005F0778">
        <w:rPr>
          <w:rFonts w:eastAsia="MS PMincho"/>
          <w:b/>
          <w:lang w:eastAsia="ja-JP"/>
        </w:rPr>
        <w:t>CMR</w:t>
      </w:r>
      <w:proofErr w:type="spellEnd"/>
      <w:r w:rsidR="00155DFA" w:rsidRPr="005F0778">
        <w:rPr>
          <w:rFonts w:eastAsia="MS PMincho"/>
          <w:b/>
          <w:lang w:eastAsia="ja-JP"/>
        </w:rPr>
        <w:t>-12)</w:t>
      </w:r>
      <w:r w:rsidR="00155DFA" w:rsidRPr="005F0778">
        <w:rPr>
          <w:rFonts w:eastAsia="MS PMincho"/>
          <w:lang w:eastAsia="ja-JP"/>
        </w:rPr>
        <w:t>.</w:t>
      </w:r>
    </w:p>
    <w:p w14:paraId="6F538F95" w14:textId="77777777" w:rsidR="008750A8" w:rsidRPr="005F0778" w:rsidRDefault="008750A8" w:rsidP="008750A8">
      <w:pPr>
        <w:tabs>
          <w:tab w:val="clear" w:pos="1134"/>
          <w:tab w:val="clear" w:pos="1871"/>
          <w:tab w:val="clear" w:pos="2268"/>
        </w:tabs>
        <w:overflowPunct/>
        <w:autoSpaceDE/>
        <w:autoSpaceDN/>
        <w:adjustRightInd/>
        <w:spacing w:before="0"/>
        <w:textAlignment w:val="auto"/>
      </w:pPr>
      <w:r w:rsidRPr="005F0778">
        <w:br w:type="page"/>
      </w:r>
    </w:p>
    <w:p w14:paraId="73B83BF0" w14:textId="77777777" w:rsidR="00155152" w:rsidRPr="005F0778" w:rsidRDefault="006E0766" w:rsidP="00EE785D">
      <w:pPr>
        <w:pStyle w:val="Proposal"/>
      </w:pPr>
      <w:proofErr w:type="spellStart"/>
      <w:r w:rsidRPr="005F0778">
        <w:t>ADD</w:t>
      </w:r>
      <w:proofErr w:type="spellEnd"/>
      <w:r w:rsidRPr="005F0778">
        <w:tab/>
      </w:r>
      <w:proofErr w:type="spellStart"/>
      <w:r w:rsidRPr="005F0778">
        <w:t>SMO</w:t>
      </w:r>
      <w:proofErr w:type="spellEnd"/>
      <w:r w:rsidRPr="005F0778">
        <w:t>/</w:t>
      </w:r>
      <w:proofErr w:type="spellStart"/>
      <w:r w:rsidRPr="005F0778">
        <w:t>SNG</w:t>
      </w:r>
      <w:proofErr w:type="spellEnd"/>
      <w:r w:rsidRPr="005F0778">
        <w:t>/</w:t>
      </w:r>
      <w:proofErr w:type="spellStart"/>
      <w:r w:rsidRPr="005F0778">
        <w:t>54A24</w:t>
      </w:r>
      <w:proofErr w:type="spellEnd"/>
      <w:r w:rsidRPr="005F0778">
        <w:t>/1</w:t>
      </w:r>
    </w:p>
    <w:p w14:paraId="7DE06D48" w14:textId="372206E4" w:rsidR="00155152" w:rsidRPr="005F0778" w:rsidRDefault="006E0766" w:rsidP="00EE785D">
      <w:pPr>
        <w:pStyle w:val="ResNo"/>
      </w:pPr>
      <w:r w:rsidRPr="005F0778">
        <w:t>Proyecto de nueva Resolución [</w:t>
      </w:r>
      <w:proofErr w:type="spellStart"/>
      <w:r w:rsidRPr="005F0778">
        <w:t>SMO</w:t>
      </w:r>
      <w:proofErr w:type="spellEnd"/>
      <w:r w:rsidRPr="005F0778">
        <w:t>/</w:t>
      </w:r>
      <w:proofErr w:type="spellStart"/>
      <w:r w:rsidRPr="005F0778">
        <w:t>SNG</w:t>
      </w:r>
      <w:proofErr w:type="spellEnd"/>
      <w:r w:rsidR="00155DFA" w:rsidRPr="005F0778">
        <w:t>/</w:t>
      </w:r>
      <w:proofErr w:type="spellStart"/>
      <w:r w:rsidR="00155DFA" w:rsidRPr="005F0778">
        <w:t>A10</w:t>
      </w:r>
      <w:proofErr w:type="spellEnd"/>
      <w:r w:rsidRPr="005F0778">
        <w:t>/</w:t>
      </w:r>
      <w:proofErr w:type="spellStart"/>
      <w:r w:rsidRPr="005F0778">
        <w:t>FSS</w:t>
      </w:r>
      <w:proofErr w:type="spellEnd"/>
      <w:r w:rsidRPr="005F0778">
        <w:t>-SAT-</w:t>
      </w:r>
      <w:proofErr w:type="spellStart"/>
      <w:r w:rsidRPr="005F0778">
        <w:t>TO</w:t>
      </w:r>
      <w:proofErr w:type="spellEnd"/>
      <w:r w:rsidRPr="005F0778">
        <w:t>-SAT]</w:t>
      </w:r>
      <w:r w:rsidR="00155DFA" w:rsidRPr="005F0778">
        <w:t xml:space="preserve"> (</w:t>
      </w:r>
      <w:proofErr w:type="spellStart"/>
      <w:r w:rsidR="00155DFA" w:rsidRPr="005F0778">
        <w:t>CMR</w:t>
      </w:r>
      <w:proofErr w:type="spellEnd"/>
      <w:r w:rsidR="00155DFA" w:rsidRPr="005F0778">
        <w:t>-19)</w:t>
      </w:r>
    </w:p>
    <w:p w14:paraId="58D2B7F8" w14:textId="0D67B512" w:rsidR="001A2E09" w:rsidRPr="005F0778" w:rsidRDefault="00EB55D9" w:rsidP="00842FB5">
      <w:pPr>
        <w:pStyle w:val="Restitle"/>
      </w:pPr>
      <w:r w:rsidRPr="005F0778">
        <w:t xml:space="preserve">Estudio de los aspectos técnicos y </w:t>
      </w:r>
      <w:r w:rsidR="00842FB5" w:rsidRPr="005F0778">
        <w:t>operativos</w:t>
      </w:r>
      <w:r w:rsidRPr="005F0778">
        <w:t>, y disposiciones reglamentarias para trasmisiones en el sentido Tierra-espacio en la banda de frecuencias</w:t>
      </w:r>
      <w:r w:rsidR="00155E6D" w:rsidRPr="005F0778">
        <w:t> </w:t>
      </w:r>
      <w:r w:rsidRPr="005F0778">
        <w:t>27,5</w:t>
      </w:r>
      <w:r w:rsidR="00155E6D" w:rsidRPr="005F0778">
        <w:noBreakHyphen/>
      </w:r>
      <w:r w:rsidRPr="005F0778">
        <w:t xml:space="preserve">30 GHz, y </w:t>
      </w:r>
      <w:r w:rsidR="00EE785D" w:rsidRPr="005F0778">
        <w:t xml:space="preserve">en el sentido </w:t>
      </w:r>
      <w:r w:rsidRPr="005F0778">
        <w:t>espacio-Tierra en las bandas de frecuencias 17,7</w:t>
      </w:r>
      <w:r w:rsidR="00155E6D" w:rsidRPr="005F0778">
        <w:noBreakHyphen/>
      </w:r>
      <w:r w:rsidRPr="005F0778">
        <w:t xml:space="preserve">18,6 GHz, 18,8-20,2 GHz, entre satélites no </w:t>
      </w:r>
      <w:r w:rsidR="00E27A4C" w:rsidRPr="005F0778">
        <w:t>geoestacionarios</w:t>
      </w:r>
      <w:r w:rsidRPr="005F0778">
        <w:t xml:space="preserve"> y otros satélites en la</w:t>
      </w:r>
      <w:r w:rsidR="000E602F" w:rsidRPr="005F0778">
        <w:t>s</w:t>
      </w:r>
      <w:r w:rsidRPr="005F0778">
        <w:t xml:space="preserve"> bandas de frecuencias del servicio fijo por satélite</w:t>
      </w:r>
    </w:p>
    <w:p w14:paraId="26E87AAA" w14:textId="03E91330" w:rsidR="001A2E09" w:rsidRPr="005F0778" w:rsidRDefault="004D292F" w:rsidP="00842FB5">
      <w:pPr>
        <w:pStyle w:val="Normalaftertitle"/>
      </w:pPr>
      <w:r w:rsidRPr="005F0778">
        <w:t>La Conferencia Mundial de Radiocomunicaciones (Sharm el-</w:t>
      </w:r>
      <w:proofErr w:type="spellStart"/>
      <w:r w:rsidRPr="005F0778">
        <w:t>Sheikh</w:t>
      </w:r>
      <w:proofErr w:type="spellEnd"/>
      <w:r w:rsidRPr="005F0778">
        <w:t>, 2019),</w:t>
      </w:r>
    </w:p>
    <w:p w14:paraId="3FB69B55" w14:textId="709C130E" w:rsidR="001A2E09" w:rsidRPr="005F0778" w:rsidRDefault="00FF41B8" w:rsidP="00842FB5">
      <w:pPr>
        <w:pStyle w:val="Call"/>
      </w:pPr>
      <w:r w:rsidRPr="005F0778">
        <w:t>considerando</w:t>
      </w:r>
    </w:p>
    <w:p w14:paraId="5B71E1F8" w14:textId="40449F59" w:rsidR="001A2E09" w:rsidRPr="005F0778" w:rsidRDefault="001A2E09" w:rsidP="00842FB5">
      <w:r w:rsidRPr="005F0778">
        <w:rPr>
          <w:i/>
        </w:rPr>
        <w:t>a)</w:t>
      </w:r>
      <w:r w:rsidRPr="005F0778">
        <w:tab/>
      </w:r>
      <w:r w:rsidR="00EE785D" w:rsidRPr="005F0778">
        <w:t xml:space="preserve">que la </w:t>
      </w:r>
      <w:r w:rsidR="004B0E4C" w:rsidRPr="005F0778">
        <w:t>definición</w:t>
      </w:r>
      <w:r w:rsidR="00EE785D" w:rsidRPr="005F0778">
        <w:t xml:space="preserve"> del servicio fijo por </w:t>
      </w:r>
      <w:r w:rsidR="004B0E4C" w:rsidRPr="005F0778">
        <w:t>satélite</w:t>
      </w:r>
      <w:r w:rsidR="00EE785D" w:rsidRPr="005F0778">
        <w:t xml:space="preserve"> (</w:t>
      </w:r>
      <w:proofErr w:type="spellStart"/>
      <w:r w:rsidR="00EE785D" w:rsidRPr="005F0778">
        <w:t>SFS</w:t>
      </w:r>
      <w:proofErr w:type="spellEnd"/>
      <w:r w:rsidR="00EE785D" w:rsidRPr="005F0778">
        <w:t xml:space="preserve">) del número </w:t>
      </w:r>
      <w:r w:rsidRPr="005F0778">
        <w:rPr>
          <w:b/>
        </w:rPr>
        <w:t>1.21</w:t>
      </w:r>
      <w:r w:rsidRPr="005F0778">
        <w:t xml:space="preserve"> </w:t>
      </w:r>
      <w:r w:rsidR="00EE785D" w:rsidRPr="005F0778">
        <w:t>del Reglamento de Radiocomunicaciones incluye la posibilidad de enlaces entre satélites que pueden funcionar también dentro del servicio entre satélites</w:t>
      </w:r>
      <w:r w:rsidRPr="005F0778">
        <w:t>;</w:t>
      </w:r>
    </w:p>
    <w:p w14:paraId="3AF6DBFC" w14:textId="436270A0" w:rsidR="001A2E09" w:rsidRPr="005F0778" w:rsidRDefault="001A2E09" w:rsidP="00FE0576">
      <w:r w:rsidRPr="005F0778">
        <w:rPr>
          <w:i/>
        </w:rPr>
        <w:t>b)</w:t>
      </w:r>
      <w:r w:rsidRPr="005F0778">
        <w:tab/>
      </w:r>
      <w:r w:rsidR="004B0E4C" w:rsidRPr="005F0778">
        <w:t xml:space="preserve">que </w:t>
      </w:r>
      <w:r w:rsidR="00EE785D" w:rsidRPr="005F0778">
        <w:t xml:space="preserve">algunas administraciones han expresado su interés por la utilización de </w:t>
      </w:r>
      <w:r w:rsidR="004B0E4C" w:rsidRPr="005F0778">
        <w:t xml:space="preserve">la banda del </w:t>
      </w:r>
      <w:proofErr w:type="spellStart"/>
      <w:r w:rsidR="004B0E4C" w:rsidRPr="005F0778">
        <w:t>SFS</w:t>
      </w:r>
      <w:proofErr w:type="spellEnd"/>
      <w:r w:rsidR="004B0E4C" w:rsidRPr="005F0778">
        <w:t xml:space="preserve"> </w:t>
      </w:r>
      <w:r w:rsidR="00EE785D" w:rsidRPr="005F0778">
        <w:t xml:space="preserve">Tierra-espacio </w:t>
      </w:r>
      <w:r w:rsidR="004B0E4C" w:rsidRPr="005F0778">
        <w:t>de 27,5</w:t>
      </w:r>
      <w:r w:rsidR="004B0E4C" w:rsidRPr="005F0778">
        <w:noBreakHyphen/>
        <w:t xml:space="preserve">30 GHz </w:t>
      </w:r>
      <w:r w:rsidR="00EE785D" w:rsidRPr="005F0778">
        <w:t xml:space="preserve">y espacio-Tierra en las bandas de frecuencias </w:t>
      </w:r>
      <w:r w:rsidRPr="005F0778">
        <w:t>17</w:t>
      </w:r>
      <w:r w:rsidR="0064256C" w:rsidRPr="005F0778">
        <w:t>,</w:t>
      </w:r>
      <w:r w:rsidRPr="005F0778">
        <w:t>7</w:t>
      </w:r>
      <w:r w:rsidR="0064256C" w:rsidRPr="005F0778">
        <w:noBreakHyphen/>
      </w:r>
      <w:r w:rsidRPr="005F0778">
        <w:t>20</w:t>
      </w:r>
      <w:r w:rsidR="0064256C" w:rsidRPr="005F0778">
        <w:t>,</w:t>
      </w:r>
      <w:r w:rsidRPr="005F0778">
        <w:t xml:space="preserve">2 GHz </w:t>
      </w:r>
      <w:r w:rsidR="004B0E4C" w:rsidRPr="005F0778">
        <w:t xml:space="preserve">para transmisiones entre satélites de órbita no geoestacionaria (no </w:t>
      </w:r>
      <w:proofErr w:type="spellStart"/>
      <w:r w:rsidR="004B0E4C" w:rsidRPr="005F0778">
        <w:t>OSG</w:t>
      </w:r>
      <w:proofErr w:type="spellEnd"/>
      <w:r w:rsidR="004B0E4C" w:rsidRPr="005F0778">
        <w:t xml:space="preserve">) y otros satélites del </w:t>
      </w:r>
      <w:proofErr w:type="spellStart"/>
      <w:r w:rsidR="004B0E4C" w:rsidRPr="005F0778">
        <w:t>SFS</w:t>
      </w:r>
      <w:proofErr w:type="spellEnd"/>
      <w:r w:rsidR="00FE0576" w:rsidRPr="005F0778">
        <w:t>;</w:t>
      </w:r>
      <w:r w:rsidR="004B0E4C" w:rsidRPr="005F0778">
        <w:t xml:space="preserve"> </w:t>
      </w:r>
    </w:p>
    <w:p w14:paraId="165BB590" w14:textId="41722976" w:rsidR="004B0E4C" w:rsidRPr="005F0778" w:rsidRDefault="001A2E09" w:rsidP="001D1DF0">
      <w:r w:rsidRPr="005F0778">
        <w:rPr>
          <w:i/>
        </w:rPr>
        <w:t>c)</w:t>
      </w:r>
      <w:r w:rsidRPr="005F0778">
        <w:tab/>
      </w:r>
      <w:r w:rsidR="004B0E4C" w:rsidRPr="005F0778">
        <w:t xml:space="preserve">que las bandas de frecuencias atribuidas al servicio fijo por satélite </w:t>
      </w:r>
      <w:r w:rsidR="00842FB5" w:rsidRPr="005F0778">
        <w:t xml:space="preserve">se utilizan </w:t>
      </w:r>
      <w:r w:rsidR="001D1DF0" w:rsidRPr="005F0778">
        <w:t>para</w:t>
      </w:r>
      <w:r w:rsidR="00842FB5" w:rsidRPr="005F0778">
        <w:t xml:space="preserve"> enlaces entres estaciones en Tierra y estaciones espaciales y que dicho enlaces no pueden funcionar en el servicio entre satélites; </w:t>
      </w:r>
    </w:p>
    <w:p w14:paraId="6C9ECE0E" w14:textId="5838D0AB" w:rsidR="001A2E09" w:rsidRPr="005F0778" w:rsidRDefault="001A2E09" w:rsidP="00162F73">
      <w:r w:rsidRPr="005F0778">
        <w:rPr>
          <w:i/>
          <w:iCs/>
        </w:rPr>
        <w:t>d)</w:t>
      </w:r>
      <w:r w:rsidRPr="005F0778">
        <w:tab/>
      </w:r>
      <w:r w:rsidR="00DC104A" w:rsidRPr="005F0778">
        <w:t xml:space="preserve">que el UIT-R ha iniciado estudios preliminares sobre los aspectos técnicos y operativos asociados con </w:t>
      </w:r>
      <w:r w:rsidR="00842FB5" w:rsidRPr="005F0778">
        <w:t>la utilización</w:t>
      </w:r>
      <w:r w:rsidR="00DC104A" w:rsidRPr="005F0778">
        <w:t xml:space="preserve"> de satélites no </w:t>
      </w:r>
      <w:proofErr w:type="spellStart"/>
      <w:r w:rsidR="00DC104A" w:rsidRPr="005F0778">
        <w:t>OSG</w:t>
      </w:r>
      <w:proofErr w:type="spellEnd"/>
      <w:r w:rsidR="00DC104A" w:rsidRPr="005F0778">
        <w:t xml:space="preserve"> que transmiten hacia los </w:t>
      </w:r>
      <w:r w:rsidR="00842FB5" w:rsidRPr="005F0778">
        <w:t xml:space="preserve">satélites </w:t>
      </w:r>
      <w:proofErr w:type="spellStart"/>
      <w:r w:rsidR="00DC104A" w:rsidRPr="005F0778">
        <w:t>OSG</w:t>
      </w:r>
      <w:proofErr w:type="spellEnd"/>
      <w:r w:rsidR="00DC104A" w:rsidRPr="005F0778">
        <w:t xml:space="preserve"> del </w:t>
      </w:r>
      <w:proofErr w:type="spellStart"/>
      <w:r w:rsidR="00DC104A" w:rsidRPr="005F0778">
        <w:t>SFS</w:t>
      </w:r>
      <w:proofErr w:type="spellEnd"/>
      <w:r w:rsidR="00DC104A" w:rsidRPr="005F0778">
        <w:t xml:space="preserve"> en la banda </w:t>
      </w:r>
      <w:r w:rsidR="00842FB5" w:rsidRPr="005F0778">
        <w:t xml:space="preserve">de frecuencias </w:t>
      </w:r>
      <w:r w:rsidR="00DC104A" w:rsidRPr="005F0778">
        <w:t xml:space="preserve">27,5-30 GHz, y que se espera que </w:t>
      </w:r>
      <w:r w:rsidR="00842FB5" w:rsidRPr="005F0778">
        <w:t xml:space="preserve">este tipo de estudios continúe en ésta y en otras bandas de frecuencias, </w:t>
      </w:r>
      <w:r w:rsidR="00DC104A" w:rsidRPr="005F0778">
        <w:t>después de </w:t>
      </w:r>
      <w:r w:rsidR="00842FB5" w:rsidRPr="005F0778">
        <w:t xml:space="preserve">la </w:t>
      </w:r>
      <w:proofErr w:type="spellStart"/>
      <w:r w:rsidR="00DC104A" w:rsidRPr="005F0778">
        <w:t>CMR</w:t>
      </w:r>
      <w:proofErr w:type="spellEnd"/>
      <w:r w:rsidR="00DC104A" w:rsidRPr="005F0778">
        <w:noBreakHyphen/>
        <w:t>19</w:t>
      </w:r>
      <w:r w:rsidRPr="005F0778">
        <w:t>;</w:t>
      </w:r>
    </w:p>
    <w:p w14:paraId="2353D178" w14:textId="160D5FDE" w:rsidR="001A2E09" w:rsidRPr="005F0778" w:rsidRDefault="001A2E09" w:rsidP="00162F73">
      <w:r w:rsidRPr="005F0778">
        <w:rPr>
          <w:i/>
        </w:rPr>
        <w:t>e)</w:t>
      </w:r>
      <w:r w:rsidRPr="005F0778">
        <w:tab/>
      </w:r>
      <w:r w:rsidR="008A75DA" w:rsidRPr="005F0778">
        <w:t xml:space="preserve">que </w:t>
      </w:r>
      <w:r w:rsidR="00842FB5" w:rsidRPr="005F0778">
        <w:t>todas</w:t>
      </w:r>
      <w:r w:rsidR="008A75DA" w:rsidRPr="005F0778">
        <w:t xml:space="preserve"> las atribuciones al servicio fijo por satélite</w:t>
      </w:r>
      <w:r w:rsidRPr="005F0778">
        <w:rPr>
          <w:bCs/>
        </w:rPr>
        <w:t xml:space="preserve"> </w:t>
      </w:r>
      <w:r w:rsidR="008A75DA" w:rsidRPr="005F0778">
        <w:rPr>
          <w:bCs/>
        </w:rPr>
        <w:t>incluyen un indicador de sentido</w:t>
      </w:r>
      <w:r w:rsidRPr="005F0778">
        <w:rPr>
          <w:bCs/>
        </w:rPr>
        <w:t>,</w:t>
      </w:r>
    </w:p>
    <w:p w14:paraId="6197AF19" w14:textId="0102999E" w:rsidR="001A2E09" w:rsidRPr="005F0778" w:rsidRDefault="008A75DA" w:rsidP="00162F73">
      <w:pPr>
        <w:pStyle w:val="Call"/>
      </w:pPr>
      <w:r w:rsidRPr="005F0778">
        <w:t>reconociendo</w:t>
      </w:r>
    </w:p>
    <w:p w14:paraId="13254F5D" w14:textId="745AFDEF" w:rsidR="001A2E09" w:rsidRPr="005F0778" w:rsidRDefault="001A2E09" w:rsidP="00162F73">
      <w:r w:rsidRPr="005F0778">
        <w:rPr>
          <w:i/>
        </w:rPr>
        <w:t>a)</w:t>
      </w:r>
      <w:r w:rsidRPr="005F0778">
        <w:tab/>
      </w:r>
      <w:r w:rsidR="00162F73" w:rsidRPr="005F0778">
        <w:t xml:space="preserve">que es necesario analizar la utilización del </w:t>
      </w:r>
      <w:proofErr w:type="spellStart"/>
      <w:r w:rsidR="00162F73" w:rsidRPr="005F0778">
        <w:t>SFS</w:t>
      </w:r>
      <w:proofErr w:type="spellEnd"/>
      <w:r w:rsidR="00162F73" w:rsidRPr="005F0778">
        <w:t xml:space="preserve"> (Tierra-espacio) en la banda de frecuencias </w:t>
      </w:r>
      <w:r w:rsidRPr="005F0778">
        <w:t>27</w:t>
      </w:r>
      <w:r w:rsidR="001C2A3A" w:rsidRPr="005F0778">
        <w:t>,</w:t>
      </w:r>
      <w:r w:rsidRPr="005F0778">
        <w:t xml:space="preserve">5-30 GHz </w:t>
      </w:r>
      <w:r w:rsidR="00162F73" w:rsidRPr="005F0778">
        <w:t>y</w:t>
      </w:r>
      <w:r w:rsidRPr="005F0778">
        <w:t xml:space="preserve"> (</w:t>
      </w:r>
      <w:r w:rsidR="00162F73" w:rsidRPr="005F0778">
        <w:t>espacio-Tierra</w:t>
      </w:r>
      <w:r w:rsidRPr="005F0778">
        <w:t xml:space="preserve">) </w:t>
      </w:r>
      <w:r w:rsidR="00162F73" w:rsidRPr="005F0778">
        <w:t xml:space="preserve">en la banda de frecuencias </w:t>
      </w:r>
      <w:r w:rsidRPr="005F0778">
        <w:t>17</w:t>
      </w:r>
      <w:r w:rsidR="001C2A3A" w:rsidRPr="005F0778">
        <w:t>,</w:t>
      </w:r>
      <w:r w:rsidRPr="005F0778">
        <w:t>7-20</w:t>
      </w:r>
      <w:r w:rsidR="001C2A3A" w:rsidRPr="005F0778">
        <w:t>,</w:t>
      </w:r>
      <w:r w:rsidRPr="005F0778">
        <w:t xml:space="preserve">2 GHz </w:t>
      </w:r>
      <w:r w:rsidR="00162F73" w:rsidRPr="005F0778">
        <w:t xml:space="preserve">entre satélites no </w:t>
      </w:r>
      <w:proofErr w:type="spellStart"/>
      <w:r w:rsidR="00162F73" w:rsidRPr="005F0778">
        <w:t>OSG</w:t>
      </w:r>
      <w:proofErr w:type="spellEnd"/>
      <w:r w:rsidR="00162F73" w:rsidRPr="005F0778">
        <w:t xml:space="preserve"> y satélites </w:t>
      </w:r>
      <w:proofErr w:type="spellStart"/>
      <w:r w:rsidR="00162F73" w:rsidRPr="005F0778">
        <w:t>OSG</w:t>
      </w:r>
      <w:proofErr w:type="spellEnd"/>
      <w:r w:rsidR="00162F73" w:rsidRPr="005F0778">
        <w:t xml:space="preserve"> del </w:t>
      </w:r>
      <w:proofErr w:type="spellStart"/>
      <w:r w:rsidR="00162F73" w:rsidRPr="005F0778">
        <w:t>SFS</w:t>
      </w:r>
      <w:proofErr w:type="spellEnd"/>
      <w:r w:rsidR="00162F73" w:rsidRPr="005F0778">
        <w:t xml:space="preserve"> para asegurar la compatibilidad con todos los servicios con atribución en esta banda de frecuencias y evitar interferencia perjudicial;</w:t>
      </w:r>
    </w:p>
    <w:p w14:paraId="1962713D" w14:textId="575306CA" w:rsidR="001A2E09" w:rsidRPr="005F0778" w:rsidRDefault="001A2E09" w:rsidP="001D1DF0">
      <w:r w:rsidRPr="005F0778">
        <w:rPr>
          <w:i/>
        </w:rPr>
        <w:t>b)</w:t>
      </w:r>
      <w:r w:rsidRPr="005F0778">
        <w:tab/>
      </w:r>
      <w:r w:rsidR="008E5FDE" w:rsidRPr="005F0778">
        <w:t xml:space="preserve">que el escenario de compartición probablemente difiera </w:t>
      </w:r>
      <w:r w:rsidR="001D1DF0" w:rsidRPr="005F0778">
        <w:t xml:space="preserve">según varíen </w:t>
      </w:r>
      <w:r w:rsidR="008E5FDE" w:rsidRPr="005F0778">
        <w:t xml:space="preserve">las características orbitales de los satélites no </w:t>
      </w:r>
      <w:proofErr w:type="spellStart"/>
      <w:r w:rsidR="008E5FDE" w:rsidRPr="005F0778">
        <w:t>OSG</w:t>
      </w:r>
      <w:proofErr w:type="spellEnd"/>
      <w:r w:rsidRPr="005F0778">
        <w:t>;</w:t>
      </w:r>
    </w:p>
    <w:p w14:paraId="709EEB74" w14:textId="06EC9C47" w:rsidR="001A2E09" w:rsidRPr="005F0778" w:rsidRDefault="001A2E09" w:rsidP="00FE0576">
      <w:r w:rsidRPr="005F0778">
        <w:rPr>
          <w:i/>
        </w:rPr>
        <w:t>c)</w:t>
      </w:r>
      <w:r w:rsidRPr="005F0778">
        <w:tab/>
      </w:r>
      <w:r w:rsidR="00162F73" w:rsidRPr="005F0778">
        <w:t xml:space="preserve">que </w:t>
      </w:r>
      <w:r w:rsidR="00FE0576" w:rsidRPr="005F0778">
        <w:t xml:space="preserve">se </w:t>
      </w:r>
      <w:r w:rsidR="00162F73" w:rsidRPr="005F0778">
        <w:t>están utilizando en la actualidad</w:t>
      </w:r>
      <w:r w:rsidR="00FE0576" w:rsidRPr="005F0778">
        <w:t>,</w:t>
      </w:r>
      <w:r w:rsidR="00162F73" w:rsidRPr="005F0778">
        <w:t xml:space="preserve"> </w:t>
      </w:r>
      <w:r w:rsidR="00FE0576" w:rsidRPr="005F0778">
        <w:t xml:space="preserve">para servicios espaciales sin atribución, </w:t>
      </w:r>
      <w:r w:rsidR="00162F73" w:rsidRPr="005F0778">
        <w:t xml:space="preserve">bandas de frecuencias de otro servicio espacial, de acuerdo con el número </w:t>
      </w:r>
      <w:r w:rsidRPr="005F0778">
        <w:rPr>
          <w:b/>
        </w:rPr>
        <w:t>4.4</w:t>
      </w:r>
      <w:r w:rsidRPr="005F0778">
        <w:t xml:space="preserve"> </w:t>
      </w:r>
      <w:r w:rsidR="00162F73" w:rsidRPr="005F0778">
        <w:t>del Reglamento de Radiocomunicaciones, sin reconocimiento y en base al principio de no causar interferencia perjudicial y no requerir protección</w:t>
      </w:r>
      <w:r w:rsidRPr="005F0778">
        <w:t>,</w:t>
      </w:r>
    </w:p>
    <w:p w14:paraId="1BBBA71F" w14:textId="4E65D8A2" w:rsidR="001A2E09" w:rsidRPr="005F0778" w:rsidRDefault="008E5FDE" w:rsidP="00C17245">
      <w:pPr>
        <w:pStyle w:val="Call"/>
      </w:pPr>
      <w:proofErr w:type="gramStart"/>
      <w:r w:rsidRPr="005F0778">
        <w:t>reconociendo</w:t>
      </w:r>
      <w:proofErr w:type="gramEnd"/>
      <w:r w:rsidRPr="005F0778">
        <w:t xml:space="preserve"> además</w:t>
      </w:r>
    </w:p>
    <w:p w14:paraId="09070BFC" w14:textId="06CC2CB6" w:rsidR="001A2E09" w:rsidRPr="005F0778" w:rsidRDefault="001A2E09" w:rsidP="00F86206">
      <w:r w:rsidRPr="005F0778">
        <w:rPr>
          <w:i/>
        </w:rPr>
        <w:t>a)</w:t>
      </w:r>
      <w:r w:rsidRPr="005F0778">
        <w:tab/>
      </w:r>
      <w:r w:rsidR="00DF622E" w:rsidRPr="005F0778">
        <w:t>que el uso de las bandas de frecuencias 27,5-28,6 GHz y 29,5-30 GHz por los sistemas</w:t>
      </w:r>
      <w:r w:rsidR="00155E6D" w:rsidRPr="005F0778">
        <w:t> </w:t>
      </w:r>
      <w:r w:rsidR="00DF622E" w:rsidRPr="005F0778">
        <w:t xml:space="preserve">no </w:t>
      </w:r>
      <w:proofErr w:type="spellStart"/>
      <w:r w:rsidR="00F86206" w:rsidRPr="005F0778">
        <w:t>OSG</w:t>
      </w:r>
      <w:proofErr w:type="spellEnd"/>
      <w:r w:rsidR="00DF622E" w:rsidRPr="005F0778">
        <w:t xml:space="preserve"> del servicio fijo</w:t>
      </w:r>
      <w:r w:rsidR="00F86206" w:rsidRPr="005F0778">
        <w:t xml:space="preserve"> por satélite </w:t>
      </w:r>
      <w:r w:rsidR="00DF622E" w:rsidRPr="005F0778">
        <w:t>está sujeto a la aplicación de las disposiciones de los números</w:t>
      </w:r>
      <w:r w:rsidR="00155E6D" w:rsidRPr="005F0778">
        <w:t> </w:t>
      </w:r>
      <w:proofErr w:type="spellStart"/>
      <w:r w:rsidR="00DF622E" w:rsidRPr="005F0778">
        <w:rPr>
          <w:b/>
        </w:rPr>
        <w:t>5.484A</w:t>
      </w:r>
      <w:proofErr w:type="spellEnd"/>
      <w:r w:rsidR="00DF622E" w:rsidRPr="005F0778">
        <w:t xml:space="preserve">, </w:t>
      </w:r>
      <w:proofErr w:type="spellStart"/>
      <w:r w:rsidR="00DF622E" w:rsidRPr="005F0778">
        <w:rPr>
          <w:b/>
        </w:rPr>
        <w:t>22.5C</w:t>
      </w:r>
      <w:proofErr w:type="spellEnd"/>
      <w:r w:rsidR="00DF622E" w:rsidRPr="005F0778">
        <w:t xml:space="preserve"> y </w:t>
      </w:r>
      <w:proofErr w:type="spellStart"/>
      <w:r w:rsidR="00DF622E" w:rsidRPr="005F0778">
        <w:rPr>
          <w:b/>
        </w:rPr>
        <w:t>22.5I</w:t>
      </w:r>
      <w:proofErr w:type="spellEnd"/>
      <w:r w:rsidRPr="005F0778">
        <w:t>;</w:t>
      </w:r>
    </w:p>
    <w:p w14:paraId="6E636D1B" w14:textId="26F9C053" w:rsidR="001A2E09" w:rsidRPr="005F0778" w:rsidRDefault="001A2E09" w:rsidP="00F86206">
      <w:r w:rsidRPr="005F0778">
        <w:rPr>
          <w:i/>
        </w:rPr>
        <w:t>b)</w:t>
      </w:r>
      <w:r w:rsidRPr="005F0778">
        <w:rPr>
          <w:i/>
        </w:rPr>
        <w:tab/>
      </w:r>
      <w:r w:rsidR="00DF622E" w:rsidRPr="005F0778">
        <w:t xml:space="preserve">que el uso de las bandas de frecuencias 28,6-29,1 GHz por las redes </w:t>
      </w:r>
      <w:proofErr w:type="spellStart"/>
      <w:r w:rsidR="00F86206" w:rsidRPr="005F0778">
        <w:t>OSG</w:t>
      </w:r>
      <w:proofErr w:type="spellEnd"/>
      <w:r w:rsidR="00F86206" w:rsidRPr="005F0778">
        <w:t xml:space="preserve"> y no </w:t>
      </w:r>
      <w:proofErr w:type="spellStart"/>
      <w:r w:rsidR="00F86206" w:rsidRPr="005F0778">
        <w:t>OSG</w:t>
      </w:r>
      <w:proofErr w:type="spellEnd"/>
      <w:r w:rsidR="00F86206" w:rsidRPr="005F0778">
        <w:t xml:space="preserve"> del servicio fijo por satélite</w:t>
      </w:r>
      <w:r w:rsidR="00DF622E" w:rsidRPr="005F0778">
        <w:t xml:space="preserve"> está sujeto a la aplicación de las disposiciones del número </w:t>
      </w:r>
      <w:proofErr w:type="spellStart"/>
      <w:r w:rsidR="00DF622E" w:rsidRPr="005F0778">
        <w:rPr>
          <w:b/>
        </w:rPr>
        <w:t>9.11A</w:t>
      </w:r>
      <w:proofErr w:type="spellEnd"/>
      <w:r w:rsidR="00DF622E" w:rsidRPr="005F0778">
        <w:t xml:space="preserve">, en tanto el número </w:t>
      </w:r>
      <w:r w:rsidR="00DF622E" w:rsidRPr="005F0778">
        <w:rPr>
          <w:b/>
        </w:rPr>
        <w:t>22.2</w:t>
      </w:r>
      <w:r w:rsidR="00DF622E" w:rsidRPr="005F0778">
        <w:t xml:space="preserve"> no se aplica (núm. </w:t>
      </w:r>
      <w:proofErr w:type="spellStart"/>
      <w:r w:rsidR="00DF622E" w:rsidRPr="005F0778">
        <w:rPr>
          <w:b/>
        </w:rPr>
        <w:t>5.523A</w:t>
      </w:r>
      <w:proofErr w:type="spellEnd"/>
      <w:r w:rsidR="00DF622E" w:rsidRPr="005F0778">
        <w:t>)</w:t>
      </w:r>
      <w:r w:rsidRPr="005F0778">
        <w:t>;</w:t>
      </w:r>
    </w:p>
    <w:p w14:paraId="775D853D" w14:textId="1BFAEBFE" w:rsidR="001A2E09" w:rsidRPr="005F0778" w:rsidRDefault="001A2E09" w:rsidP="00F86206">
      <w:r w:rsidRPr="005F0778">
        <w:rPr>
          <w:i/>
        </w:rPr>
        <w:t>c)</w:t>
      </w:r>
      <w:r w:rsidRPr="005F0778">
        <w:rPr>
          <w:i/>
        </w:rPr>
        <w:tab/>
      </w:r>
      <w:r w:rsidR="00DF622E" w:rsidRPr="005F0778">
        <w:rPr>
          <w:iCs/>
        </w:rPr>
        <w:t xml:space="preserve">que la utilización de la banda de frecuencias 29,1-29,5 GHz (Tierra-espacio) por el </w:t>
      </w:r>
      <w:r w:rsidR="00F86206" w:rsidRPr="005F0778">
        <w:rPr>
          <w:iCs/>
        </w:rPr>
        <w:t>servicio fijo por satélite</w:t>
      </w:r>
      <w:r w:rsidR="00DF622E" w:rsidRPr="005F0778">
        <w:rPr>
          <w:iCs/>
        </w:rPr>
        <w:t xml:space="preserve"> está limitada a los sistemas de satélites geoestacionarios y a los enlaces de conexión con sistemas de satélites no geoestacionarios del </w:t>
      </w:r>
      <w:r w:rsidR="00F86206" w:rsidRPr="005F0778">
        <w:rPr>
          <w:iCs/>
        </w:rPr>
        <w:t>servicio móvil por satélite</w:t>
      </w:r>
      <w:r w:rsidR="00DF622E" w:rsidRPr="005F0778">
        <w:rPr>
          <w:iCs/>
        </w:rPr>
        <w:t xml:space="preserve"> y que dicha utilización está sujeta a las disposiciones del número </w:t>
      </w:r>
      <w:proofErr w:type="spellStart"/>
      <w:r w:rsidR="00DF622E" w:rsidRPr="005F0778">
        <w:rPr>
          <w:b/>
          <w:bCs/>
          <w:iCs/>
        </w:rPr>
        <w:t>9.11A</w:t>
      </w:r>
      <w:proofErr w:type="spellEnd"/>
      <w:r w:rsidR="00DF622E" w:rsidRPr="005F0778">
        <w:rPr>
          <w:iCs/>
        </w:rPr>
        <w:t xml:space="preserve">, pero no a las disposiciones del número </w:t>
      </w:r>
      <w:r w:rsidR="00DF622E" w:rsidRPr="005F0778">
        <w:rPr>
          <w:b/>
          <w:bCs/>
          <w:iCs/>
        </w:rPr>
        <w:t>22.2</w:t>
      </w:r>
      <w:r w:rsidR="00DF622E" w:rsidRPr="005F0778">
        <w:rPr>
          <w:iCs/>
        </w:rPr>
        <w:t>, salvo lo indicado en los números </w:t>
      </w:r>
      <w:proofErr w:type="spellStart"/>
      <w:r w:rsidR="00DF622E" w:rsidRPr="005F0778">
        <w:rPr>
          <w:b/>
          <w:bCs/>
          <w:iCs/>
        </w:rPr>
        <w:t>5.523C</w:t>
      </w:r>
      <w:proofErr w:type="spellEnd"/>
      <w:r w:rsidR="00DF622E" w:rsidRPr="005F0778">
        <w:rPr>
          <w:iCs/>
        </w:rPr>
        <w:t xml:space="preserve"> y </w:t>
      </w:r>
      <w:proofErr w:type="spellStart"/>
      <w:r w:rsidR="00DF622E" w:rsidRPr="005F0778">
        <w:rPr>
          <w:b/>
          <w:bCs/>
          <w:iCs/>
        </w:rPr>
        <w:t>5.523E</w:t>
      </w:r>
      <w:proofErr w:type="spellEnd"/>
      <w:r w:rsidR="00DF622E" w:rsidRPr="005F0778">
        <w:rPr>
          <w:iCs/>
        </w:rPr>
        <w:t xml:space="preserve">, donde dicha utilización no está sujeta a las disposiciones del número </w:t>
      </w:r>
      <w:proofErr w:type="spellStart"/>
      <w:r w:rsidR="00DF622E" w:rsidRPr="005F0778">
        <w:rPr>
          <w:b/>
          <w:bCs/>
          <w:iCs/>
        </w:rPr>
        <w:t>9.11A</w:t>
      </w:r>
      <w:proofErr w:type="spellEnd"/>
      <w:r w:rsidR="00DF622E" w:rsidRPr="005F0778">
        <w:rPr>
          <w:iCs/>
        </w:rPr>
        <w:t xml:space="preserve"> y deberá continuar sujeta a los procedimientos de los Artículos </w:t>
      </w:r>
      <w:r w:rsidR="00DF622E" w:rsidRPr="005F0778">
        <w:rPr>
          <w:b/>
          <w:bCs/>
          <w:iCs/>
        </w:rPr>
        <w:t>9</w:t>
      </w:r>
      <w:r w:rsidR="00DF622E" w:rsidRPr="005F0778">
        <w:rPr>
          <w:iCs/>
        </w:rPr>
        <w:t xml:space="preserve"> (salvo el número </w:t>
      </w:r>
      <w:proofErr w:type="spellStart"/>
      <w:r w:rsidR="00DF622E" w:rsidRPr="005F0778">
        <w:rPr>
          <w:b/>
          <w:bCs/>
          <w:iCs/>
        </w:rPr>
        <w:t>9.11A</w:t>
      </w:r>
      <w:proofErr w:type="spellEnd"/>
      <w:r w:rsidR="00DF622E" w:rsidRPr="005F0778">
        <w:rPr>
          <w:iCs/>
        </w:rPr>
        <w:t xml:space="preserve">) y </w:t>
      </w:r>
      <w:r w:rsidR="00DF622E" w:rsidRPr="005F0778">
        <w:rPr>
          <w:b/>
          <w:bCs/>
          <w:iCs/>
        </w:rPr>
        <w:t>11</w:t>
      </w:r>
      <w:r w:rsidR="00DF622E" w:rsidRPr="005F0778">
        <w:rPr>
          <w:iCs/>
        </w:rPr>
        <w:t>, y a las disposiciones del número </w:t>
      </w:r>
      <w:r w:rsidR="00DF622E" w:rsidRPr="005F0778">
        <w:rPr>
          <w:b/>
          <w:bCs/>
          <w:iCs/>
        </w:rPr>
        <w:t>22.2</w:t>
      </w:r>
      <w:r w:rsidR="00DF622E" w:rsidRPr="005F0778">
        <w:rPr>
          <w:iCs/>
        </w:rPr>
        <w:t xml:space="preserve"> (número </w:t>
      </w:r>
      <w:proofErr w:type="spellStart"/>
      <w:r w:rsidR="00DF622E" w:rsidRPr="005F0778">
        <w:rPr>
          <w:b/>
          <w:bCs/>
          <w:iCs/>
        </w:rPr>
        <w:t>5.535A</w:t>
      </w:r>
      <w:proofErr w:type="spellEnd"/>
      <w:r w:rsidR="00DF622E" w:rsidRPr="005F0778">
        <w:rPr>
          <w:iCs/>
        </w:rPr>
        <w:t>)</w:t>
      </w:r>
      <w:r w:rsidRPr="005F0778">
        <w:t>;</w:t>
      </w:r>
    </w:p>
    <w:p w14:paraId="59CD6CAB" w14:textId="2FAAEC7F" w:rsidR="001A2E09" w:rsidRPr="005F0778" w:rsidRDefault="001A2E09" w:rsidP="00F86206">
      <w:r w:rsidRPr="005F0778">
        <w:rPr>
          <w:i/>
        </w:rPr>
        <w:t>d)</w:t>
      </w:r>
      <w:r w:rsidRPr="005F0778">
        <w:rPr>
          <w:i/>
        </w:rPr>
        <w:tab/>
      </w:r>
      <w:r w:rsidR="00DF622E" w:rsidRPr="005F0778">
        <w:rPr>
          <w:iCs/>
        </w:rPr>
        <w:t>que la banda de frecuencias 27,5</w:t>
      </w:r>
      <w:r w:rsidR="00DF622E" w:rsidRPr="005F0778">
        <w:rPr>
          <w:iCs/>
        </w:rPr>
        <w:noBreakHyphen/>
        <w:t xml:space="preserve">30 GHz puede ser utilizada por el </w:t>
      </w:r>
      <w:r w:rsidR="00F86206" w:rsidRPr="005F0778">
        <w:rPr>
          <w:iCs/>
        </w:rPr>
        <w:t>servicio fijo por satélite</w:t>
      </w:r>
      <w:r w:rsidR="00DF622E" w:rsidRPr="005F0778">
        <w:rPr>
          <w:iCs/>
        </w:rPr>
        <w:t xml:space="preserve"> (Tierra</w:t>
      </w:r>
      <w:r w:rsidR="00DF622E" w:rsidRPr="005F0778">
        <w:rPr>
          <w:iCs/>
        </w:rPr>
        <w:noBreakHyphen/>
        <w:t xml:space="preserve">espacio) para el establecimiento de enlaces de conexión del </w:t>
      </w:r>
      <w:r w:rsidR="00F86206" w:rsidRPr="005F0778">
        <w:rPr>
          <w:iCs/>
        </w:rPr>
        <w:t>servicio de radiodifusión por satélite</w:t>
      </w:r>
      <w:r w:rsidR="00DF622E" w:rsidRPr="005F0778">
        <w:rPr>
          <w:iCs/>
        </w:rPr>
        <w:t xml:space="preserve"> (número </w:t>
      </w:r>
      <w:r w:rsidR="00DF622E" w:rsidRPr="005F0778">
        <w:rPr>
          <w:b/>
          <w:bCs/>
          <w:iCs/>
        </w:rPr>
        <w:t>5.539</w:t>
      </w:r>
      <w:r w:rsidR="00DF622E" w:rsidRPr="005F0778">
        <w:rPr>
          <w:iCs/>
        </w:rPr>
        <w:t>)</w:t>
      </w:r>
      <w:r w:rsidRPr="005F0778">
        <w:t>;</w:t>
      </w:r>
    </w:p>
    <w:p w14:paraId="38CED189" w14:textId="09058465" w:rsidR="001A2E09" w:rsidRPr="005F0778" w:rsidRDefault="001A2E09" w:rsidP="00FD4006">
      <w:r w:rsidRPr="005F0778">
        <w:rPr>
          <w:i/>
        </w:rPr>
        <w:t>e)</w:t>
      </w:r>
      <w:r w:rsidRPr="005F0778">
        <w:rPr>
          <w:i/>
        </w:rPr>
        <w:tab/>
      </w:r>
      <w:r w:rsidR="00DF622E" w:rsidRPr="005F0778">
        <w:rPr>
          <w:iCs/>
        </w:rPr>
        <w:t xml:space="preserve">que los enlaces de conexión de las redes no geoestacionarias del </w:t>
      </w:r>
      <w:r w:rsidR="00F86206" w:rsidRPr="005F0778">
        <w:rPr>
          <w:iCs/>
        </w:rPr>
        <w:t>servicio móvil por satélite</w:t>
      </w:r>
      <w:r w:rsidR="00DF622E" w:rsidRPr="005F0778">
        <w:rPr>
          <w:iCs/>
        </w:rPr>
        <w:t xml:space="preserve"> y las redes geoestacionarias del </w:t>
      </w:r>
      <w:r w:rsidR="00F86206" w:rsidRPr="005F0778">
        <w:rPr>
          <w:iCs/>
        </w:rPr>
        <w:t>servicio fijo por satélite</w:t>
      </w:r>
      <w:r w:rsidR="00DF622E" w:rsidRPr="005F0778">
        <w:rPr>
          <w:iCs/>
        </w:rPr>
        <w:t xml:space="preserve"> que funcionan en la banda de frecuencias 29,1</w:t>
      </w:r>
      <w:r w:rsidR="00DF622E" w:rsidRPr="005F0778">
        <w:rPr>
          <w:iCs/>
        </w:rPr>
        <w:noBreakHyphen/>
        <w:t>29,5 GHz (Tierra</w:t>
      </w:r>
      <w:r w:rsidR="00DF622E" w:rsidRPr="005F0778">
        <w:rPr>
          <w:iCs/>
        </w:rPr>
        <w:noBreakHyphen/>
        <w:t>espacio) deberán utilizar un control adaptativo de la potencia para los enlaces ascendentes u otros métodos de compensación del desvanecimiento, con objeto de que las transmisiones de las estaciones terrenas se efectúen al nivel de potencia requerido para alcanzar la calidad de funcionamiento deseada del enlace a la vez que se reduce el nivel de interferencia mutua entre ambas redes (número </w:t>
      </w:r>
      <w:proofErr w:type="spellStart"/>
      <w:r w:rsidR="00DF622E" w:rsidRPr="005F0778">
        <w:rPr>
          <w:b/>
          <w:bCs/>
          <w:iCs/>
        </w:rPr>
        <w:t>5.541A</w:t>
      </w:r>
      <w:proofErr w:type="spellEnd"/>
      <w:r w:rsidR="00DF622E" w:rsidRPr="005F0778">
        <w:rPr>
          <w:iCs/>
        </w:rPr>
        <w:t>)</w:t>
      </w:r>
      <w:r w:rsidRPr="005F0778">
        <w:t>;</w:t>
      </w:r>
    </w:p>
    <w:p w14:paraId="71494072" w14:textId="16BB0BA0" w:rsidR="001A2E09" w:rsidRPr="005F0778" w:rsidRDefault="001A2E09" w:rsidP="00FD4006">
      <w:r w:rsidRPr="005F0778">
        <w:rPr>
          <w:i/>
        </w:rPr>
        <w:t>f)</w:t>
      </w:r>
      <w:r w:rsidRPr="005F0778">
        <w:tab/>
      </w:r>
      <w:r w:rsidR="00F86206" w:rsidRPr="005F0778">
        <w:t xml:space="preserve">que los servicios fijo y móvil tienen atribuciones a título primario en las bandas de frecuencias </w:t>
      </w:r>
      <w:r w:rsidRPr="005F0778">
        <w:t>17</w:t>
      </w:r>
      <w:r w:rsidR="001E4888" w:rsidRPr="005F0778">
        <w:t>,</w:t>
      </w:r>
      <w:r w:rsidRPr="005F0778">
        <w:t>7</w:t>
      </w:r>
      <w:r w:rsidR="001E4888" w:rsidRPr="005F0778">
        <w:noBreakHyphen/>
      </w:r>
      <w:r w:rsidRPr="005F0778">
        <w:t>17</w:t>
      </w:r>
      <w:r w:rsidR="001E4888" w:rsidRPr="005F0778">
        <w:t>,</w:t>
      </w:r>
      <w:r w:rsidRPr="005F0778">
        <w:t>8 GHz, 18</w:t>
      </w:r>
      <w:r w:rsidR="001E4888" w:rsidRPr="005F0778">
        <w:t>,</w:t>
      </w:r>
      <w:r w:rsidRPr="005F0778">
        <w:t>1</w:t>
      </w:r>
      <w:r w:rsidR="001E4888" w:rsidRPr="005F0778">
        <w:noBreakHyphen/>
      </w:r>
      <w:r w:rsidRPr="005F0778">
        <w:t>19</w:t>
      </w:r>
      <w:r w:rsidR="001E4888" w:rsidRPr="005F0778">
        <w:t>,</w:t>
      </w:r>
      <w:r w:rsidRPr="005F0778">
        <w:t xml:space="preserve">7 GHz </w:t>
      </w:r>
      <w:r w:rsidR="00F86206" w:rsidRPr="005F0778">
        <w:t>y</w:t>
      </w:r>
      <w:r w:rsidRPr="005F0778">
        <w:t xml:space="preserve"> 27</w:t>
      </w:r>
      <w:r w:rsidR="001E4888" w:rsidRPr="005F0778">
        <w:t>,</w:t>
      </w:r>
      <w:r w:rsidRPr="005F0778">
        <w:t>5</w:t>
      </w:r>
      <w:r w:rsidR="001E4888" w:rsidRPr="005F0778">
        <w:noBreakHyphen/>
      </w:r>
      <w:r w:rsidRPr="005F0778">
        <w:t>29</w:t>
      </w:r>
      <w:r w:rsidR="001E4888" w:rsidRPr="005F0778">
        <w:t>,</w:t>
      </w:r>
      <w:r w:rsidRPr="005F0778">
        <w:t xml:space="preserve">5 GHz </w:t>
      </w:r>
      <w:r w:rsidR="00F86206" w:rsidRPr="005F0778">
        <w:t xml:space="preserve">a nivel mundial y el servicio fijo también a título primario en la banda </w:t>
      </w:r>
      <w:r w:rsidRPr="005F0778">
        <w:t>17</w:t>
      </w:r>
      <w:r w:rsidR="001E4888" w:rsidRPr="005F0778">
        <w:t>,</w:t>
      </w:r>
      <w:r w:rsidRPr="005F0778">
        <w:t>8</w:t>
      </w:r>
      <w:r w:rsidR="001E4888" w:rsidRPr="005F0778">
        <w:noBreakHyphen/>
      </w:r>
      <w:proofErr w:type="spellStart"/>
      <w:r w:rsidRPr="005F0778">
        <w:t>18</w:t>
      </w:r>
      <w:r w:rsidR="001E4888" w:rsidRPr="005F0778">
        <w:t>,</w:t>
      </w:r>
      <w:r w:rsidRPr="005F0778">
        <w:t>1GHz</w:t>
      </w:r>
      <w:proofErr w:type="spellEnd"/>
      <w:r w:rsidRPr="005F0778">
        <w:t>;</w:t>
      </w:r>
    </w:p>
    <w:p w14:paraId="223A40CA" w14:textId="56041F8C" w:rsidR="001A2E09" w:rsidRPr="005F0778" w:rsidRDefault="001A2E09" w:rsidP="00FD4006">
      <w:pPr>
        <w:rPr>
          <w:i/>
        </w:rPr>
      </w:pPr>
      <w:r w:rsidRPr="005F0778">
        <w:rPr>
          <w:i/>
        </w:rPr>
        <w:t>g)</w:t>
      </w:r>
      <w:r w:rsidRPr="005F0778">
        <w:rPr>
          <w:i/>
        </w:rPr>
        <w:tab/>
      </w:r>
      <w:r w:rsidR="00A15A84" w:rsidRPr="005F0778">
        <w:t>que la banda de frecuencias 28,5-29,5 GHz (Tierra-espacio) también está atribuida al servicio de exploración de la Tierra por satélite a título secundario, y que no deben imponerse restricciones adicionales al SETS</w:t>
      </w:r>
      <w:r w:rsidRPr="005F0778">
        <w:t xml:space="preserve"> </w:t>
      </w:r>
      <w:r w:rsidR="00FD4006" w:rsidRPr="005F0778">
        <w:t>y que las condiciones del funcionamiento del servicio fijo por satélite están</w:t>
      </w:r>
      <w:r w:rsidRPr="005F0778">
        <w:t xml:space="preserve"> descri</w:t>
      </w:r>
      <w:r w:rsidR="00FD4006" w:rsidRPr="005F0778">
        <w:t>tas en la Resolución</w:t>
      </w:r>
      <w:r w:rsidRPr="005F0778">
        <w:t xml:space="preserve"> </w:t>
      </w:r>
      <w:r w:rsidRPr="005F0778">
        <w:rPr>
          <w:b/>
        </w:rPr>
        <w:t>750</w:t>
      </w:r>
      <w:r w:rsidRPr="005F0778">
        <w:t> </w:t>
      </w:r>
      <w:r w:rsidRPr="005F0778">
        <w:rPr>
          <w:b/>
        </w:rPr>
        <w:t xml:space="preserve">(Rev. </w:t>
      </w:r>
      <w:proofErr w:type="spellStart"/>
      <w:r w:rsidR="00FD4006" w:rsidRPr="005F0778">
        <w:rPr>
          <w:b/>
        </w:rPr>
        <w:t>CMR</w:t>
      </w:r>
      <w:proofErr w:type="spellEnd"/>
      <w:r w:rsidRPr="005F0778">
        <w:rPr>
          <w:b/>
        </w:rPr>
        <w:t>-15)</w:t>
      </w:r>
      <w:r w:rsidRPr="005F0778">
        <w:t>;</w:t>
      </w:r>
    </w:p>
    <w:p w14:paraId="2FD44419" w14:textId="352AE6ED" w:rsidR="001A2E09" w:rsidRPr="005F0778" w:rsidRDefault="001A2E09" w:rsidP="00776046">
      <w:r w:rsidRPr="005F0778">
        <w:rPr>
          <w:i/>
        </w:rPr>
        <w:t>h)</w:t>
      </w:r>
      <w:r w:rsidRPr="005F0778">
        <w:rPr>
          <w:i/>
        </w:rPr>
        <w:tab/>
      </w:r>
      <w:r w:rsidR="00444A96" w:rsidRPr="005F0778">
        <w:t>que la banda de frecuencias 29,5-30 GHz (Tierra-espacio) también está atribuida al servicio móvil por satélite a título primario en 29,5-30 GHz en la Región 2, a título primario en 29,9-30 GHz en las Regiones 1 y 3, y a título secundario en 29,5-29,9 GHz en las Regiones 1 y 3</w:t>
      </w:r>
      <w:r w:rsidRPr="005F0778">
        <w:t>;</w:t>
      </w:r>
    </w:p>
    <w:p w14:paraId="7D454E31" w14:textId="1D75CBF4" w:rsidR="001A2E09" w:rsidRPr="005F0778" w:rsidRDefault="001A2E09" w:rsidP="00FD4006">
      <w:pPr>
        <w:rPr>
          <w:b/>
          <w:i/>
        </w:rPr>
      </w:pPr>
      <w:r w:rsidRPr="005F0778">
        <w:rPr>
          <w:i/>
        </w:rPr>
        <w:t>i)</w:t>
      </w:r>
      <w:r w:rsidRPr="005F0778">
        <w:rPr>
          <w:i/>
        </w:rPr>
        <w:tab/>
      </w:r>
      <w:r w:rsidR="0027412B" w:rsidRPr="005F0778">
        <w:t>que parte de la banda de frecuencias 17,7</w:t>
      </w:r>
      <w:r w:rsidR="0027412B" w:rsidRPr="005F0778">
        <w:noBreakHyphen/>
        <w:t>18,1 GHz se utiliza para los enlaces de conexión para el servicio de radiodifusión por satélite sujeto al Apéndice </w:t>
      </w:r>
      <w:proofErr w:type="spellStart"/>
      <w:r w:rsidR="0027412B" w:rsidRPr="005F0778">
        <w:rPr>
          <w:b/>
          <w:bCs/>
        </w:rPr>
        <w:t>30A</w:t>
      </w:r>
      <w:proofErr w:type="spellEnd"/>
      <w:r w:rsidR="0027412B" w:rsidRPr="005F0778">
        <w:t xml:space="preserve"> (número </w:t>
      </w:r>
      <w:r w:rsidR="0027412B" w:rsidRPr="005F0778">
        <w:rPr>
          <w:b/>
          <w:bCs/>
        </w:rPr>
        <w:t>5.516</w:t>
      </w:r>
      <w:r w:rsidR="0027412B" w:rsidRPr="005F0778">
        <w:t>)</w:t>
      </w:r>
      <w:r w:rsidRPr="005F0778">
        <w:t>;</w:t>
      </w:r>
    </w:p>
    <w:p w14:paraId="66D5A935" w14:textId="78AB043C" w:rsidR="001A2E09" w:rsidRPr="005F0778" w:rsidRDefault="001A2E09" w:rsidP="00FD4006">
      <w:pPr>
        <w:rPr>
          <w:i/>
        </w:rPr>
      </w:pPr>
      <w:r w:rsidRPr="005F0778">
        <w:rPr>
          <w:i/>
        </w:rPr>
        <w:t>j)</w:t>
      </w:r>
      <w:r w:rsidRPr="005F0778">
        <w:rPr>
          <w:i/>
        </w:rPr>
        <w:tab/>
      </w:r>
      <w:r w:rsidR="00317F35" w:rsidRPr="005F0778">
        <w:t>que la utilización de la banda de frecuencias 18,1</w:t>
      </w:r>
      <w:r w:rsidR="00317F35" w:rsidRPr="005F0778">
        <w:noBreakHyphen/>
        <w:t xml:space="preserve">18,4 GHz por el </w:t>
      </w:r>
      <w:r w:rsidR="00FD4006" w:rsidRPr="005F0778">
        <w:t>servicio fijo por satélite</w:t>
      </w:r>
      <w:r w:rsidR="00317F35" w:rsidRPr="005F0778">
        <w:t xml:space="preserve"> (Tierra-espacio) está limitada a los enlaces de conexión de los sistemas de satélites geoestacionarios del </w:t>
      </w:r>
      <w:r w:rsidR="00FD4006" w:rsidRPr="005F0778">
        <w:t xml:space="preserve">servicio de radiodifusión por satélite </w:t>
      </w:r>
      <w:r w:rsidR="00317F35" w:rsidRPr="005F0778">
        <w:t>(número </w:t>
      </w:r>
      <w:r w:rsidR="00317F35" w:rsidRPr="005F0778">
        <w:rPr>
          <w:b/>
          <w:bCs/>
        </w:rPr>
        <w:t>5.520</w:t>
      </w:r>
      <w:r w:rsidR="00317F35" w:rsidRPr="005F0778">
        <w:t>)</w:t>
      </w:r>
      <w:r w:rsidRPr="005F0778">
        <w:t>;</w:t>
      </w:r>
    </w:p>
    <w:p w14:paraId="2DC93663" w14:textId="5DF5D619" w:rsidR="001A2E09" w:rsidRPr="005F0778" w:rsidRDefault="001A2E09" w:rsidP="004C3F9B">
      <w:pPr>
        <w:rPr>
          <w:i/>
        </w:rPr>
      </w:pPr>
      <w:r w:rsidRPr="005F0778">
        <w:rPr>
          <w:i/>
        </w:rPr>
        <w:t>k)</w:t>
      </w:r>
      <w:r w:rsidRPr="005F0778">
        <w:rPr>
          <w:i/>
        </w:rPr>
        <w:tab/>
      </w:r>
      <w:r w:rsidR="000944E7" w:rsidRPr="005F0778">
        <w:t>que la banda de frecuencias 18,6</w:t>
      </w:r>
      <w:r w:rsidR="000944E7" w:rsidRPr="005F0778">
        <w:noBreakHyphen/>
        <w:t>18,8 GHz se utiliza en el servicio de exploración de la Tierra por satélite (SETS) (pasivo) para la teledetección desde satélites de meteorología y de exploración de la Tierra y es fundamental lograr la protección contra la interferencia de las mediciones y aplicaciones de los sensores pasivos, en particular para las medidas de rayas espectrales conocidas que revisten gran importancia</w:t>
      </w:r>
      <w:r w:rsidRPr="005F0778">
        <w:t>;</w:t>
      </w:r>
    </w:p>
    <w:p w14:paraId="1B384F88" w14:textId="1B25726C" w:rsidR="001A2E09" w:rsidRPr="005F0778" w:rsidRDefault="001A2E09" w:rsidP="00F90CE6">
      <w:r w:rsidRPr="005F0778">
        <w:rPr>
          <w:i/>
        </w:rPr>
        <w:t>l)</w:t>
      </w:r>
      <w:r w:rsidRPr="005F0778">
        <w:rPr>
          <w:i/>
        </w:rPr>
        <w:tab/>
      </w:r>
      <w:r w:rsidR="00FD7E0A" w:rsidRPr="005F0778">
        <w:t>que se deben tener en cuenta todos los servicios con atribuciones en estas bandas de frecuencias</w:t>
      </w:r>
      <w:r w:rsidRPr="005F0778">
        <w:t>,</w:t>
      </w:r>
    </w:p>
    <w:p w14:paraId="5A4FC688" w14:textId="6B6529A6" w:rsidR="001A2E09" w:rsidRPr="005F0778" w:rsidRDefault="00CD7320" w:rsidP="00061E8F">
      <w:pPr>
        <w:pStyle w:val="Call"/>
      </w:pPr>
      <w:r w:rsidRPr="005F0778">
        <w:t>observando</w:t>
      </w:r>
    </w:p>
    <w:p w14:paraId="41803D1A" w14:textId="294BF50A" w:rsidR="001A2E09" w:rsidRPr="005F0778" w:rsidRDefault="001A2E09" w:rsidP="00061E8F">
      <w:r w:rsidRPr="005F0778">
        <w:rPr>
          <w:i/>
        </w:rPr>
        <w:t>a)</w:t>
      </w:r>
      <w:r w:rsidRPr="005F0778">
        <w:tab/>
      </w:r>
      <w:r w:rsidR="00D21E28" w:rsidRPr="005F0778">
        <w:t>que</w:t>
      </w:r>
      <w:r w:rsidRPr="005F0778">
        <w:t xml:space="preserve"> </w:t>
      </w:r>
      <w:r w:rsidR="00FD4006" w:rsidRPr="005F0778">
        <w:t xml:space="preserve">en </w:t>
      </w:r>
      <w:r w:rsidR="00D21E28" w:rsidRPr="005F0778">
        <w:t>los estudios preliminares del UIT-R</w:t>
      </w:r>
      <w:r w:rsidRPr="005F0778">
        <w:t xml:space="preserve"> </w:t>
      </w:r>
      <w:r w:rsidR="00FD4006" w:rsidRPr="005F0778">
        <w:t xml:space="preserve">se </w:t>
      </w:r>
      <w:r w:rsidR="00D21E28" w:rsidRPr="005F0778">
        <w:t xml:space="preserve">han identificado varios factores </w:t>
      </w:r>
      <w:r w:rsidR="00FD4006" w:rsidRPr="005F0778">
        <w:t>que deben</w:t>
      </w:r>
      <w:r w:rsidR="00D21E28" w:rsidRPr="005F0778">
        <w:t xml:space="preserve"> tener</w:t>
      </w:r>
      <w:r w:rsidR="00FD4006" w:rsidRPr="005F0778">
        <w:t>se</w:t>
      </w:r>
      <w:r w:rsidR="00D21E28" w:rsidRPr="005F0778">
        <w:t xml:space="preserve"> en cuenta a la hora de evaluar la compatibilidad </w:t>
      </w:r>
      <w:r w:rsidR="00FD4006" w:rsidRPr="005F0778">
        <w:t>de</w:t>
      </w:r>
      <w:r w:rsidR="00D21E28" w:rsidRPr="005F0778">
        <w:t xml:space="preserve"> los enlaces </w:t>
      </w:r>
      <w:r w:rsidR="00FD4006" w:rsidRPr="005F0778">
        <w:t>entre</w:t>
      </w:r>
      <w:r w:rsidR="00D21E28" w:rsidRPr="005F0778">
        <w:t xml:space="preserve"> satélite</w:t>
      </w:r>
      <w:r w:rsidR="00FD4006" w:rsidRPr="005F0778">
        <w:t>s</w:t>
      </w:r>
      <w:r w:rsidR="00D21E28" w:rsidRPr="005F0778">
        <w:t xml:space="preserve"> no </w:t>
      </w:r>
      <w:proofErr w:type="spellStart"/>
      <w:r w:rsidR="00D21E28" w:rsidRPr="005F0778">
        <w:t>OSG</w:t>
      </w:r>
      <w:proofErr w:type="spellEnd"/>
      <w:r w:rsidR="00D21E28" w:rsidRPr="005F0778">
        <w:t xml:space="preserve"> </w:t>
      </w:r>
      <w:r w:rsidR="00FD4006" w:rsidRPr="005F0778">
        <w:t>con</w:t>
      </w:r>
      <w:r w:rsidR="00D21E28" w:rsidRPr="005F0778">
        <w:t xml:space="preserve"> satélite</w:t>
      </w:r>
      <w:r w:rsidR="00FD4006" w:rsidRPr="005F0778">
        <w:t>s</w:t>
      </w:r>
      <w:r w:rsidR="00D21E28" w:rsidRPr="005F0778">
        <w:t xml:space="preserve"> </w:t>
      </w:r>
      <w:proofErr w:type="spellStart"/>
      <w:r w:rsidR="00D21E28" w:rsidRPr="005F0778">
        <w:t>OSG</w:t>
      </w:r>
      <w:proofErr w:type="spellEnd"/>
      <w:r w:rsidR="00D21E28" w:rsidRPr="005F0778">
        <w:t xml:space="preserve"> en </w:t>
      </w:r>
      <w:r w:rsidR="00061E8F" w:rsidRPr="005F0778">
        <w:t>el sentido</w:t>
      </w:r>
      <w:r w:rsidR="00D21E28" w:rsidRPr="005F0778">
        <w:t xml:space="preserve"> Tierra-espacio </w:t>
      </w:r>
      <w:r w:rsidR="00FD4006" w:rsidRPr="005F0778">
        <w:t xml:space="preserve">del servicio fijo por satélite con los servicios existentes </w:t>
      </w:r>
      <w:r w:rsidR="00D21E28" w:rsidRPr="005F0778">
        <w:t>en la banda 27,5-30 GHz</w:t>
      </w:r>
      <w:r w:rsidRPr="005F0778">
        <w:t>;</w:t>
      </w:r>
    </w:p>
    <w:p w14:paraId="6FB4E549" w14:textId="3DD47FAB" w:rsidR="001A2E09" w:rsidRPr="005F0778" w:rsidRDefault="001A2E09" w:rsidP="00061E8F">
      <w:pPr>
        <w:pStyle w:val="Normalaftertitle"/>
      </w:pPr>
      <w:r w:rsidRPr="005F0778">
        <w:rPr>
          <w:i/>
        </w:rPr>
        <w:t>b)</w:t>
      </w:r>
      <w:r w:rsidRPr="005F0778">
        <w:tab/>
      </w:r>
      <w:r w:rsidR="00061E8F" w:rsidRPr="005F0778">
        <w:t xml:space="preserve">que los estudios posteriores pueden identificar y definir los casos en los cuales las transmisiones en sentido Tierra-espacio de satélites no </w:t>
      </w:r>
      <w:proofErr w:type="spellStart"/>
      <w:r w:rsidR="00061E8F" w:rsidRPr="005F0778">
        <w:t>OSG</w:t>
      </w:r>
      <w:proofErr w:type="spellEnd"/>
      <w:r w:rsidR="00061E8F" w:rsidRPr="005F0778">
        <w:t xml:space="preserve"> en la banda 27,</w:t>
      </w:r>
      <w:r w:rsidRPr="005F0778">
        <w:t xml:space="preserve">5-30 GHz </w:t>
      </w:r>
      <w:r w:rsidR="00061E8F" w:rsidRPr="005F0778">
        <w:t xml:space="preserve">y en sentido espació-Tierra en las bandas de frecuencias </w:t>
      </w:r>
      <w:r w:rsidRPr="005F0778">
        <w:t>17</w:t>
      </w:r>
      <w:r w:rsidR="00061E8F" w:rsidRPr="005F0778">
        <w:t>,</w:t>
      </w:r>
      <w:r w:rsidRPr="005F0778">
        <w:t>7-20</w:t>
      </w:r>
      <w:r w:rsidR="00061E8F" w:rsidRPr="005F0778">
        <w:t>,</w:t>
      </w:r>
      <w:r w:rsidRPr="005F0778">
        <w:t xml:space="preserve">2 GHz </w:t>
      </w:r>
      <w:r w:rsidR="00061E8F" w:rsidRPr="005F0778">
        <w:t xml:space="preserve">pueden realizarse a otros satélites del </w:t>
      </w:r>
      <w:proofErr w:type="spellStart"/>
      <w:r w:rsidR="00061E8F" w:rsidRPr="005F0778">
        <w:t>SFS</w:t>
      </w:r>
      <w:proofErr w:type="spellEnd"/>
      <w:r w:rsidR="00061E8F" w:rsidRPr="005F0778">
        <w:t xml:space="preserve"> sin causar interferencia perjudicial o inaceptable a los servicios existentes</w:t>
      </w:r>
      <w:r w:rsidRPr="005F0778">
        <w:t>,</w:t>
      </w:r>
    </w:p>
    <w:p w14:paraId="09CD0F5E" w14:textId="29D72A86" w:rsidR="001A2E09" w:rsidRPr="005F0778" w:rsidRDefault="0034584F" w:rsidP="00061E8F">
      <w:pPr>
        <w:pStyle w:val="Call"/>
      </w:pPr>
      <w:r w:rsidRPr="005F0778">
        <w:t>resuelve invitar al UIT-R</w:t>
      </w:r>
    </w:p>
    <w:p w14:paraId="1AD347B7" w14:textId="198F9FFD" w:rsidR="001A2E09" w:rsidRPr="005F0778" w:rsidRDefault="001A2E09" w:rsidP="00630FF1">
      <w:r w:rsidRPr="005F0778">
        <w:t>1</w:t>
      </w:r>
      <w:r w:rsidRPr="005F0778">
        <w:tab/>
      </w:r>
      <w:r w:rsidR="00061E8F" w:rsidRPr="005F0778">
        <w:t xml:space="preserve">a </w:t>
      </w:r>
      <w:r w:rsidR="00CC17E3" w:rsidRPr="005F0778">
        <w:t>estudiar</w:t>
      </w:r>
      <w:r w:rsidR="002C6E2A" w:rsidRPr="005F0778">
        <w:t xml:space="preserve"> las características técnicas y operativas y los requerimientos de usuario de diferentes tipos de estaciones espaciales no </w:t>
      </w:r>
      <w:proofErr w:type="spellStart"/>
      <w:r w:rsidR="002C6E2A" w:rsidRPr="005F0778">
        <w:t>OSG</w:t>
      </w:r>
      <w:proofErr w:type="spellEnd"/>
      <w:r w:rsidR="002C6E2A" w:rsidRPr="005F0778">
        <w:t xml:space="preserve"> que </w:t>
      </w:r>
      <w:r w:rsidR="00630FF1" w:rsidRPr="005F0778">
        <w:t>tienen previsto</w:t>
      </w:r>
      <w:r w:rsidR="002C6E2A" w:rsidRPr="005F0778">
        <w:t xml:space="preserve"> transmitir</w:t>
      </w:r>
      <w:r w:rsidR="00061E8F" w:rsidRPr="005F0778">
        <w:t xml:space="preserve"> en el sentido general Tierra-espacio en la banda de frecuencias </w:t>
      </w:r>
      <w:r w:rsidRPr="005F0778">
        <w:t>27</w:t>
      </w:r>
      <w:r w:rsidR="002C6E2A" w:rsidRPr="005F0778">
        <w:t>,</w:t>
      </w:r>
      <w:r w:rsidRPr="005F0778">
        <w:t xml:space="preserve">5-30 GHz </w:t>
      </w:r>
      <w:r w:rsidR="00061E8F" w:rsidRPr="005F0778">
        <w:t>y en el sentido espacio-Tierra en las bandas de frecuencias</w:t>
      </w:r>
      <w:r w:rsidRPr="005F0778">
        <w:t xml:space="preserve"> 17</w:t>
      </w:r>
      <w:r w:rsidR="002C6E2A" w:rsidRPr="005F0778">
        <w:t>,</w:t>
      </w:r>
      <w:r w:rsidRPr="005F0778">
        <w:t>7-18</w:t>
      </w:r>
      <w:r w:rsidR="002C6E2A" w:rsidRPr="005F0778">
        <w:t>,</w:t>
      </w:r>
      <w:r w:rsidRPr="005F0778">
        <w:t xml:space="preserve">6 GHz </w:t>
      </w:r>
      <w:r w:rsidR="00061E8F" w:rsidRPr="005F0778">
        <w:t>y</w:t>
      </w:r>
      <w:r w:rsidRPr="005F0778">
        <w:t xml:space="preserve"> 18</w:t>
      </w:r>
      <w:r w:rsidR="002C6E2A" w:rsidRPr="005F0778">
        <w:t>,</w:t>
      </w:r>
      <w:r w:rsidRPr="005F0778">
        <w:t>8</w:t>
      </w:r>
      <w:r w:rsidRPr="005F0778">
        <w:noBreakHyphen/>
        <w:t>20</w:t>
      </w:r>
      <w:r w:rsidR="002C6E2A" w:rsidRPr="005F0778">
        <w:t>,</w:t>
      </w:r>
      <w:r w:rsidRPr="005F0778">
        <w:t xml:space="preserve">2 GHz </w:t>
      </w:r>
      <w:r w:rsidR="00061E8F" w:rsidRPr="005F0778">
        <w:t xml:space="preserve">a estaciones espaciales </w:t>
      </w:r>
      <w:proofErr w:type="spellStart"/>
      <w:r w:rsidR="00061E8F" w:rsidRPr="005F0778">
        <w:t>OSG</w:t>
      </w:r>
      <w:proofErr w:type="spellEnd"/>
      <w:r w:rsidR="00061E8F" w:rsidRPr="005F0778">
        <w:t xml:space="preserve"> y no </w:t>
      </w:r>
      <w:proofErr w:type="spellStart"/>
      <w:r w:rsidR="00061E8F" w:rsidRPr="005F0778">
        <w:t>OSG</w:t>
      </w:r>
      <w:proofErr w:type="spellEnd"/>
      <w:r w:rsidR="00061E8F" w:rsidRPr="005F0778">
        <w:t xml:space="preserve"> del </w:t>
      </w:r>
      <w:proofErr w:type="spellStart"/>
      <w:r w:rsidR="00061E8F" w:rsidRPr="005F0778">
        <w:t>SFS</w:t>
      </w:r>
      <w:proofErr w:type="spellEnd"/>
      <w:r w:rsidRPr="005F0778">
        <w:t>;</w:t>
      </w:r>
    </w:p>
    <w:p w14:paraId="644735FE" w14:textId="642567A1" w:rsidR="009C5423" w:rsidRPr="005F0778" w:rsidRDefault="001A2E09" w:rsidP="00630FF1">
      <w:pPr>
        <w:rPr>
          <w:iCs/>
        </w:rPr>
      </w:pPr>
      <w:r w:rsidRPr="005F0778">
        <w:t>2</w:t>
      </w:r>
      <w:r w:rsidRPr="005F0778">
        <w:tab/>
      </w:r>
      <w:r w:rsidR="00CC17E3" w:rsidRPr="005F0778">
        <w:t xml:space="preserve">a estudiar la compartición y la compatibilidad entre </w:t>
      </w:r>
      <w:r w:rsidR="009C5423" w:rsidRPr="005F0778">
        <w:t xml:space="preserve">estaciones espaciales no </w:t>
      </w:r>
      <w:proofErr w:type="spellStart"/>
      <w:r w:rsidR="009C5423" w:rsidRPr="005F0778">
        <w:t>OSG</w:t>
      </w:r>
      <w:proofErr w:type="spellEnd"/>
      <w:r w:rsidR="009C5423" w:rsidRPr="005F0778">
        <w:t xml:space="preserve">, que transmiten en el sentido general Tierra-espacio en la banda de frecuencias 27,5-30 GHz y en el sentido espacio-Tierra en las bandas de frecuencias 17,7-18,6 GHz y 18,8 20,2 GHz a estaciones espaciales </w:t>
      </w:r>
      <w:proofErr w:type="spellStart"/>
      <w:r w:rsidR="009C5423" w:rsidRPr="005F0778">
        <w:t>OSG</w:t>
      </w:r>
      <w:proofErr w:type="spellEnd"/>
      <w:r w:rsidR="009C5423" w:rsidRPr="005F0778">
        <w:t xml:space="preserve"> y no </w:t>
      </w:r>
      <w:proofErr w:type="spellStart"/>
      <w:r w:rsidR="009C5423" w:rsidRPr="005F0778">
        <w:t>OSG</w:t>
      </w:r>
      <w:proofErr w:type="spellEnd"/>
      <w:r w:rsidR="009C5423" w:rsidRPr="005F0778">
        <w:t xml:space="preserve"> del </w:t>
      </w:r>
      <w:proofErr w:type="spellStart"/>
      <w:r w:rsidR="009C5423" w:rsidRPr="005F0778">
        <w:t>SFS</w:t>
      </w:r>
      <w:proofErr w:type="spellEnd"/>
      <w:r w:rsidR="009C5423" w:rsidRPr="005F0778">
        <w:t xml:space="preserve">, y las estaciones actuales y planificadas </w:t>
      </w:r>
      <w:r w:rsidR="00630FF1" w:rsidRPr="005F0778">
        <w:t>d</w:t>
      </w:r>
      <w:r w:rsidR="009C5423" w:rsidRPr="005F0778">
        <w:t xml:space="preserve">el </w:t>
      </w:r>
      <w:proofErr w:type="spellStart"/>
      <w:r w:rsidR="009C5423" w:rsidRPr="005F0778">
        <w:t>SFS</w:t>
      </w:r>
      <w:proofErr w:type="spellEnd"/>
      <w:r w:rsidR="009C5423" w:rsidRPr="005F0778">
        <w:t xml:space="preserve"> y otros servicios existentes con atribución en las mismas bandas de frecuencias, para garantizar la protección, sin imponer limitaciones indebidas, de otras aplicaciones del </w:t>
      </w:r>
      <w:proofErr w:type="spellStart"/>
      <w:r w:rsidR="009C5423" w:rsidRPr="005F0778">
        <w:t>SFS</w:t>
      </w:r>
      <w:proofErr w:type="spellEnd"/>
      <w:r w:rsidR="009C5423" w:rsidRPr="005F0778">
        <w:t xml:space="preserve"> y otros servicios con atribución en dichas bandas de frecuencias, teniendo en cuenta los </w:t>
      </w:r>
      <w:r w:rsidR="009C5423" w:rsidRPr="005F0778">
        <w:rPr>
          <w:i/>
        </w:rPr>
        <w:t>reconociendo además</w:t>
      </w:r>
      <w:r w:rsidR="009C5423" w:rsidRPr="005F0778">
        <w:rPr>
          <w:iCs/>
        </w:rPr>
        <w:t xml:space="preserve"> de </w:t>
      </w:r>
      <w:r w:rsidR="009C5423" w:rsidRPr="005F0778">
        <w:rPr>
          <w:i/>
        </w:rPr>
        <w:t>a)</w:t>
      </w:r>
      <w:r w:rsidR="009C5423" w:rsidRPr="005F0778">
        <w:rPr>
          <w:iCs/>
        </w:rPr>
        <w:t xml:space="preserve"> a </w:t>
      </w:r>
      <w:r w:rsidR="009C5423" w:rsidRPr="005F0778">
        <w:rPr>
          <w:i/>
        </w:rPr>
        <w:t>l)</w:t>
      </w:r>
      <w:r w:rsidR="009C5423" w:rsidRPr="005F0778">
        <w:rPr>
          <w:iCs/>
        </w:rPr>
        <w:t xml:space="preserve">; </w:t>
      </w:r>
    </w:p>
    <w:p w14:paraId="75867E50" w14:textId="6AF638E9" w:rsidR="001A2E09" w:rsidRPr="005F0778" w:rsidRDefault="001A2E09" w:rsidP="009C5423">
      <w:r w:rsidRPr="005F0778">
        <w:t>3</w:t>
      </w:r>
      <w:r w:rsidRPr="005F0778">
        <w:tab/>
      </w:r>
      <w:r w:rsidR="009C5423" w:rsidRPr="005F0778">
        <w:t>a elaborar</w:t>
      </w:r>
      <w:r w:rsidR="00F0269B" w:rsidRPr="005F0778">
        <w:t>, para distintos tipos de</w:t>
      </w:r>
      <w:r w:rsidRPr="005F0778">
        <w:t xml:space="preserve"> </w:t>
      </w:r>
      <w:r w:rsidR="009C5423" w:rsidRPr="005F0778">
        <w:t xml:space="preserve">estaciones espaciales no </w:t>
      </w:r>
      <w:proofErr w:type="spellStart"/>
      <w:r w:rsidR="009C5423" w:rsidRPr="005F0778">
        <w:t>OSG</w:t>
      </w:r>
      <w:proofErr w:type="spellEnd"/>
      <w:r w:rsidR="009C5423" w:rsidRPr="005F0778">
        <w:t xml:space="preserve"> </w:t>
      </w:r>
      <w:r w:rsidR="00F0269B" w:rsidRPr="005F0778">
        <w:t>y diferentes partes de las bandas de frecuencias objeto de estudio, condiciones técnicas y disposiciones reglamentarias aplicables a su funcionamiento</w:t>
      </w:r>
      <w:r w:rsidRPr="005F0778">
        <w:t xml:space="preserve">, </w:t>
      </w:r>
      <w:r w:rsidR="009C5423" w:rsidRPr="005F0778">
        <w:t>incluidas atribuciones nuevas o modificadas</w:t>
      </w:r>
      <w:r w:rsidRPr="005F0778">
        <w:t xml:space="preserve">, </w:t>
      </w:r>
      <w:r w:rsidR="00F0269B" w:rsidRPr="005F0778">
        <w:t>teniendo en cuenta los resultados de los estudios anteriormente citados</w:t>
      </w:r>
      <w:r w:rsidRPr="005F0778">
        <w:t>;</w:t>
      </w:r>
    </w:p>
    <w:p w14:paraId="43A8C8BC" w14:textId="4F4FB02F" w:rsidR="001A2E09" w:rsidRPr="005F0778" w:rsidRDefault="001A2E09" w:rsidP="009C5423">
      <w:pPr>
        <w:rPr>
          <w:i/>
        </w:rPr>
      </w:pPr>
      <w:r w:rsidRPr="005F0778">
        <w:t>4</w:t>
      </w:r>
      <w:r w:rsidRPr="005F0778">
        <w:tab/>
      </w:r>
      <w:r w:rsidR="00B2544C" w:rsidRPr="005F0778">
        <w:t>a completar estos estudios antes de la Conferencia Mundial de Radiocomunicaciones de 2023</w:t>
      </w:r>
      <w:r w:rsidRPr="005F0778">
        <w:t>,</w:t>
      </w:r>
    </w:p>
    <w:p w14:paraId="3D29AFEF" w14:textId="6DE1A17A" w:rsidR="001A2E09" w:rsidRPr="005F0778" w:rsidRDefault="00420B09" w:rsidP="000A4EFD">
      <w:pPr>
        <w:pStyle w:val="Call"/>
      </w:pPr>
      <w:r w:rsidRPr="005F0778">
        <w:t>invita</w:t>
      </w:r>
      <w:r w:rsidR="00B85E8B" w:rsidRPr="005F0778">
        <w:t xml:space="preserve"> a la Conferencia Mundial de Radiocomunicaciones de 2023</w:t>
      </w:r>
    </w:p>
    <w:p w14:paraId="034F4349" w14:textId="15C20BBE" w:rsidR="001A2E09" w:rsidRPr="005F0778" w:rsidRDefault="00BA15A4" w:rsidP="000A4EFD">
      <w:r w:rsidRPr="005F0778">
        <w:t>a considerar los resultados de los estudios arriba mencionados y tomar las medidas reglamentarias correspondientes, según proceda</w:t>
      </w:r>
      <w:r w:rsidR="001A2E09" w:rsidRPr="005F0778">
        <w:t>,</w:t>
      </w:r>
    </w:p>
    <w:p w14:paraId="12D50ABC" w14:textId="2572D473" w:rsidR="001A2E09" w:rsidRPr="005F0778" w:rsidRDefault="00D15F5D" w:rsidP="000A4EFD">
      <w:pPr>
        <w:pStyle w:val="Call"/>
      </w:pPr>
      <w:r w:rsidRPr="005F0778">
        <w:t>invita a las administraciones</w:t>
      </w:r>
    </w:p>
    <w:p w14:paraId="12097F28" w14:textId="7DF94787" w:rsidR="001A2E09" w:rsidRPr="005F0778" w:rsidRDefault="00D15F5D" w:rsidP="000A4EFD">
      <w:r w:rsidRPr="005F0778">
        <w:t>a participar en los estudios y aportar contribuciones al respecto</w:t>
      </w:r>
      <w:r w:rsidR="001A2E09" w:rsidRPr="005F0778">
        <w:t>.</w:t>
      </w:r>
    </w:p>
    <w:p w14:paraId="4DAF77F8" w14:textId="6FC22B81" w:rsidR="00CF3A6B" w:rsidRPr="005F0778" w:rsidRDefault="006E0766" w:rsidP="000A4EFD">
      <w:pPr>
        <w:pStyle w:val="Reasons"/>
      </w:pPr>
      <w:r w:rsidRPr="005F0778">
        <w:rPr>
          <w:b/>
        </w:rPr>
        <w:t>Motivos:</w:t>
      </w:r>
      <w:r w:rsidRPr="005F0778">
        <w:tab/>
      </w:r>
      <w:r w:rsidR="000A4EFD" w:rsidRPr="005F0778">
        <w:t xml:space="preserve">Complementar la inclusión de este Nuevo punto del orden del día de la </w:t>
      </w:r>
      <w:proofErr w:type="spellStart"/>
      <w:r w:rsidR="000A4EFD" w:rsidRPr="005F0778">
        <w:t>CMR</w:t>
      </w:r>
      <w:proofErr w:type="spellEnd"/>
      <w:r w:rsidR="000A4EFD" w:rsidRPr="005F0778">
        <w:t xml:space="preserve">-23. </w:t>
      </w:r>
    </w:p>
    <w:p w14:paraId="760996B5" w14:textId="77777777" w:rsidR="00CF3A6B" w:rsidRPr="005F0778" w:rsidRDefault="00CF3A6B" w:rsidP="000A4EFD">
      <w:r w:rsidRPr="005F0778">
        <w:br w:type="page"/>
      </w:r>
    </w:p>
    <w:p w14:paraId="0628217F" w14:textId="4088D6B2" w:rsidR="00CF3A6B" w:rsidRPr="005F0778" w:rsidRDefault="00CF3A6B" w:rsidP="00CF3A6B">
      <w:pPr>
        <w:pStyle w:val="AnnexNo"/>
      </w:pPr>
      <w:r w:rsidRPr="005F0778">
        <w:t>ANEX</w:t>
      </w:r>
      <w:r w:rsidR="00CC593B" w:rsidRPr="005F0778">
        <w:t>o</w:t>
      </w:r>
    </w:p>
    <w:p w14:paraId="4C99C49A" w14:textId="77777777" w:rsidR="00CF3A6B" w:rsidRPr="005F0778" w:rsidRDefault="00CF3A6B" w:rsidP="00CF3A6B"/>
    <w:tbl>
      <w:tblPr>
        <w:tblpPr w:leftFromText="180" w:rightFromText="180" w:vertAnchor="text" w:tblpX="-84" w:tblpY="1"/>
        <w:tblOverlap w:val="never"/>
        <w:tblW w:w="9351" w:type="dxa"/>
        <w:tblLook w:val="04A0" w:firstRow="1" w:lastRow="0" w:firstColumn="1" w:lastColumn="0" w:noHBand="0" w:noVBand="1"/>
      </w:tblPr>
      <w:tblGrid>
        <w:gridCol w:w="4897"/>
        <w:gridCol w:w="4454"/>
      </w:tblGrid>
      <w:tr w:rsidR="00CF3A6B" w:rsidRPr="005F0778" w14:paraId="02819F1D" w14:textId="77777777" w:rsidTr="00795716">
        <w:trPr>
          <w:cantSplit/>
        </w:trPr>
        <w:tc>
          <w:tcPr>
            <w:tcW w:w="9351" w:type="dxa"/>
            <w:gridSpan w:val="2"/>
            <w:tcBorders>
              <w:top w:val="single" w:sz="4" w:space="0" w:color="auto"/>
              <w:left w:val="single" w:sz="4" w:space="0" w:color="auto"/>
              <w:bottom w:val="single" w:sz="4" w:space="0" w:color="auto"/>
              <w:right w:val="single" w:sz="4" w:space="0" w:color="auto"/>
            </w:tcBorders>
          </w:tcPr>
          <w:p w14:paraId="42181C04" w14:textId="1A9367CC" w:rsidR="00CF3A6B" w:rsidRPr="005F0778" w:rsidRDefault="00CC593B" w:rsidP="00573961">
            <w:pPr>
              <w:rPr>
                <w:b/>
                <w:bCs/>
                <w:i/>
                <w:iCs/>
              </w:rPr>
            </w:pPr>
            <w:r w:rsidRPr="005F0778">
              <w:rPr>
                <w:b/>
                <w:bCs/>
                <w:i/>
                <w:iCs/>
              </w:rPr>
              <w:t>Tema</w:t>
            </w:r>
            <w:r w:rsidR="00CF3A6B" w:rsidRPr="005F0778">
              <w:rPr>
                <w:b/>
                <w:bCs/>
                <w:i/>
                <w:iCs/>
              </w:rPr>
              <w:t>:</w:t>
            </w:r>
          </w:p>
          <w:p w14:paraId="31F797A7" w14:textId="2B171659" w:rsidR="00CF3A6B" w:rsidRPr="005F0778" w:rsidRDefault="00573961" w:rsidP="00573961">
            <w:r w:rsidRPr="005F0778">
              <w:t xml:space="preserve">Propuesta de futuro punto de orden del día para la </w:t>
            </w:r>
            <w:proofErr w:type="spellStart"/>
            <w:r w:rsidRPr="005F0778">
              <w:t>CMR</w:t>
            </w:r>
            <w:proofErr w:type="spellEnd"/>
            <w:r w:rsidRPr="005F0778">
              <w:t xml:space="preserve"> -2023 para examinar los resultados</w:t>
            </w:r>
            <w:r w:rsidR="0088088F" w:rsidRPr="005F0778">
              <w:t> </w:t>
            </w:r>
            <w:r w:rsidRPr="005F0778">
              <w:t>de los estudios de compatibilidad de los enlaces entre satélites, en el sentido Tierra</w:t>
            </w:r>
            <w:r w:rsidR="0088088F" w:rsidRPr="005F0778">
              <w:noBreakHyphen/>
            </w:r>
            <w:r w:rsidRPr="005F0778">
              <w:t>espacio en</w:t>
            </w:r>
            <w:r w:rsidR="0088088F" w:rsidRPr="005F0778">
              <w:t> </w:t>
            </w:r>
            <w:r w:rsidRPr="005F0778">
              <w:t>la banda de frecuencias 27,5-30 GHz, y espacio-Tierra en las bandas de frecuencias</w:t>
            </w:r>
            <w:r w:rsidR="0088088F" w:rsidRPr="005F0778">
              <w:t> </w:t>
            </w:r>
            <w:r w:rsidRPr="005F0778">
              <w:t>17,7</w:t>
            </w:r>
            <w:r w:rsidR="0088088F" w:rsidRPr="005F0778">
              <w:noBreakHyphen/>
            </w:r>
            <w:r w:rsidRPr="005F0778">
              <w:t>18,6</w:t>
            </w:r>
            <w:r w:rsidR="0088088F" w:rsidRPr="005F0778">
              <w:t> </w:t>
            </w:r>
            <w:r w:rsidRPr="005F0778">
              <w:t xml:space="preserve">GHz, 18,8-20,2 GHz, con otras operaciones del </w:t>
            </w:r>
            <w:proofErr w:type="spellStart"/>
            <w:r w:rsidRPr="005F0778">
              <w:t>SFS</w:t>
            </w:r>
            <w:proofErr w:type="spellEnd"/>
            <w:r w:rsidRPr="005F0778">
              <w:t xml:space="preserve"> y otros servicios</w:t>
            </w:r>
          </w:p>
        </w:tc>
      </w:tr>
      <w:tr w:rsidR="00CF3A6B" w:rsidRPr="005F0778" w14:paraId="42DEFB63" w14:textId="77777777" w:rsidTr="00795716">
        <w:trPr>
          <w:cantSplit/>
          <w:trHeight w:val="58"/>
        </w:trPr>
        <w:tc>
          <w:tcPr>
            <w:tcW w:w="9351" w:type="dxa"/>
            <w:gridSpan w:val="2"/>
            <w:tcBorders>
              <w:top w:val="single" w:sz="4" w:space="0" w:color="auto"/>
              <w:left w:val="single" w:sz="4" w:space="0" w:color="auto"/>
              <w:bottom w:val="single" w:sz="4" w:space="0" w:color="auto"/>
              <w:right w:val="single" w:sz="4" w:space="0" w:color="auto"/>
            </w:tcBorders>
          </w:tcPr>
          <w:p w14:paraId="41C1CCEA" w14:textId="56F207C5" w:rsidR="00CF3A6B" w:rsidRPr="005F0778" w:rsidRDefault="00CC593B" w:rsidP="00573961">
            <w:pPr>
              <w:rPr>
                <w:b/>
                <w:bCs/>
              </w:rPr>
            </w:pPr>
            <w:r w:rsidRPr="005F0778">
              <w:rPr>
                <w:b/>
                <w:bCs/>
                <w:i/>
                <w:iCs/>
              </w:rPr>
              <w:t>Origen</w:t>
            </w:r>
            <w:r w:rsidR="00CF3A6B" w:rsidRPr="005F0778">
              <w:rPr>
                <w:b/>
                <w:bCs/>
                <w:i/>
                <w:iCs/>
              </w:rPr>
              <w:t>:</w:t>
            </w:r>
            <w:r w:rsidR="00CF3A6B" w:rsidRPr="005F0778">
              <w:t xml:space="preserve"> Samoa </w:t>
            </w:r>
            <w:r w:rsidRPr="005F0778">
              <w:t>y</w:t>
            </w:r>
            <w:r w:rsidR="00CF3A6B" w:rsidRPr="005F0778">
              <w:t xml:space="preserve"> </w:t>
            </w:r>
            <w:r w:rsidRPr="005F0778">
              <w:t>Singapur</w:t>
            </w:r>
          </w:p>
        </w:tc>
      </w:tr>
      <w:tr w:rsidR="00CF3A6B" w:rsidRPr="005F0778" w14:paraId="12308B9A" w14:textId="77777777" w:rsidTr="00795716">
        <w:trPr>
          <w:cantSplit/>
        </w:trPr>
        <w:tc>
          <w:tcPr>
            <w:tcW w:w="9351" w:type="dxa"/>
            <w:gridSpan w:val="2"/>
            <w:tcBorders>
              <w:top w:val="single" w:sz="4" w:space="0" w:color="auto"/>
              <w:left w:val="single" w:sz="4" w:space="0" w:color="auto"/>
              <w:bottom w:val="single" w:sz="4" w:space="0" w:color="auto"/>
              <w:right w:val="single" w:sz="4" w:space="0" w:color="auto"/>
            </w:tcBorders>
          </w:tcPr>
          <w:p w14:paraId="7F5ECF4A" w14:textId="5A3B16DE" w:rsidR="00CF3A6B" w:rsidRPr="005F0778" w:rsidRDefault="00CC593B" w:rsidP="00540285">
            <w:pPr>
              <w:rPr>
                <w:b/>
                <w:bCs/>
                <w:i/>
                <w:iCs/>
              </w:rPr>
            </w:pPr>
            <w:r w:rsidRPr="005F0778">
              <w:rPr>
                <w:b/>
                <w:bCs/>
                <w:i/>
                <w:iCs/>
              </w:rPr>
              <w:t>Propuesta</w:t>
            </w:r>
            <w:r w:rsidR="00CF3A6B" w:rsidRPr="005F0778">
              <w:rPr>
                <w:b/>
                <w:bCs/>
                <w:i/>
                <w:iCs/>
              </w:rPr>
              <w:t>:</w:t>
            </w:r>
          </w:p>
          <w:p w14:paraId="73435147" w14:textId="56022375" w:rsidR="00CF3A6B" w:rsidRPr="005F0778" w:rsidRDefault="00573961" w:rsidP="00795716">
            <w:r w:rsidRPr="005F0778">
              <w:t>Identificar los casos y las condiciones en los cuales las transmisiones en sentido Tierra</w:t>
            </w:r>
            <w:r w:rsidR="0088088F" w:rsidRPr="005F0778">
              <w:noBreakHyphen/>
            </w:r>
            <w:r w:rsidRPr="005F0778">
              <w:t>espacio</w:t>
            </w:r>
            <w:r w:rsidR="0088088F" w:rsidRPr="005F0778">
              <w:t> </w:t>
            </w:r>
            <w:r w:rsidRPr="005F0778">
              <w:t>en la banda 27,5-30 GHz y en sentido espaci</w:t>
            </w:r>
            <w:r w:rsidR="008171F9" w:rsidRPr="005F0778">
              <w:t>o</w:t>
            </w:r>
            <w:r w:rsidRPr="005F0778">
              <w:t>-Tierra en las bandas de frecuencias</w:t>
            </w:r>
            <w:r w:rsidR="0088088F" w:rsidRPr="005F0778">
              <w:t> </w:t>
            </w:r>
            <w:r w:rsidRPr="005F0778">
              <w:t>17,7</w:t>
            </w:r>
            <w:r w:rsidR="0088088F" w:rsidRPr="005F0778">
              <w:noBreakHyphen/>
            </w:r>
            <w:r w:rsidRPr="005F0778">
              <w:t>20,2</w:t>
            </w:r>
            <w:r w:rsidR="0088088F" w:rsidRPr="005F0778">
              <w:t> </w:t>
            </w:r>
            <w:r w:rsidRPr="005F0778">
              <w:t>GHz de estaciones espaciales de órbita no geoestacionaria a estaciones espaciales de</w:t>
            </w:r>
            <w:r w:rsidR="0088088F" w:rsidRPr="005F0778">
              <w:t> </w:t>
            </w:r>
            <w:r w:rsidRPr="005F0778">
              <w:t xml:space="preserve">órbita no geoestacionaria o de órbita geoestacionaria pueden acomodarse </w:t>
            </w:r>
            <w:r w:rsidR="00795716" w:rsidRPr="005F0778">
              <w:t>basándose en un procedimiento diferente</w:t>
            </w:r>
            <w:r w:rsidRPr="005F0778">
              <w:t xml:space="preserve"> </w:t>
            </w:r>
            <w:r w:rsidR="008171F9" w:rsidRPr="005F0778">
              <w:t xml:space="preserve">a la aplicación del número </w:t>
            </w:r>
            <w:r w:rsidR="008171F9" w:rsidRPr="005F0778">
              <w:rPr>
                <w:b/>
                <w:bCs/>
              </w:rPr>
              <w:t>4.4</w:t>
            </w:r>
            <w:r w:rsidR="008171F9" w:rsidRPr="005F0778">
              <w:t xml:space="preserve"> del Reglamento de Radiocomunicaciones, teniendo en cuenta </w:t>
            </w:r>
            <w:r w:rsidR="00540285" w:rsidRPr="005F0778">
              <w:t xml:space="preserve">la protección necesaria de los servicios existentes, de acuerdo con la Resolución </w:t>
            </w:r>
            <w:r w:rsidR="00CF3A6B" w:rsidRPr="005F0778">
              <w:t>[</w:t>
            </w:r>
            <w:proofErr w:type="spellStart"/>
            <w:r w:rsidR="00CF3A6B" w:rsidRPr="005F0778">
              <w:t>SMO</w:t>
            </w:r>
            <w:proofErr w:type="spellEnd"/>
            <w:r w:rsidR="00CF3A6B" w:rsidRPr="005F0778">
              <w:t>/</w:t>
            </w:r>
            <w:proofErr w:type="spellStart"/>
            <w:r w:rsidR="00CF3A6B" w:rsidRPr="005F0778">
              <w:t>SNG</w:t>
            </w:r>
            <w:proofErr w:type="spellEnd"/>
            <w:r w:rsidR="00CF3A6B" w:rsidRPr="005F0778">
              <w:t>/</w:t>
            </w:r>
            <w:proofErr w:type="spellStart"/>
            <w:r w:rsidR="00CF3A6B" w:rsidRPr="005F0778">
              <w:t>A10</w:t>
            </w:r>
            <w:proofErr w:type="spellEnd"/>
            <w:r w:rsidR="00CF3A6B" w:rsidRPr="005F0778">
              <w:t>/</w:t>
            </w:r>
            <w:proofErr w:type="spellStart"/>
            <w:r w:rsidR="00CF3A6B" w:rsidRPr="005F0778">
              <w:t>FSS</w:t>
            </w:r>
            <w:proofErr w:type="spellEnd"/>
            <w:r w:rsidR="00CF3A6B" w:rsidRPr="005F0778">
              <w:t>-SAT-</w:t>
            </w:r>
            <w:proofErr w:type="spellStart"/>
            <w:r w:rsidR="00CF3A6B" w:rsidRPr="005F0778">
              <w:t>TO</w:t>
            </w:r>
            <w:proofErr w:type="spellEnd"/>
            <w:r w:rsidR="00CF3A6B" w:rsidRPr="005F0778">
              <w:t>-SAT] (</w:t>
            </w:r>
            <w:proofErr w:type="spellStart"/>
            <w:r w:rsidR="00540285" w:rsidRPr="005F0778">
              <w:t>CMR</w:t>
            </w:r>
            <w:proofErr w:type="spellEnd"/>
            <w:r w:rsidR="00CF3A6B" w:rsidRPr="005F0778">
              <w:t>-19).</w:t>
            </w:r>
          </w:p>
          <w:p w14:paraId="7891F352" w14:textId="4D3EB0EE" w:rsidR="00CF3A6B" w:rsidRPr="005F0778" w:rsidRDefault="00795716" w:rsidP="00795716">
            <w:pPr>
              <w:rPr>
                <w:rFonts w:ascii="TimesNewRomanPS-ItalicMT" w:hAnsi="TimesNewRomanPS-ItalicMT" w:cs="TimesNewRomanPS-ItalicMT"/>
              </w:rPr>
            </w:pPr>
            <w:r w:rsidRPr="005F0778">
              <w:rPr>
                <w:rFonts w:ascii="TimesNewRomanPS-ItalicMT" w:hAnsi="TimesNewRomanPS-ItalicMT" w:cs="TimesNewRomanPS-ItalicMT"/>
              </w:rPr>
              <w:t>Proporcionar un medio de reconocimiento en el Reglamento de Radiocomunicaciones de las</w:t>
            </w:r>
            <w:r w:rsidR="0088088F" w:rsidRPr="005F0778">
              <w:rPr>
                <w:rFonts w:ascii="TimesNewRomanPS-ItalicMT" w:hAnsi="TimesNewRomanPS-ItalicMT" w:cs="TimesNewRomanPS-ItalicMT"/>
              </w:rPr>
              <w:t> </w:t>
            </w:r>
            <w:r w:rsidRPr="005F0778">
              <w:rPr>
                <w:rFonts w:ascii="TimesNewRomanPS-ItalicMT" w:hAnsi="TimesNewRomanPS-ItalicMT" w:cs="TimesNewRomanPS-ItalicMT"/>
              </w:rPr>
              <w:t xml:space="preserve">transmisiones, en el sentido Tierra-espacio en la banda </w:t>
            </w:r>
            <w:r w:rsidR="00CF3A6B" w:rsidRPr="005F0778">
              <w:rPr>
                <w:rFonts w:ascii="TimesNewRomanPS-ItalicMT" w:hAnsi="TimesNewRomanPS-ItalicMT" w:cs="TimesNewRomanPS-ItalicMT"/>
              </w:rPr>
              <w:t>27</w:t>
            </w:r>
            <w:r w:rsidR="00CE76A5" w:rsidRPr="005F0778">
              <w:rPr>
                <w:rFonts w:ascii="TimesNewRomanPS-ItalicMT" w:hAnsi="TimesNewRomanPS-ItalicMT" w:cs="TimesNewRomanPS-ItalicMT"/>
              </w:rPr>
              <w:t>,</w:t>
            </w:r>
            <w:r w:rsidR="00CF3A6B" w:rsidRPr="005F0778">
              <w:rPr>
                <w:rFonts w:ascii="TimesNewRomanPS-ItalicMT" w:hAnsi="TimesNewRomanPS-ItalicMT" w:cs="TimesNewRomanPS-ItalicMT"/>
              </w:rPr>
              <w:t>5-30 GHz</w:t>
            </w:r>
            <w:r w:rsidR="00CF3A6B" w:rsidRPr="005F0778">
              <w:t xml:space="preserve"> </w:t>
            </w:r>
            <w:r w:rsidRPr="005F0778">
              <w:t>y en el sentido espacio</w:t>
            </w:r>
            <w:r w:rsidR="0088088F" w:rsidRPr="005F0778">
              <w:noBreakHyphen/>
            </w:r>
            <w:r w:rsidRPr="005F0778">
              <w:t xml:space="preserve">Tierra en las bandas de frecuencias </w:t>
            </w:r>
            <w:r w:rsidR="00CF3A6B" w:rsidRPr="005F0778">
              <w:t>17</w:t>
            </w:r>
            <w:r w:rsidR="007C004C" w:rsidRPr="005F0778">
              <w:t>,</w:t>
            </w:r>
            <w:r w:rsidR="00CF3A6B" w:rsidRPr="005F0778">
              <w:t>7</w:t>
            </w:r>
            <w:r w:rsidR="007C004C" w:rsidRPr="005F0778">
              <w:noBreakHyphen/>
            </w:r>
            <w:r w:rsidR="00CF3A6B" w:rsidRPr="005F0778">
              <w:t>18</w:t>
            </w:r>
            <w:r w:rsidR="007C004C" w:rsidRPr="005F0778">
              <w:t>,</w:t>
            </w:r>
            <w:r w:rsidR="00CF3A6B" w:rsidRPr="005F0778">
              <w:t>6 GHz, 18</w:t>
            </w:r>
            <w:r w:rsidR="007C004C" w:rsidRPr="005F0778">
              <w:t>,</w:t>
            </w:r>
            <w:r w:rsidR="00CF3A6B" w:rsidRPr="005F0778">
              <w:t>8</w:t>
            </w:r>
            <w:r w:rsidR="007C004C" w:rsidRPr="005F0778">
              <w:noBreakHyphen/>
            </w:r>
            <w:r w:rsidR="00CF3A6B" w:rsidRPr="005F0778">
              <w:t>20</w:t>
            </w:r>
            <w:r w:rsidR="007C004C" w:rsidRPr="005F0778">
              <w:t>,</w:t>
            </w:r>
            <w:r w:rsidR="00CF3A6B" w:rsidRPr="005F0778">
              <w:t>2</w:t>
            </w:r>
            <w:r w:rsidR="007C004C" w:rsidRPr="005F0778">
              <w:t> </w:t>
            </w:r>
            <w:r w:rsidR="00CF3A6B" w:rsidRPr="005F0778">
              <w:t>GHz</w:t>
            </w:r>
            <w:r w:rsidRPr="005F0778">
              <w:t>,</w:t>
            </w:r>
            <w:r w:rsidR="00CF3A6B" w:rsidRPr="005F0778">
              <w:t xml:space="preserve"> </w:t>
            </w:r>
            <w:r w:rsidRPr="005F0778">
              <w:t xml:space="preserve">de estaciones espaciales no </w:t>
            </w:r>
            <w:proofErr w:type="spellStart"/>
            <w:r w:rsidRPr="005F0778">
              <w:t>OSG</w:t>
            </w:r>
            <w:proofErr w:type="spellEnd"/>
            <w:r w:rsidRPr="005F0778">
              <w:t xml:space="preserve"> a otras estaciones espaciales donde se cumplan las condiciones para evitar la interferencia a los sistemas existentes. </w:t>
            </w:r>
          </w:p>
        </w:tc>
      </w:tr>
      <w:tr w:rsidR="00CF3A6B" w:rsidRPr="005F0778" w14:paraId="660AD4B9" w14:textId="77777777" w:rsidTr="00795716">
        <w:trPr>
          <w:cantSplit/>
        </w:trPr>
        <w:tc>
          <w:tcPr>
            <w:tcW w:w="9351" w:type="dxa"/>
            <w:gridSpan w:val="2"/>
            <w:tcBorders>
              <w:top w:val="single" w:sz="4" w:space="0" w:color="auto"/>
              <w:left w:val="single" w:sz="4" w:space="0" w:color="auto"/>
              <w:bottom w:val="single" w:sz="4" w:space="0" w:color="auto"/>
              <w:right w:val="single" w:sz="4" w:space="0" w:color="auto"/>
            </w:tcBorders>
          </w:tcPr>
          <w:p w14:paraId="6B683B54" w14:textId="4FBF58E9" w:rsidR="00CF3A6B" w:rsidRPr="005F0778" w:rsidRDefault="00A826E9" w:rsidP="00043F78">
            <w:pPr>
              <w:rPr>
                <w:b/>
                <w:bCs/>
                <w:i/>
                <w:iCs/>
              </w:rPr>
            </w:pPr>
            <w:bookmarkStart w:id="6" w:name="_Hlk21616720"/>
            <w:r w:rsidRPr="005F0778">
              <w:rPr>
                <w:b/>
                <w:bCs/>
                <w:i/>
                <w:iCs/>
              </w:rPr>
              <w:t>Antecedentes/motivos</w:t>
            </w:r>
            <w:r w:rsidR="00CF3A6B" w:rsidRPr="005F0778">
              <w:rPr>
                <w:b/>
                <w:bCs/>
                <w:i/>
                <w:iCs/>
              </w:rPr>
              <w:t>:</w:t>
            </w:r>
          </w:p>
          <w:p w14:paraId="2A9C23C6" w14:textId="7316CAFD" w:rsidR="00795716" w:rsidRPr="005F0778" w:rsidRDefault="00795716" w:rsidP="00795716">
            <w:r w:rsidRPr="005F0778">
              <w:t xml:space="preserve">Según informó el Director de la Oficina de Radiocomunicaciones en la última RPC para la </w:t>
            </w:r>
            <w:proofErr w:type="spellStart"/>
            <w:r w:rsidRPr="005F0778">
              <w:t>CMR</w:t>
            </w:r>
            <w:proofErr w:type="spellEnd"/>
            <w:r w:rsidRPr="005F0778">
              <w:t xml:space="preserve">-19, desde el año 2014, ha habido 27 casos de presentación de información para publicación anticipada de sistemas satelitales no </w:t>
            </w:r>
            <w:proofErr w:type="spellStart"/>
            <w:r w:rsidRPr="005F0778">
              <w:t>OSG</w:t>
            </w:r>
            <w:proofErr w:type="spellEnd"/>
            <w:r w:rsidRPr="005F0778">
              <w:t xml:space="preserve"> en virtud del No. </w:t>
            </w:r>
            <w:r w:rsidRPr="005F0778">
              <w:rPr>
                <w:b/>
                <w:bCs/>
              </w:rPr>
              <w:t>4.4</w:t>
            </w:r>
            <w:r w:rsidRPr="005F0778">
              <w:t xml:space="preserve"> del Reglamento de Radiocomunicaciones en las que se especifica la utilización, por parte de un servicio espacial sin atribución, de las bandas de frecuencia atribuidas a otro servicio espacial. Véase la sección</w:t>
            </w:r>
            <w:r w:rsidR="0019390F" w:rsidRPr="005F0778">
              <w:t> </w:t>
            </w:r>
            <w:r w:rsidRPr="005F0778">
              <w:t xml:space="preserve">3.1.3.2 del Documento </w:t>
            </w:r>
            <w:proofErr w:type="spellStart"/>
            <w:r w:rsidRPr="005F0778">
              <w:t>CPM19</w:t>
            </w:r>
            <w:proofErr w:type="spellEnd"/>
            <w:r w:rsidRPr="005F0778">
              <w:t xml:space="preserve"> 2/017(Anteproyecto de Informe del Director a la </w:t>
            </w:r>
            <w:proofErr w:type="spellStart"/>
            <w:r w:rsidRPr="005F0778">
              <w:t>CMR</w:t>
            </w:r>
            <w:proofErr w:type="spellEnd"/>
            <w:r w:rsidRPr="005F0778">
              <w:t>-19 sobre las actividades del Sector de Radiocomunicaciones). Posteriormente se presentó la información de notificación para la asignación de frecuencias a tres de estos sistemas. En el proyecto del Informe del Director se establece que «[</w:t>
            </w:r>
            <w:proofErr w:type="spellStart"/>
            <w:r w:rsidRPr="005F0778">
              <w:t>ning</w:t>
            </w:r>
            <w:proofErr w:type="spellEnd"/>
            <w:r w:rsidRPr="005F0778">
              <w:t xml:space="preserve">]una de estas asignaciones de frecuencia fue denunciada a la BR por causar interferencia perjudicial a los servicios de otra administración». En la sección 3.1.3.2 del Documento </w:t>
            </w:r>
            <w:proofErr w:type="spellStart"/>
            <w:r w:rsidRPr="005F0778">
              <w:t>CPM19</w:t>
            </w:r>
            <w:proofErr w:type="spellEnd"/>
            <w:r w:rsidRPr="005F0778">
              <w:t xml:space="preserve"> 2/017. </w:t>
            </w:r>
          </w:p>
          <w:p w14:paraId="12C046F8" w14:textId="74E70393" w:rsidR="00795716" w:rsidRPr="005F0778" w:rsidRDefault="00795716" w:rsidP="001D1DF0">
            <w:r w:rsidRPr="005F0778">
              <w:t>El reto consiste, como lo ha reconocido el Director de la Oficina de Radiocomunicaciones, en encontrar una vía para el reconocimiento en el Reglamento de Radiocomunicaciones de tales utilizaciones, donde sea posible</w:t>
            </w:r>
            <w:r w:rsidR="00C45908" w:rsidRPr="005F0778">
              <w:t>,</w:t>
            </w:r>
            <w:r w:rsidRPr="005F0778">
              <w:t xml:space="preserve"> en base a las condiciones técnicas derivadas de los estudios del UIT</w:t>
            </w:r>
            <w:r w:rsidRPr="005F0778">
              <w:noBreakHyphen/>
              <w:t xml:space="preserve">R. Debido a que las bandas de frecuencia atribuidas al servicio fijo por satélite se utilizan para enlaces entre estaciones espaciales y terrenas, es necesario analizar el uso de las mismas bandas para los enlaces entre satélites, a fin de asegurar su compatibilidad y evitar las interferencias perjudiciales. El escenario de compartición probablemente difiera </w:t>
            </w:r>
            <w:r w:rsidR="001D1DF0" w:rsidRPr="005F0778">
              <w:t>según varíen</w:t>
            </w:r>
            <w:r w:rsidRPr="005F0778">
              <w:t xml:space="preserve"> las características orbitales de los satélites de los enlaces.</w:t>
            </w:r>
          </w:p>
          <w:p w14:paraId="477AA627" w14:textId="5EB73BD3" w:rsidR="006E4AA0" w:rsidRPr="005F0778" w:rsidRDefault="006E4AA0" w:rsidP="006E4AA0">
            <w:r w:rsidRPr="005F0778">
              <w:t>Los enlaces entre satélites deben respetar las designaciones de sentido atribuidas en el Artículo</w:t>
            </w:r>
            <w:r w:rsidR="0088088F" w:rsidRPr="005F0778">
              <w:t> </w:t>
            </w:r>
            <w:r w:rsidRPr="005F0778">
              <w:rPr>
                <w:b/>
                <w:bCs/>
              </w:rPr>
              <w:t>5</w:t>
            </w:r>
            <w:r w:rsidRPr="005F0778">
              <w:t xml:space="preserve"> del Reglamento de Radiocomunicaciones de la UIT para las bandas de frecuencias del </w:t>
            </w:r>
            <w:proofErr w:type="spellStart"/>
            <w:r w:rsidRPr="005F0778">
              <w:t>SFS</w:t>
            </w:r>
            <w:proofErr w:type="spellEnd"/>
            <w:r w:rsidRPr="005F0778">
              <w:t xml:space="preserve"> propuestas de 27,5-30 GHz (sentido Tierra-espacio) y 17,7-18,6 GHz, 18,8-20,2 GHz (sentido espacio-Tierra). Además, solo deben permitirse los enlaces entre satélites, cuando los satélites están dentro del cono definido por el satélite que presta el servicio en el ápex del cono y la intersección del contorno con ángulo de elevación de cero grados de dicho satélite con la Tierra, como se muestra con flechas de color verde en la figura siguiente. A fin de evitar confusión, los enlaces representados con flechas de color rojo en la Figura no son objeto de la presente propuesta.</w:t>
            </w:r>
          </w:p>
          <w:p w14:paraId="557E693E" w14:textId="30A01F53" w:rsidR="00CF3A6B" w:rsidRPr="005F0778" w:rsidRDefault="00725E9B" w:rsidP="00394087">
            <w:pPr>
              <w:pStyle w:val="Figure"/>
              <w:rPr>
                <w:iCs/>
                <w:color w:val="000000"/>
              </w:rPr>
            </w:pPr>
            <w:r w:rsidRPr="005F0778">
              <w:rPr>
                <w:noProof/>
                <w:lang w:eastAsia="zh-CN"/>
              </w:rPr>
              <w:drawing>
                <wp:inline distT="0" distB="0" distL="0" distR="0" wp14:anchorId="755C848C" wp14:editId="29917111">
                  <wp:extent cx="3219558" cy="35863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24233" cy="3591556"/>
                          </a:xfrm>
                          <a:prstGeom prst="rect">
                            <a:avLst/>
                          </a:prstGeom>
                        </pic:spPr>
                      </pic:pic>
                    </a:graphicData>
                  </a:graphic>
                </wp:inline>
              </w:drawing>
            </w:r>
          </w:p>
          <w:bookmarkEnd w:id="6"/>
          <w:p w14:paraId="04F5D576" w14:textId="216B49F2" w:rsidR="00CF3A6B" w:rsidRPr="005F0778" w:rsidRDefault="006E4AA0" w:rsidP="006E4AA0">
            <w:pPr>
              <w:pStyle w:val="Normalaftertitle"/>
            </w:pPr>
            <w:r w:rsidRPr="005F0778">
              <w:t xml:space="preserve">En los estudios preliminares del UIT-R se han identificado varios factores para tener en cuenta a la hora de evaluar la compatibilidad de los enlaces de satélite no </w:t>
            </w:r>
            <w:proofErr w:type="spellStart"/>
            <w:r w:rsidRPr="005F0778">
              <w:t>OSG</w:t>
            </w:r>
            <w:proofErr w:type="spellEnd"/>
            <w:r w:rsidRPr="005F0778">
              <w:t xml:space="preserve"> a satélite </w:t>
            </w:r>
            <w:proofErr w:type="spellStart"/>
            <w:r w:rsidRPr="005F0778">
              <w:t>OSG</w:t>
            </w:r>
            <w:proofErr w:type="spellEnd"/>
            <w:r w:rsidRPr="005F0778">
              <w:t xml:space="preserve"> en sentido Tierra-espacio en la banda 27,5</w:t>
            </w:r>
            <w:r w:rsidRPr="005F0778">
              <w:noBreakHyphen/>
              <w:t>30 GHz y en sentido espacio-Tierra en las bandas 17,7</w:t>
            </w:r>
            <w:r w:rsidRPr="005F0778">
              <w:noBreakHyphen/>
              <w:t>18,6 GHz, 18,8</w:t>
            </w:r>
            <w:r w:rsidRPr="005F0778">
              <w:noBreakHyphen/>
              <w:t xml:space="preserve">20,2 GHz, con otras operaciones del </w:t>
            </w:r>
            <w:proofErr w:type="spellStart"/>
            <w:r w:rsidRPr="005F0778">
              <w:t>SFS</w:t>
            </w:r>
            <w:proofErr w:type="spellEnd"/>
            <w:r w:rsidRPr="005F0778">
              <w:t xml:space="preserve"> y otros servicios. El desarrollo continuo y la finalización de estos estudios para incluir los enlaces de satélite a satélite no </w:t>
            </w:r>
            <w:proofErr w:type="spellStart"/>
            <w:r w:rsidRPr="005F0778">
              <w:t>OSG</w:t>
            </w:r>
            <w:proofErr w:type="spellEnd"/>
            <w:r w:rsidRPr="005F0778">
              <w:t xml:space="preserve"> permitirán el desarrollo de un texto reglamentario apropiado del UIT-R para definir los casos en los que se pueden proporcionar dichas transmisiones, y permitirá determinar si el reconocimiento de enlaces compatibles se puede realizar mediante unas modificaciones apropiadas a las atribuciones analizadas del </w:t>
            </w:r>
            <w:proofErr w:type="spellStart"/>
            <w:r w:rsidRPr="005F0778">
              <w:t>SFS</w:t>
            </w:r>
            <w:proofErr w:type="spellEnd"/>
            <w:r w:rsidRPr="005F0778">
              <w:t xml:space="preserve"> en el Artículo </w:t>
            </w:r>
            <w:r w:rsidRPr="005F0778">
              <w:rPr>
                <w:b/>
                <w:bCs/>
              </w:rPr>
              <w:t>5</w:t>
            </w:r>
            <w:r w:rsidRPr="005F0778">
              <w:t>.</w:t>
            </w:r>
          </w:p>
        </w:tc>
      </w:tr>
      <w:tr w:rsidR="00CF3A6B" w:rsidRPr="005F0778" w14:paraId="5BB07B5C" w14:textId="77777777" w:rsidTr="00795716">
        <w:trPr>
          <w:cantSplit/>
        </w:trPr>
        <w:tc>
          <w:tcPr>
            <w:tcW w:w="9351" w:type="dxa"/>
            <w:gridSpan w:val="2"/>
            <w:tcBorders>
              <w:top w:val="single" w:sz="4" w:space="0" w:color="auto"/>
              <w:left w:val="single" w:sz="4" w:space="0" w:color="auto"/>
              <w:bottom w:val="single" w:sz="4" w:space="0" w:color="auto"/>
              <w:right w:val="single" w:sz="4" w:space="0" w:color="auto"/>
            </w:tcBorders>
          </w:tcPr>
          <w:p w14:paraId="488FBAA3" w14:textId="4216F6C6" w:rsidR="00CF3A6B" w:rsidRPr="005F0778" w:rsidRDefault="00C1287A" w:rsidP="00043F78">
            <w:pPr>
              <w:keepNext/>
              <w:keepLines/>
              <w:rPr>
                <w:b/>
                <w:iCs/>
              </w:rPr>
            </w:pPr>
            <w:r w:rsidRPr="005F0778">
              <w:rPr>
                <w:b/>
                <w:bCs/>
                <w:i/>
                <w:iCs/>
              </w:rPr>
              <w:t>Servicios de radiocomunicaciones involucrados</w:t>
            </w:r>
            <w:r w:rsidR="00CF3A6B" w:rsidRPr="005F0778">
              <w:rPr>
                <w:b/>
                <w:bCs/>
                <w:i/>
                <w:iCs/>
              </w:rPr>
              <w:t>:</w:t>
            </w:r>
          </w:p>
          <w:p w14:paraId="4CF7DB9A" w14:textId="373528B7" w:rsidR="00CF3A6B" w:rsidRPr="005F0778" w:rsidRDefault="006E4AA0" w:rsidP="006E4AA0">
            <w:pPr>
              <w:keepNext/>
              <w:keepLines/>
              <w:rPr>
                <w:i/>
              </w:rPr>
            </w:pPr>
            <w:r w:rsidRPr="005F0778">
              <w:t>Radiodifusión por satélite</w:t>
            </w:r>
            <w:r w:rsidR="00CF3A6B" w:rsidRPr="005F0778">
              <w:t xml:space="preserve">, </w:t>
            </w:r>
            <w:r w:rsidRPr="005F0778">
              <w:t>exploración de la Tierra por satélite</w:t>
            </w:r>
            <w:r w:rsidR="00CF3A6B" w:rsidRPr="005F0778">
              <w:t xml:space="preserve">, </w:t>
            </w:r>
            <w:r w:rsidRPr="005F0778">
              <w:t>fijo</w:t>
            </w:r>
            <w:r w:rsidR="00CF3A6B" w:rsidRPr="005F0778">
              <w:t xml:space="preserve">, </w:t>
            </w:r>
            <w:r w:rsidRPr="005F0778">
              <w:t>fijo por satélite</w:t>
            </w:r>
            <w:r w:rsidR="00CF3A6B" w:rsidRPr="005F0778">
              <w:t xml:space="preserve">, </w:t>
            </w:r>
            <w:r w:rsidRPr="005F0778">
              <w:t>móvil</w:t>
            </w:r>
            <w:r w:rsidR="00CF3A6B" w:rsidRPr="005F0778">
              <w:t xml:space="preserve">, </w:t>
            </w:r>
            <w:r w:rsidRPr="005F0778">
              <w:t>móvil por satélite</w:t>
            </w:r>
          </w:p>
        </w:tc>
      </w:tr>
      <w:tr w:rsidR="00CF3A6B" w:rsidRPr="005F0778" w14:paraId="091DBFAD" w14:textId="77777777" w:rsidTr="00795716">
        <w:trPr>
          <w:cantSplit/>
        </w:trPr>
        <w:tc>
          <w:tcPr>
            <w:tcW w:w="9351" w:type="dxa"/>
            <w:gridSpan w:val="2"/>
            <w:tcBorders>
              <w:top w:val="single" w:sz="4" w:space="0" w:color="auto"/>
              <w:left w:val="single" w:sz="4" w:space="0" w:color="auto"/>
              <w:bottom w:val="single" w:sz="4" w:space="0" w:color="auto"/>
              <w:right w:val="single" w:sz="4" w:space="0" w:color="auto"/>
            </w:tcBorders>
          </w:tcPr>
          <w:p w14:paraId="1C795F27" w14:textId="6CC29FBD" w:rsidR="00CF3A6B" w:rsidRPr="005F0778" w:rsidRDefault="00D269FA" w:rsidP="00043F78">
            <w:pPr>
              <w:keepNext/>
              <w:keepLines/>
              <w:rPr>
                <w:b/>
                <w:bCs/>
                <w:i/>
                <w:iCs/>
              </w:rPr>
            </w:pPr>
            <w:r w:rsidRPr="005F0778">
              <w:rPr>
                <w:b/>
                <w:bCs/>
                <w:i/>
                <w:iCs/>
              </w:rPr>
              <w:t>Indicación de posibles dificultades</w:t>
            </w:r>
            <w:r w:rsidR="00CF3A6B" w:rsidRPr="005F0778">
              <w:rPr>
                <w:b/>
                <w:bCs/>
                <w:i/>
                <w:iCs/>
              </w:rPr>
              <w:t>:</w:t>
            </w:r>
          </w:p>
          <w:p w14:paraId="77440FC4" w14:textId="6808C139" w:rsidR="00CF3A6B" w:rsidRPr="005F0778" w:rsidRDefault="006E4AA0" w:rsidP="00043F78">
            <w:pPr>
              <w:keepNext/>
              <w:keepLines/>
            </w:pPr>
            <w:r w:rsidRPr="005F0778">
              <w:t>No se prevé ninguna.</w:t>
            </w:r>
          </w:p>
        </w:tc>
      </w:tr>
      <w:tr w:rsidR="00CF3A6B" w:rsidRPr="005F0778" w14:paraId="5C8EEB8E" w14:textId="77777777" w:rsidTr="00795716">
        <w:trPr>
          <w:cantSplit/>
        </w:trPr>
        <w:tc>
          <w:tcPr>
            <w:tcW w:w="9351" w:type="dxa"/>
            <w:gridSpan w:val="2"/>
            <w:tcBorders>
              <w:top w:val="single" w:sz="4" w:space="0" w:color="auto"/>
              <w:left w:val="single" w:sz="4" w:space="0" w:color="auto"/>
              <w:bottom w:val="single" w:sz="4" w:space="0" w:color="auto"/>
              <w:right w:val="single" w:sz="4" w:space="0" w:color="auto"/>
            </w:tcBorders>
          </w:tcPr>
          <w:p w14:paraId="554F11DC" w14:textId="0D994AA8" w:rsidR="00CF3A6B" w:rsidRPr="005F0778" w:rsidRDefault="00D269FA" w:rsidP="00043F78">
            <w:pPr>
              <w:rPr>
                <w:b/>
                <w:bCs/>
                <w:i/>
                <w:iCs/>
              </w:rPr>
            </w:pPr>
            <w:r w:rsidRPr="005F0778">
              <w:rPr>
                <w:b/>
                <w:bCs/>
                <w:i/>
                <w:iCs/>
              </w:rPr>
              <w:t>Estudios previos o en curso sobre el tema</w:t>
            </w:r>
            <w:r w:rsidR="00CF3A6B" w:rsidRPr="005F0778">
              <w:rPr>
                <w:b/>
                <w:bCs/>
                <w:i/>
                <w:iCs/>
              </w:rPr>
              <w:t>:</w:t>
            </w:r>
          </w:p>
          <w:p w14:paraId="519BAED4" w14:textId="0375B9DD" w:rsidR="00CF3A6B" w:rsidRPr="005F0778" w:rsidRDefault="001E36E5" w:rsidP="001E36E5">
            <w:r w:rsidRPr="005F0778">
              <w:t xml:space="preserve">Los estudios se han iniciado en el Grupo de Trabajo </w:t>
            </w:r>
            <w:proofErr w:type="spellStart"/>
            <w:r w:rsidR="00CF3A6B" w:rsidRPr="005F0778">
              <w:t>4A</w:t>
            </w:r>
            <w:proofErr w:type="spellEnd"/>
            <w:r w:rsidR="00CF3A6B" w:rsidRPr="005F0778">
              <w:t xml:space="preserve"> </w:t>
            </w:r>
            <w:r w:rsidRPr="005F0778">
              <w:t xml:space="preserve">en el ciclo de estudios </w:t>
            </w:r>
            <w:r w:rsidR="00CF3A6B" w:rsidRPr="005F0778">
              <w:t xml:space="preserve">2016-2019 </w:t>
            </w:r>
            <w:r w:rsidRPr="005F0778">
              <w:t>del</w:t>
            </w:r>
            <w:r w:rsidR="005540E8" w:rsidRPr="005F0778">
              <w:t> </w:t>
            </w:r>
            <w:r w:rsidRPr="005F0778">
              <w:t>UIT-R</w:t>
            </w:r>
          </w:p>
        </w:tc>
      </w:tr>
      <w:tr w:rsidR="00CF3A6B" w:rsidRPr="005F0778" w14:paraId="6ACB0866" w14:textId="77777777" w:rsidTr="00795716">
        <w:trPr>
          <w:cantSplit/>
        </w:trPr>
        <w:tc>
          <w:tcPr>
            <w:tcW w:w="4897" w:type="dxa"/>
            <w:tcBorders>
              <w:top w:val="single" w:sz="4" w:space="0" w:color="auto"/>
              <w:left w:val="single" w:sz="4" w:space="0" w:color="auto"/>
              <w:bottom w:val="single" w:sz="4" w:space="0" w:color="auto"/>
              <w:right w:val="single" w:sz="4" w:space="0" w:color="auto"/>
            </w:tcBorders>
          </w:tcPr>
          <w:p w14:paraId="71EFA00B" w14:textId="64727371" w:rsidR="00CF3A6B" w:rsidRPr="005F0778" w:rsidRDefault="00395F01" w:rsidP="00043F78">
            <w:pPr>
              <w:rPr>
                <w:b/>
                <w:bCs/>
                <w:i/>
                <w:iCs/>
              </w:rPr>
            </w:pPr>
            <w:r w:rsidRPr="005F0778">
              <w:rPr>
                <w:b/>
                <w:bCs/>
                <w:i/>
                <w:iCs/>
              </w:rPr>
              <w:t>Estudios que han de efectuarse a cargo de</w:t>
            </w:r>
            <w:r w:rsidR="00CF3A6B" w:rsidRPr="005F0778">
              <w:rPr>
                <w:b/>
                <w:bCs/>
                <w:i/>
                <w:iCs/>
              </w:rPr>
              <w:t>:</w:t>
            </w:r>
          </w:p>
          <w:p w14:paraId="10DBB0B2" w14:textId="35C8C745" w:rsidR="00CF3A6B" w:rsidRPr="005F0778" w:rsidRDefault="001E36E5" w:rsidP="00043F78">
            <w:pPr>
              <w:rPr>
                <w:i/>
              </w:rPr>
            </w:pPr>
            <w:r w:rsidRPr="005F0778">
              <w:t>Comisión de Estudio 4 del UIT-R</w:t>
            </w:r>
          </w:p>
        </w:tc>
        <w:tc>
          <w:tcPr>
            <w:tcW w:w="4454" w:type="dxa"/>
            <w:tcBorders>
              <w:top w:val="single" w:sz="4" w:space="0" w:color="auto"/>
              <w:left w:val="single" w:sz="4" w:space="0" w:color="auto"/>
              <w:bottom w:val="single" w:sz="4" w:space="0" w:color="auto"/>
              <w:right w:val="single" w:sz="4" w:space="0" w:color="auto"/>
            </w:tcBorders>
          </w:tcPr>
          <w:p w14:paraId="57166951" w14:textId="49585D5C" w:rsidR="00CF3A6B" w:rsidRPr="005F0778" w:rsidRDefault="00395F01" w:rsidP="00043F78">
            <w:pPr>
              <w:rPr>
                <w:b/>
                <w:bCs/>
                <w:i/>
                <w:iCs/>
              </w:rPr>
            </w:pPr>
            <w:r w:rsidRPr="005F0778">
              <w:rPr>
                <w:b/>
                <w:bCs/>
                <w:i/>
                <w:iCs/>
              </w:rPr>
              <w:t>con la participación de</w:t>
            </w:r>
            <w:r w:rsidR="00CF3A6B" w:rsidRPr="005F0778">
              <w:rPr>
                <w:b/>
                <w:bCs/>
                <w:i/>
                <w:iCs/>
              </w:rPr>
              <w:t>:</w:t>
            </w:r>
          </w:p>
          <w:p w14:paraId="11D31B4D" w14:textId="69860B5A" w:rsidR="00CF3A6B" w:rsidRPr="005F0778" w:rsidRDefault="001E36E5" w:rsidP="001E36E5">
            <w:r w:rsidRPr="005F0778">
              <w:t>Administraciones, Miembros del UIT-R</w:t>
            </w:r>
          </w:p>
        </w:tc>
      </w:tr>
      <w:tr w:rsidR="00CF3A6B" w:rsidRPr="005F0778" w14:paraId="028E66E7" w14:textId="77777777" w:rsidTr="00795716">
        <w:trPr>
          <w:cantSplit/>
        </w:trPr>
        <w:tc>
          <w:tcPr>
            <w:tcW w:w="9351" w:type="dxa"/>
            <w:gridSpan w:val="2"/>
            <w:tcBorders>
              <w:top w:val="single" w:sz="4" w:space="0" w:color="auto"/>
              <w:left w:val="single" w:sz="4" w:space="0" w:color="auto"/>
              <w:bottom w:val="single" w:sz="4" w:space="0" w:color="auto"/>
              <w:right w:val="single" w:sz="4" w:space="0" w:color="auto"/>
            </w:tcBorders>
          </w:tcPr>
          <w:p w14:paraId="0A0E3070" w14:textId="5E025DCC" w:rsidR="00CF3A6B" w:rsidRPr="005F0778" w:rsidRDefault="00395F01" w:rsidP="0088088F">
            <w:pPr>
              <w:keepNext/>
              <w:keepLines/>
              <w:rPr>
                <w:b/>
                <w:bCs/>
                <w:i/>
                <w:iCs/>
              </w:rPr>
            </w:pPr>
            <w:r w:rsidRPr="005F0778">
              <w:rPr>
                <w:b/>
                <w:bCs/>
                <w:i/>
                <w:iCs/>
              </w:rPr>
              <w:t>Comisiones de estudio del UIT-R interesadas</w:t>
            </w:r>
            <w:r w:rsidR="00CF3A6B" w:rsidRPr="005F0778">
              <w:rPr>
                <w:b/>
                <w:bCs/>
                <w:i/>
                <w:iCs/>
              </w:rPr>
              <w:t>:</w:t>
            </w:r>
          </w:p>
          <w:p w14:paraId="5D64E412" w14:textId="2CBA4908" w:rsidR="00CF3A6B" w:rsidRPr="005F0778" w:rsidRDefault="001E36E5" w:rsidP="0088088F">
            <w:pPr>
              <w:keepNext/>
              <w:keepLines/>
              <w:rPr>
                <w:i/>
              </w:rPr>
            </w:pPr>
            <w:r w:rsidRPr="005F0778">
              <w:t xml:space="preserve">CE </w:t>
            </w:r>
            <w:r w:rsidR="00CF3A6B" w:rsidRPr="005F0778">
              <w:t xml:space="preserve">5 </w:t>
            </w:r>
            <w:r w:rsidRPr="005F0778">
              <w:t>y</w:t>
            </w:r>
            <w:r w:rsidR="00CF3A6B" w:rsidRPr="005F0778">
              <w:t xml:space="preserve"> </w:t>
            </w:r>
            <w:r w:rsidRPr="005F0778">
              <w:t xml:space="preserve">CE </w:t>
            </w:r>
            <w:r w:rsidR="00CF3A6B" w:rsidRPr="005F0778">
              <w:t>7</w:t>
            </w:r>
          </w:p>
        </w:tc>
      </w:tr>
      <w:tr w:rsidR="00CF3A6B" w:rsidRPr="005F0778" w14:paraId="39233E24" w14:textId="77777777" w:rsidTr="00795716">
        <w:trPr>
          <w:cantSplit/>
          <w:trHeight w:val="182"/>
        </w:trPr>
        <w:tc>
          <w:tcPr>
            <w:tcW w:w="9351" w:type="dxa"/>
            <w:gridSpan w:val="2"/>
            <w:tcBorders>
              <w:top w:val="single" w:sz="4" w:space="0" w:color="auto"/>
              <w:left w:val="single" w:sz="4" w:space="0" w:color="auto"/>
              <w:bottom w:val="single" w:sz="4" w:space="0" w:color="auto"/>
              <w:right w:val="single" w:sz="4" w:space="0" w:color="auto"/>
            </w:tcBorders>
          </w:tcPr>
          <w:p w14:paraId="2C0E4FA9" w14:textId="18E3306D" w:rsidR="00CF3A6B" w:rsidRPr="005F0778" w:rsidRDefault="00A129ED" w:rsidP="0088088F">
            <w:pPr>
              <w:keepNext/>
              <w:keepLines/>
              <w:rPr>
                <w:b/>
                <w:bCs/>
                <w:i/>
                <w:iCs/>
              </w:rPr>
            </w:pPr>
            <w:r w:rsidRPr="005F0778">
              <w:rPr>
                <w:b/>
                <w:bCs/>
                <w:i/>
                <w:iCs/>
              </w:rPr>
              <w:t xml:space="preserve">Consecuencias en los recursos de la UIT, incluidas las implicaciones financieras </w:t>
            </w:r>
            <w:r w:rsidRPr="005F0778">
              <w:rPr>
                <w:b/>
                <w:bCs/>
                <w:i/>
                <w:iCs/>
              </w:rPr>
              <w:br/>
              <w:t>(véase el </w:t>
            </w:r>
            <w:proofErr w:type="spellStart"/>
            <w:r w:rsidRPr="005F0778">
              <w:rPr>
                <w:b/>
                <w:bCs/>
                <w:i/>
                <w:iCs/>
              </w:rPr>
              <w:t>CV126</w:t>
            </w:r>
            <w:proofErr w:type="spellEnd"/>
            <w:r w:rsidRPr="005F0778">
              <w:rPr>
                <w:b/>
                <w:bCs/>
                <w:i/>
                <w:iCs/>
              </w:rPr>
              <w:t>)</w:t>
            </w:r>
            <w:r w:rsidR="00CF3A6B" w:rsidRPr="005F0778">
              <w:rPr>
                <w:b/>
                <w:bCs/>
                <w:i/>
                <w:iCs/>
              </w:rPr>
              <w:t>:</w:t>
            </w:r>
          </w:p>
          <w:p w14:paraId="3C12D286" w14:textId="422F66A1" w:rsidR="00CF3A6B" w:rsidRPr="005F0778" w:rsidRDefault="00A129ED" w:rsidP="0088088F">
            <w:pPr>
              <w:keepNext/>
              <w:keepLines/>
              <w:rPr>
                <w:rFonts w:ascii="Calibri" w:hAnsi="Calibri" w:cs="Calibri"/>
                <w:b/>
                <w:sz w:val="22"/>
              </w:rPr>
            </w:pPr>
            <w:r w:rsidRPr="005F0778">
              <w:t>Este punto del orden del día propuesto se estudiará como parte de los procedimientos ordinarios del UIT-R y del presupuesto previsto.</w:t>
            </w:r>
          </w:p>
        </w:tc>
      </w:tr>
      <w:tr w:rsidR="00CF3A6B" w:rsidRPr="005F0778" w14:paraId="2E120EF5" w14:textId="77777777" w:rsidTr="00795716">
        <w:trPr>
          <w:cantSplit/>
        </w:trPr>
        <w:tc>
          <w:tcPr>
            <w:tcW w:w="4897" w:type="dxa"/>
            <w:tcBorders>
              <w:top w:val="single" w:sz="4" w:space="0" w:color="auto"/>
              <w:left w:val="single" w:sz="4" w:space="0" w:color="auto"/>
              <w:bottom w:val="single" w:sz="4" w:space="0" w:color="auto"/>
              <w:right w:val="single" w:sz="4" w:space="0" w:color="auto"/>
            </w:tcBorders>
          </w:tcPr>
          <w:p w14:paraId="1813AE4B" w14:textId="0A64BFA8" w:rsidR="00CF3A6B" w:rsidRPr="008B424E" w:rsidRDefault="00A129ED" w:rsidP="0088088F">
            <w:pPr>
              <w:keepNext/>
              <w:keepLines/>
              <w:jc w:val="both"/>
              <w:rPr>
                <w:b/>
                <w:iCs/>
              </w:rPr>
            </w:pPr>
            <w:r w:rsidRPr="008B424E">
              <w:rPr>
                <w:b/>
                <w:bCs/>
                <w:i/>
                <w:iCs/>
              </w:rPr>
              <w:t>Propuesta regional común</w:t>
            </w:r>
            <w:r w:rsidR="00CF3A6B" w:rsidRPr="008B424E">
              <w:rPr>
                <w:b/>
                <w:bCs/>
                <w:i/>
                <w:iCs/>
              </w:rPr>
              <w:t>:</w:t>
            </w:r>
            <w:r w:rsidR="00CF3A6B" w:rsidRPr="008B424E">
              <w:t xml:space="preserve"> No</w:t>
            </w:r>
          </w:p>
        </w:tc>
        <w:tc>
          <w:tcPr>
            <w:tcW w:w="4454" w:type="dxa"/>
            <w:tcBorders>
              <w:top w:val="single" w:sz="4" w:space="0" w:color="auto"/>
              <w:left w:val="single" w:sz="4" w:space="0" w:color="auto"/>
              <w:bottom w:val="single" w:sz="4" w:space="0" w:color="auto"/>
              <w:right w:val="single" w:sz="4" w:space="0" w:color="auto"/>
            </w:tcBorders>
          </w:tcPr>
          <w:p w14:paraId="46122419" w14:textId="2FD340C1" w:rsidR="00CF3A6B" w:rsidRPr="008B424E" w:rsidRDefault="00A129ED" w:rsidP="0088088F">
            <w:pPr>
              <w:keepNext/>
              <w:keepLines/>
            </w:pPr>
            <w:r w:rsidRPr="008B424E">
              <w:rPr>
                <w:b/>
                <w:bCs/>
                <w:i/>
                <w:iCs/>
              </w:rPr>
              <w:t>Propuesta presentada por más de un país</w:t>
            </w:r>
            <w:r w:rsidR="00CF3A6B" w:rsidRPr="008B424E">
              <w:rPr>
                <w:b/>
                <w:bCs/>
                <w:i/>
                <w:iCs/>
              </w:rPr>
              <w:t xml:space="preserve">: </w:t>
            </w:r>
            <w:r w:rsidR="001E36E5" w:rsidRPr="008B424E">
              <w:t>Si</w:t>
            </w:r>
          </w:p>
          <w:p w14:paraId="40FFBD68" w14:textId="4BC0858B" w:rsidR="00CF3A6B" w:rsidRPr="008B424E" w:rsidRDefault="00A129ED" w:rsidP="0088088F">
            <w:pPr>
              <w:keepNext/>
              <w:keepLines/>
              <w:rPr>
                <w:b/>
                <w:bCs/>
                <w:i/>
                <w:iCs/>
              </w:rPr>
            </w:pPr>
            <w:r w:rsidRPr="008B424E">
              <w:rPr>
                <w:b/>
                <w:bCs/>
                <w:i/>
                <w:iCs/>
              </w:rPr>
              <w:t>Número de países</w:t>
            </w:r>
            <w:r w:rsidR="00CF3A6B" w:rsidRPr="008B424E">
              <w:rPr>
                <w:b/>
                <w:bCs/>
                <w:i/>
                <w:iCs/>
              </w:rPr>
              <w:t>:</w:t>
            </w:r>
          </w:p>
        </w:tc>
      </w:tr>
      <w:tr w:rsidR="00CF3A6B" w:rsidRPr="005F0778" w14:paraId="465CE8D1" w14:textId="77777777" w:rsidTr="00795716">
        <w:trPr>
          <w:cantSplit/>
          <w:trHeight w:val="58"/>
        </w:trPr>
        <w:tc>
          <w:tcPr>
            <w:tcW w:w="9351" w:type="dxa"/>
            <w:gridSpan w:val="2"/>
            <w:tcBorders>
              <w:top w:val="single" w:sz="4" w:space="0" w:color="auto"/>
              <w:left w:val="single" w:sz="4" w:space="0" w:color="auto"/>
              <w:bottom w:val="single" w:sz="4" w:space="0" w:color="auto"/>
              <w:right w:val="single" w:sz="4" w:space="0" w:color="auto"/>
            </w:tcBorders>
          </w:tcPr>
          <w:p w14:paraId="05D48E1F" w14:textId="7473BC27" w:rsidR="00CF3A6B" w:rsidRPr="005F0778" w:rsidRDefault="00A129ED" w:rsidP="0088088F">
            <w:pPr>
              <w:keepNext/>
              <w:keepLines/>
              <w:rPr>
                <w:b/>
                <w:i/>
              </w:rPr>
            </w:pPr>
            <w:r w:rsidRPr="005F0778">
              <w:rPr>
                <w:b/>
                <w:bCs/>
                <w:i/>
                <w:iCs/>
              </w:rPr>
              <w:t>Observaciones</w:t>
            </w:r>
          </w:p>
        </w:tc>
      </w:tr>
    </w:tbl>
    <w:p w14:paraId="7A003B52" w14:textId="77777777" w:rsidR="00A129ED" w:rsidRPr="005F0778" w:rsidRDefault="00A129ED" w:rsidP="008B424E">
      <w:bookmarkStart w:id="7" w:name="_GoBack"/>
      <w:bookmarkEnd w:id="7"/>
    </w:p>
    <w:p w14:paraId="57C31901" w14:textId="2E0444E3" w:rsidR="00155152" w:rsidRPr="005F0778" w:rsidRDefault="00A129ED" w:rsidP="00A129ED">
      <w:pPr>
        <w:jc w:val="center"/>
      </w:pPr>
      <w:r w:rsidRPr="005F0778">
        <w:t>______________</w:t>
      </w:r>
    </w:p>
    <w:sectPr w:rsidR="00155152" w:rsidRPr="005F0778">
      <w:headerReference w:type="default" r:id="rId15"/>
      <w:footerReference w:type="even" r:id="rId16"/>
      <w:footerReference w:type="default" r:id="rId17"/>
      <w:footerReference w:type="first" r:id="rId18"/>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42A7A" w14:textId="77777777" w:rsidR="00795716" w:rsidRDefault="00795716">
      <w:r>
        <w:separator/>
      </w:r>
    </w:p>
  </w:endnote>
  <w:endnote w:type="continuationSeparator" w:id="0">
    <w:p w14:paraId="01D0B53F" w14:textId="77777777" w:rsidR="00795716" w:rsidRDefault="0079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Mincho">
    <w:charset w:val="80"/>
    <w:family w:val="roman"/>
    <w:pitch w:val="variable"/>
    <w:sig w:usb0="E00002FF" w:usb1="6AC7FDFB" w:usb2="08000012" w:usb3="00000000" w:csb0="0002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A69B7" w14:textId="757A0B35" w:rsidR="00795716" w:rsidRDefault="007957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36518C" w14:textId="78B08ACD" w:rsidR="00795716" w:rsidRPr="005F0778" w:rsidRDefault="00795716">
    <w:pPr>
      <w:ind w:right="360"/>
    </w:pPr>
    <w:r>
      <w:fldChar w:fldCharType="begin"/>
    </w:r>
    <w:r w:rsidRPr="005F0778">
      <w:instrText xml:space="preserve"> FILENAME \p  \* MERGEFORMAT </w:instrText>
    </w:r>
    <w:r>
      <w:fldChar w:fldCharType="separate"/>
    </w:r>
    <w:r w:rsidR="003960E4">
      <w:rPr>
        <w:noProof/>
      </w:rPr>
      <w:t>P:\ESP\ITU-R\CONF-R\CMR19\000\054ADD24S.docx</w:t>
    </w:r>
    <w:r>
      <w:fldChar w:fldCharType="end"/>
    </w:r>
    <w:r w:rsidRPr="005F0778">
      <w:tab/>
    </w:r>
    <w:r>
      <w:fldChar w:fldCharType="begin"/>
    </w:r>
    <w:r>
      <w:instrText xml:space="preserve"> SAVEDATE \@ DD.MM.YY </w:instrText>
    </w:r>
    <w:r>
      <w:fldChar w:fldCharType="separate"/>
    </w:r>
    <w:r w:rsidR="003960E4">
      <w:rPr>
        <w:noProof/>
      </w:rPr>
      <w:t>22.10.19</w:t>
    </w:r>
    <w:r>
      <w:fldChar w:fldCharType="end"/>
    </w:r>
    <w:r w:rsidRPr="005F0778">
      <w:tab/>
    </w:r>
    <w:r>
      <w:fldChar w:fldCharType="begin"/>
    </w:r>
    <w:r>
      <w:instrText xml:space="preserve"> PRINTDATE \@ DD.MM.YY </w:instrText>
    </w:r>
    <w:r>
      <w:fldChar w:fldCharType="separate"/>
    </w:r>
    <w:r w:rsidR="003960E4">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0CC2A" w14:textId="077A9DB7" w:rsidR="005F0778" w:rsidRPr="005F0778" w:rsidRDefault="005F0778" w:rsidP="005F0778">
    <w:pPr>
      <w:pStyle w:val="Footer"/>
    </w:pPr>
    <w:r w:rsidRPr="005F0778">
      <w:rPr>
        <w:lang w:val="en-GB"/>
      </w:rPr>
      <w:fldChar w:fldCharType="begin"/>
    </w:r>
    <w:r w:rsidRPr="005F0778">
      <w:instrText xml:space="preserve"> FILENAME \p  \* MERGEFORMAT </w:instrText>
    </w:r>
    <w:r w:rsidRPr="005F0778">
      <w:rPr>
        <w:lang w:val="en-GB"/>
      </w:rPr>
      <w:fldChar w:fldCharType="separate"/>
    </w:r>
    <w:r w:rsidR="003960E4">
      <w:t>P:\ESP\ITU-R\CONF-R\CMR19\000\054ADD24S.docx</w:t>
    </w:r>
    <w:r w:rsidRPr="005F0778">
      <w:rPr>
        <w:lang w:val="en-GB"/>
      </w:rPr>
      <w:fldChar w:fldCharType="end"/>
    </w:r>
    <w:r w:rsidRPr="005F0778">
      <w:t xml:space="preserve"> (462035)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63DA7" w14:textId="7858D078" w:rsidR="005F0778" w:rsidRPr="003206FE" w:rsidRDefault="005F0778" w:rsidP="005F0778">
    <w:pPr>
      <w:pStyle w:val="Footer"/>
      <w:rPr>
        <w:lang w:val="en-GB"/>
      </w:rPr>
    </w:pPr>
    <w:r w:rsidRPr="005F0778">
      <w:rPr>
        <w:lang w:val="en-GB"/>
      </w:rPr>
      <w:fldChar w:fldCharType="begin"/>
    </w:r>
    <w:r w:rsidRPr="005F0778">
      <w:rPr>
        <w:lang w:val="en-GB"/>
      </w:rPr>
      <w:instrText xml:space="preserve"> FILENAME \p  \* MERGEFORMAT </w:instrText>
    </w:r>
    <w:r w:rsidRPr="005F0778">
      <w:rPr>
        <w:lang w:val="en-GB"/>
      </w:rPr>
      <w:fldChar w:fldCharType="separate"/>
    </w:r>
    <w:r w:rsidR="003960E4">
      <w:rPr>
        <w:lang w:val="en-GB"/>
      </w:rPr>
      <w:t>P:\ESP\ITU-R\CONF-R\CMR19\000\054ADD24S.docx</w:t>
    </w:r>
    <w:r w:rsidRPr="005F0778">
      <w:rPr>
        <w:lang w:val="en-GB"/>
      </w:rPr>
      <w:fldChar w:fldCharType="end"/>
    </w:r>
    <w:r w:rsidRPr="005F0778">
      <w:rPr>
        <w:lang w:val="en-GB"/>
      </w:rPr>
      <w:t xml:space="preserve"> (</w:t>
    </w:r>
    <w:r>
      <w:rPr>
        <w:lang w:val="en-GB"/>
      </w:rPr>
      <w:t>462035</w:t>
    </w:r>
    <w:r w:rsidRPr="005F0778">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E9798" w14:textId="77777777" w:rsidR="00795716" w:rsidRDefault="00795716">
      <w:r>
        <w:rPr>
          <w:b/>
        </w:rPr>
        <w:t>_______________</w:t>
      </w:r>
    </w:p>
  </w:footnote>
  <w:footnote w:type="continuationSeparator" w:id="0">
    <w:p w14:paraId="1D31C1F7" w14:textId="77777777" w:rsidR="00795716" w:rsidRDefault="00795716">
      <w:r>
        <w:continuationSeparator/>
      </w:r>
    </w:p>
  </w:footnote>
  <w:footnote w:id="1">
    <w:p w14:paraId="46205707" w14:textId="26DE7B68" w:rsidR="00795716" w:rsidRPr="00BC4950" w:rsidRDefault="00795716" w:rsidP="00BC4950">
      <w:pPr>
        <w:pStyle w:val="FootnoteText"/>
        <w:rPr>
          <w:lang w:val="es-ES"/>
        </w:rPr>
      </w:pPr>
      <w:r w:rsidRPr="00BC4950">
        <w:rPr>
          <w:rStyle w:val="FootnoteReference"/>
          <w:lang w:val="es-ES"/>
        </w:rPr>
        <w:t>*</w:t>
      </w:r>
      <w:r w:rsidRPr="00BC4950">
        <w:rPr>
          <w:lang w:val="es-ES"/>
        </w:rPr>
        <w:tab/>
        <w:t xml:space="preserve">Nota de la Secretaría: </w:t>
      </w:r>
      <w:r>
        <w:rPr>
          <w:lang w:val="es-ES"/>
        </w:rPr>
        <w:t>sección</w:t>
      </w:r>
      <w:r w:rsidRPr="00BC4950">
        <w:rPr>
          <w:lang w:val="es-ES"/>
        </w:rPr>
        <w:t xml:space="preserve"> 3.1.3.2 </w:t>
      </w:r>
      <w:r>
        <w:rPr>
          <w:lang w:val="es-ES"/>
        </w:rPr>
        <w:t>idéntica en el Documento 4(</w:t>
      </w:r>
      <w:proofErr w:type="spellStart"/>
      <w:r>
        <w:rPr>
          <w:lang w:val="es-ES"/>
        </w:rPr>
        <w:t>Add.2</w:t>
      </w:r>
      <w:proofErr w:type="spellEnd"/>
      <w:r>
        <w:rPr>
          <w:lang w:val="es-ES"/>
        </w:rPr>
        <w:t xml:space="preserve">) de la </w:t>
      </w:r>
      <w:proofErr w:type="spellStart"/>
      <w:r w:rsidR="002F735B">
        <w:rPr>
          <w:lang w:val="es-ES"/>
        </w:rPr>
        <w:t>CM</w:t>
      </w:r>
      <w:r w:rsidRPr="00BC4950">
        <w:rPr>
          <w:lang w:val="es-ES"/>
        </w:rPr>
        <w:t>R</w:t>
      </w:r>
      <w:proofErr w:type="spellEnd"/>
      <w:r w:rsidRPr="00BC4950">
        <w:rPr>
          <w:lang w:val="es-ES"/>
        </w:rPr>
        <w:t>-19.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0D57D" w14:textId="77777777" w:rsidR="00795716" w:rsidRDefault="00795716">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30FF1">
      <w:rPr>
        <w:rStyle w:val="PageNumber"/>
        <w:noProof/>
      </w:rPr>
      <w:t>8</w:t>
    </w:r>
    <w:r>
      <w:rPr>
        <w:rStyle w:val="PageNumber"/>
      </w:rPr>
      <w:fldChar w:fldCharType="end"/>
    </w:r>
  </w:p>
  <w:p w14:paraId="288B0A68" w14:textId="77777777" w:rsidR="00795716" w:rsidRDefault="00795716" w:rsidP="00C44E9E">
    <w:pPr>
      <w:pStyle w:val="Header"/>
      <w:rPr>
        <w:lang w:val="en-US"/>
      </w:rPr>
    </w:pPr>
    <w:proofErr w:type="spellStart"/>
    <w:r>
      <w:rPr>
        <w:lang w:val="en-US"/>
      </w:rPr>
      <w:t>CMR19</w:t>
    </w:r>
    <w:proofErr w:type="spellEnd"/>
    <w:r>
      <w:rPr>
        <w:lang w:val="en-US"/>
      </w:rPr>
      <w:t>/</w:t>
    </w:r>
    <w:r>
      <w:t>54(</w:t>
    </w:r>
    <w:proofErr w:type="spellStart"/>
    <w:r>
      <w:t>Add.24</w:t>
    </w:r>
    <w:proofErr w:type="spellEnd"/>
    <w:r>
      <w:t>)-</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05B3"/>
    <w:rsid w:val="00010F0D"/>
    <w:rsid w:val="00013A73"/>
    <w:rsid w:val="0002785D"/>
    <w:rsid w:val="00043F78"/>
    <w:rsid w:val="00054EA2"/>
    <w:rsid w:val="00054FB3"/>
    <w:rsid w:val="00055864"/>
    <w:rsid w:val="00061E8F"/>
    <w:rsid w:val="00087AE8"/>
    <w:rsid w:val="000944E7"/>
    <w:rsid w:val="000A4EFD"/>
    <w:rsid w:val="000A5B9A"/>
    <w:rsid w:val="000C0CBD"/>
    <w:rsid w:val="000E5BF9"/>
    <w:rsid w:val="000E602F"/>
    <w:rsid w:val="000E7828"/>
    <w:rsid w:val="000F0E6D"/>
    <w:rsid w:val="001046E3"/>
    <w:rsid w:val="00105405"/>
    <w:rsid w:val="00121170"/>
    <w:rsid w:val="00123CC5"/>
    <w:rsid w:val="0012561B"/>
    <w:rsid w:val="00130CC6"/>
    <w:rsid w:val="00143654"/>
    <w:rsid w:val="0015142D"/>
    <w:rsid w:val="00151B45"/>
    <w:rsid w:val="00155152"/>
    <w:rsid w:val="00155DFA"/>
    <w:rsid w:val="00155E6D"/>
    <w:rsid w:val="001616DC"/>
    <w:rsid w:val="00162F73"/>
    <w:rsid w:val="00163962"/>
    <w:rsid w:val="00191A97"/>
    <w:rsid w:val="0019282F"/>
    <w:rsid w:val="0019390F"/>
    <w:rsid w:val="0019729C"/>
    <w:rsid w:val="001A083F"/>
    <w:rsid w:val="001A2E09"/>
    <w:rsid w:val="001A6EAC"/>
    <w:rsid w:val="001C2A3A"/>
    <w:rsid w:val="001C41FA"/>
    <w:rsid w:val="001D1DF0"/>
    <w:rsid w:val="001D266C"/>
    <w:rsid w:val="001D7E01"/>
    <w:rsid w:val="001E2B52"/>
    <w:rsid w:val="001E36E5"/>
    <w:rsid w:val="001E3F27"/>
    <w:rsid w:val="001E4888"/>
    <w:rsid w:val="001E7D42"/>
    <w:rsid w:val="001F3A6A"/>
    <w:rsid w:val="002000B3"/>
    <w:rsid w:val="00210CF4"/>
    <w:rsid w:val="0023659C"/>
    <w:rsid w:val="00236D2A"/>
    <w:rsid w:val="002378C3"/>
    <w:rsid w:val="0024569E"/>
    <w:rsid w:val="00255F12"/>
    <w:rsid w:val="00256536"/>
    <w:rsid w:val="00262C09"/>
    <w:rsid w:val="0027412B"/>
    <w:rsid w:val="002A791F"/>
    <w:rsid w:val="002B7398"/>
    <w:rsid w:val="002C10E6"/>
    <w:rsid w:val="002C1A52"/>
    <w:rsid w:val="002C1B26"/>
    <w:rsid w:val="002C5D6C"/>
    <w:rsid w:val="002C6E2A"/>
    <w:rsid w:val="002E2664"/>
    <w:rsid w:val="002E701F"/>
    <w:rsid w:val="002E7275"/>
    <w:rsid w:val="002F735B"/>
    <w:rsid w:val="00304228"/>
    <w:rsid w:val="00317F35"/>
    <w:rsid w:val="003206FE"/>
    <w:rsid w:val="003248A9"/>
    <w:rsid w:val="00324FFA"/>
    <w:rsid w:val="0032680B"/>
    <w:rsid w:val="0034584F"/>
    <w:rsid w:val="00363A65"/>
    <w:rsid w:val="00364B50"/>
    <w:rsid w:val="0038061E"/>
    <w:rsid w:val="00381901"/>
    <w:rsid w:val="00394087"/>
    <w:rsid w:val="00395F01"/>
    <w:rsid w:val="003960E4"/>
    <w:rsid w:val="003B1E8C"/>
    <w:rsid w:val="003C0613"/>
    <w:rsid w:val="003C2508"/>
    <w:rsid w:val="003D0AA3"/>
    <w:rsid w:val="003D23FD"/>
    <w:rsid w:val="003E2086"/>
    <w:rsid w:val="003F7F66"/>
    <w:rsid w:val="00420B09"/>
    <w:rsid w:val="00425985"/>
    <w:rsid w:val="00440B3A"/>
    <w:rsid w:val="00441C48"/>
    <w:rsid w:val="0044375A"/>
    <w:rsid w:val="00444A96"/>
    <w:rsid w:val="0045384C"/>
    <w:rsid w:val="00454553"/>
    <w:rsid w:val="00472A86"/>
    <w:rsid w:val="004A0E60"/>
    <w:rsid w:val="004A3DFC"/>
    <w:rsid w:val="004A5762"/>
    <w:rsid w:val="004B0E4C"/>
    <w:rsid w:val="004B124A"/>
    <w:rsid w:val="004B146B"/>
    <w:rsid w:val="004B3095"/>
    <w:rsid w:val="004C3F9B"/>
    <w:rsid w:val="004D292F"/>
    <w:rsid w:val="004D2C7C"/>
    <w:rsid w:val="00502BF0"/>
    <w:rsid w:val="005112F7"/>
    <w:rsid w:val="005133B5"/>
    <w:rsid w:val="00524392"/>
    <w:rsid w:val="00532097"/>
    <w:rsid w:val="00540285"/>
    <w:rsid w:val="00546954"/>
    <w:rsid w:val="005540E8"/>
    <w:rsid w:val="00573961"/>
    <w:rsid w:val="00575425"/>
    <w:rsid w:val="00580110"/>
    <w:rsid w:val="0058350F"/>
    <w:rsid w:val="00583C7E"/>
    <w:rsid w:val="0059098E"/>
    <w:rsid w:val="005B2EF6"/>
    <w:rsid w:val="005D46FB"/>
    <w:rsid w:val="005F0778"/>
    <w:rsid w:val="005F2605"/>
    <w:rsid w:val="005F3B0E"/>
    <w:rsid w:val="005F3DB8"/>
    <w:rsid w:val="005F559C"/>
    <w:rsid w:val="00602857"/>
    <w:rsid w:val="006124AD"/>
    <w:rsid w:val="00616F45"/>
    <w:rsid w:val="00624009"/>
    <w:rsid w:val="00630FF1"/>
    <w:rsid w:val="00637D05"/>
    <w:rsid w:val="00640647"/>
    <w:rsid w:val="0064256C"/>
    <w:rsid w:val="0064461E"/>
    <w:rsid w:val="00655AD9"/>
    <w:rsid w:val="00662BA0"/>
    <w:rsid w:val="0067344B"/>
    <w:rsid w:val="00683953"/>
    <w:rsid w:val="00684A94"/>
    <w:rsid w:val="00692AAE"/>
    <w:rsid w:val="006B0C67"/>
    <w:rsid w:val="006B5F72"/>
    <w:rsid w:val="006C0E38"/>
    <w:rsid w:val="006D19A6"/>
    <w:rsid w:val="006D6E67"/>
    <w:rsid w:val="006E0766"/>
    <w:rsid w:val="006E1A13"/>
    <w:rsid w:val="006E4AA0"/>
    <w:rsid w:val="0070119D"/>
    <w:rsid w:val="00701C20"/>
    <w:rsid w:val="00702F3D"/>
    <w:rsid w:val="0070518E"/>
    <w:rsid w:val="00725E9B"/>
    <w:rsid w:val="00727682"/>
    <w:rsid w:val="00730B2E"/>
    <w:rsid w:val="007354E9"/>
    <w:rsid w:val="007424E8"/>
    <w:rsid w:val="0074579D"/>
    <w:rsid w:val="00765578"/>
    <w:rsid w:val="00766333"/>
    <w:rsid w:val="0077084A"/>
    <w:rsid w:val="00776046"/>
    <w:rsid w:val="00790B58"/>
    <w:rsid w:val="007952C7"/>
    <w:rsid w:val="00795716"/>
    <w:rsid w:val="007C004C"/>
    <w:rsid w:val="007C0B95"/>
    <w:rsid w:val="007C2317"/>
    <w:rsid w:val="007D2AA7"/>
    <w:rsid w:val="007D330A"/>
    <w:rsid w:val="007D4C7A"/>
    <w:rsid w:val="007F054A"/>
    <w:rsid w:val="007F36AA"/>
    <w:rsid w:val="008171F9"/>
    <w:rsid w:val="00826ED2"/>
    <w:rsid w:val="00833EDA"/>
    <w:rsid w:val="0084146E"/>
    <w:rsid w:val="00842FB5"/>
    <w:rsid w:val="00861B87"/>
    <w:rsid w:val="00866AE6"/>
    <w:rsid w:val="008750A8"/>
    <w:rsid w:val="008777B4"/>
    <w:rsid w:val="0088088F"/>
    <w:rsid w:val="008A75DA"/>
    <w:rsid w:val="008A7CBF"/>
    <w:rsid w:val="008B424E"/>
    <w:rsid w:val="008C1ABC"/>
    <w:rsid w:val="008C21D3"/>
    <w:rsid w:val="008D3316"/>
    <w:rsid w:val="008E273C"/>
    <w:rsid w:val="008E5AF2"/>
    <w:rsid w:val="008E5FDE"/>
    <w:rsid w:val="0090121B"/>
    <w:rsid w:val="00901CC0"/>
    <w:rsid w:val="009113B4"/>
    <w:rsid w:val="009140F7"/>
    <w:rsid w:val="009144C9"/>
    <w:rsid w:val="00923CEC"/>
    <w:rsid w:val="0094091F"/>
    <w:rsid w:val="0095397A"/>
    <w:rsid w:val="00962171"/>
    <w:rsid w:val="00973754"/>
    <w:rsid w:val="00973CBA"/>
    <w:rsid w:val="00986145"/>
    <w:rsid w:val="009A7318"/>
    <w:rsid w:val="009C0BED"/>
    <w:rsid w:val="009C5423"/>
    <w:rsid w:val="009E0A78"/>
    <w:rsid w:val="009E11EC"/>
    <w:rsid w:val="009E382A"/>
    <w:rsid w:val="009F2402"/>
    <w:rsid w:val="00A021CC"/>
    <w:rsid w:val="00A118DB"/>
    <w:rsid w:val="00A129ED"/>
    <w:rsid w:val="00A15A84"/>
    <w:rsid w:val="00A31CDE"/>
    <w:rsid w:val="00A4450C"/>
    <w:rsid w:val="00A44C4F"/>
    <w:rsid w:val="00A7031F"/>
    <w:rsid w:val="00A74013"/>
    <w:rsid w:val="00A826E9"/>
    <w:rsid w:val="00A97988"/>
    <w:rsid w:val="00AA02CF"/>
    <w:rsid w:val="00AA5E6C"/>
    <w:rsid w:val="00AC1120"/>
    <w:rsid w:val="00AE5677"/>
    <w:rsid w:val="00AE658F"/>
    <w:rsid w:val="00AF2F78"/>
    <w:rsid w:val="00B15A87"/>
    <w:rsid w:val="00B239FA"/>
    <w:rsid w:val="00B2544C"/>
    <w:rsid w:val="00B372AB"/>
    <w:rsid w:val="00B47331"/>
    <w:rsid w:val="00B52D55"/>
    <w:rsid w:val="00B73E30"/>
    <w:rsid w:val="00B8288C"/>
    <w:rsid w:val="00B85E8B"/>
    <w:rsid w:val="00B86034"/>
    <w:rsid w:val="00BA15A4"/>
    <w:rsid w:val="00BA507F"/>
    <w:rsid w:val="00BC4950"/>
    <w:rsid w:val="00BE2E80"/>
    <w:rsid w:val="00BE5EDD"/>
    <w:rsid w:val="00BE6A1F"/>
    <w:rsid w:val="00C00491"/>
    <w:rsid w:val="00C07E1B"/>
    <w:rsid w:val="00C126C4"/>
    <w:rsid w:val="00C1287A"/>
    <w:rsid w:val="00C128F0"/>
    <w:rsid w:val="00C17245"/>
    <w:rsid w:val="00C22496"/>
    <w:rsid w:val="00C44E9E"/>
    <w:rsid w:val="00C45908"/>
    <w:rsid w:val="00C538F3"/>
    <w:rsid w:val="00C63EB5"/>
    <w:rsid w:val="00C87DA7"/>
    <w:rsid w:val="00CA5714"/>
    <w:rsid w:val="00CC01E0"/>
    <w:rsid w:val="00CC17E3"/>
    <w:rsid w:val="00CC593B"/>
    <w:rsid w:val="00CD5FEE"/>
    <w:rsid w:val="00CD7320"/>
    <w:rsid w:val="00CD738D"/>
    <w:rsid w:val="00CE60D2"/>
    <w:rsid w:val="00CE7431"/>
    <w:rsid w:val="00CE76A5"/>
    <w:rsid w:val="00CF324C"/>
    <w:rsid w:val="00CF3A6B"/>
    <w:rsid w:val="00CF439F"/>
    <w:rsid w:val="00D00CA8"/>
    <w:rsid w:val="00D0288A"/>
    <w:rsid w:val="00D15F5D"/>
    <w:rsid w:val="00D21E28"/>
    <w:rsid w:val="00D269FA"/>
    <w:rsid w:val="00D31A1D"/>
    <w:rsid w:val="00D4581A"/>
    <w:rsid w:val="00D45C68"/>
    <w:rsid w:val="00D4724D"/>
    <w:rsid w:val="00D562B8"/>
    <w:rsid w:val="00D72A5D"/>
    <w:rsid w:val="00DA71A3"/>
    <w:rsid w:val="00DC0439"/>
    <w:rsid w:val="00DC104A"/>
    <w:rsid w:val="00DC629B"/>
    <w:rsid w:val="00DD190A"/>
    <w:rsid w:val="00DE1C31"/>
    <w:rsid w:val="00DE46B6"/>
    <w:rsid w:val="00DF622E"/>
    <w:rsid w:val="00E05BFF"/>
    <w:rsid w:val="00E262F1"/>
    <w:rsid w:val="00E27A4C"/>
    <w:rsid w:val="00E3176A"/>
    <w:rsid w:val="00E36CE4"/>
    <w:rsid w:val="00E54754"/>
    <w:rsid w:val="00E56BD3"/>
    <w:rsid w:val="00E64F60"/>
    <w:rsid w:val="00E71D14"/>
    <w:rsid w:val="00E80F53"/>
    <w:rsid w:val="00EA77F0"/>
    <w:rsid w:val="00EB0679"/>
    <w:rsid w:val="00EB3E8A"/>
    <w:rsid w:val="00EB55D9"/>
    <w:rsid w:val="00EC60C3"/>
    <w:rsid w:val="00EE1C87"/>
    <w:rsid w:val="00EE785D"/>
    <w:rsid w:val="00F0269B"/>
    <w:rsid w:val="00F27948"/>
    <w:rsid w:val="00F32316"/>
    <w:rsid w:val="00F451E9"/>
    <w:rsid w:val="00F63679"/>
    <w:rsid w:val="00F66597"/>
    <w:rsid w:val="00F675D0"/>
    <w:rsid w:val="00F74166"/>
    <w:rsid w:val="00F8150C"/>
    <w:rsid w:val="00F86206"/>
    <w:rsid w:val="00F90CE6"/>
    <w:rsid w:val="00FD0383"/>
    <w:rsid w:val="00FD03C4"/>
    <w:rsid w:val="00FD4006"/>
    <w:rsid w:val="00FD7E0A"/>
    <w:rsid w:val="00FE0576"/>
    <w:rsid w:val="00FE4574"/>
    <w:rsid w:val="00FF0466"/>
    <w:rsid w:val="00FF1DD1"/>
    <w:rsid w:val="00FF41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4589254"/>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semiHidden/>
    <w:unhideWhenUsed/>
    <w:rsid w:val="00833ED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33EDA"/>
    <w:rPr>
      <w:rFonts w:ascii="Segoe UI" w:hAnsi="Segoe UI" w:cs="Segoe UI"/>
      <w:sz w:val="18"/>
      <w:szCs w:val="18"/>
      <w:lang w:val="es-ES_tradnl" w:eastAsia="en-US"/>
    </w:rPr>
  </w:style>
  <w:style w:type="character" w:customStyle="1" w:styleId="FootnoteTextChar">
    <w:name w:val="Footnote Text Char"/>
    <w:basedOn w:val="DefaultParagraphFont"/>
    <w:link w:val="FootnoteText"/>
    <w:rsid w:val="00155DFA"/>
    <w:rPr>
      <w:rFonts w:ascii="Times New Roman" w:hAnsi="Times New Roman"/>
      <w:sz w:val="24"/>
      <w:lang w:val="es-ES_tradnl" w:eastAsia="en-US"/>
    </w:rPr>
  </w:style>
  <w:style w:type="character" w:styleId="SubtleEmphasis">
    <w:name w:val="Subtle Emphasis"/>
    <w:basedOn w:val="DefaultParagraphFont"/>
    <w:uiPriority w:val="19"/>
    <w:qFormat/>
    <w:rsid w:val="00155DFA"/>
    <w:rPr>
      <w:i/>
      <w:iCs/>
      <w:color w:val="404040" w:themeColor="text1" w:themeTint="BF"/>
    </w:rPr>
  </w:style>
  <w:style w:type="paragraph" w:customStyle="1" w:styleId="NormalLinespacingDouble">
    <w:name w:val="Normal + Line spacing:  Double"/>
    <w:basedOn w:val="Normal"/>
    <w:rsid w:val="00655AD9"/>
    <w:pPr>
      <w:spacing w:line="480" w:lineRule="auto"/>
    </w:pPr>
    <w:rPr>
      <w:bCs/>
      <w:lang w:val="es-MX"/>
    </w:rPr>
  </w:style>
  <w:style w:type="character" w:customStyle="1" w:styleId="UnresolvedMention1">
    <w:name w:val="Unresolved Mention1"/>
    <w:basedOn w:val="DefaultParagraphFont"/>
    <w:uiPriority w:val="99"/>
    <w:semiHidden/>
    <w:unhideWhenUsed/>
    <w:rsid w:val="001A2E09"/>
    <w:rPr>
      <w:color w:val="605E5C"/>
      <w:shd w:val="clear" w:color="auto" w:fill="E1DFDD"/>
    </w:rPr>
  </w:style>
  <w:style w:type="character" w:customStyle="1" w:styleId="CallChar">
    <w:name w:val="Call Char"/>
    <w:link w:val="Call"/>
    <w:locked/>
    <w:rsid w:val="00D15F5D"/>
    <w:rPr>
      <w:rFonts w:ascii="Times New Roman" w:hAnsi="Times New Roman"/>
      <w:i/>
      <w:sz w:val="24"/>
      <w:lang w:val="es-ES_tradnl" w:eastAsia="en-US"/>
    </w:rPr>
  </w:style>
  <w:style w:type="paragraph" w:customStyle="1" w:styleId="NormalBold">
    <w:name w:val="Normal + Bold"/>
    <w:aliases w:val="Italic"/>
    <w:basedOn w:val="Normal"/>
    <w:rsid w:val="00502BF0"/>
    <w:pPr>
      <w:keepNext/>
      <w:framePr w:hSpace="180" w:wrap="around" w:vAnchor="text" w:hAnchor="text" w:x="-84" w:y="1"/>
      <w:suppressOverlap/>
      <w:jc w:val="both"/>
    </w:pPr>
    <w:rPr>
      <w:b/>
      <w:bCs/>
      <w:i/>
      <w:i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R16-WRC19-C-0054!A24!MSW-S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E8DF3C-45DF-4BC9-85C7-CA649D596697}">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dcmitype/"/>
    <ds:schemaRef ds:uri="http://www.w3.org/XML/1998/namespace"/>
    <ds:schemaRef ds:uri="http://schemas.openxmlformats.org/package/2006/metadata/core-properties"/>
    <ds:schemaRef ds:uri="32a1a8c5-2265-4ebc-b7a0-2071e2c5c9bb"/>
    <ds:schemaRef ds:uri="996b2e75-67fd-4955-a3b0-5ab9934cb50b"/>
    <ds:schemaRef ds:uri="http://purl.org/dc/terms/"/>
  </ds:schemaRefs>
</ds:datastoreItem>
</file>

<file path=customXml/itemProps5.xml><?xml version="1.0" encoding="utf-8"?>
<ds:datastoreItem xmlns:ds="http://schemas.openxmlformats.org/officeDocument/2006/customXml" ds:itemID="{7BC1998B-1276-4623-9C14-5CCA5563D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9</Pages>
  <Words>3071</Words>
  <Characters>16909</Characters>
  <Application>Microsoft Office Word</Application>
  <DocSecurity>0</DocSecurity>
  <Lines>433</Lines>
  <Paragraphs>243</Paragraphs>
  <ScaleCrop>false</ScaleCrop>
  <HeadingPairs>
    <vt:vector size="2" baseType="variant">
      <vt:variant>
        <vt:lpstr>Title</vt:lpstr>
      </vt:variant>
      <vt:variant>
        <vt:i4>1</vt:i4>
      </vt:variant>
    </vt:vector>
  </HeadingPairs>
  <TitlesOfParts>
    <vt:vector size="1" baseType="lpstr">
      <vt:lpstr>R16-WRC19-C-0054!A24!MSW-S</vt:lpstr>
    </vt:vector>
  </TitlesOfParts>
  <Manager>Secretaría General - Pool</Manager>
  <Company>Unión Internacional de Telecomunicaciones (UIT)</Company>
  <LinksUpToDate>false</LinksUpToDate>
  <CharactersWithSpaces>19737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R16-WRC19-C-0054!A24!MSW-S</dc:title>
  <dc:subject>Conferencia Mundial de Radiocomunicaciones - 2019</dc:subject>
  <dc:creator>Documents Proposals Manager (DPM)</dc:creator>
  <cp:keywords>DPM_v2019.10.8.1_prod</cp:keywords>
  <dc:description/>
  <cp:lastModifiedBy>Spanish1</cp:lastModifiedBy>
  <cp:revision>22</cp:revision>
  <cp:lastPrinted>2019-10-21T22:15:00Z</cp:lastPrinted>
  <dcterms:created xsi:type="dcterms:W3CDTF">2019-10-15T07:30:00Z</dcterms:created>
  <dcterms:modified xsi:type="dcterms:W3CDTF">2019-10-21T23:37:00Z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