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D37FB" w14:paraId="752B51EB" w14:textId="77777777" w:rsidTr="001226EC">
        <w:trPr>
          <w:cantSplit/>
        </w:trPr>
        <w:tc>
          <w:tcPr>
            <w:tcW w:w="6771" w:type="dxa"/>
          </w:tcPr>
          <w:p w14:paraId="37B7538A" w14:textId="77777777" w:rsidR="005651C9" w:rsidRPr="007D37F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D37F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D37FB">
              <w:rPr>
                <w:rFonts w:ascii="Verdana" w:hAnsi="Verdana"/>
                <w:b/>
                <w:bCs/>
                <w:szCs w:val="22"/>
              </w:rPr>
              <w:t>9</w:t>
            </w:r>
            <w:r w:rsidRPr="007D37FB">
              <w:rPr>
                <w:rFonts w:ascii="Verdana" w:hAnsi="Verdana"/>
                <w:b/>
                <w:bCs/>
                <w:szCs w:val="22"/>
              </w:rPr>
              <w:t>)</w:t>
            </w:r>
            <w:r w:rsidRPr="007D37F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D37F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D37F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D37F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D37F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F0CB292" w14:textId="77777777" w:rsidR="005651C9" w:rsidRPr="007D37FB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D37FB">
              <w:rPr>
                <w:szCs w:val="22"/>
                <w:lang w:eastAsia="zh-CN"/>
              </w:rPr>
              <w:drawing>
                <wp:inline distT="0" distB="0" distL="0" distR="0" wp14:anchorId="43B41E98" wp14:editId="700698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D37FB" w14:paraId="75E0989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9F29E22" w14:textId="77777777" w:rsidR="005651C9" w:rsidRPr="007D37F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BA93846" w14:textId="77777777" w:rsidR="005651C9" w:rsidRPr="007D37F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D37FB" w14:paraId="770D826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449C2ED" w14:textId="77777777" w:rsidR="005651C9" w:rsidRPr="007D37F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CC7C641" w14:textId="77777777" w:rsidR="005651C9" w:rsidRPr="007D37F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D37FB" w14:paraId="21197E6D" w14:textId="77777777" w:rsidTr="001226EC">
        <w:trPr>
          <w:cantSplit/>
        </w:trPr>
        <w:tc>
          <w:tcPr>
            <w:tcW w:w="6771" w:type="dxa"/>
          </w:tcPr>
          <w:p w14:paraId="5C4FAA1D" w14:textId="77777777" w:rsidR="005651C9" w:rsidRPr="007D37F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D37F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73E0382" w14:textId="77777777" w:rsidR="005651C9" w:rsidRPr="007D37F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D37F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7D37F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7D37F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D37F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D37FB" w14:paraId="5E25619C" w14:textId="77777777" w:rsidTr="001226EC">
        <w:trPr>
          <w:cantSplit/>
        </w:trPr>
        <w:tc>
          <w:tcPr>
            <w:tcW w:w="6771" w:type="dxa"/>
          </w:tcPr>
          <w:p w14:paraId="6A13DA29" w14:textId="77777777" w:rsidR="000F33D8" w:rsidRPr="007D37F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6A54A70" w14:textId="77777777" w:rsidR="000F33D8" w:rsidRPr="007D37F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37FB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7D37FB" w14:paraId="0ACD4BC0" w14:textId="77777777" w:rsidTr="001226EC">
        <w:trPr>
          <w:cantSplit/>
        </w:trPr>
        <w:tc>
          <w:tcPr>
            <w:tcW w:w="6771" w:type="dxa"/>
          </w:tcPr>
          <w:p w14:paraId="5B1E7CFB" w14:textId="77777777" w:rsidR="000F33D8" w:rsidRPr="007D37F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BAD84D2" w14:textId="77777777" w:rsidR="000F33D8" w:rsidRPr="007D37F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D37F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D37FB" w14:paraId="2406FF96" w14:textId="77777777" w:rsidTr="009546EA">
        <w:trPr>
          <w:cantSplit/>
        </w:trPr>
        <w:tc>
          <w:tcPr>
            <w:tcW w:w="10031" w:type="dxa"/>
            <w:gridSpan w:val="2"/>
          </w:tcPr>
          <w:p w14:paraId="00DFC7F7" w14:textId="77777777" w:rsidR="000F33D8" w:rsidRPr="007D37F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D37FB" w14:paraId="66E0FAD0" w14:textId="77777777">
        <w:trPr>
          <w:cantSplit/>
        </w:trPr>
        <w:tc>
          <w:tcPr>
            <w:tcW w:w="10031" w:type="dxa"/>
            <w:gridSpan w:val="2"/>
          </w:tcPr>
          <w:p w14:paraId="3B87E174" w14:textId="77777777" w:rsidR="000F33D8" w:rsidRPr="007D37F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D37FB">
              <w:rPr>
                <w:szCs w:val="26"/>
              </w:rPr>
              <w:t>Иран (Исламская Республика)</w:t>
            </w:r>
          </w:p>
        </w:tc>
      </w:tr>
      <w:tr w:rsidR="000F33D8" w:rsidRPr="007D37FB" w14:paraId="6C4A0B55" w14:textId="77777777">
        <w:trPr>
          <w:cantSplit/>
        </w:trPr>
        <w:tc>
          <w:tcPr>
            <w:tcW w:w="10031" w:type="dxa"/>
            <w:gridSpan w:val="2"/>
          </w:tcPr>
          <w:p w14:paraId="6002F3A6" w14:textId="77777777" w:rsidR="000F33D8" w:rsidRPr="007D37FB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D37F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D37FB" w14:paraId="27CB0535" w14:textId="77777777">
        <w:trPr>
          <w:cantSplit/>
        </w:trPr>
        <w:tc>
          <w:tcPr>
            <w:tcW w:w="10031" w:type="dxa"/>
            <w:gridSpan w:val="2"/>
          </w:tcPr>
          <w:p w14:paraId="6FA1A886" w14:textId="77777777" w:rsidR="000F33D8" w:rsidRPr="007D37F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D37FB" w14:paraId="60573EBD" w14:textId="77777777">
        <w:trPr>
          <w:cantSplit/>
        </w:trPr>
        <w:tc>
          <w:tcPr>
            <w:tcW w:w="10031" w:type="dxa"/>
            <w:gridSpan w:val="2"/>
          </w:tcPr>
          <w:p w14:paraId="329384B7" w14:textId="77777777" w:rsidR="000F33D8" w:rsidRPr="007D37F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D37FB">
              <w:rPr>
                <w:lang w:val="ru-RU"/>
              </w:rPr>
              <w:t>Пункт 1.7 повестки дня</w:t>
            </w:r>
          </w:p>
        </w:tc>
      </w:tr>
    </w:tbl>
    <w:bookmarkEnd w:id="7"/>
    <w:p w14:paraId="0E0EC5D6" w14:textId="77777777" w:rsidR="00D51940" w:rsidRPr="007D37FB" w:rsidRDefault="000D71AA" w:rsidP="00477EAE">
      <w:pPr>
        <w:pStyle w:val="Normalaftertitle"/>
        <w:rPr>
          <w:szCs w:val="22"/>
        </w:rPr>
      </w:pPr>
      <w:r w:rsidRPr="007D37FB">
        <w:rPr>
          <w:lang w:eastAsia="zh-CN"/>
        </w:rPr>
        <w:t>1.7</w:t>
      </w:r>
      <w:r w:rsidRPr="007D37FB">
        <w:rPr>
          <w:lang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7D37FB">
        <w:t xml:space="preserve"> необходимости, рассмотреть новые распределения, в соответствии</w:t>
      </w:r>
      <w:bookmarkStart w:id="8" w:name="_GoBack"/>
      <w:bookmarkEnd w:id="8"/>
      <w:r w:rsidRPr="007D37FB">
        <w:t xml:space="preserve"> с Резолюцией </w:t>
      </w:r>
      <w:r w:rsidRPr="007D37FB">
        <w:rPr>
          <w:b/>
          <w:bCs/>
        </w:rPr>
        <w:t>659 (ВКР</w:t>
      </w:r>
      <w:r w:rsidRPr="007D37FB">
        <w:rPr>
          <w:b/>
          <w:bCs/>
        </w:rPr>
        <w:noBreakHyphen/>
        <w:t>15)</w:t>
      </w:r>
      <w:r w:rsidRPr="007D37FB">
        <w:t>;</w:t>
      </w:r>
    </w:p>
    <w:p w14:paraId="67C848CE" w14:textId="77777777" w:rsidR="0003535B" w:rsidRPr="007D37FB" w:rsidRDefault="0003535B" w:rsidP="00BD0D2F"/>
    <w:p w14:paraId="099DEB2B" w14:textId="77777777" w:rsidR="009B5CC2" w:rsidRPr="007D37FB" w:rsidRDefault="009B5CC2" w:rsidP="00375E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1134"/>
        <w:textAlignment w:val="auto"/>
      </w:pPr>
      <w:r w:rsidRPr="007D37FB">
        <w:br w:type="page"/>
      </w:r>
    </w:p>
    <w:p w14:paraId="0A538C6B" w14:textId="77777777" w:rsidR="00C36448" w:rsidRPr="007D37FB" w:rsidRDefault="000D71AA">
      <w:pPr>
        <w:pStyle w:val="Proposal"/>
      </w:pPr>
      <w:r w:rsidRPr="007D37FB">
        <w:lastRenderedPageBreak/>
        <w:tab/>
      </w:r>
      <w:proofErr w:type="spellStart"/>
      <w:r w:rsidRPr="007D37FB">
        <w:t>IRN</w:t>
      </w:r>
      <w:proofErr w:type="spellEnd"/>
      <w:r w:rsidRPr="007D37FB">
        <w:t>/</w:t>
      </w:r>
      <w:proofErr w:type="spellStart"/>
      <w:r w:rsidRPr="007D37FB">
        <w:t>85A7</w:t>
      </w:r>
      <w:proofErr w:type="spellEnd"/>
      <w:r w:rsidRPr="007D37FB">
        <w:t>/1</w:t>
      </w:r>
    </w:p>
    <w:p w14:paraId="5401862A" w14:textId="7BF7E90F" w:rsidR="00C22B7A" w:rsidRPr="007D37FB" w:rsidRDefault="00B60000" w:rsidP="00C22B7A">
      <w:pPr>
        <w:pStyle w:val="Headingb"/>
        <w:rPr>
          <w:lang w:val="ru-RU" w:eastAsia="ko-KR"/>
        </w:rPr>
      </w:pPr>
      <w:r w:rsidRPr="007D37FB">
        <w:rPr>
          <w:lang w:val="ru-RU" w:eastAsia="ko-KR"/>
        </w:rPr>
        <w:t>Введение</w:t>
      </w:r>
    </w:p>
    <w:p w14:paraId="5984DFAF" w14:textId="6E44F3FC" w:rsidR="00C22B7A" w:rsidRPr="007D37FB" w:rsidRDefault="00B60000" w:rsidP="00C22B7A">
      <w:r w:rsidRPr="007D37FB">
        <w:t>В Отчете ПСК для выполнения пункта 1.7 повестки дня предложены три метода</w:t>
      </w:r>
      <w:r w:rsidR="00C22B7A" w:rsidRPr="007D37FB">
        <w:t xml:space="preserve">: </w:t>
      </w:r>
    </w:p>
    <w:p w14:paraId="65ED5518" w14:textId="45696206" w:rsidR="00C22B7A" w:rsidRPr="007D37FB" w:rsidRDefault="00C22B7A" w:rsidP="00C22B7A">
      <w:pPr>
        <w:pStyle w:val="enumlev1"/>
      </w:pPr>
      <w:r w:rsidRPr="007D37FB">
        <w:t>–</w:t>
      </w:r>
      <w:r w:rsidRPr="007D37FB">
        <w:tab/>
      </w:r>
      <w:r w:rsidR="00477EAE" w:rsidRPr="007D37FB">
        <w:t>в</w:t>
      </w:r>
      <w:r w:rsidRPr="007D37FB">
        <w:t xml:space="preserve"> методе A предлагается не вносить изменений в Регламент радиосвязи;</w:t>
      </w:r>
    </w:p>
    <w:p w14:paraId="5CE6726D" w14:textId="66816E05" w:rsidR="00C22B7A" w:rsidRPr="007D37FB" w:rsidRDefault="00C22B7A" w:rsidP="00C22B7A">
      <w:pPr>
        <w:pStyle w:val="enumlev1"/>
      </w:pPr>
      <w:r w:rsidRPr="007D37FB">
        <w:t>–</w:t>
      </w:r>
      <w:r w:rsidRPr="007D37FB">
        <w:tab/>
      </w:r>
      <w:r w:rsidR="00477EAE" w:rsidRPr="007D37FB">
        <w:t>в</w:t>
      </w:r>
      <w:r w:rsidRPr="007D37FB">
        <w:t xml:space="preserve"> методе </w:t>
      </w:r>
      <w:proofErr w:type="spellStart"/>
      <w:r w:rsidRPr="007D37FB">
        <w:t>B1</w:t>
      </w:r>
      <w:proofErr w:type="spellEnd"/>
      <w:r w:rsidRPr="007D37FB">
        <w:t xml:space="preserve"> предлагается новое распределение </w:t>
      </w:r>
      <w:proofErr w:type="spellStart"/>
      <w:r w:rsidRPr="007D37FB">
        <w:t>СКЭ</w:t>
      </w:r>
      <w:proofErr w:type="spellEnd"/>
      <w:r w:rsidRPr="007D37FB">
        <w:t xml:space="preserve"> (Земля-космос) для систем НГСО </w:t>
      </w:r>
      <w:proofErr w:type="spellStart"/>
      <w:r w:rsidRPr="007D37FB">
        <w:t>НП</w:t>
      </w:r>
      <w:proofErr w:type="spellEnd"/>
      <w:r w:rsidRPr="007D37FB">
        <w:t xml:space="preserve"> в диапазоне частот 403−404 МГц;</w:t>
      </w:r>
    </w:p>
    <w:p w14:paraId="0FC0B158" w14:textId="1087E75C" w:rsidR="00C22B7A" w:rsidRPr="007D37FB" w:rsidRDefault="00C22B7A" w:rsidP="00C22B7A">
      <w:pPr>
        <w:pStyle w:val="enumlev1"/>
      </w:pPr>
      <w:r w:rsidRPr="007D37FB">
        <w:t>–</w:t>
      </w:r>
      <w:r w:rsidRPr="007D37FB">
        <w:tab/>
      </w:r>
      <w:r w:rsidR="00477EAE" w:rsidRPr="007D37FB">
        <w:t>в</w:t>
      </w:r>
      <w:r w:rsidRPr="007D37FB">
        <w:t xml:space="preserve"> методе </w:t>
      </w:r>
      <w:proofErr w:type="spellStart"/>
      <w:r w:rsidRPr="007D37FB">
        <w:t>B2</w:t>
      </w:r>
      <w:proofErr w:type="spellEnd"/>
      <w:r w:rsidRPr="007D37FB">
        <w:t xml:space="preserve"> предлагается новое распределение </w:t>
      </w:r>
      <w:proofErr w:type="spellStart"/>
      <w:r w:rsidRPr="007D37FB">
        <w:t>СКЭ</w:t>
      </w:r>
      <w:proofErr w:type="spellEnd"/>
      <w:r w:rsidRPr="007D37FB">
        <w:t xml:space="preserve"> (Земля-космос) для систем НГСО </w:t>
      </w:r>
      <w:proofErr w:type="spellStart"/>
      <w:r w:rsidRPr="007D37FB">
        <w:t>НП</w:t>
      </w:r>
      <w:proofErr w:type="spellEnd"/>
      <w:r w:rsidRPr="007D37FB">
        <w:t xml:space="preserve"> в диапазоне частот 404−405 МГц;</w:t>
      </w:r>
    </w:p>
    <w:p w14:paraId="6E60261A" w14:textId="0DBA5A1B" w:rsidR="00C22B7A" w:rsidRPr="007D37FB" w:rsidRDefault="00C22B7A" w:rsidP="00C22B7A">
      <w:pPr>
        <w:pStyle w:val="enumlev1"/>
      </w:pPr>
      <w:r w:rsidRPr="007D37FB">
        <w:t>–</w:t>
      </w:r>
      <w:r w:rsidRPr="007D37FB">
        <w:tab/>
      </w:r>
      <w:r w:rsidR="00477EAE" w:rsidRPr="007D37FB">
        <w:t>в</w:t>
      </w:r>
      <w:r w:rsidRPr="007D37FB">
        <w:t xml:space="preserve"> методе C предлагается использовать распределение </w:t>
      </w:r>
      <w:proofErr w:type="spellStart"/>
      <w:r w:rsidRPr="007D37FB">
        <w:t>СКЭ</w:t>
      </w:r>
      <w:proofErr w:type="spellEnd"/>
      <w:r w:rsidRPr="007D37FB">
        <w:t xml:space="preserve"> в полосе частот 137−138 МГц для линии вниз и в полосе 148−149,9 МГц для линии вверх, а также ввести соответствующие сопутствующие регламентарные положения в Регламенте радиосвязи в отношении линий телеуправления спутниками НГСО, осуществляющими непродолжительные полеты.</w:t>
      </w:r>
    </w:p>
    <w:p w14:paraId="423E9666" w14:textId="2624D26F" w:rsidR="00C36448" w:rsidRPr="007D37FB" w:rsidRDefault="00B60000">
      <w:r w:rsidRPr="007D37FB">
        <w:t xml:space="preserve">В отношении метода </w:t>
      </w:r>
      <w:r w:rsidR="00C22B7A" w:rsidRPr="007D37FB">
        <w:t xml:space="preserve">B </w:t>
      </w:r>
      <w:r w:rsidRPr="007D37FB">
        <w:t>в Отчете ПСК указано следующее:</w:t>
      </w:r>
    </w:p>
    <w:p w14:paraId="3049969C" w14:textId="1FBFF02B" w:rsidR="00C22B7A" w:rsidRPr="007D37FB" w:rsidRDefault="00C22B7A" w:rsidP="00477EAE">
      <w:pPr>
        <w:pStyle w:val="enumlev1"/>
      </w:pPr>
      <w:r w:rsidRPr="007D37FB">
        <w:t>a)</w:t>
      </w:r>
      <w:r w:rsidRPr="007D37FB">
        <w:tab/>
      </w:r>
      <w:r w:rsidR="00090325" w:rsidRPr="007D37FB">
        <w:t>В</w:t>
      </w:r>
      <w:r w:rsidR="00B60000" w:rsidRPr="007D37FB">
        <w:t xml:space="preserve"> разделе</w:t>
      </w:r>
      <w:r w:rsidRPr="007D37FB">
        <w:t xml:space="preserve"> 4/1.7/3.3.3.2: </w:t>
      </w:r>
    </w:p>
    <w:p w14:paraId="761CA35D" w14:textId="7B18A9BB" w:rsidR="00C36448" w:rsidRPr="007D37FB" w:rsidRDefault="00477EAE" w:rsidP="00477EAE">
      <w:pPr>
        <w:pStyle w:val="enumlev1"/>
      </w:pPr>
      <w:r w:rsidRPr="007D37FB">
        <w:tab/>
        <w:t>"</w:t>
      </w:r>
      <w:r w:rsidR="001F39CF" w:rsidRPr="007D37FB">
        <w:t xml:space="preserve">Результаты исследований частотного диапазона 403−406 МГц носят разнородный характер в части возможностей совместного использования частот возможными новыми распределениями для систем НГСО </w:t>
      </w:r>
      <w:proofErr w:type="spellStart"/>
      <w:r w:rsidR="001F39CF" w:rsidRPr="007D37FB">
        <w:t>НП</w:t>
      </w:r>
      <w:proofErr w:type="spellEnd"/>
      <w:r w:rsidR="001F39CF" w:rsidRPr="007D37FB">
        <w:t xml:space="preserve"> и </w:t>
      </w:r>
      <w:proofErr w:type="spellStart"/>
      <w:r w:rsidR="001F39CF" w:rsidRPr="007D37FB">
        <w:t>ВСМ</w:t>
      </w:r>
      <w:proofErr w:type="spellEnd"/>
      <w:r w:rsidR="001F39CF" w:rsidRPr="007D37FB">
        <w:t xml:space="preserve"> и существующими службами</w:t>
      </w:r>
      <w:r w:rsidRPr="007D37FB">
        <w:t>"</w:t>
      </w:r>
      <w:r w:rsidR="00090325" w:rsidRPr="007D37FB">
        <w:t>.</w:t>
      </w:r>
    </w:p>
    <w:p w14:paraId="6C94A2F1" w14:textId="03E1D9BD" w:rsidR="00F07670" w:rsidRPr="007D37FB" w:rsidRDefault="00F07670" w:rsidP="00477EAE">
      <w:pPr>
        <w:pStyle w:val="enumlev1"/>
      </w:pPr>
      <w:r w:rsidRPr="007D37FB">
        <w:t>b)</w:t>
      </w:r>
      <w:r w:rsidRPr="007D37FB">
        <w:tab/>
      </w:r>
      <w:r w:rsidR="00090325" w:rsidRPr="007D37FB">
        <w:t>В</w:t>
      </w:r>
      <w:r w:rsidR="001F39CF" w:rsidRPr="007D37FB">
        <w:t xml:space="preserve"> части, касающейся недостатков метода</w:t>
      </w:r>
      <w:r w:rsidRPr="007D37FB">
        <w:t xml:space="preserve"> B </w:t>
      </w:r>
      <w:r w:rsidR="001F39CF" w:rsidRPr="007D37FB">
        <w:t>в разделе</w:t>
      </w:r>
      <w:r w:rsidRPr="007D37FB">
        <w:t xml:space="preserve"> 4/1.7/4.2:</w:t>
      </w:r>
    </w:p>
    <w:p w14:paraId="7A65B6B4" w14:textId="411D971C" w:rsidR="00F07670" w:rsidRPr="007D37FB" w:rsidRDefault="00477EAE" w:rsidP="00477EAE">
      <w:pPr>
        <w:pStyle w:val="enumlev1"/>
      </w:pPr>
      <w:r w:rsidRPr="007D37FB">
        <w:tab/>
        <w:t>"</w:t>
      </w:r>
      <w:r w:rsidR="001F39CF" w:rsidRPr="007D37FB">
        <w:t xml:space="preserve">Ряд исследований показывают, что совместное использование частот в совмещенном канале с </w:t>
      </w:r>
      <w:proofErr w:type="spellStart"/>
      <w:r w:rsidR="001F39CF" w:rsidRPr="007D37FB">
        <w:t>ВСМ</w:t>
      </w:r>
      <w:proofErr w:type="spellEnd"/>
      <w:r w:rsidR="001F39CF" w:rsidRPr="007D37FB">
        <w:t xml:space="preserve"> практически не осуществимо в полосе 403−406 МГц, а следовательно, требование текущего и будущего использования полосы частот 403−406 МГц для </w:t>
      </w:r>
      <w:proofErr w:type="spellStart"/>
      <w:r w:rsidR="001F39CF" w:rsidRPr="007D37FB">
        <w:t>ВСМ</w:t>
      </w:r>
      <w:proofErr w:type="spellEnd"/>
      <w:r w:rsidR="001F39CF" w:rsidRPr="007D37FB">
        <w:t xml:space="preserve"> не будет выполнено</w:t>
      </w:r>
      <w:r w:rsidRPr="007D37FB">
        <w:t>"</w:t>
      </w:r>
      <w:r w:rsidR="00090325" w:rsidRPr="007D37FB">
        <w:t>.</w:t>
      </w:r>
    </w:p>
    <w:p w14:paraId="377B9276" w14:textId="1A63E843" w:rsidR="00287B58" w:rsidRPr="007D37FB" w:rsidRDefault="00287B58" w:rsidP="00477EAE">
      <w:pPr>
        <w:pStyle w:val="enumlev1"/>
      </w:pPr>
      <w:r w:rsidRPr="007D37FB">
        <w:t>c)</w:t>
      </w:r>
      <w:r w:rsidRPr="007D37FB">
        <w:tab/>
      </w:r>
      <w:r w:rsidR="00090325" w:rsidRPr="007D37FB">
        <w:t>В</w:t>
      </w:r>
      <w:r w:rsidR="001F39CF" w:rsidRPr="007D37FB">
        <w:t xml:space="preserve"> примечаниях, касающихся методов</w:t>
      </w:r>
      <w:r w:rsidRPr="007D37FB">
        <w:t xml:space="preserve"> </w:t>
      </w:r>
      <w:proofErr w:type="spellStart"/>
      <w:r w:rsidRPr="007D37FB">
        <w:t>B1</w:t>
      </w:r>
      <w:proofErr w:type="spellEnd"/>
      <w:r w:rsidRPr="007D37FB">
        <w:t xml:space="preserve"> </w:t>
      </w:r>
      <w:r w:rsidR="001F39CF" w:rsidRPr="007D37FB">
        <w:t>и</w:t>
      </w:r>
      <w:r w:rsidRPr="007D37FB">
        <w:t xml:space="preserve"> </w:t>
      </w:r>
      <w:proofErr w:type="spellStart"/>
      <w:r w:rsidRPr="007D37FB">
        <w:t>B2</w:t>
      </w:r>
      <w:proofErr w:type="spellEnd"/>
      <w:r w:rsidRPr="007D37FB">
        <w:t xml:space="preserve"> </w:t>
      </w:r>
      <w:r w:rsidR="001F39CF" w:rsidRPr="007D37FB">
        <w:t>в разделах</w:t>
      </w:r>
      <w:r w:rsidRPr="007D37FB">
        <w:t xml:space="preserve"> 4/1.7/5.2 </w:t>
      </w:r>
      <w:r w:rsidR="001F39CF" w:rsidRPr="007D37FB">
        <w:t>и</w:t>
      </w:r>
      <w:r w:rsidRPr="007D37FB">
        <w:t xml:space="preserve"> 4/1.7/5.3</w:t>
      </w:r>
      <w:r w:rsidR="001F39CF" w:rsidRPr="007D37FB">
        <w:t>,</w:t>
      </w:r>
      <w:r w:rsidRPr="007D37FB">
        <w:t xml:space="preserve"> </w:t>
      </w:r>
      <w:r w:rsidR="001F39CF" w:rsidRPr="007D37FB">
        <w:t>соответственно</w:t>
      </w:r>
      <w:r w:rsidRPr="007D37FB">
        <w:t xml:space="preserve">: </w:t>
      </w:r>
    </w:p>
    <w:p w14:paraId="49B8300B" w14:textId="59711707" w:rsidR="00287B58" w:rsidRPr="007D37FB" w:rsidRDefault="00477EAE" w:rsidP="00477EAE">
      <w:pPr>
        <w:pStyle w:val="enumlev1"/>
      </w:pPr>
      <w:r w:rsidRPr="007D37FB">
        <w:tab/>
        <w:t>"</w:t>
      </w:r>
      <w:r w:rsidR="00287B58" w:rsidRPr="007D37FB">
        <w:t>Исследования, проведенные в поддержку данного метода, содержат такие элементы, как требующие соблюдения расстояния разноса и защитные полосы. Вследствие этого информацию такого рода, отсутствующую в регламентарной части, необходимо включить туда должным образом</w:t>
      </w:r>
      <w:r w:rsidRPr="007D37FB">
        <w:t>"</w:t>
      </w:r>
      <w:r w:rsidR="00287B58" w:rsidRPr="007D37FB">
        <w:t>.</w:t>
      </w:r>
    </w:p>
    <w:p w14:paraId="4FB1B458" w14:textId="3FB938CE" w:rsidR="00375EBC" w:rsidRPr="007D37FB" w:rsidRDefault="001F39CF" w:rsidP="00477EAE">
      <w:r w:rsidRPr="007D37FB">
        <w:t xml:space="preserve">Учитывая тот факт, что </w:t>
      </w:r>
      <w:r w:rsidR="0056759A" w:rsidRPr="007D37FB">
        <w:t xml:space="preserve">результаты исследования совместного использования частот в Отчете ПСК </w:t>
      </w:r>
      <w:r w:rsidR="002B45DA" w:rsidRPr="007D37FB">
        <w:t>расходятся</w:t>
      </w:r>
      <w:r w:rsidR="00375EBC" w:rsidRPr="007D37FB">
        <w:t xml:space="preserve">, </w:t>
      </w:r>
      <w:r w:rsidR="0056759A" w:rsidRPr="007D37FB">
        <w:t>то метод</w:t>
      </w:r>
      <w:r w:rsidR="00375EBC" w:rsidRPr="007D37FB">
        <w:t xml:space="preserve"> B</w:t>
      </w:r>
      <w:r w:rsidR="0056759A" w:rsidRPr="007D37FB">
        <w:t>, по-видимому,</w:t>
      </w:r>
      <w:r w:rsidR="00375EBC" w:rsidRPr="007D37FB">
        <w:t xml:space="preserve"> </w:t>
      </w:r>
      <w:r w:rsidR="0056759A" w:rsidRPr="007D37FB">
        <w:t xml:space="preserve">не может </w:t>
      </w:r>
      <w:r w:rsidR="002B45DA" w:rsidRPr="007D37FB">
        <w:t>позволить</w:t>
      </w:r>
      <w:r w:rsidR="0056759A" w:rsidRPr="007D37FB">
        <w:t xml:space="preserve"> выполнить данный пункт повестки дня</w:t>
      </w:r>
      <w:r w:rsidR="00375EBC" w:rsidRPr="007D37FB">
        <w:t>.</w:t>
      </w:r>
    </w:p>
    <w:p w14:paraId="6F606C02" w14:textId="3740A4C0" w:rsidR="00375EBC" w:rsidRPr="007D37FB" w:rsidRDefault="0056759A" w:rsidP="00477EAE">
      <w:r w:rsidRPr="007D37FB">
        <w:t>У метода</w:t>
      </w:r>
      <w:r w:rsidR="00375EBC" w:rsidRPr="007D37FB">
        <w:t xml:space="preserve"> C, </w:t>
      </w:r>
      <w:r w:rsidRPr="007D37FB">
        <w:t>по-видимому,</w:t>
      </w:r>
      <w:r w:rsidR="00375EBC" w:rsidRPr="007D37FB">
        <w:t xml:space="preserve"> </w:t>
      </w:r>
      <w:r w:rsidRPr="007D37FB">
        <w:t>имеются свои преимущества и свои недостатки</w:t>
      </w:r>
      <w:r w:rsidR="00375EBC" w:rsidRPr="007D37FB">
        <w:t xml:space="preserve">. </w:t>
      </w:r>
      <w:r w:rsidRPr="007D37FB">
        <w:t>Преимущества этого метода</w:t>
      </w:r>
      <w:r w:rsidR="00375EBC" w:rsidRPr="007D37FB">
        <w:t xml:space="preserve"> </w:t>
      </w:r>
      <w:r w:rsidRPr="007D37FB">
        <w:t>в отношении полосы частот</w:t>
      </w:r>
      <w:r w:rsidR="00375EBC" w:rsidRPr="007D37FB">
        <w:t xml:space="preserve"> 137</w:t>
      </w:r>
      <w:r w:rsidR="00450672" w:rsidRPr="007D37FB">
        <w:t>−</w:t>
      </w:r>
      <w:r w:rsidR="00375EBC" w:rsidRPr="007D37FB">
        <w:t xml:space="preserve">138 </w:t>
      </w:r>
      <w:r w:rsidR="00450672" w:rsidRPr="007D37FB">
        <w:t xml:space="preserve">МГц </w:t>
      </w:r>
      <w:r w:rsidRPr="007D37FB">
        <w:t>заключаются в следующем</w:t>
      </w:r>
      <w:r w:rsidR="00375EBC" w:rsidRPr="007D37FB">
        <w:t>:</w:t>
      </w:r>
    </w:p>
    <w:p w14:paraId="611C72F9" w14:textId="1EBF2F5C" w:rsidR="00375EBC" w:rsidRPr="007D37FB" w:rsidRDefault="00375EBC" w:rsidP="00477EAE">
      <w:pPr>
        <w:pStyle w:val="enumlev1"/>
      </w:pPr>
      <w:r w:rsidRPr="007D37FB">
        <w:t>a)</w:t>
      </w:r>
      <w:r w:rsidRPr="007D37FB">
        <w:tab/>
      </w:r>
      <w:r w:rsidR="00090325" w:rsidRPr="007D37FB">
        <w:t>В</w:t>
      </w:r>
      <w:r w:rsidR="0056759A" w:rsidRPr="007D37FB">
        <w:t xml:space="preserve"> методе</w:t>
      </w:r>
      <w:r w:rsidRPr="007D37FB">
        <w:t xml:space="preserve"> C </w:t>
      </w:r>
      <w:r w:rsidR="0056759A" w:rsidRPr="007D37FB">
        <w:t>полоса частот</w:t>
      </w:r>
      <w:r w:rsidRPr="007D37FB">
        <w:t xml:space="preserve"> 137−138 МГц</w:t>
      </w:r>
      <w:r w:rsidR="0056759A" w:rsidRPr="007D37FB">
        <w:t>, которая уже распределена службе космической эксплуатации</w:t>
      </w:r>
      <w:r w:rsidRPr="007D37FB">
        <w:t xml:space="preserve"> (</w:t>
      </w:r>
      <w:r w:rsidR="0056759A" w:rsidRPr="007D37FB">
        <w:t>космос</w:t>
      </w:r>
      <w:r w:rsidRPr="007D37FB">
        <w:t>-</w:t>
      </w:r>
      <w:r w:rsidR="0056759A" w:rsidRPr="007D37FB">
        <w:t>Земля</w:t>
      </w:r>
      <w:r w:rsidRPr="007D37FB">
        <w:t>)</w:t>
      </w:r>
      <w:r w:rsidR="0056759A" w:rsidRPr="007D37FB">
        <w:t xml:space="preserve">, </w:t>
      </w:r>
      <w:r w:rsidR="00B05814" w:rsidRPr="007D37FB">
        <w:t>была бы определена для</w:t>
      </w:r>
      <w:r w:rsidRPr="007D37FB">
        <w:t xml:space="preserve"> </w:t>
      </w:r>
      <w:r w:rsidR="00B05814" w:rsidRPr="007D37FB">
        <w:t>применения линий телеметрии, слежения и управления для спутников НГСО, осуществляющих непродолжительные полеты, путем добавления нового примечани</w:t>
      </w:r>
      <w:r w:rsidR="00E95661" w:rsidRPr="007D37FB">
        <w:t>я</w:t>
      </w:r>
      <w:r w:rsidRPr="007D37FB">
        <w:t xml:space="preserve"> (</w:t>
      </w:r>
      <w:r w:rsidR="00B05814" w:rsidRPr="007D37FB">
        <w:t>см. п</w:t>
      </w:r>
      <w:r w:rsidRPr="007D37FB">
        <w:t xml:space="preserve">. </w:t>
      </w:r>
      <w:proofErr w:type="spellStart"/>
      <w:r w:rsidRPr="007D37FB">
        <w:rPr>
          <w:b/>
          <w:bCs/>
        </w:rPr>
        <w:t>5.C17</w:t>
      </w:r>
      <w:proofErr w:type="spellEnd"/>
      <w:r w:rsidRPr="007D37FB">
        <w:t xml:space="preserve"> </w:t>
      </w:r>
      <w:r w:rsidR="00B05814" w:rsidRPr="007D37FB">
        <w:t>и</w:t>
      </w:r>
      <w:r w:rsidRPr="007D37FB">
        <w:t xml:space="preserve"> </w:t>
      </w:r>
      <w:r w:rsidR="00B05814" w:rsidRPr="007D37FB">
        <w:t xml:space="preserve">пункт </w:t>
      </w:r>
      <w:r w:rsidRPr="007D37FB">
        <w:rPr>
          <w:i/>
          <w:iCs/>
        </w:rPr>
        <w:t>d</w:t>
      </w:r>
      <w:r w:rsidR="00B05814" w:rsidRPr="007D37FB">
        <w:rPr>
          <w:i/>
          <w:iCs/>
        </w:rPr>
        <w:t xml:space="preserve">) </w:t>
      </w:r>
      <w:r w:rsidR="00B05814" w:rsidRPr="007D37FB">
        <w:t>раздела</w:t>
      </w:r>
      <w:r w:rsidR="00B05814" w:rsidRPr="007D37FB">
        <w:rPr>
          <w:i/>
          <w:iCs/>
        </w:rPr>
        <w:t xml:space="preserve"> учитывая</w:t>
      </w:r>
      <w:r w:rsidRPr="007D37FB">
        <w:t xml:space="preserve"> </w:t>
      </w:r>
      <w:r w:rsidR="00B05814" w:rsidRPr="007D37FB">
        <w:t>в проекте новой Резолюции</w:t>
      </w:r>
      <w:r w:rsidRPr="007D37FB">
        <w:t xml:space="preserve"> [</w:t>
      </w:r>
      <w:proofErr w:type="spellStart"/>
      <w:r w:rsidRPr="007D37FB">
        <w:t>A17</w:t>
      </w:r>
      <w:proofErr w:type="spellEnd"/>
      <w:r w:rsidRPr="007D37FB">
        <w:t>-</w:t>
      </w:r>
      <w:proofErr w:type="spellStart"/>
      <w:r w:rsidRPr="007D37FB">
        <w:t>Method</w:t>
      </w:r>
      <w:proofErr w:type="spellEnd"/>
      <w:r w:rsidRPr="007D37FB">
        <w:t xml:space="preserve">-C] </w:t>
      </w:r>
      <w:r w:rsidR="00B05814" w:rsidRPr="007D37FB">
        <w:t>в разделе</w:t>
      </w:r>
      <w:r w:rsidRPr="007D37FB">
        <w:t xml:space="preserve"> 4/1.7/5.4)</w:t>
      </w:r>
      <w:r w:rsidR="00090325" w:rsidRPr="007D37FB">
        <w:t>.</w:t>
      </w:r>
    </w:p>
    <w:p w14:paraId="1B73AA2D" w14:textId="28348275" w:rsidR="00375EBC" w:rsidRPr="007D37FB" w:rsidRDefault="00375EBC" w:rsidP="00477EAE">
      <w:pPr>
        <w:pStyle w:val="enumlev1"/>
      </w:pPr>
      <w:r w:rsidRPr="007D37FB">
        <w:t>b)</w:t>
      </w:r>
      <w:r w:rsidRPr="007D37FB">
        <w:tab/>
      </w:r>
      <w:r w:rsidR="00090325" w:rsidRPr="007D37FB">
        <w:t>В</w:t>
      </w:r>
      <w:r w:rsidR="003F0009" w:rsidRPr="007D37FB">
        <w:t xml:space="preserve"> методе</w:t>
      </w:r>
      <w:r w:rsidRPr="007D37FB">
        <w:t xml:space="preserve"> C, </w:t>
      </w:r>
      <w:r w:rsidR="003F0009" w:rsidRPr="007D37FB">
        <w:t>в проекте новой Резолюции</w:t>
      </w:r>
      <w:r w:rsidRPr="007D37FB">
        <w:t xml:space="preserve"> [</w:t>
      </w:r>
      <w:proofErr w:type="spellStart"/>
      <w:r w:rsidRPr="007D37FB">
        <w:t>A17</w:t>
      </w:r>
      <w:proofErr w:type="spellEnd"/>
      <w:r w:rsidRPr="007D37FB">
        <w:t>-</w:t>
      </w:r>
      <w:proofErr w:type="spellStart"/>
      <w:r w:rsidRPr="007D37FB">
        <w:t>method</w:t>
      </w:r>
      <w:proofErr w:type="spellEnd"/>
      <w:r w:rsidRPr="007D37FB">
        <w:t xml:space="preserve">-C], </w:t>
      </w:r>
      <w:r w:rsidR="003F0009" w:rsidRPr="007D37FB">
        <w:t>значение п.п.м.</w:t>
      </w:r>
      <w:r w:rsidRPr="007D37FB">
        <w:t xml:space="preserve"> −140</w:t>
      </w:r>
      <w:r w:rsidR="00477EAE" w:rsidRPr="007D37FB">
        <w:t> </w:t>
      </w:r>
      <w:proofErr w:type="gramStart"/>
      <w:r w:rsidR="003F0009" w:rsidRPr="007D37FB">
        <w:t>дБ</w:t>
      </w:r>
      <w:r w:rsidRPr="007D37FB">
        <w:t>(</w:t>
      </w:r>
      <w:proofErr w:type="gramEnd"/>
      <w:r w:rsidR="003F0009" w:rsidRPr="007D37FB">
        <w:t>Вт</w:t>
      </w:r>
      <w:r w:rsidRPr="007D37FB">
        <w:t>/(</w:t>
      </w:r>
      <w:proofErr w:type="spellStart"/>
      <w:r w:rsidR="003F0009" w:rsidRPr="007D37FB">
        <w:t>м</w:t>
      </w:r>
      <w:r w:rsidRPr="007D37FB">
        <w:rPr>
          <w:vertAlign w:val="superscript"/>
        </w:rPr>
        <w:t>2</w:t>
      </w:r>
      <w:proofErr w:type="spellEnd"/>
      <w:r w:rsidR="00477EAE" w:rsidRPr="007D37FB">
        <w:rPr>
          <w:sz w:val="24"/>
        </w:rPr>
        <w:t> </w:t>
      </w:r>
      <w:r w:rsidR="00477EAE" w:rsidRPr="007D37FB">
        <w:t>·</w:t>
      </w:r>
      <w:r w:rsidR="00477EAE" w:rsidRPr="007D37FB">
        <w:t> </w:t>
      </w:r>
      <w:r w:rsidRPr="007D37FB">
        <w:t xml:space="preserve">4 кГц)) </w:t>
      </w:r>
      <w:r w:rsidR="003F0009" w:rsidRPr="007D37FB">
        <w:t>включено для обеспечения защиты</w:t>
      </w:r>
      <w:r w:rsidRPr="007D37FB">
        <w:t xml:space="preserve"> </w:t>
      </w:r>
      <w:r w:rsidR="003F0009" w:rsidRPr="007D37FB">
        <w:t>наземных служб</w:t>
      </w:r>
      <w:r w:rsidRPr="007D37FB">
        <w:t xml:space="preserve"> </w:t>
      </w:r>
      <w:r w:rsidR="003F0009" w:rsidRPr="007D37FB">
        <w:t>в полосе частот</w:t>
      </w:r>
      <w:r w:rsidRPr="007D37FB">
        <w:t xml:space="preserve"> 137−138 МГц. </w:t>
      </w:r>
      <w:r w:rsidR="003F0009" w:rsidRPr="007D37FB">
        <w:t>Это значение п.п.м.</w:t>
      </w:r>
      <w:r w:rsidRPr="007D37FB">
        <w:t xml:space="preserve"> </w:t>
      </w:r>
      <w:r w:rsidR="00EC242D" w:rsidRPr="007D37FB">
        <w:t>идентично координационному порогу, который уже определен в этой же полосе частот</w:t>
      </w:r>
      <w:r w:rsidRPr="007D37FB">
        <w:t xml:space="preserve"> </w:t>
      </w:r>
      <w:r w:rsidR="00EC242D" w:rsidRPr="007D37FB">
        <w:t>для космических станций ПСС</w:t>
      </w:r>
      <w:r w:rsidRPr="007D37FB">
        <w:t xml:space="preserve"> (</w:t>
      </w:r>
      <w:r w:rsidR="00EC242D" w:rsidRPr="007D37FB">
        <w:t>космос-Земля</w:t>
      </w:r>
      <w:r w:rsidRPr="007D37FB">
        <w:t xml:space="preserve">) </w:t>
      </w:r>
      <w:r w:rsidR="00EC242D" w:rsidRPr="007D37FB">
        <w:t>относительно наземных служб</w:t>
      </w:r>
      <w:r w:rsidRPr="007D37FB">
        <w:t xml:space="preserve"> (</w:t>
      </w:r>
      <w:r w:rsidR="00EC242D" w:rsidRPr="007D37FB">
        <w:t>см. разделы</w:t>
      </w:r>
      <w:r w:rsidRPr="007D37FB">
        <w:t xml:space="preserve"> 1.1.1 </w:t>
      </w:r>
      <w:r w:rsidR="00EC242D" w:rsidRPr="007D37FB">
        <w:t>и</w:t>
      </w:r>
      <w:r w:rsidRPr="007D37FB">
        <w:t xml:space="preserve"> 1.1.2 </w:t>
      </w:r>
      <w:r w:rsidR="00EC242D" w:rsidRPr="007D37FB">
        <w:t>Дополнения</w:t>
      </w:r>
      <w:r w:rsidRPr="007D37FB">
        <w:t xml:space="preserve"> 1 </w:t>
      </w:r>
      <w:r w:rsidR="00EC242D" w:rsidRPr="007D37FB">
        <w:t>Приложения</w:t>
      </w:r>
      <w:r w:rsidRPr="007D37FB">
        <w:t xml:space="preserve"> </w:t>
      </w:r>
      <w:r w:rsidRPr="007D37FB">
        <w:rPr>
          <w:b/>
          <w:bCs/>
        </w:rPr>
        <w:t>5</w:t>
      </w:r>
      <w:r w:rsidRPr="007D37FB">
        <w:t xml:space="preserve"> </w:t>
      </w:r>
      <w:r w:rsidR="00477EAE" w:rsidRPr="007D37FB">
        <w:t xml:space="preserve">к </w:t>
      </w:r>
      <w:r w:rsidR="00EC242D" w:rsidRPr="007D37FB">
        <w:t>РР</w:t>
      </w:r>
      <w:r w:rsidRPr="007D37FB">
        <w:t xml:space="preserve">). </w:t>
      </w:r>
      <w:r w:rsidR="00EC242D" w:rsidRPr="007D37FB">
        <w:t xml:space="preserve">В случае превышения этого уровня к сетям или системам </w:t>
      </w:r>
      <w:proofErr w:type="spellStart"/>
      <w:r w:rsidR="00EC242D" w:rsidRPr="007D37FB">
        <w:t>СКЭ</w:t>
      </w:r>
      <w:proofErr w:type="spellEnd"/>
      <w:r w:rsidR="00EC242D" w:rsidRPr="007D37FB">
        <w:t xml:space="preserve"> в этой полосе применяется п. </w:t>
      </w:r>
      <w:proofErr w:type="spellStart"/>
      <w:r w:rsidRPr="007D37FB">
        <w:rPr>
          <w:b/>
          <w:bCs/>
        </w:rPr>
        <w:t>9.11A</w:t>
      </w:r>
      <w:proofErr w:type="spellEnd"/>
      <w:r w:rsidR="00EC242D" w:rsidRPr="007D37FB">
        <w:t xml:space="preserve"> РР</w:t>
      </w:r>
      <w:r w:rsidRPr="007D37FB">
        <w:t xml:space="preserve"> (</w:t>
      </w:r>
      <w:r w:rsidR="00EC242D" w:rsidRPr="007D37FB">
        <w:t>см. пункт 2</w:t>
      </w:r>
      <w:r w:rsidRPr="007D37FB">
        <w:t xml:space="preserve"> </w:t>
      </w:r>
      <w:r w:rsidR="00EC242D" w:rsidRPr="007D37FB">
        <w:t>раздела</w:t>
      </w:r>
      <w:r w:rsidRPr="007D37FB">
        <w:t xml:space="preserve"> </w:t>
      </w:r>
      <w:r w:rsidR="00EC242D" w:rsidRPr="007D37FB">
        <w:rPr>
          <w:i/>
          <w:iCs/>
        </w:rPr>
        <w:t>решает</w:t>
      </w:r>
      <w:r w:rsidRPr="007D37FB">
        <w:t xml:space="preserve"> </w:t>
      </w:r>
      <w:r w:rsidR="00EC242D" w:rsidRPr="007D37FB">
        <w:t>в проекте новой Резолюции</w:t>
      </w:r>
      <w:r w:rsidRPr="007D37FB">
        <w:t xml:space="preserve"> [</w:t>
      </w:r>
      <w:proofErr w:type="spellStart"/>
      <w:r w:rsidRPr="007D37FB">
        <w:t>A17</w:t>
      </w:r>
      <w:proofErr w:type="spellEnd"/>
      <w:r w:rsidR="007D37FB">
        <w:noBreakHyphen/>
      </w:r>
      <w:proofErr w:type="spellStart"/>
      <w:r w:rsidRPr="007D37FB">
        <w:t>method</w:t>
      </w:r>
      <w:proofErr w:type="spellEnd"/>
      <w:r w:rsidRPr="007D37FB">
        <w:t>-C]).</w:t>
      </w:r>
    </w:p>
    <w:p w14:paraId="3F545385" w14:textId="6528C6DD" w:rsidR="00375EBC" w:rsidRPr="007D37FB" w:rsidRDefault="00E95661" w:rsidP="00477EAE">
      <w:pPr>
        <w:keepNext/>
      </w:pPr>
      <w:r w:rsidRPr="007D37FB">
        <w:lastRenderedPageBreak/>
        <w:t>В методе</w:t>
      </w:r>
      <w:r w:rsidR="00375EBC" w:rsidRPr="007D37FB">
        <w:t xml:space="preserve"> C </w:t>
      </w:r>
      <w:r w:rsidRPr="007D37FB">
        <w:t>в отношении полосы частот</w:t>
      </w:r>
      <w:r w:rsidR="00375EBC" w:rsidRPr="007D37FB">
        <w:t xml:space="preserve"> 148−149,9 МГц </w:t>
      </w:r>
      <w:r w:rsidRPr="007D37FB">
        <w:t>были выявлены следующие недостатки</w:t>
      </w:r>
      <w:r w:rsidR="00375EBC" w:rsidRPr="007D37FB">
        <w:t>:</w:t>
      </w:r>
    </w:p>
    <w:p w14:paraId="2114E09F" w14:textId="3441F69C" w:rsidR="00375EBC" w:rsidRPr="007D37FB" w:rsidRDefault="00375EBC" w:rsidP="00477EAE">
      <w:pPr>
        <w:pStyle w:val="enumlev1"/>
      </w:pPr>
      <w:r w:rsidRPr="007D37FB">
        <w:t>a)</w:t>
      </w:r>
      <w:r w:rsidRPr="007D37FB">
        <w:tab/>
      </w:r>
      <w:r w:rsidR="00477EAE" w:rsidRPr="007D37FB">
        <w:t xml:space="preserve">Согласно </w:t>
      </w:r>
      <w:r w:rsidR="00E95661" w:rsidRPr="007D37FB">
        <w:t>п</w:t>
      </w:r>
      <w:r w:rsidRPr="007D37FB">
        <w:t xml:space="preserve">. </w:t>
      </w:r>
      <w:r w:rsidRPr="007D37FB">
        <w:rPr>
          <w:b/>
          <w:bCs/>
        </w:rPr>
        <w:t>5.218</w:t>
      </w:r>
      <w:r w:rsidR="00E95661" w:rsidRPr="007D37FB">
        <w:rPr>
          <w:b/>
          <w:bCs/>
        </w:rPr>
        <w:t xml:space="preserve"> </w:t>
      </w:r>
      <w:r w:rsidR="00E95661" w:rsidRPr="007D37FB">
        <w:t>РР,</w:t>
      </w:r>
      <w:r w:rsidRPr="007D37FB">
        <w:t xml:space="preserve"> </w:t>
      </w:r>
      <w:r w:rsidR="00E95661" w:rsidRPr="007D37FB">
        <w:t>полоса частот</w:t>
      </w:r>
      <w:r w:rsidRPr="007D37FB">
        <w:t xml:space="preserve"> 148</w:t>
      </w:r>
      <w:r w:rsidR="00477EAE" w:rsidRPr="007D37FB">
        <w:t>−</w:t>
      </w:r>
      <w:r w:rsidRPr="007D37FB">
        <w:t>149</w:t>
      </w:r>
      <w:r w:rsidR="00477EAE" w:rsidRPr="007D37FB">
        <w:t>,</w:t>
      </w:r>
      <w:r w:rsidRPr="007D37FB">
        <w:t xml:space="preserve">9 </w:t>
      </w:r>
      <w:r w:rsidR="00E95661" w:rsidRPr="007D37FB">
        <w:t>МГц</w:t>
      </w:r>
      <w:r w:rsidRPr="007D37FB">
        <w:t xml:space="preserve"> </w:t>
      </w:r>
      <w:r w:rsidR="00E95661" w:rsidRPr="007D37FB">
        <w:t>уже</w:t>
      </w:r>
      <w:r w:rsidRPr="007D37FB">
        <w:t xml:space="preserve"> </w:t>
      </w:r>
      <w:r w:rsidR="00E95661" w:rsidRPr="007D37FB">
        <w:t>распределена службе космической эксплуатации (Земля-космос) на первичной основе при условии согласия, получаемого по п</w:t>
      </w:r>
      <w:r w:rsidRPr="007D37FB">
        <w:t xml:space="preserve">. </w:t>
      </w:r>
      <w:r w:rsidRPr="007D37FB">
        <w:rPr>
          <w:b/>
          <w:bCs/>
        </w:rPr>
        <w:t>9.21</w:t>
      </w:r>
      <w:r w:rsidR="00E95661" w:rsidRPr="007D37FB">
        <w:t xml:space="preserve"> РР</w:t>
      </w:r>
      <w:r w:rsidRPr="007D37FB">
        <w:t xml:space="preserve">. </w:t>
      </w:r>
      <w:r w:rsidR="00E95661" w:rsidRPr="007D37FB">
        <w:t>В методе</w:t>
      </w:r>
      <w:r w:rsidRPr="007D37FB">
        <w:t xml:space="preserve"> C, </w:t>
      </w:r>
      <w:r w:rsidR="00E95661" w:rsidRPr="007D37FB">
        <w:t>без исследования и оценки возможных последствий</w:t>
      </w:r>
      <w:r w:rsidRPr="007D37FB">
        <w:t xml:space="preserve">, </w:t>
      </w:r>
      <w:r w:rsidR="00E95661" w:rsidRPr="007D37FB">
        <w:t>после внесения изменений в п</w:t>
      </w:r>
      <w:r w:rsidRPr="007D37FB">
        <w:t xml:space="preserve">. </w:t>
      </w:r>
      <w:r w:rsidRPr="007D37FB">
        <w:rPr>
          <w:b/>
          <w:bCs/>
        </w:rPr>
        <w:t>5.218</w:t>
      </w:r>
      <w:r w:rsidR="00E95661" w:rsidRPr="007D37FB">
        <w:rPr>
          <w:b/>
          <w:bCs/>
        </w:rPr>
        <w:t xml:space="preserve"> </w:t>
      </w:r>
      <w:r w:rsidR="00E95661" w:rsidRPr="007D37FB">
        <w:t>РР ссылка на п.</w:t>
      </w:r>
      <w:r w:rsidRPr="007D37FB">
        <w:t xml:space="preserve"> </w:t>
      </w:r>
      <w:r w:rsidRPr="007D37FB">
        <w:rPr>
          <w:b/>
          <w:bCs/>
        </w:rPr>
        <w:t>9.21</w:t>
      </w:r>
      <w:r w:rsidRPr="007D37FB">
        <w:t xml:space="preserve"> </w:t>
      </w:r>
      <w:r w:rsidR="00E95661" w:rsidRPr="007D37FB">
        <w:t>исключается из п</w:t>
      </w:r>
      <w:r w:rsidRPr="007D37FB">
        <w:t>.</w:t>
      </w:r>
      <w:r w:rsidR="00477EAE" w:rsidRPr="007D37FB">
        <w:t> </w:t>
      </w:r>
      <w:r w:rsidRPr="007D37FB">
        <w:rPr>
          <w:b/>
          <w:bCs/>
        </w:rPr>
        <w:t>5.218</w:t>
      </w:r>
      <w:r w:rsidRPr="007D37FB">
        <w:t xml:space="preserve"> </w:t>
      </w:r>
      <w:r w:rsidR="00E95661" w:rsidRPr="007D37FB">
        <w:t xml:space="preserve">РР, </w:t>
      </w:r>
      <w:r w:rsidR="00E87704" w:rsidRPr="007D37FB">
        <w:t>а служба космической эксплуатации (Земля-космос)</w:t>
      </w:r>
      <w:r w:rsidRPr="007D37FB">
        <w:t xml:space="preserve"> </w:t>
      </w:r>
      <w:r w:rsidR="00E87704" w:rsidRPr="007D37FB">
        <w:t>добавляется напрямую</w:t>
      </w:r>
      <w:r w:rsidRPr="007D37FB">
        <w:t xml:space="preserve"> </w:t>
      </w:r>
      <w:r w:rsidR="00E87704" w:rsidRPr="007D37FB">
        <w:t>в качестве первичной службы</w:t>
      </w:r>
      <w:r w:rsidRPr="007D37FB">
        <w:t xml:space="preserve"> </w:t>
      </w:r>
      <w:r w:rsidR="00E87704" w:rsidRPr="007D37FB">
        <w:t>в полосе частот</w:t>
      </w:r>
      <w:r w:rsidRPr="007D37FB">
        <w:t xml:space="preserve"> 148</w:t>
      </w:r>
      <w:r w:rsidR="00477EAE" w:rsidRPr="007D37FB">
        <w:t>−</w:t>
      </w:r>
      <w:r w:rsidRPr="007D37FB">
        <w:t xml:space="preserve">149 </w:t>
      </w:r>
      <w:r w:rsidR="00E95661" w:rsidRPr="007D37FB">
        <w:t>МГц</w:t>
      </w:r>
      <w:r w:rsidRPr="007D37FB">
        <w:t xml:space="preserve"> </w:t>
      </w:r>
      <w:r w:rsidR="00E87704" w:rsidRPr="007D37FB">
        <w:t xml:space="preserve">в </w:t>
      </w:r>
      <w:r w:rsidR="00477EAE" w:rsidRPr="007D37FB">
        <w:t xml:space="preserve">Таблицу </w:t>
      </w:r>
      <w:r w:rsidR="00E87704" w:rsidRPr="007D37FB">
        <w:t>распределения частот</w:t>
      </w:r>
      <w:r w:rsidRPr="007D37FB">
        <w:t>.</w:t>
      </w:r>
    </w:p>
    <w:p w14:paraId="38F9FC4B" w14:textId="62ABBA0E" w:rsidR="00375EBC" w:rsidRPr="007D37FB" w:rsidRDefault="00477EAE" w:rsidP="00477EAE">
      <w:pPr>
        <w:pStyle w:val="enumlev1"/>
      </w:pPr>
      <w:r w:rsidRPr="007D37FB">
        <w:tab/>
      </w:r>
      <w:r w:rsidR="00E87704" w:rsidRPr="007D37FB">
        <w:t>Учитывая вышеупомянутое</w:t>
      </w:r>
      <w:r w:rsidR="00375EBC" w:rsidRPr="007D37FB">
        <w:t xml:space="preserve">, </w:t>
      </w:r>
      <w:r w:rsidR="00E87704" w:rsidRPr="007D37FB">
        <w:t>в части, посвященной недостаткам метода</w:t>
      </w:r>
      <w:r w:rsidR="00375EBC" w:rsidRPr="007D37FB">
        <w:t xml:space="preserve"> C </w:t>
      </w:r>
      <w:r w:rsidR="00E87704" w:rsidRPr="007D37FB">
        <w:t>в разделе</w:t>
      </w:r>
      <w:r w:rsidRPr="007D37FB">
        <w:t> </w:t>
      </w:r>
      <w:r w:rsidR="00375EBC" w:rsidRPr="007D37FB">
        <w:t>4/1.7/4.3</w:t>
      </w:r>
      <w:r w:rsidR="00E87704" w:rsidRPr="007D37FB">
        <w:t>, указано следующее</w:t>
      </w:r>
      <w:r w:rsidR="00375EBC" w:rsidRPr="007D37FB">
        <w:t>:</w:t>
      </w:r>
    </w:p>
    <w:p w14:paraId="2D3FA506" w14:textId="67D5F6D7" w:rsidR="000D71AA" w:rsidRPr="007D37FB" w:rsidRDefault="00477EAE" w:rsidP="00477EAE">
      <w:pPr>
        <w:pStyle w:val="enumlev1"/>
      </w:pPr>
      <w:r w:rsidRPr="007D37FB">
        <w:tab/>
        <w:t>"</w:t>
      </w:r>
      <w:r w:rsidR="000D71AA" w:rsidRPr="007D37FB">
        <w:t xml:space="preserve">Последствия удаления ссылки на п. </w:t>
      </w:r>
      <w:r w:rsidR="000D71AA" w:rsidRPr="007D37FB">
        <w:rPr>
          <w:b/>
          <w:bCs/>
        </w:rPr>
        <w:t>9.21</w:t>
      </w:r>
      <w:r w:rsidR="000D71AA" w:rsidRPr="007D37FB">
        <w:t xml:space="preserve"> РР в полосе частот 148−149,9 МГц (в</w:t>
      </w:r>
      <w:r w:rsidRPr="007D37FB">
        <w:t> </w:t>
      </w:r>
      <w:r w:rsidR="000D71AA" w:rsidRPr="007D37FB">
        <w:t>особенности для осуществляющих непродолжительные полеты спутников НГСО) до настоящего времени не исследованы</w:t>
      </w:r>
      <w:r w:rsidRPr="007D37FB">
        <w:t>"</w:t>
      </w:r>
      <w:r w:rsidR="000D71AA" w:rsidRPr="007D37FB">
        <w:t>.</w:t>
      </w:r>
    </w:p>
    <w:p w14:paraId="5490600B" w14:textId="34D13E4F" w:rsidR="00375EBC" w:rsidRPr="007D37FB" w:rsidRDefault="00375EBC" w:rsidP="00477EAE">
      <w:pPr>
        <w:pStyle w:val="enumlev1"/>
      </w:pPr>
      <w:r w:rsidRPr="007D37FB">
        <w:t>b)</w:t>
      </w:r>
      <w:r w:rsidRPr="007D37FB">
        <w:tab/>
      </w:r>
      <w:r w:rsidR="007908BC" w:rsidRPr="007D37FB">
        <w:t>В пункте 3 раздела</w:t>
      </w:r>
      <w:r w:rsidRPr="007D37FB">
        <w:t xml:space="preserve"> </w:t>
      </w:r>
      <w:r w:rsidR="007908BC" w:rsidRPr="007D37FB">
        <w:rPr>
          <w:i/>
          <w:iCs/>
        </w:rPr>
        <w:t>решает</w:t>
      </w:r>
      <w:r w:rsidRPr="007D37FB">
        <w:t xml:space="preserve"> </w:t>
      </w:r>
      <w:r w:rsidR="007908BC" w:rsidRPr="007D37FB">
        <w:t>в проекте новой Резолюции</w:t>
      </w:r>
      <w:r w:rsidRPr="007D37FB">
        <w:t xml:space="preserve"> [</w:t>
      </w:r>
      <w:proofErr w:type="spellStart"/>
      <w:r w:rsidRPr="007D37FB">
        <w:t>A17</w:t>
      </w:r>
      <w:proofErr w:type="spellEnd"/>
      <w:r w:rsidRPr="007D37FB">
        <w:t>-</w:t>
      </w:r>
      <w:proofErr w:type="spellStart"/>
      <w:r w:rsidRPr="007D37FB">
        <w:t>Method</w:t>
      </w:r>
      <w:proofErr w:type="spellEnd"/>
      <w:r w:rsidRPr="007D37FB">
        <w:t>-C]</w:t>
      </w:r>
      <w:r w:rsidR="007908BC" w:rsidRPr="007D37FB">
        <w:t>, содержащемся в разделе</w:t>
      </w:r>
      <w:r w:rsidRPr="007D37FB">
        <w:t xml:space="preserve"> 4/1.7/5.4</w:t>
      </w:r>
      <w:r w:rsidR="007908BC" w:rsidRPr="007D37FB">
        <w:t>, указано</w:t>
      </w:r>
      <w:r w:rsidRPr="007D37FB">
        <w:t>:</w:t>
      </w:r>
    </w:p>
    <w:p w14:paraId="41C170C5" w14:textId="7C43EC58" w:rsidR="00375EBC" w:rsidRPr="007D37FB" w:rsidRDefault="00477EAE" w:rsidP="00477EAE">
      <w:pPr>
        <w:pStyle w:val="enumlev1"/>
      </w:pPr>
      <w:r w:rsidRPr="007D37FB">
        <w:rPr>
          <w:lang w:eastAsia="zh-CN"/>
        </w:rPr>
        <w:tab/>
        <w:t>"</w:t>
      </w:r>
      <w:r w:rsidR="000D71AA" w:rsidRPr="007D37FB">
        <w:rPr>
          <w:lang w:eastAsia="zh-CN"/>
        </w:rPr>
        <w:t>В</w:t>
      </w:r>
      <w:r w:rsidR="000D71AA" w:rsidRPr="007D37FB">
        <w:t xml:space="preserve"> полосе частот 148−149,9 МГц (Земля-космос) п. </w:t>
      </w:r>
      <w:proofErr w:type="spellStart"/>
      <w:r w:rsidR="000D71AA" w:rsidRPr="007D37FB">
        <w:rPr>
          <w:b/>
          <w:bCs/>
        </w:rPr>
        <w:t>9.11A</w:t>
      </w:r>
      <w:proofErr w:type="spellEnd"/>
      <w:r w:rsidR="000D71AA" w:rsidRPr="007D37FB">
        <w:t xml:space="preserve"> не применяется к сетям службы космической эксплуатации (</w:t>
      </w:r>
      <w:proofErr w:type="spellStart"/>
      <w:r w:rsidR="000D71AA" w:rsidRPr="007D37FB">
        <w:t>СКЭ</w:t>
      </w:r>
      <w:proofErr w:type="spellEnd"/>
      <w:r w:rsidR="000D71AA" w:rsidRPr="007D37FB">
        <w:t>) (Земля-космос)</w:t>
      </w:r>
      <w:r w:rsidRPr="007D37FB">
        <w:t>".</w:t>
      </w:r>
    </w:p>
    <w:p w14:paraId="35100930" w14:textId="740BD32C" w:rsidR="00375EBC" w:rsidRPr="007D37FB" w:rsidRDefault="00477EAE" w:rsidP="00477EAE">
      <w:pPr>
        <w:pStyle w:val="enumlev1"/>
      </w:pPr>
      <w:r w:rsidRPr="007D37FB">
        <w:tab/>
      </w:r>
      <w:r w:rsidR="007908BC" w:rsidRPr="007D37FB">
        <w:t>Учитывая вышеупомянутое</w:t>
      </w:r>
      <w:r w:rsidR="00375EBC" w:rsidRPr="007D37FB">
        <w:t xml:space="preserve">, </w:t>
      </w:r>
      <w:r w:rsidR="007908BC" w:rsidRPr="007D37FB">
        <w:t>представляется, что защита</w:t>
      </w:r>
      <w:r w:rsidR="00375EBC" w:rsidRPr="007D37FB">
        <w:t xml:space="preserve"> </w:t>
      </w:r>
      <w:r w:rsidR="007908BC" w:rsidRPr="007D37FB">
        <w:t>первичных наземных служб, интенсивно используемых в этой полосе частот, не обеспечена</w:t>
      </w:r>
      <w:r w:rsidR="00375EBC" w:rsidRPr="007D37FB">
        <w:t xml:space="preserve">. </w:t>
      </w:r>
    </w:p>
    <w:p w14:paraId="433D4530" w14:textId="39014E6B" w:rsidR="00375EBC" w:rsidRPr="007D37FB" w:rsidRDefault="00375EBC" w:rsidP="00477EAE">
      <w:pPr>
        <w:pStyle w:val="enumlev1"/>
      </w:pPr>
      <w:r w:rsidRPr="007D37FB">
        <w:t>c)</w:t>
      </w:r>
      <w:r w:rsidRPr="007D37FB">
        <w:tab/>
      </w:r>
      <w:r w:rsidR="00C8265F" w:rsidRPr="007D37FB">
        <w:t>Внесение изменений в</w:t>
      </w:r>
      <w:r w:rsidRPr="007D37FB">
        <w:t xml:space="preserve"> </w:t>
      </w:r>
      <w:r w:rsidR="00C8265F" w:rsidRPr="007D37FB">
        <w:t>п</w:t>
      </w:r>
      <w:r w:rsidRPr="007D37FB">
        <w:t xml:space="preserve">. </w:t>
      </w:r>
      <w:r w:rsidRPr="007D37FB">
        <w:rPr>
          <w:b/>
          <w:bCs/>
        </w:rPr>
        <w:t>5.218</w:t>
      </w:r>
      <w:r w:rsidRPr="007D37FB">
        <w:t xml:space="preserve"> </w:t>
      </w:r>
      <w:r w:rsidR="00C8265F" w:rsidRPr="007D37FB">
        <w:t>РР путем исключения п</w:t>
      </w:r>
      <w:r w:rsidRPr="007D37FB">
        <w:t xml:space="preserve">. </w:t>
      </w:r>
      <w:r w:rsidRPr="007D37FB">
        <w:rPr>
          <w:b/>
          <w:bCs/>
        </w:rPr>
        <w:t>9.21</w:t>
      </w:r>
      <w:r w:rsidRPr="007D37FB">
        <w:t xml:space="preserve"> </w:t>
      </w:r>
      <w:r w:rsidR="00C8265F" w:rsidRPr="007D37FB">
        <w:t>РР из условий</w:t>
      </w:r>
      <w:r w:rsidRPr="007D37FB">
        <w:t xml:space="preserve"> </w:t>
      </w:r>
      <w:r w:rsidR="00C8265F" w:rsidRPr="007D37FB">
        <w:t xml:space="preserve">использования полосы частот </w:t>
      </w:r>
      <w:r w:rsidRPr="007D37FB">
        <w:t>148</w:t>
      </w:r>
      <w:r w:rsidR="00450672" w:rsidRPr="007D37FB">
        <w:t>−</w:t>
      </w:r>
      <w:r w:rsidRPr="007D37FB">
        <w:t>149</w:t>
      </w:r>
      <w:r w:rsidR="00450672" w:rsidRPr="007D37FB">
        <w:t>,</w:t>
      </w:r>
      <w:r w:rsidRPr="007D37FB">
        <w:t xml:space="preserve">9 </w:t>
      </w:r>
      <w:r w:rsidR="00450672" w:rsidRPr="007D37FB">
        <w:t>МГц</w:t>
      </w:r>
      <w:r w:rsidRPr="007D37FB">
        <w:t xml:space="preserve"> </w:t>
      </w:r>
      <w:r w:rsidR="00C8265F" w:rsidRPr="007D37FB">
        <w:t xml:space="preserve">службой </w:t>
      </w:r>
      <w:proofErr w:type="spellStart"/>
      <w:r w:rsidR="00C8265F" w:rsidRPr="007D37FB">
        <w:t>СКЭ</w:t>
      </w:r>
      <w:proofErr w:type="spellEnd"/>
      <w:r w:rsidR="00C8265F" w:rsidRPr="007D37FB">
        <w:t xml:space="preserve"> (Земля-космос), по-видимому, выходит за рамки области применения Резолюции</w:t>
      </w:r>
      <w:r w:rsidRPr="007D37FB">
        <w:t xml:space="preserve"> </w:t>
      </w:r>
      <w:r w:rsidRPr="007D37FB">
        <w:rPr>
          <w:b/>
        </w:rPr>
        <w:t>659 (</w:t>
      </w:r>
      <w:r w:rsidR="00450672" w:rsidRPr="007D37FB">
        <w:rPr>
          <w:b/>
        </w:rPr>
        <w:t>ВКР</w:t>
      </w:r>
      <w:r w:rsidRPr="007D37FB">
        <w:rPr>
          <w:b/>
        </w:rPr>
        <w:t>-15)</w:t>
      </w:r>
      <w:r w:rsidRPr="007D37FB">
        <w:t>.</w:t>
      </w:r>
    </w:p>
    <w:p w14:paraId="2094189B" w14:textId="77EAD539" w:rsidR="00375EBC" w:rsidRPr="007D37FB" w:rsidRDefault="00C8265F" w:rsidP="00450672">
      <w:pPr>
        <w:pStyle w:val="Headingb"/>
        <w:rPr>
          <w:lang w:val="ru-RU" w:eastAsia="ko-KR"/>
        </w:rPr>
      </w:pPr>
      <w:r w:rsidRPr="007D37FB">
        <w:rPr>
          <w:lang w:val="ru-RU" w:eastAsia="ko-KR"/>
        </w:rPr>
        <w:t>Предложение</w:t>
      </w:r>
    </w:p>
    <w:p w14:paraId="6C80C7CD" w14:textId="387434EF" w:rsidR="00375EBC" w:rsidRPr="007D37FB" w:rsidRDefault="006577A4" w:rsidP="00477EAE">
      <w:r w:rsidRPr="007D37FB">
        <w:t>В отношении вышеупомянутого настоящая администрация поддерживает метод</w:t>
      </w:r>
      <w:r w:rsidR="00375EBC" w:rsidRPr="007D37FB">
        <w:t xml:space="preserve"> A (</w:t>
      </w:r>
      <w:r w:rsidRPr="007D37FB">
        <w:t>не вносить изменений</w:t>
      </w:r>
      <w:r w:rsidR="00375EBC" w:rsidRPr="007D37FB">
        <w:t xml:space="preserve">) </w:t>
      </w:r>
      <w:r w:rsidRPr="007D37FB">
        <w:t>в Отчете ПСК</w:t>
      </w:r>
      <w:r w:rsidR="00375EBC" w:rsidRPr="007D37FB">
        <w:t xml:space="preserve">. </w:t>
      </w:r>
    </w:p>
    <w:p w14:paraId="237DE6FB" w14:textId="3AF746CE" w:rsidR="00375EBC" w:rsidRPr="007D37FB" w:rsidRDefault="006577A4" w:rsidP="00477EAE">
      <w:r w:rsidRPr="007D37FB">
        <w:t>Однако</w:t>
      </w:r>
      <w:r w:rsidR="00375EBC" w:rsidRPr="007D37FB">
        <w:t xml:space="preserve">, </w:t>
      </w:r>
      <w:r w:rsidRPr="007D37FB">
        <w:t>чтобы удовлетворить потребности в спектре</w:t>
      </w:r>
      <w:r w:rsidR="00375EBC" w:rsidRPr="007D37FB">
        <w:t xml:space="preserve"> </w:t>
      </w:r>
      <w:r w:rsidRPr="007D37FB">
        <w:t>для</w:t>
      </w:r>
      <w:r w:rsidR="00375EBC" w:rsidRPr="007D37FB">
        <w:t xml:space="preserve"> </w:t>
      </w:r>
      <w:r w:rsidRPr="007D37FB">
        <w:t xml:space="preserve">целей телеметрии, слежения и управления в </w:t>
      </w:r>
      <w:proofErr w:type="spellStart"/>
      <w:r w:rsidRPr="007D37FB">
        <w:t>СКЭ</w:t>
      </w:r>
      <w:proofErr w:type="spellEnd"/>
      <w:r w:rsidRPr="007D37FB">
        <w:t xml:space="preserve"> для спутников НГСО, осуществляющих непродолжительные полеты</w:t>
      </w:r>
      <w:r w:rsidR="00375EBC" w:rsidRPr="007D37FB">
        <w:t xml:space="preserve">, </w:t>
      </w:r>
      <w:r w:rsidRPr="007D37FB">
        <w:t>настоящая администрация</w:t>
      </w:r>
      <w:r w:rsidR="00375EBC" w:rsidRPr="007D37FB">
        <w:t xml:space="preserve"> </w:t>
      </w:r>
      <w:r w:rsidRPr="007D37FB">
        <w:t>могла бы также рассмотреть те части метода</w:t>
      </w:r>
      <w:r w:rsidR="00375EBC" w:rsidRPr="007D37FB">
        <w:t xml:space="preserve"> C</w:t>
      </w:r>
      <w:r w:rsidRPr="007D37FB">
        <w:t>,</w:t>
      </w:r>
      <w:r w:rsidR="00375EBC" w:rsidRPr="007D37FB">
        <w:t xml:space="preserve"> </w:t>
      </w:r>
      <w:r w:rsidRPr="007D37FB">
        <w:t>которые относятся к</w:t>
      </w:r>
      <w:r w:rsidR="00375EBC" w:rsidRPr="007D37FB">
        <w:t xml:space="preserve"> </w:t>
      </w:r>
      <w:r w:rsidRPr="007D37FB">
        <w:t>полосе часто</w:t>
      </w:r>
      <w:r w:rsidR="00375EBC" w:rsidRPr="007D37FB">
        <w:t xml:space="preserve"> 137</w:t>
      </w:r>
      <w:r w:rsidR="00450672" w:rsidRPr="007D37FB">
        <w:t>−</w:t>
      </w:r>
      <w:r w:rsidR="00375EBC" w:rsidRPr="007D37FB">
        <w:t xml:space="preserve">138 </w:t>
      </w:r>
      <w:r w:rsidR="00450672" w:rsidRPr="007D37FB">
        <w:t>МГц</w:t>
      </w:r>
      <w:r w:rsidRPr="007D37FB">
        <w:t>.</w:t>
      </w:r>
      <w:r w:rsidR="00375EBC" w:rsidRPr="007D37FB">
        <w:t xml:space="preserve"> </w:t>
      </w:r>
      <w:r w:rsidRPr="007D37FB">
        <w:t>Иначе говоря</w:t>
      </w:r>
      <w:r w:rsidR="00375EBC" w:rsidRPr="007D37FB">
        <w:t>:</w:t>
      </w:r>
    </w:p>
    <w:p w14:paraId="3012E70D" w14:textId="1BAE1E1E" w:rsidR="00375EBC" w:rsidRPr="007D37FB" w:rsidRDefault="00375EBC" w:rsidP="00477EAE">
      <w:pPr>
        <w:pStyle w:val="enumlev1"/>
      </w:pPr>
      <w:r w:rsidRPr="007D37FB">
        <w:t>a)</w:t>
      </w:r>
      <w:r w:rsidRPr="007D37FB">
        <w:tab/>
      </w:r>
      <w:r w:rsidR="005B3176" w:rsidRPr="007D37FB">
        <w:t>Мы могли бы поддержать использование существующих распределений</w:t>
      </w:r>
      <w:r w:rsidRPr="007D37FB">
        <w:t xml:space="preserve"> </w:t>
      </w:r>
      <w:proofErr w:type="spellStart"/>
      <w:r w:rsidR="005B3176" w:rsidRPr="007D37FB">
        <w:t>СКЭ</w:t>
      </w:r>
      <w:proofErr w:type="spellEnd"/>
      <w:r w:rsidRPr="007D37FB">
        <w:t xml:space="preserve"> </w:t>
      </w:r>
      <w:r w:rsidR="005B3176" w:rsidRPr="007D37FB">
        <w:t>в полосе частот</w:t>
      </w:r>
      <w:r w:rsidRPr="007D37FB">
        <w:t xml:space="preserve"> 137−138 </w:t>
      </w:r>
      <w:r w:rsidR="00450672" w:rsidRPr="007D37FB">
        <w:t xml:space="preserve">МГц </w:t>
      </w:r>
      <w:r w:rsidRPr="007D37FB">
        <w:t>(</w:t>
      </w:r>
      <w:r w:rsidR="005B3176" w:rsidRPr="007D37FB">
        <w:t>космос</w:t>
      </w:r>
      <w:r w:rsidRPr="007D37FB">
        <w:t>-</w:t>
      </w:r>
      <w:r w:rsidR="005B3176" w:rsidRPr="007D37FB">
        <w:t>Земля</w:t>
      </w:r>
      <w:r w:rsidRPr="007D37FB">
        <w:t xml:space="preserve">) </w:t>
      </w:r>
      <w:r w:rsidR="005B3176" w:rsidRPr="007D37FB">
        <w:t>для</w:t>
      </w:r>
      <w:r w:rsidRPr="007D37FB">
        <w:t xml:space="preserve"> </w:t>
      </w:r>
      <w:r w:rsidR="005B3176" w:rsidRPr="007D37FB">
        <w:t xml:space="preserve">линий </w:t>
      </w:r>
      <w:proofErr w:type="spellStart"/>
      <w:r w:rsidRPr="007D37FB">
        <w:t>TT&amp;C</w:t>
      </w:r>
      <w:proofErr w:type="spellEnd"/>
      <w:r w:rsidRPr="007D37FB">
        <w:t xml:space="preserve"> </w:t>
      </w:r>
      <w:r w:rsidR="005B3176" w:rsidRPr="007D37FB">
        <w:t>спутников НГСО, осуществляющих непродолжительные полеты,</w:t>
      </w:r>
      <w:r w:rsidRPr="007D37FB">
        <w:t xml:space="preserve"> </w:t>
      </w:r>
      <w:r w:rsidR="005B3176" w:rsidRPr="007D37FB">
        <w:t>если будет обеспечена защита наземных служб</w:t>
      </w:r>
      <w:r w:rsidR="003F4930" w:rsidRPr="007D37FB">
        <w:t>,</w:t>
      </w:r>
      <w:r w:rsidRPr="007D37FB">
        <w:t xml:space="preserve"> </w:t>
      </w:r>
      <w:r w:rsidR="005B3176" w:rsidRPr="007D37FB">
        <w:t>интенсивно используемых в полосе частот</w:t>
      </w:r>
      <w:r w:rsidRPr="007D37FB">
        <w:t xml:space="preserve"> 137</w:t>
      </w:r>
      <w:r w:rsidR="00450672" w:rsidRPr="007D37FB">
        <w:t>−</w:t>
      </w:r>
      <w:r w:rsidRPr="007D37FB">
        <w:t xml:space="preserve">138 </w:t>
      </w:r>
      <w:r w:rsidR="00450672" w:rsidRPr="007D37FB">
        <w:t>МГц</w:t>
      </w:r>
      <w:r w:rsidRPr="007D37FB">
        <w:t>. (</w:t>
      </w:r>
      <w:r w:rsidR="005B3176" w:rsidRPr="007D37FB">
        <w:t>То есть</w:t>
      </w:r>
      <w:r w:rsidRPr="007D37FB">
        <w:t xml:space="preserve">, </w:t>
      </w:r>
      <w:r w:rsidR="005B3176" w:rsidRPr="007D37FB">
        <w:t>доказана применимость и достаточность</w:t>
      </w:r>
      <w:r w:rsidRPr="007D37FB">
        <w:t xml:space="preserve"> </w:t>
      </w:r>
      <w:r w:rsidR="005B3176" w:rsidRPr="007D37FB">
        <w:t>предлагаемого значения п.п.м.</w:t>
      </w:r>
      <w:r w:rsidRPr="007D37FB">
        <w:t xml:space="preserve"> </w:t>
      </w:r>
      <w:r w:rsidR="00477EAE" w:rsidRPr="007D37FB">
        <w:t>−140 </w:t>
      </w:r>
      <w:proofErr w:type="gramStart"/>
      <w:r w:rsidR="00477EAE" w:rsidRPr="007D37FB">
        <w:t>дБ(</w:t>
      </w:r>
      <w:proofErr w:type="gramEnd"/>
      <w:r w:rsidR="00477EAE" w:rsidRPr="007D37FB">
        <w:t>Вт/(</w:t>
      </w:r>
      <w:proofErr w:type="spellStart"/>
      <w:r w:rsidR="00477EAE" w:rsidRPr="007D37FB">
        <w:t>м</w:t>
      </w:r>
      <w:r w:rsidR="00477EAE" w:rsidRPr="007D37FB">
        <w:rPr>
          <w:vertAlign w:val="superscript"/>
        </w:rPr>
        <w:t>2</w:t>
      </w:r>
      <w:proofErr w:type="spellEnd"/>
      <w:r w:rsidR="00477EAE" w:rsidRPr="007D37FB">
        <w:rPr>
          <w:sz w:val="24"/>
        </w:rPr>
        <w:t> </w:t>
      </w:r>
      <w:r w:rsidR="00477EAE" w:rsidRPr="007D37FB">
        <w:t>· 4 кГц))</w:t>
      </w:r>
      <w:r w:rsidR="005B3176" w:rsidRPr="007D37FB">
        <w:t xml:space="preserve"> для защиты наземных служб</w:t>
      </w:r>
      <w:r w:rsidRPr="007D37FB">
        <w:t>.)</w:t>
      </w:r>
    </w:p>
    <w:p w14:paraId="6036BC95" w14:textId="216AD28E" w:rsidR="00375EBC" w:rsidRPr="007D37FB" w:rsidRDefault="00375EBC" w:rsidP="00477EAE">
      <w:pPr>
        <w:pStyle w:val="enumlev1"/>
      </w:pPr>
      <w:r w:rsidRPr="007D37FB">
        <w:t>b)</w:t>
      </w:r>
      <w:r w:rsidRPr="007D37FB">
        <w:tab/>
      </w:r>
      <w:r w:rsidR="005B3176" w:rsidRPr="007D37FB">
        <w:t>Однако</w:t>
      </w:r>
      <w:r w:rsidRPr="007D37FB">
        <w:t xml:space="preserve">, </w:t>
      </w:r>
      <w:r w:rsidR="005B3176" w:rsidRPr="007D37FB">
        <w:t>мы не можем поддержать использование</w:t>
      </w:r>
      <w:r w:rsidRPr="007D37FB">
        <w:t xml:space="preserve"> </w:t>
      </w:r>
      <w:r w:rsidR="005B3176" w:rsidRPr="007D37FB">
        <w:t>полос частот</w:t>
      </w:r>
      <w:r w:rsidRPr="007D37FB">
        <w:t xml:space="preserve"> 148</w:t>
      </w:r>
      <w:r w:rsidR="00450672" w:rsidRPr="007D37FB">
        <w:t>−</w:t>
      </w:r>
      <w:r w:rsidRPr="007D37FB">
        <w:t>149</w:t>
      </w:r>
      <w:r w:rsidR="00450672" w:rsidRPr="007D37FB">
        <w:t>,</w:t>
      </w:r>
      <w:r w:rsidRPr="007D37FB">
        <w:t>9</w:t>
      </w:r>
      <w:r w:rsidR="00477EAE" w:rsidRPr="007D37FB">
        <w:t> </w:t>
      </w:r>
      <w:r w:rsidR="00450672" w:rsidRPr="007D37FB">
        <w:t xml:space="preserve">МГц </w:t>
      </w:r>
      <w:r w:rsidR="005B3176" w:rsidRPr="007D37FB">
        <w:t>для</w:t>
      </w:r>
      <w:r w:rsidRPr="007D37FB">
        <w:t xml:space="preserve"> </w:t>
      </w:r>
      <w:r w:rsidR="003F4930" w:rsidRPr="007D37FB">
        <w:t xml:space="preserve">линий </w:t>
      </w:r>
      <w:proofErr w:type="spellStart"/>
      <w:r w:rsidRPr="007D37FB">
        <w:t>TT&amp;C</w:t>
      </w:r>
      <w:proofErr w:type="spellEnd"/>
      <w:r w:rsidRPr="007D37FB">
        <w:t xml:space="preserve"> </w:t>
      </w:r>
      <w:r w:rsidR="003F4930" w:rsidRPr="007D37FB">
        <w:t>спутников НГСО, осуществляющих непродолжительные полеты,</w:t>
      </w:r>
      <w:r w:rsidRPr="007D37FB">
        <w:t xml:space="preserve"> </w:t>
      </w:r>
      <w:r w:rsidR="003F4930" w:rsidRPr="007D37FB">
        <w:t>поскольку не разработан механизм для защиты наземных служб, интенсивно используемых в этой полосе частот</w:t>
      </w:r>
      <w:r w:rsidRPr="007D37FB">
        <w:t>.</w:t>
      </w:r>
    </w:p>
    <w:p w14:paraId="1A1C522D" w14:textId="77777777" w:rsidR="00477EAE" w:rsidRPr="007D37FB" w:rsidRDefault="00477EAE" w:rsidP="00477EAE">
      <w:pPr>
        <w:pStyle w:val="Reasons"/>
      </w:pPr>
    </w:p>
    <w:p w14:paraId="35A2BC6A" w14:textId="77777777" w:rsidR="00450672" w:rsidRPr="007D37FB" w:rsidRDefault="00450672" w:rsidP="00450672">
      <w:pPr>
        <w:spacing w:before="720"/>
        <w:jc w:val="center"/>
      </w:pPr>
      <w:r w:rsidRPr="007D37FB">
        <w:t>______________</w:t>
      </w:r>
    </w:p>
    <w:sectPr w:rsidR="00450672" w:rsidRPr="007D37F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38F6" w14:textId="77777777" w:rsidR="00F1578A" w:rsidRDefault="00F1578A">
      <w:r>
        <w:separator/>
      </w:r>
    </w:p>
  </w:endnote>
  <w:endnote w:type="continuationSeparator" w:id="0">
    <w:p w14:paraId="67696AF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C30E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FD4F4F" w14:textId="7E381D3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236C">
      <w:rPr>
        <w:noProof/>
        <w:lang w:val="fr-FR"/>
      </w:rPr>
      <w:t>P:\RUS\ITU-R\CONF-R\CMR19\000\085ADD07R.docx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236C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236C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E6318" w14:textId="4E052E41" w:rsidR="00567276" w:rsidRPr="001B66A2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236C">
      <w:rPr>
        <w:lang w:val="fr-FR"/>
      </w:rPr>
      <w:t>P:\RUS\ITU-R\CONF-R\CMR19\000\085ADD07R.docx</w:t>
    </w:r>
    <w:r>
      <w:fldChar w:fldCharType="end"/>
    </w:r>
    <w:r w:rsidR="000D71AA" w:rsidRPr="001B66A2">
      <w:t xml:space="preserve"> (462180)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3A09" w14:textId="34E0C00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F236C">
      <w:rPr>
        <w:lang w:val="fr-FR"/>
      </w:rPr>
      <w:t>P:\RUS\ITU-R\CONF-R\CMR19\000\085ADD07R.docx</w:t>
    </w:r>
    <w:r>
      <w:fldChar w:fldCharType="end"/>
    </w:r>
    <w:r w:rsidR="000D71AA" w:rsidRPr="001B66A2">
      <w:t>(462180)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77EA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52BC4D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0F2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92D4E31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85(Add.7)-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0325"/>
    <w:rsid w:val="000A0EF3"/>
    <w:rsid w:val="000C3F55"/>
    <w:rsid w:val="000D71AA"/>
    <w:rsid w:val="000F33D8"/>
    <w:rsid w:val="000F39B4"/>
    <w:rsid w:val="00113D0B"/>
    <w:rsid w:val="001226EC"/>
    <w:rsid w:val="00123B68"/>
    <w:rsid w:val="00124C09"/>
    <w:rsid w:val="00126F2E"/>
    <w:rsid w:val="001521AE"/>
    <w:rsid w:val="001872D8"/>
    <w:rsid w:val="001A5585"/>
    <w:rsid w:val="001B66A2"/>
    <w:rsid w:val="001E5FB4"/>
    <w:rsid w:val="001F39CF"/>
    <w:rsid w:val="00202CA0"/>
    <w:rsid w:val="00230582"/>
    <w:rsid w:val="002449AA"/>
    <w:rsid w:val="00245A1F"/>
    <w:rsid w:val="00287B58"/>
    <w:rsid w:val="00290C74"/>
    <w:rsid w:val="002A2D3F"/>
    <w:rsid w:val="002B45DA"/>
    <w:rsid w:val="00300F84"/>
    <w:rsid w:val="003258F2"/>
    <w:rsid w:val="00344EB8"/>
    <w:rsid w:val="00346BEC"/>
    <w:rsid w:val="00371E4B"/>
    <w:rsid w:val="00375EBC"/>
    <w:rsid w:val="003C583C"/>
    <w:rsid w:val="003F0009"/>
    <w:rsid w:val="003F0078"/>
    <w:rsid w:val="003F4930"/>
    <w:rsid w:val="00434A7C"/>
    <w:rsid w:val="00450672"/>
    <w:rsid w:val="0045143A"/>
    <w:rsid w:val="00477EAE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6759A"/>
    <w:rsid w:val="005755E2"/>
    <w:rsid w:val="00597005"/>
    <w:rsid w:val="005A295E"/>
    <w:rsid w:val="005B3176"/>
    <w:rsid w:val="005D1879"/>
    <w:rsid w:val="005D79A3"/>
    <w:rsid w:val="005E61DD"/>
    <w:rsid w:val="006023DF"/>
    <w:rsid w:val="006115BE"/>
    <w:rsid w:val="00614771"/>
    <w:rsid w:val="00620DD7"/>
    <w:rsid w:val="006401FC"/>
    <w:rsid w:val="006577A4"/>
    <w:rsid w:val="00657DE0"/>
    <w:rsid w:val="00692C06"/>
    <w:rsid w:val="006A6E9B"/>
    <w:rsid w:val="00763F4F"/>
    <w:rsid w:val="00775720"/>
    <w:rsid w:val="007908BC"/>
    <w:rsid w:val="007917AE"/>
    <w:rsid w:val="007A08B5"/>
    <w:rsid w:val="007D37FB"/>
    <w:rsid w:val="00811633"/>
    <w:rsid w:val="00812452"/>
    <w:rsid w:val="00815749"/>
    <w:rsid w:val="00872FC8"/>
    <w:rsid w:val="00884BE0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3B33"/>
    <w:rsid w:val="00A141AF"/>
    <w:rsid w:val="00A2044F"/>
    <w:rsid w:val="00A4600A"/>
    <w:rsid w:val="00A57C04"/>
    <w:rsid w:val="00A61057"/>
    <w:rsid w:val="00A710E7"/>
    <w:rsid w:val="00A72DD5"/>
    <w:rsid w:val="00A81026"/>
    <w:rsid w:val="00A97EC0"/>
    <w:rsid w:val="00AC66E6"/>
    <w:rsid w:val="00B05814"/>
    <w:rsid w:val="00B24E60"/>
    <w:rsid w:val="00B468A6"/>
    <w:rsid w:val="00B60000"/>
    <w:rsid w:val="00B75113"/>
    <w:rsid w:val="00BA13A4"/>
    <w:rsid w:val="00BA1AA1"/>
    <w:rsid w:val="00BA35DC"/>
    <w:rsid w:val="00BC5313"/>
    <w:rsid w:val="00BD0D2F"/>
    <w:rsid w:val="00BD1129"/>
    <w:rsid w:val="00BF236C"/>
    <w:rsid w:val="00C0572C"/>
    <w:rsid w:val="00C20466"/>
    <w:rsid w:val="00C22B7A"/>
    <w:rsid w:val="00C266F4"/>
    <w:rsid w:val="00C324A8"/>
    <w:rsid w:val="00C36448"/>
    <w:rsid w:val="00C56E7A"/>
    <w:rsid w:val="00C779CE"/>
    <w:rsid w:val="00C8265F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87704"/>
    <w:rsid w:val="00E95661"/>
    <w:rsid w:val="00E976C1"/>
    <w:rsid w:val="00EA0C0C"/>
    <w:rsid w:val="00EB66F7"/>
    <w:rsid w:val="00EC242D"/>
    <w:rsid w:val="00F07670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4266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3123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EB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styleId="ListParagraph">
    <w:name w:val="List Paragraph"/>
    <w:basedOn w:val="Normal"/>
    <w:uiPriority w:val="34"/>
    <w:qFormat/>
    <w:rsid w:val="00375EB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R16-WRC19-C-0085!A7!MSW-R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029167B6-9C90-42AF-85DB-DB5FF02959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01E062-20B1-4275-921A-8A777806C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ACD4D-E2E8-44C7-8B7D-63B2F07F1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BFAB1-BB7C-4D83-8D88-4D7533FB2B8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837</Words>
  <Characters>5398</Characters>
  <Application>Microsoft Office Word</Application>
  <DocSecurity>0</DocSecurity>
  <Lines>112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R16-WRC19-C-0085!A7!MSW-R</vt:lpstr>
    </vt:vector>
  </TitlesOfParts>
  <Manager>General Secretariat - Pool</Manager>
  <Company>International Telecommunication Union (ITU)</Company>
  <LinksUpToDate>false</LinksUpToDate>
  <CharactersWithSpaces>6212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R16-WRC19-C-0085!A7!MSW-R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6</cp:revision>
  <cp:lastPrinted>2019-10-25T18:10:00Z</cp:lastPrinted>
  <dcterms:created xsi:type="dcterms:W3CDTF">2019-10-25T14:40:00Z</dcterms:created>
  <dcterms:modified xsi:type="dcterms:W3CDTF">2019-10-25T18:10:00Z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