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726CB" w14:paraId="2AC6780B" w14:textId="77777777" w:rsidTr="001226EC">
        <w:trPr>
          <w:cantSplit/>
        </w:trPr>
        <w:tc>
          <w:tcPr>
            <w:tcW w:w="6771" w:type="dxa"/>
          </w:tcPr>
          <w:p w14:paraId="0C02169A" w14:textId="77777777" w:rsidR="005651C9" w:rsidRPr="001726C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726C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726CB">
              <w:rPr>
                <w:rFonts w:ascii="Verdana" w:hAnsi="Verdana"/>
                <w:b/>
                <w:bCs/>
                <w:szCs w:val="22"/>
              </w:rPr>
              <w:t>9</w:t>
            </w:r>
            <w:r w:rsidRPr="001726CB">
              <w:rPr>
                <w:rFonts w:ascii="Verdana" w:hAnsi="Verdana"/>
                <w:b/>
                <w:bCs/>
                <w:szCs w:val="22"/>
              </w:rPr>
              <w:t>)</w:t>
            </w:r>
            <w:r w:rsidRPr="001726C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726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726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726C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726C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729D468" w14:textId="77777777" w:rsidR="005651C9" w:rsidRPr="001726CB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726CB">
              <w:rPr>
                <w:noProof/>
                <w:szCs w:val="22"/>
                <w:lang w:eastAsia="zh-CN"/>
              </w:rPr>
              <w:drawing>
                <wp:inline distT="0" distB="0" distL="0" distR="0" wp14:anchorId="7F1F0792" wp14:editId="6472583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726CB" w14:paraId="390531A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AF804CE" w14:textId="77777777" w:rsidR="005651C9" w:rsidRPr="001726C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7DD1F43" w14:textId="77777777" w:rsidR="005651C9" w:rsidRPr="001726C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726CB" w14:paraId="3A88CBE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74F4F48" w14:textId="77777777" w:rsidR="005651C9" w:rsidRPr="001726C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8A12EAF" w14:textId="77777777" w:rsidR="005651C9" w:rsidRPr="001726C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726CB" w14:paraId="3F68515D" w14:textId="77777777" w:rsidTr="001226EC">
        <w:trPr>
          <w:cantSplit/>
        </w:trPr>
        <w:tc>
          <w:tcPr>
            <w:tcW w:w="6771" w:type="dxa"/>
          </w:tcPr>
          <w:p w14:paraId="2D0294EA" w14:textId="77777777" w:rsidR="005651C9" w:rsidRPr="001726C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726C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717997E" w14:textId="77777777" w:rsidR="005651C9" w:rsidRPr="001726C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726C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1726C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1726C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726C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726CB" w14:paraId="009398B3" w14:textId="77777777" w:rsidTr="001226EC">
        <w:trPr>
          <w:cantSplit/>
        </w:trPr>
        <w:tc>
          <w:tcPr>
            <w:tcW w:w="6771" w:type="dxa"/>
          </w:tcPr>
          <w:p w14:paraId="2006276A" w14:textId="77777777" w:rsidR="000F33D8" w:rsidRPr="001726C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722E40D" w14:textId="77777777" w:rsidR="000F33D8" w:rsidRPr="001726C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726CB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1726CB" w14:paraId="6AE30495" w14:textId="77777777" w:rsidTr="001226EC">
        <w:trPr>
          <w:cantSplit/>
        </w:trPr>
        <w:tc>
          <w:tcPr>
            <w:tcW w:w="6771" w:type="dxa"/>
          </w:tcPr>
          <w:p w14:paraId="3955B390" w14:textId="77777777" w:rsidR="000F33D8" w:rsidRPr="001726C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7D67F6B" w14:textId="77777777" w:rsidR="000F33D8" w:rsidRPr="001726C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726C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726CB" w14:paraId="37F5327D" w14:textId="77777777" w:rsidTr="009546EA">
        <w:trPr>
          <w:cantSplit/>
        </w:trPr>
        <w:tc>
          <w:tcPr>
            <w:tcW w:w="10031" w:type="dxa"/>
            <w:gridSpan w:val="2"/>
          </w:tcPr>
          <w:p w14:paraId="2233CABB" w14:textId="77777777" w:rsidR="000F33D8" w:rsidRPr="001726C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726CB" w14:paraId="6791FDA3" w14:textId="77777777">
        <w:trPr>
          <w:cantSplit/>
        </w:trPr>
        <w:tc>
          <w:tcPr>
            <w:tcW w:w="10031" w:type="dxa"/>
            <w:gridSpan w:val="2"/>
          </w:tcPr>
          <w:p w14:paraId="549EB4FC" w14:textId="77777777" w:rsidR="000F33D8" w:rsidRPr="001726C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726CB">
              <w:rPr>
                <w:szCs w:val="26"/>
              </w:rPr>
              <w:t>Индия (Республика)</w:t>
            </w:r>
          </w:p>
        </w:tc>
      </w:tr>
      <w:tr w:rsidR="000F33D8" w:rsidRPr="001726CB" w14:paraId="609A0C12" w14:textId="77777777">
        <w:trPr>
          <w:cantSplit/>
        </w:trPr>
        <w:tc>
          <w:tcPr>
            <w:tcW w:w="10031" w:type="dxa"/>
            <w:gridSpan w:val="2"/>
          </w:tcPr>
          <w:p w14:paraId="66BC4B1A" w14:textId="77777777" w:rsidR="000F33D8" w:rsidRPr="001726CB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726C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726CB" w14:paraId="478C3512" w14:textId="77777777">
        <w:trPr>
          <w:cantSplit/>
        </w:trPr>
        <w:tc>
          <w:tcPr>
            <w:tcW w:w="10031" w:type="dxa"/>
            <w:gridSpan w:val="2"/>
          </w:tcPr>
          <w:p w14:paraId="10CDF066" w14:textId="77777777" w:rsidR="000F33D8" w:rsidRPr="001726C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726CB" w14:paraId="7C971330" w14:textId="77777777">
        <w:trPr>
          <w:cantSplit/>
        </w:trPr>
        <w:tc>
          <w:tcPr>
            <w:tcW w:w="10031" w:type="dxa"/>
            <w:gridSpan w:val="2"/>
          </w:tcPr>
          <w:p w14:paraId="68DCE055" w14:textId="77777777" w:rsidR="000F33D8" w:rsidRPr="001726C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726CB">
              <w:rPr>
                <w:lang w:val="ru-RU"/>
              </w:rPr>
              <w:t>Пункт 1.1 повестки дня</w:t>
            </w:r>
          </w:p>
        </w:tc>
      </w:tr>
    </w:tbl>
    <w:bookmarkEnd w:id="7"/>
    <w:p w14:paraId="4AC8115F" w14:textId="77777777" w:rsidR="00D51940" w:rsidRPr="001726CB" w:rsidRDefault="0048599A" w:rsidP="000878E6">
      <w:pPr>
        <w:rPr>
          <w:szCs w:val="22"/>
        </w:rPr>
      </w:pPr>
      <w:r w:rsidRPr="001726CB">
        <w:t>1.1</w:t>
      </w:r>
      <w:r w:rsidRPr="001726CB">
        <w:tab/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1726CB">
        <w:rPr>
          <w:b/>
          <w:bCs/>
        </w:rPr>
        <w:t>658 (ВКР-15)</w:t>
      </w:r>
      <w:r w:rsidRPr="001726CB">
        <w:t>;</w:t>
      </w:r>
    </w:p>
    <w:p w14:paraId="66D4B3CF" w14:textId="458DC731" w:rsidR="00F730D8" w:rsidRPr="001726CB" w:rsidRDefault="00F730D8" w:rsidP="006755A0">
      <w:pPr>
        <w:pStyle w:val="Heading1"/>
      </w:pPr>
      <w:r w:rsidRPr="001726CB">
        <w:t>1</w:t>
      </w:r>
      <w:r w:rsidRPr="001726CB">
        <w:tab/>
      </w:r>
      <w:r w:rsidR="006755A0" w:rsidRPr="001726CB">
        <w:t>Базовая информация</w:t>
      </w:r>
    </w:p>
    <w:p w14:paraId="0902EBE3" w14:textId="28CC5D7C" w:rsidR="00F730D8" w:rsidRPr="001726CB" w:rsidRDefault="006755A0" w:rsidP="006755A0">
      <w:r w:rsidRPr="001726CB">
        <w:t>В Резолюции</w:t>
      </w:r>
      <w:r w:rsidR="00F730D8" w:rsidRPr="001726CB">
        <w:t xml:space="preserve"> </w:t>
      </w:r>
      <w:r w:rsidR="00F730D8" w:rsidRPr="001726CB">
        <w:rPr>
          <w:b/>
          <w:bCs/>
        </w:rPr>
        <w:t>658 (ВКР-15)</w:t>
      </w:r>
      <w:r w:rsidR="00F730D8" w:rsidRPr="001726CB">
        <w:t xml:space="preserve"> </w:t>
      </w:r>
      <w:r w:rsidRPr="001726CB">
        <w:t>содержится решение предложить МСЭ-R</w:t>
      </w:r>
      <w:r w:rsidR="00F730D8" w:rsidRPr="001726CB">
        <w:t>:</w:t>
      </w:r>
    </w:p>
    <w:p w14:paraId="50201537" w14:textId="4B2CDBE0" w:rsidR="00F730D8" w:rsidRPr="001726CB" w:rsidRDefault="00F730D8" w:rsidP="006755A0">
      <w:pPr>
        <w:pStyle w:val="enumlev1"/>
      </w:pPr>
      <w:r w:rsidRPr="001726CB">
        <w:t>‒</w:t>
      </w:r>
      <w:r w:rsidRPr="001726CB">
        <w:tab/>
      </w:r>
      <w:r w:rsidR="006755A0" w:rsidRPr="001726CB">
        <w:t>исследовать потребности в спектре в Районе 1 для любительской службы в полосе частот 50−54 МГц</w:t>
      </w:r>
      <w:r w:rsidRPr="001726CB">
        <w:t>;</w:t>
      </w:r>
    </w:p>
    <w:p w14:paraId="79DAD032" w14:textId="77777777" w:rsidR="00F730D8" w:rsidRPr="001726CB" w:rsidRDefault="00F730D8" w:rsidP="00F730D8">
      <w:pPr>
        <w:pStyle w:val="enumlev1"/>
      </w:pPr>
      <w:r w:rsidRPr="001726CB">
        <w:t>‒</w:t>
      </w:r>
      <w:r w:rsidRPr="001726CB">
        <w:tab/>
        <w:t>исследовать совместное использование частот любительской службой и подвижной, фиксированной, радиолокационной и радиовещательной службами, чтобы обеспечить защиту этих служб, принимая во внимание результаты указанных выше исследований.</w:t>
      </w:r>
    </w:p>
    <w:p w14:paraId="5A71F99C" w14:textId="02BBD4E6" w:rsidR="00F730D8" w:rsidRPr="001726CB" w:rsidRDefault="006755A0" w:rsidP="00693B2C">
      <w:r w:rsidRPr="001726CB">
        <w:t xml:space="preserve">В Районе 1 </w:t>
      </w:r>
      <w:r w:rsidR="00693B2C" w:rsidRPr="001726CB">
        <w:t>данная</w:t>
      </w:r>
      <w:r w:rsidR="002E09DC" w:rsidRPr="001726CB">
        <w:t xml:space="preserve"> </w:t>
      </w:r>
      <w:r w:rsidRPr="001726CB">
        <w:t>полоса частот распределена радиовещательной службе на первичной основе с дополнительными или заменяющими распределениями любительской, фиксированной, по</w:t>
      </w:r>
      <w:r w:rsidR="002E09DC" w:rsidRPr="001726CB">
        <w:t>движной и/или радиолокационной (</w:t>
      </w:r>
      <w:r w:rsidRPr="001726CB">
        <w:t>огран</w:t>
      </w:r>
      <w:r w:rsidR="002E09DC" w:rsidRPr="001726CB">
        <w:t xml:space="preserve">иченной радарами профиля ветра) </w:t>
      </w:r>
      <w:r w:rsidRPr="001726CB">
        <w:t xml:space="preserve">службам в некоторых странах. Кроме того, </w:t>
      </w:r>
      <w:r w:rsidR="002E09DC" w:rsidRPr="001726CB">
        <w:t xml:space="preserve">полоса частот 50−54 МГц уже распределена любительской службе на первичной основе в Районе 2 и во многих странах Района 3. </w:t>
      </w:r>
    </w:p>
    <w:p w14:paraId="6181C1CB" w14:textId="377AF1F3" w:rsidR="00F730D8" w:rsidRPr="001726CB" w:rsidRDefault="002E09DC" w:rsidP="002E09DC">
      <w:pPr>
        <w:rPr>
          <w:sz w:val="24"/>
        </w:rPr>
      </w:pPr>
      <w:r w:rsidRPr="001726CB">
        <w:t>Согласно п.</w:t>
      </w:r>
      <w:r w:rsidRPr="001726CB">
        <w:rPr>
          <w:b/>
          <w:bCs/>
        </w:rPr>
        <w:t xml:space="preserve"> 5.167</w:t>
      </w:r>
      <w:r w:rsidRPr="001726CB">
        <w:t xml:space="preserve"> Регламента радиосвязи (РР) в Бангладеш, Брунее-</w:t>
      </w:r>
      <w:proofErr w:type="spellStart"/>
      <w:r w:rsidRPr="001726CB">
        <w:t>Даруссаламе</w:t>
      </w:r>
      <w:proofErr w:type="spellEnd"/>
      <w:r w:rsidRPr="001726CB">
        <w:t xml:space="preserve">, </w:t>
      </w:r>
      <w:r w:rsidRPr="001726CB">
        <w:rPr>
          <w:b/>
          <w:bCs/>
        </w:rPr>
        <w:t>Индии</w:t>
      </w:r>
      <w:r w:rsidRPr="001726CB">
        <w:t>, Исламской Республике Иран, Пакистане и Сингапуре полоса частот 50–54 МГц распределена фиксированной, подвижной и радиовещательной службам на первичной основе в качестве "замещающего распределения".</w:t>
      </w:r>
    </w:p>
    <w:p w14:paraId="784F49F1" w14:textId="479B2265" w:rsidR="0003535B" w:rsidRPr="001726CB" w:rsidRDefault="00F730D8" w:rsidP="002E09DC">
      <w:pPr>
        <w:pStyle w:val="Heading1"/>
      </w:pPr>
      <w:r w:rsidRPr="001726CB">
        <w:t>2</w:t>
      </w:r>
      <w:r w:rsidRPr="001726CB">
        <w:tab/>
      </w:r>
      <w:r w:rsidR="002E09DC" w:rsidRPr="001726CB">
        <w:t>Мнения</w:t>
      </w:r>
    </w:p>
    <w:p w14:paraId="3B244711" w14:textId="77777777" w:rsidR="005852BE" w:rsidRPr="001726CB" w:rsidRDefault="0048599A">
      <w:pPr>
        <w:pStyle w:val="Proposal"/>
      </w:pPr>
      <w:r w:rsidRPr="001726CB">
        <w:tab/>
        <w:t>IND/92A1/1</w:t>
      </w:r>
    </w:p>
    <w:p w14:paraId="2A9C3DA3" w14:textId="061F9CD4" w:rsidR="00CF29CB" w:rsidRPr="001726CB" w:rsidRDefault="002E09DC" w:rsidP="005C05B0">
      <w:r w:rsidRPr="001726CB">
        <w:t>Следует отметить, что этот вопрос касается Района 1. Полоса</w:t>
      </w:r>
      <w:r w:rsidR="00CF29CB" w:rsidRPr="001726CB">
        <w:t xml:space="preserve"> 50−54 МГц </w:t>
      </w:r>
      <w:r w:rsidRPr="001726CB">
        <w:t>распределена фиксированной, подвижной и радиовещательной службам на первичной основе в Индии и других странах Района 3. Необходимо проследить за тем, чтобы любые изменения, вносимые в Регламент радиосвязи в соответствии с пунктом 1.1 повестки дня, не оказ</w:t>
      </w:r>
      <w:r w:rsidR="005C05B0" w:rsidRPr="001726CB">
        <w:t>ыва</w:t>
      </w:r>
      <w:r w:rsidRPr="001726CB">
        <w:t>ли негативного воздействия</w:t>
      </w:r>
      <w:r w:rsidR="005C05B0" w:rsidRPr="001726CB">
        <w:t xml:space="preserve"> на действующие службы в Индии в полосе частот 50−54 МГц и соседних полосах частот. Действующие службы в Индии и других странах Района 3 должны быть защищены от любых новых распределений для любительской службы в странах Района 1.</w:t>
      </w:r>
    </w:p>
    <w:p w14:paraId="43E5F95D" w14:textId="77777777" w:rsidR="0048599A" w:rsidRPr="001726CB" w:rsidRDefault="0048599A" w:rsidP="0048599A">
      <w:pPr>
        <w:pStyle w:val="Reasons"/>
      </w:pPr>
    </w:p>
    <w:p w14:paraId="4F770AAA" w14:textId="0C937951" w:rsidR="00CF29CB" w:rsidRPr="001726CB" w:rsidRDefault="00CF29CB" w:rsidP="002E09DC">
      <w:pPr>
        <w:pStyle w:val="Heading1"/>
        <w:rPr>
          <w:sz w:val="28"/>
        </w:rPr>
      </w:pPr>
      <w:r w:rsidRPr="001726CB">
        <w:t>3</w:t>
      </w:r>
      <w:r w:rsidRPr="001726CB">
        <w:tab/>
      </w:r>
      <w:r w:rsidR="002E09DC" w:rsidRPr="001726CB">
        <w:t>Предложение</w:t>
      </w:r>
    </w:p>
    <w:p w14:paraId="693A5D6D" w14:textId="4BEACD3E" w:rsidR="005852BE" w:rsidRPr="001726CB" w:rsidRDefault="005C05B0" w:rsidP="00693B2C">
      <w:r w:rsidRPr="001726CB">
        <w:t xml:space="preserve">В свете вышесказанного Индия </w:t>
      </w:r>
      <w:r w:rsidR="00693B2C" w:rsidRPr="001726CB">
        <w:t>поддерживает</w:t>
      </w:r>
      <w:r w:rsidRPr="001726CB">
        <w:t xml:space="preserve"> метод </w:t>
      </w:r>
      <w:r w:rsidR="00CF29CB" w:rsidRPr="001726CB">
        <w:t xml:space="preserve">B2 </w:t>
      </w:r>
      <w:r w:rsidRPr="001726CB">
        <w:t>Отчета ПСК:</w:t>
      </w:r>
      <w:r w:rsidR="00CF29CB" w:rsidRPr="001726CB">
        <w:t xml:space="preserve"> "</w:t>
      </w:r>
      <w:r w:rsidRPr="001726CB">
        <w:t>Распределение любительской службе на вторичной основе в Районе 1 в полосе 50−52 МГц. Любые изменения, которые вносятся в Регламент радиос</w:t>
      </w:r>
      <w:bookmarkStart w:id="8" w:name="_GoBack"/>
      <w:bookmarkEnd w:id="8"/>
      <w:r w:rsidRPr="001726CB">
        <w:t xml:space="preserve">вязи по пункту 1.1 повестки дня ВКР-19, не должны отрицательно сказываться на существующих распределениях любительской, радиовещательной, фиксированной и подвижной службам в полосе частот 50−54 МГц в Районе 3, а также не должны каким бы то ни было образом изменять процедурные или </w:t>
      </w:r>
      <w:proofErr w:type="spellStart"/>
      <w:r w:rsidRPr="001726CB">
        <w:t>регламентарные</w:t>
      </w:r>
      <w:proofErr w:type="spellEnd"/>
      <w:r w:rsidRPr="001726CB">
        <w:t xml:space="preserve"> положения, применимые в Районе 3</w:t>
      </w:r>
      <w:r w:rsidR="00CF29CB" w:rsidRPr="001726CB">
        <w:t>".</w:t>
      </w:r>
    </w:p>
    <w:p w14:paraId="789DD160" w14:textId="0254D707" w:rsidR="00CF29CB" w:rsidRPr="001726CB" w:rsidRDefault="00CF29CB" w:rsidP="00CF29CB">
      <w:pPr>
        <w:spacing w:before="720"/>
        <w:jc w:val="center"/>
      </w:pPr>
      <w:r w:rsidRPr="001726CB">
        <w:t>______________</w:t>
      </w:r>
    </w:p>
    <w:sectPr w:rsidR="00CF29CB" w:rsidRPr="001726C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9110" w14:textId="77777777" w:rsidR="00F1578A" w:rsidRDefault="00F1578A">
      <w:r>
        <w:separator/>
      </w:r>
    </w:p>
  </w:endnote>
  <w:endnote w:type="continuationSeparator" w:id="0">
    <w:p w14:paraId="5FFF7B6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A25E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ED2154" w14:textId="70CC664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7C31">
      <w:rPr>
        <w:noProof/>
        <w:lang w:val="fr-FR"/>
      </w:rPr>
      <w:t>P:\RUS\ITU-R\CONF-R\CMR19\000\092ADD01R.docx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7C31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7C31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D2A4" w14:textId="125BCFEC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7C31">
      <w:rPr>
        <w:lang w:val="fr-FR"/>
      </w:rPr>
      <w:t>P:\RUS\ITU-R\CONF-R\CMR19\000\092ADD01R.docx</w:t>
    </w:r>
    <w:r>
      <w:fldChar w:fldCharType="end"/>
    </w:r>
    <w:r w:rsidR="00F730D8" w:rsidRPr="00FC7C31">
      <w:t xml:space="preserve"> (462230)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8EBF" w14:textId="42C58899" w:rsidR="00567276" w:rsidRPr="00FC7C31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7C31">
      <w:rPr>
        <w:lang w:val="fr-FR"/>
      </w:rPr>
      <w:t>P:\RUS\ITU-R\CONF-R\CMR19\000\092ADD01R.docx</w:t>
    </w:r>
    <w:r>
      <w:fldChar w:fldCharType="end"/>
    </w:r>
    <w:r w:rsidR="00F730D8" w:rsidRPr="00FC7C31">
      <w:t xml:space="preserve"> (462230)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DEC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84AFFC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2B5A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613B">
      <w:rPr>
        <w:noProof/>
      </w:rPr>
      <w:t>2</w:t>
    </w:r>
    <w:r>
      <w:fldChar w:fldCharType="end"/>
    </w:r>
  </w:p>
  <w:p w14:paraId="774EA29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0F57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726CB"/>
    <w:rsid w:val="001A5585"/>
    <w:rsid w:val="001E5FB4"/>
    <w:rsid w:val="00202CA0"/>
    <w:rsid w:val="00230582"/>
    <w:rsid w:val="002449AA"/>
    <w:rsid w:val="00245A1F"/>
    <w:rsid w:val="00290C74"/>
    <w:rsid w:val="002A2D3F"/>
    <w:rsid w:val="002E09DC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8599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52BE"/>
    <w:rsid w:val="00597005"/>
    <w:rsid w:val="005A295E"/>
    <w:rsid w:val="005C05B0"/>
    <w:rsid w:val="005D1879"/>
    <w:rsid w:val="005D79A3"/>
    <w:rsid w:val="005E61DD"/>
    <w:rsid w:val="00601D32"/>
    <w:rsid w:val="006023DF"/>
    <w:rsid w:val="006115BE"/>
    <w:rsid w:val="00614771"/>
    <w:rsid w:val="00620DD7"/>
    <w:rsid w:val="00657DE0"/>
    <w:rsid w:val="006755A0"/>
    <w:rsid w:val="00692C06"/>
    <w:rsid w:val="00693B2C"/>
    <w:rsid w:val="006A6E9B"/>
    <w:rsid w:val="0075394F"/>
    <w:rsid w:val="00763F4F"/>
    <w:rsid w:val="00775720"/>
    <w:rsid w:val="007917AE"/>
    <w:rsid w:val="007A08B5"/>
    <w:rsid w:val="00811633"/>
    <w:rsid w:val="00812452"/>
    <w:rsid w:val="00815749"/>
    <w:rsid w:val="0083103A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29CB"/>
    <w:rsid w:val="00D53715"/>
    <w:rsid w:val="00DE2EBA"/>
    <w:rsid w:val="00E1613B"/>
    <w:rsid w:val="00E2253F"/>
    <w:rsid w:val="00E43E99"/>
    <w:rsid w:val="00E5155F"/>
    <w:rsid w:val="00E65919"/>
    <w:rsid w:val="00E976C1"/>
    <w:rsid w:val="00EA0C0C"/>
    <w:rsid w:val="00EB66DA"/>
    <w:rsid w:val="00EB66F7"/>
    <w:rsid w:val="00F1578A"/>
    <w:rsid w:val="00F21A03"/>
    <w:rsid w:val="00F33B22"/>
    <w:rsid w:val="00F65316"/>
    <w:rsid w:val="00F65C19"/>
    <w:rsid w:val="00F730D8"/>
    <w:rsid w:val="00F761D2"/>
    <w:rsid w:val="00F97203"/>
    <w:rsid w:val="00FB67E5"/>
    <w:rsid w:val="00FC63FD"/>
    <w:rsid w:val="00FC7C31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9672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B9FF2DD-66A7-4D9C-88BE-B40AF93293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DFB3C4-C74D-4614-BB88-77BA425E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587C-DAE9-4E0C-9543-35AE34E2D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6B0A5-DA71-4FB0-8F22-774650D8FDD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2316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R16-WRC19-C-0092!A1!MSW-R</vt:lpstr>
    </vt:vector>
  </TitlesOfParts>
  <Manager>General Secretariat - Pool</Manager>
  <Company>International Telecommunication Union (ITU)</Company>
  <LinksUpToDate>false</LinksUpToDate>
  <CharactersWithSpaces>2657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4</cp:revision>
  <cp:lastPrinted>2019-10-27T14:04:00Z</cp:lastPrinted>
  <dcterms:created xsi:type="dcterms:W3CDTF">2019-10-26T19:00:00Z</dcterms:created>
  <dcterms:modified xsi:type="dcterms:W3CDTF">2019-10-27T14:04:00Z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