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19"/>
        <w:gridCol w:w="3053"/>
      </w:tblGrid>
      <w:tr w:rsidR="00280E04" w14:paraId="6E952DD2" w14:textId="77777777" w:rsidTr="00F55E63">
        <w:trPr>
          <w:cantSplit/>
          <w:trHeight w:val="20"/>
        </w:trPr>
        <w:tc>
          <w:tcPr>
            <w:tcW w:w="6619" w:type="dxa"/>
          </w:tcPr>
          <w:p w14:paraId="43A7B627" w14:textId="77777777" w:rsidR="00280E04" w:rsidRPr="00F545E4" w:rsidRDefault="00F545E4" w:rsidP="006C00B7">
            <w:pPr>
              <w:pStyle w:val="LOGO"/>
              <w:framePr w:hSpace="0" w:wrap="auto" w:xAlign="left" w:yAlign="inline"/>
              <w:rPr>
                <w:rtl/>
              </w:rPr>
            </w:pPr>
            <w:r w:rsidRPr="00F545E4">
              <w:rPr>
                <w:rFonts w:ascii="Verdana Bold" w:hAnsi="Verdana Bold" w:hint="cs"/>
                <w:sz w:val="27"/>
                <w:szCs w:val="40"/>
                <w:rtl/>
              </w:rPr>
              <w:t xml:space="preserve">المؤتمر العالمي للاتصالات الراديوية </w:t>
            </w:r>
            <w:r w:rsidRPr="00F545E4">
              <w:rPr>
                <w:rFonts w:ascii="Verdana Bold" w:hAnsi="Verdana Bold"/>
                <w:sz w:val="27"/>
                <w:szCs w:val="40"/>
              </w:rPr>
              <w:t>(WRC-19)</w:t>
            </w:r>
            <w:r>
              <w:rPr>
                <w:rtl/>
              </w:rPr>
              <w:br/>
            </w:r>
            <w:r w:rsidRPr="006C00B7">
              <w:rPr>
                <w:rFonts w:ascii="Verdana Bold" w:hAnsi="Verdana Bold"/>
                <w:sz w:val="24"/>
                <w:szCs w:val="38"/>
                <w:rtl/>
              </w:rPr>
              <w:t>شرم الشيخ، مصر</w:t>
            </w:r>
            <w:r w:rsidRPr="006C00B7">
              <w:rPr>
                <w:rFonts w:ascii="Verdana Bold" w:hAnsi="Verdana Bold" w:hint="cs"/>
                <w:sz w:val="24"/>
                <w:szCs w:val="38"/>
                <w:rtl/>
              </w:rPr>
              <w:t xml:space="preserve">، </w:t>
            </w:r>
            <w:r w:rsidRPr="006C00B7">
              <w:rPr>
                <w:rFonts w:ascii="Verdana Bold" w:hAnsi="Verdana Bold"/>
                <w:sz w:val="24"/>
                <w:szCs w:val="38"/>
                <w:lang w:bidi="ar-SY"/>
              </w:rPr>
              <w:t>28</w:t>
            </w:r>
            <w:r w:rsidRPr="006C00B7">
              <w:rPr>
                <w:rFonts w:ascii="Verdana Bold" w:hAnsi="Verdana Bold" w:hint="cs"/>
                <w:sz w:val="24"/>
                <w:szCs w:val="38"/>
                <w:rtl/>
              </w:rPr>
              <w:t xml:space="preserve"> أكتوبر </w:t>
            </w:r>
            <w:r w:rsidR="006C00B7" w:rsidRPr="006C00B7">
              <w:rPr>
                <w:rFonts w:ascii="Verdana Bold" w:hAnsi="Verdana Bold" w:hint="cs"/>
                <w:sz w:val="24"/>
                <w:szCs w:val="38"/>
                <w:rtl/>
                <w:lang w:bidi="ar-SA"/>
              </w:rPr>
              <w:t xml:space="preserve">- </w:t>
            </w:r>
            <w:r w:rsidRPr="006C00B7">
              <w:rPr>
                <w:rFonts w:ascii="Verdana Bold" w:hAnsi="Verdana Bold"/>
                <w:sz w:val="24"/>
                <w:szCs w:val="38"/>
              </w:rPr>
              <w:t>22</w:t>
            </w:r>
            <w:r w:rsidRPr="006C00B7">
              <w:rPr>
                <w:rFonts w:ascii="Verdana Bold" w:hAnsi="Verdana Bold" w:cs="Times New Roman" w:hint="cs"/>
                <w:sz w:val="24"/>
                <w:szCs w:val="38"/>
                <w:rtl/>
              </w:rPr>
              <w:t xml:space="preserve"> </w:t>
            </w:r>
            <w:r w:rsidRPr="006C00B7">
              <w:rPr>
                <w:rFonts w:ascii="Verdana Bold" w:hAnsi="Verdana Bold" w:hint="cs"/>
                <w:sz w:val="24"/>
                <w:szCs w:val="38"/>
                <w:rtl/>
              </w:rPr>
              <w:t xml:space="preserve">نوفمبر </w:t>
            </w:r>
            <w:r w:rsidRPr="006C00B7">
              <w:rPr>
                <w:rFonts w:ascii="Verdana Bold" w:hAnsi="Verdana Bold"/>
                <w:sz w:val="24"/>
                <w:szCs w:val="38"/>
                <w:lang w:bidi="ar-SY"/>
              </w:rPr>
              <w:t>2019</w:t>
            </w:r>
          </w:p>
        </w:tc>
        <w:tc>
          <w:tcPr>
            <w:tcW w:w="3053" w:type="dxa"/>
          </w:tcPr>
          <w:p w14:paraId="1403BDCD" w14:textId="77777777" w:rsidR="00280E04" w:rsidRDefault="00A375BD" w:rsidP="00D44350">
            <w:pPr>
              <w:rPr>
                <w:rtl/>
                <w:lang w:bidi="ar-EG"/>
              </w:rPr>
            </w:pPr>
            <w:bookmarkStart w:id="0" w:name="ditulogo"/>
            <w:bookmarkEnd w:id="0"/>
            <w:r>
              <w:rPr>
                <w:noProof/>
                <w:lang w:eastAsia="zh-CN"/>
              </w:rPr>
              <w:drawing>
                <wp:inline distT="0" distB="0" distL="0" distR="0" wp14:anchorId="7B08E957" wp14:editId="1FECBAA6">
                  <wp:extent cx="1837690" cy="7588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837690" cy="758825"/>
                          </a:xfrm>
                          <a:prstGeom prst="rect">
                            <a:avLst/>
                          </a:prstGeom>
                          <a:noFill/>
                          <a:ln w="9525">
                            <a:noFill/>
                            <a:miter lim="800000"/>
                            <a:headEnd/>
                            <a:tailEnd/>
                          </a:ln>
                        </pic:spPr>
                      </pic:pic>
                    </a:graphicData>
                  </a:graphic>
                </wp:inline>
              </w:drawing>
            </w:r>
          </w:p>
        </w:tc>
      </w:tr>
      <w:tr w:rsidR="00280E04" w14:paraId="66BB3F7B" w14:textId="77777777" w:rsidTr="00F55E63">
        <w:trPr>
          <w:cantSplit/>
          <w:trHeight w:val="20"/>
        </w:trPr>
        <w:tc>
          <w:tcPr>
            <w:tcW w:w="6619" w:type="dxa"/>
            <w:tcBorders>
              <w:bottom w:val="single" w:sz="12" w:space="0" w:color="auto"/>
            </w:tcBorders>
          </w:tcPr>
          <w:p w14:paraId="6C0BD503" w14:textId="77777777" w:rsidR="00280E04" w:rsidRPr="00960962" w:rsidRDefault="00280E04" w:rsidP="00D44350">
            <w:pPr>
              <w:rPr>
                <w:rtl/>
                <w:lang w:bidi="ar-EG"/>
              </w:rPr>
            </w:pPr>
          </w:p>
        </w:tc>
        <w:tc>
          <w:tcPr>
            <w:tcW w:w="3053" w:type="dxa"/>
            <w:tcBorders>
              <w:bottom w:val="single" w:sz="12" w:space="0" w:color="auto"/>
            </w:tcBorders>
          </w:tcPr>
          <w:p w14:paraId="1CF7BA85" w14:textId="77777777" w:rsidR="00280E04" w:rsidRPr="00A9645C" w:rsidRDefault="00280E04" w:rsidP="00D44350">
            <w:pPr>
              <w:rPr>
                <w:lang w:bidi="ar-EG"/>
              </w:rPr>
            </w:pPr>
          </w:p>
        </w:tc>
      </w:tr>
      <w:tr w:rsidR="00280E04" w14:paraId="4F1DB632" w14:textId="77777777" w:rsidTr="00F55E63">
        <w:trPr>
          <w:cantSplit/>
          <w:trHeight w:val="20"/>
        </w:trPr>
        <w:tc>
          <w:tcPr>
            <w:tcW w:w="6619" w:type="dxa"/>
            <w:tcBorders>
              <w:top w:val="single" w:sz="12" w:space="0" w:color="auto"/>
            </w:tcBorders>
          </w:tcPr>
          <w:p w14:paraId="387F303E" w14:textId="77777777" w:rsidR="00280E04" w:rsidRPr="00BD6EF3" w:rsidRDefault="00280E04" w:rsidP="00A42709">
            <w:pPr>
              <w:pStyle w:val="Adress"/>
              <w:framePr w:hSpace="0" w:wrap="auto" w:xAlign="left" w:yAlign="inline"/>
              <w:spacing w:before="0"/>
              <w:rPr>
                <w:rtl/>
              </w:rPr>
            </w:pPr>
          </w:p>
        </w:tc>
        <w:tc>
          <w:tcPr>
            <w:tcW w:w="3053" w:type="dxa"/>
            <w:tcBorders>
              <w:top w:val="single" w:sz="12" w:space="0" w:color="auto"/>
            </w:tcBorders>
          </w:tcPr>
          <w:p w14:paraId="026A9D35" w14:textId="77777777" w:rsidR="00280E04" w:rsidRPr="00BD6EF3" w:rsidRDefault="00280E04" w:rsidP="00A42709">
            <w:pPr>
              <w:pStyle w:val="Adress"/>
              <w:framePr w:hSpace="0" w:wrap="auto" w:xAlign="left" w:yAlign="inline"/>
              <w:spacing w:before="0"/>
            </w:pPr>
          </w:p>
        </w:tc>
      </w:tr>
      <w:tr w:rsidR="00A809E8" w:rsidRPr="00F545E4" w14:paraId="7EBE9775" w14:textId="77777777" w:rsidTr="00F55E63">
        <w:trPr>
          <w:cantSplit/>
        </w:trPr>
        <w:tc>
          <w:tcPr>
            <w:tcW w:w="6619" w:type="dxa"/>
          </w:tcPr>
          <w:p w14:paraId="41E381FF" w14:textId="77777777" w:rsidR="00A809E8" w:rsidRPr="00F545E4" w:rsidRDefault="00F55E63" w:rsidP="00A42709">
            <w:pPr>
              <w:pStyle w:val="Committee"/>
              <w:framePr w:hSpace="0" w:wrap="auto" w:hAnchor="text" w:yAlign="inline"/>
              <w:bidi/>
              <w:spacing w:before="0"/>
              <w:rPr>
                <w:rFonts w:ascii="Verdana Bold" w:hAnsi="Verdana Bold" w:hint="cs"/>
                <w:sz w:val="19"/>
                <w:szCs w:val="30"/>
                <w:rtl/>
              </w:rPr>
            </w:pPr>
            <w:r w:rsidRPr="00F55E63">
              <w:rPr>
                <w:rFonts w:ascii="Verdana Bold" w:hAnsi="Verdana Bold"/>
                <w:sz w:val="19"/>
                <w:szCs w:val="30"/>
                <w:rtl/>
                <w:lang w:val="en-US" w:bidi="ar-EG"/>
              </w:rPr>
              <w:t>الجلسة العامة</w:t>
            </w:r>
          </w:p>
        </w:tc>
        <w:tc>
          <w:tcPr>
            <w:tcW w:w="3053" w:type="dxa"/>
            <w:vAlign w:val="center"/>
          </w:tcPr>
          <w:p w14:paraId="4FFED858" w14:textId="6A8DA71B" w:rsidR="00A809E8" w:rsidRPr="002E543D" w:rsidRDefault="002E543D" w:rsidP="00A42709">
            <w:pPr>
              <w:pStyle w:val="Adress"/>
              <w:framePr w:hSpace="0" w:wrap="auto" w:xAlign="left" w:yAlign="inline"/>
              <w:spacing w:before="0"/>
              <w:rPr>
                <w:rtl/>
              </w:rPr>
            </w:pPr>
            <w:r w:rsidRPr="002E543D">
              <w:rPr>
                <w:rFonts w:hint="cs"/>
                <w:rtl/>
              </w:rPr>
              <w:t xml:space="preserve">الإضافة </w:t>
            </w:r>
            <w:r w:rsidRPr="002E543D">
              <w:t>15</w:t>
            </w:r>
            <w:r w:rsidR="007C7603" w:rsidRPr="002E543D">
              <w:br/>
            </w:r>
            <w:r w:rsidRPr="002E543D">
              <w:rPr>
                <w:rFonts w:hint="cs"/>
                <w:rtl/>
              </w:rPr>
              <w:t xml:space="preserve">للوثيقة </w:t>
            </w:r>
            <w:r w:rsidR="007C7603" w:rsidRPr="002E543D">
              <w:rPr>
                <w:rFonts w:eastAsia="SimSun"/>
              </w:rPr>
              <w:t>92-A</w:t>
            </w:r>
          </w:p>
        </w:tc>
      </w:tr>
      <w:tr w:rsidR="00A809E8" w:rsidRPr="00F545E4" w14:paraId="1015E731" w14:textId="77777777" w:rsidTr="00F55E63">
        <w:trPr>
          <w:cantSplit/>
        </w:trPr>
        <w:tc>
          <w:tcPr>
            <w:tcW w:w="6619" w:type="dxa"/>
          </w:tcPr>
          <w:p w14:paraId="70C56E7E" w14:textId="77777777" w:rsidR="00A809E8" w:rsidRPr="002E543D" w:rsidRDefault="00A809E8" w:rsidP="00A42709">
            <w:pPr>
              <w:pStyle w:val="Adress"/>
              <w:framePr w:hSpace="0" w:wrap="auto" w:xAlign="left" w:yAlign="inline"/>
              <w:spacing w:before="0"/>
              <w:rPr>
                <w:rFonts w:ascii="Verdana" w:hAnsi="Verdana"/>
                <w:szCs w:val="19"/>
                <w:rtl/>
              </w:rPr>
            </w:pPr>
          </w:p>
        </w:tc>
        <w:tc>
          <w:tcPr>
            <w:tcW w:w="3053" w:type="dxa"/>
            <w:vAlign w:val="center"/>
          </w:tcPr>
          <w:p w14:paraId="612CD5E0" w14:textId="77777777" w:rsidR="00A809E8" w:rsidRPr="002E543D" w:rsidRDefault="00F55E63" w:rsidP="00A42709">
            <w:pPr>
              <w:pStyle w:val="Adress"/>
              <w:framePr w:hSpace="0" w:wrap="auto" w:xAlign="left" w:yAlign="inline"/>
              <w:spacing w:before="0"/>
              <w:rPr>
                <w:rtl/>
              </w:rPr>
            </w:pPr>
            <w:r w:rsidRPr="002E543D">
              <w:rPr>
                <w:rFonts w:eastAsia="SimSun"/>
              </w:rPr>
              <w:t>10</w:t>
            </w:r>
            <w:r w:rsidRPr="002E543D">
              <w:rPr>
                <w:rFonts w:eastAsia="SimSun"/>
                <w:rtl/>
              </w:rPr>
              <w:t xml:space="preserve"> أكتوبر </w:t>
            </w:r>
            <w:r w:rsidRPr="002E543D">
              <w:rPr>
                <w:rFonts w:eastAsia="SimSun"/>
              </w:rPr>
              <w:t>2019</w:t>
            </w:r>
          </w:p>
        </w:tc>
      </w:tr>
      <w:tr w:rsidR="00A809E8" w:rsidRPr="00F545E4" w14:paraId="36CAF9AC" w14:textId="77777777" w:rsidTr="00F55E63">
        <w:trPr>
          <w:cantSplit/>
        </w:trPr>
        <w:tc>
          <w:tcPr>
            <w:tcW w:w="6619" w:type="dxa"/>
          </w:tcPr>
          <w:p w14:paraId="3352FD19" w14:textId="77777777" w:rsidR="00A809E8" w:rsidRPr="00F545E4" w:rsidRDefault="00A809E8" w:rsidP="00A42709">
            <w:pPr>
              <w:pStyle w:val="Adress"/>
              <w:framePr w:hSpace="0" w:wrap="auto" w:xAlign="left" w:yAlign="inline"/>
              <w:spacing w:before="0"/>
              <w:rPr>
                <w:rFonts w:eastAsia="SimSun" w:hint="eastAsia"/>
              </w:rPr>
            </w:pPr>
          </w:p>
        </w:tc>
        <w:tc>
          <w:tcPr>
            <w:tcW w:w="3053" w:type="dxa"/>
            <w:vAlign w:val="center"/>
          </w:tcPr>
          <w:p w14:paraId="11C467B3" w14:textId="77777777" w:rsidR="00A809E8" w:rsidRPr="002E543D" w:rsidRDefault="00F55E63" w:rsidP="00A42709">
            <w:pPr>
              <w:pStyle w:val="Adress"/>
              <w:framePr w:hSpace="0" w:wrap="auto" w:xAlign="left" w:yAlign="inline"/>
              <w:spacing w:before="0"/>
              <w:rPr>
                <w:rFonts w:eastAsia="SimSun" w:hint="eastAsia"/>
              </w:rPr>
            </w:pPr>
            <w:r w:rsidRPr="002E543D">
              <w:rPr>
                <w:rtl/>
              </w:rPr>
              <w:t>الأصل: بالإنكليزية</w:t>
            </w:r>
          </w:p>
        </w:tc>
      </w:tr>
      <w:tr w:rsidR="00764079" w14:paraId="57B27E3D" w14:textId="77777777" w:rsidTr="00F55E63">
        <w:trPr>
          <w:cantSplit/>
        </w:trPr>
        <w:tc>
          <w:tcPr>
            <w:tcW w:w="9672" w:type="dxa"/>
            <w:gridSpan w:val="2"/>
          </w:tcPr>
          <w:p w14:paraId="23D90571" w14:textId="77777777" w:rsidR="00764079" w:rsidRDefault="00764079" w:rsidP="00A42709">
            <w:pPr>
              <w:pStyle w:val="Adress"/>
              <w:framePr w:hSpace="0" w:wrap="auto" w:xAlign="left" w:yAlign="inline"/>
              <w:spacing w:before="0"/>
              <w:rPr>
                <w:rFonts w:eastAsia="SimSun" w:hint="eastAsia"/>
              </w:rPr>
            </w:pPr>
          </w:p>
        </w:tc>
      </w:tr>
      <w:tr w:rsidR="00764079" w14:paraId="5E4A133C" w14:textId="77777777" w:rsidTr="00F55E63">
        <w:trPr>
          <w:cantSplit/>
        </w:trPr>
        <w:tc>
          <w:tcPr>
            <w:tcW w:w="9672" w:type="dxa"/>
            <w:gridSpan w:val="2"/>
          </w:tcPr>
          <w:p w14:paraId="75A1E138" w14:textId="77777777" w:rsidR="00764079" w:rsidRPr="00E621A3" w:rsidRDefault="00F55E63" w:rsidP="00F55E63">
            <w:pPr>
              <w:pStyle w:val="Source"/>
              <w:rPr>
                <w:rtl/>
              </w:rPr>
            </w:pPr>
            <w:r w:rsidRPr="00F55E63">
              <w:rPr>
                <w:rtl/>
              </w:rPr>
              <w:t>جمهورية الهند</w:t>
            </w:r>
          </w:p>
        </w:tc>
      </w:tr>
      <w:tr w:rsidR="00764079" w14:paraId="15B83EAF" w14:textId="77777777" w:rsidTr="00F55E63">
        <w:trPr>
          <w:cantSplit/>
        </w:trPr>
        <w:tc>
          <w:tcPr>
            <w:tcW w:w="9672" w:type="dxa"/>
            <w:gridSpan w:val="2"/>
          </w:tcPr>
          <w:p w14:paraId="5AD0C23B" w14:textId="77777777" w:rsidR="00764079" w:rsidRPr="00BD6EF3" w:rsidRDefault="00F55E63" w:rsidP="00F55E63">
            <w:pPr>
              <w:pStyle w:val="Title1"/>
              <w:spacing w:before="240"/>
              <w:rPr>
                <w:rtl/>
              </w:rPr>
            </w:pPr>
            <w:r w:rsidRPr="00F55E63">
              <w:rPr>
                <w:rtl/>
              </w:rPr>
              <w:t>مقترحات بشأن أعمال المؤتمر</w:t>
            </w:r>
          </w:p>
        </w:tc>
      </w:tr>
      <w:tr w:rsidR="00764079" w14:paraId="13D85685" w14:textId="77777777" w:rsidTr="00F55E63">
        <w:trPr>
          <w:cantSplit/>
        </w:trPr>
        <w:tc>
          <w:tcPr>
            <w:tcW w:w="9672" w:type="dxa"/>
            <w:gridSpan w:val="2"/>
          </w:tcPr>
          <w:p w14:paraId="58496C9B" w14:textId="77777777" w:rsidR="00764079" w:rsidRPr="00BD6EF3" w:rsidRDefault="00764079" w:rsidP="00F55E63">
            <w:pPr>
              <w:pStyle w:val="Title2"/>
              <w:rPr>
                <w:rtl/>
              </w:rPr>
            </w:pPr>
          </w:p>
        </w:tc>
      </w:tr>
      <w:tr w:rsidR="00764079" w14:paraId="4592B16B" w14:textId="77777777" w:rsidTr="00F55E63">
        <w:trPr>
          <w:cantSplit/>
        </w:trPr>
        <w:tc>
          <w:tcPr>
            <w:tcW w:w="9672" w:type="dxa"/>
            <w:gridSpan w:val="2"/>
          </w:tcPr>
          <w:p w14:paraId="6D7BE87B" w14:textId="39704C4C" w:rsidR="00764079" w:rsidRPr="0012545F" w:rsidRDefault="00DB4CC9" w:rsidP="00F55E63">
            <w:pPr>
              <w:pStyle w:val="Agendaitem"/>
              <w:rPr>
                <w:lang w:val="en-US"/>
              </w:rPr>
            </w:pPr>
            <w:r>
              <w:rPr>
                <w:rtl/>
                <w:lang w:val="en-US"/>
              </w:rPr>
              <w:t>بند جدول الأعمال</w:t>
            </w:r>
            <w:r w:rsidR="002E543D">
              <w:rPr>
                <w:rFonts w:hint="cs"/>
                <w:rtl/>
                <w:lang w:val="en-US"/>
              </w:rPr>
              <w:t xml:space="preserve"> </w:t>
            </w:r>
            <w:r w:rsidR="002E543D">
              <w:rPr>
                <w:lang w:val="en-US"/>
              </w:rPr>
              <w:t>15.1</w:t>
            </w:r>
          </w:p>
        </w:tc>
      </w:tr>
    </w:tbl>
    <w:p w14:paraId="27AD1DBB" w14:textId="242BD315" w:rsidR="001D597A" w:rsidRDefault="004A2FF2" w:rsidP="005B73D7">
      <w:pPr>
        <w:rPr>
          <w:rFonts w:eastAsia="SimSun"/>
          <w:lang w:eastAsia="zh-CN"/>
        </w:rPr>
      </w:pPr>
      <w:r w:rsidRPr="00723691">
        <w:rPr>
          <w:rFonts w:eastAsia="SimSun"/>
          <w:lang w:eastAsia="zh-CN" w:bidi="ar-SY"/>
        </w:rPr>
        <w:t>15.1</w:t>
      </w:r>
      <w:r w:rsidRPr="00723691">
        <w:rPr>
          <w:rFonts w:eastAsia="SimSun"/>
          <w:lang w:eastAsia="zh-CN" w:bidi="ar-SY"/>
        </w:rPr>
        <w:tab/>
      </w:r>
      <w:r w:rsidRPr="00723691">
        <w:rPr>
          <w:rFonts w:eastAsia="SimSun" w:hint="cs"/>
          <w:rtl/>
          <w:lang w:eastAsia="zh-CN"/>
        </w:rPr>
        <w:t>النظر في تحديد نطاقات تردد لكي تستخدمها الإدارات من أجل التطبيقات للخدمتين البرية المتنقلة والثابتة العاملة في مدى التردد</w:t>
      </w:r>
      <w:r w:rsidRPr="00723691">
        <w:rPr>
          <w:rFonts w:eastAsia="SimSun" w:hint="eastAsia"/>
          <w:rtl/>
          <w:lang w:eastAsia="zh-CN"/>
        </w:rPr>
        <w:t> </w:t>
      </w:r>
      <w:r w:rsidRPr="00723691">
        <w:rPr>
          <w:rFonts w:eastAsia="SimSun"/>
          <w:lang w:eastAsia="zh-CN" w:bidi="ar-SY"/>
        </w:rPr>
        <w:t>GHz 450</w:t>
      </w:r>
      <w:r w:rsidRPr="00723691">
        <w:rPr>
          <w:rFonts w:eastAsia="SimSun"/>
          <w:lang w:eastAsia="zh-CN" w:bidi="ar-SY"/>
        </w:rPr>
        <w:noBreakHyphen/>
        <w:t>275</w:t>
      </w:r>
      <w:r w:rsidRPr="00723691">
        <w:rPr>
          <w:rFonts w:eastAsia="SimSun" w:hint="cs"/>
          <w:rtl/>
          <w:lang w:eastAsia="zh-CN"/>
        </w:rPr>
        <w:t xml:space="preserve"> وفقاً </w:t>
      </w:r>
      <w:r w:rsidRPr="005B73D7">
        <w:rPr>
          <w:rFonts w:eastAsia="SimSun" w:hint="cs"/>
          <w:rtl/>
          <w:lang w:eastAsia="zh-CN"/>
        </w:rPr>
        <w:t xml:space="preserve">للقرار </w:t>
      </w:r>
      <w:r w:rsidRPr="005B73D7">
        <w:rPr>
          <w:rFonts w:eastAsia="SimSun"/>
          <w:b/>
          <w:bCs/>
          <w:lang w:eastAsia="zh-CN" w:bidi="ar-SY"/>
        </w:rPr>
        <w:t>767 (WRC</w:t>
      </w:r>
      <w:r w:rsidRPr="005B73D7">
        <w:rPr>
          <w:rFonts w:eastAsia="SimSun"/>
          <w:b/>
          <w:bCs/>
          <w:lang w:eastAsia="zh-CN" w:bidi="ar-SY"/>
        </w:rPr>
        <w:noBreakHyphen/>
      </w:r>
      <w:proofErr w:type="gramStart"/>
      <w:r w:rsidRPr="005B73D7">
        <w:rPr>
          <w:rFonts w:eastAsia="SimSun"/>
          <w:b/>
          <w:bCs/>
          <w:lang w:eastAsia="zh-CN" w:bidi="ar-SY"/>
        </w:rPr>
        <w:t>15)</w:t>
      </w:r>
      <w:r w:rsidRPr="00723691">
        <w:rPr>
          <w:rFonts w:eastAsia="SimSun" w:hint="cs"/>
          <w:rtl/>
          <w:lang w:eastAsia="zh-CN"/>
        </w:rPr>
        <w:t>؛</w:t>
      </w:r>
      <w:proofErr w:type="gramEnd"/>
    </w:p>
    <w:p w14:paraId="404D8D71" w14:textId="0D717BD7" w:rsidR="002E543D" w:rsidRDefault="002E543D" w:rsidP="002E543D">
      <w:pPr>
        <w:pStyle w:val="Headingb"/>
        <w:rPr>
          <w:rFonts w:eastAsia="SimSun"/>
        </w:rPr>
      </w:pPr>
      <w:r>
        <w:rPr>
          <w:rFonts w:eastAsia="SimSun" w:hint="cs"/>
          <w:rtl/>
        </w:rPr>
        <w:t>خلفية</w:t>
      </w:r>
    </w:p>
    <w:p w14:paraId="55A8A18C" w14:textId="08443679" w:rsidR="007314E4" w:rsidRDefault="00CC6E3F" w:rsidP="00DA6D72">
      <w:pPr>
        <w:rPr>
          <w:lang w:bidi="ar"/>
        </w:rPr>
      </w:pPr>
      <w:r w:rsidRPr="00C81880">
        <w:rPr>
          <w:rFonts w:eastAsia="SimSun" w:hint="cs"/>
          <w:rtl/>
        </w:rPr>
        <w:t xml:space="preserve">يرمي البند </w:t>
      </w:r>
      <w:r w:rsidRPr="00C81880">
        <w:rPr>
          <w:rFonts w:eastAsia="SimSun"/>
          <w:lang w:val="en-GB"/>
        </w:rPr>
        <w:t>15.1</w:t>
      </w:r>
      <w:r w:rsidRPr="00C81880">
        <w:rPr>
          <w:rFonts w:eastAsia="SimSun" w:hint="cs"/>
          <w:rtl/>
          <w:lang w:val="en-GB" w:bidi="ar-EG"/>
        </w:rPr>
        <w:t xml:space="preserve"> من جدول أعمال المؤتمر العالمي للاتصالات الراديوية لعام </w:t>
      </w:r>
      <w:r w:rsidRPr="00C81880">
        <w:rPr>
          <w:rFonts w:eastAsia="SimSun"/>
          <w:lang w:val="en-GB" w:bidi="ar-EG"/>
        </w:rPr>
        <w:t>2019</w:t>
      </w:r>
      <w:r w:rsidRPr="00C81880">
        <w:rPr>
          <w:rFonts w:eastAsia="SimSun" w:hint="cs"/>
          <w:rtl/>
          <w:lang w:val="en-GB" w:bidi="ar-EG"/>
        </w:rPr>
        <w:t xml:space="preserve"> </w:t>
      </w:r>
      <w:r w:rsidR="00C81880">
        <w:rPr>
          <w:rFonts w:eastAsia="SimSun"/>
          <w:lang w:val="en-GB" w:bidi="ar-EG"/>
        </w:rPr>
        <w:t>(WRC-</w:t>
      </w:r>
      <w:r w:rsidRPr="00C81880">
        <w:rPr>
          <w:rFonts w:eastAsia="SimSun"/>
          <w:lang w:val="en-GB" w:bidi="ar-EG"/>
        </w:rPr>
        <w:t>2019</w:t>
      </w:r>
      <w:r w:rsidR="00C81880">
        <w:rPr>
          <w:rFonts w:eastAsia="SimSun"/>
          <w:lang w:val="en-GB" w:bidi="ar-EG"/>
        </w:rPr>
        <w:t>)</w:t>
      </w:r>
      <w:r w:rsidR="00DA6D72" w:rsidRPr="00C81880">
        <w:rPr>
          <w:rFonts w:eastAsia="SimSun" w:hint="cs"/>
          <w:rtl/>
        </w:rPr>
        <w:t xml:space="preserve"> </w:t>
      </w:r>
      <w:r w:rsidRPr="00C81880">
        <w:rPr>
          <w:rFonts w:eastAsia="SimSun" w:hint="cs"/>
          <w:rtl/>
          <w:lang w:bidi="ar-EG"/>
        </w:rPr>
        <w:t xml:space="preserve">إلى تحديد استخدام مدى التردد </w:t>
      </w:r>
      <w:r w:rsidRPr="00C81880">
        <w:rPr>
          <w:rFonts w:eastAsia="SimSun"/>
          <w:lang w:val="en-GB" w:bidi="ar-EG"/>
        </w:rPr>
        <w:t>GHz 450-275</w:t>
      </w:r>
      <w:r w:rsidRPr="00C81880">
        <w:rPr>
          <w:rFonts w:eastAsia="SimSun" w:hint="cs"/>
          <w:rtl/>
          <w:lang w:val="en-GB" w:bidi="ar-EG"/>
        </w:rPr>
        <w:t xml:space="preserve"> من أجل تطبيقات الخدمة النشيطة. و</w:t>
      </w:r>
      <w:r w:rsidR="007314E4" w:rsidRPr="00C81880">
        <w:rPr>
          <w:rFonts w:hint="cs"/>
          <w:rtl/>
          <w:lang w:bidi="ar"/>
        </w:rPr>
        <w:t>يسعى هذا البند من جدول الأعمال إلى تحديد طيف لتطبيقات الخدمة المتنقلة البرية</w:t>
      </w:r>
      <w:r w:rsidR="007314E4" w:rsidRPr="00C81880">
        <w:rPr>
          <w:rFonts w:hint="eastAsia"/>
          <w:rtl/>
          <w:lang w:bidi="ar-EG"/>
        </w:rPr>
        <w:t> </w:t>
      </w:r>
      <w:r w:rsidR="007314E4" w:rsidRPr="00C81880">
        <w:rPr>
          <w:lang w:bidi="ar-EG"/>
        </w:rPr>
        <w:t>(LMS)</w:t>
      </w:r>
      <w:r w:rsidR="007314E4" w:rsidRPr="00C81880">
        <w:rPr>
          <w:rFonts w:hint="cs"/>
          <w:rtl/>
          <w:lang w:bidi="ar"/>
        </w:rPr>
        <w:t xml:space="preserve"> والخدمة الثابتة</w:t>
      </w:r>
      <w:r w:rsidR="007314E4" w:rsidRPr="00C81880">
        <w:rPr>
          <w:rFonts w:hint="eastAsia"/>
          <w:rtl/>
          <w:lang w:bidi="ar-EG"/>
        </w:rPr>
        <w:t> </w:t>
      </w:r>
      <w:r w:rsidR="007314E4" w:rsidRPr="00C81880">
        <w:rPr>
          <w:lang w:bidi="ar-EG"/>
        </w:rPr>
        <w:t>(FS)</w:t>
      </w:r>
      <w:r w:rsidR="007314E4" w:rsidRPr="00C81880">
        <w:rPr>
          <w:rFonts w:hint="cs"/>
          <w:rtl/>
          <w:lang w:bidi="ar"/>
        </w:rPr>
        <w:t xml:space="preserve"> في</w:t>
      </w:r>
      <w:r w:rsidR="007314E4" w:rsidRPr="00C81880">
        <w:rPr>
          <w:rFonts w:hint="eastAsia"/>
          <w:rtl/>
          <w:lang w:bidi="ar"/>
        </w:rPr>
        <w:t> </w:t>
      </w:r>
      <w:r w:rsidR="007314E4" w:rsidRPr="00C81880">
        <w:rPr>
          <w:rFonts w:hint="cs"/>
          <w:rtl/>
          <w:lang w:bidi="ar"/>
        </w:rPr>
        <w:t>مدى التردد</w:t>
      </w:r>
      <w:r w:rsidR="007314E4" w:rsidRPr="00C81880">
        <w:rPr>
          <w:rFonts w:hint="eastAsia"/>
          <w:rtl/>
          <w:lang w:bidi="ar"/>
        </w:rPr>
        <w:t> </w:t>
      </w:r>
      <w:r w:rsidR="007314E4" w:rsidRPr="00C81880">
        <w:rPr>
          <w:rFonts w:hint="cs"/>
        </w:rPr>
        <w:t>GHz</w:t>
      </w:r>
      <w:r w:rsidR="007314E4" w:rsidRPr="00C81880">
        <w:rPr>
          <w:rFonts w:hint="eastAsia"/>
        </w:rPr>
        <w:t> </w:t>
      </w:r>
      <w:r w:rsidR="007314E4" w:rsidRPr="00C81880">
        <w:rPr>
          <w:rFonts w:hint="cs"/>
        </w:rPr>
        <w:t>450</w:t>
      </w:r>
      <w:r w:rsidR="007314E4" w:rsidRPr="00C81880">
        <w:noBreakHyphen/>
      </w:r>
      <w:r w:rsidR="007314E4" w:rsidRPr="00C81880">
        <w:rPr>
          <w:rFonts w:hint="cs"/>
        </w:rPr>
        <w:t>275</w:t>
      </w:r>
      <w:r w:rsidR="007314E4" w:rsidRPr="00C81880">
        <w:rPr>
          <w:rFonts w:hint="cs"/>
          <w:rtl/>
          <w:lang w:bidi="ar"/>
        </w:rPr>
        <w:t xml:space="preserve"> مع الحفاظ على حماية التطبيقات القائمة لخدمة استكشاف الأرض </w:t>
      </w:r>
      <w:proofErr w:type="spellStart"/>
      <w:r w:rsidR="007314E4" w:rsidRPr="00C81880">
        <w:rPr>
          <w:rFonts w:hint="cs"/>
          <w:rtl/>
          <w:lang w:bidi="ar"/>
        </w:rPr>
        <w:t>الساتلية</w:t>
      </w:r>
      <w:proofErr w:type="spellEnd"/>
      <w:r w:rsidR="007314E4" w:rsidRPr="00C81880">
        <w:rPr>
          <w:rFonts w:hint="cs"/>
          <w:rtl/>
          <w:lang w:bidi="ar"/>
        </w:rPr>
        <w:t xml:space="preserve"> </w:t>
      </w:r>
      <w:r w:rsidR="007314E4" w:rsidRPr="00C81880">
        <w:rPr>
          <w:lang w:bidi="ar"/>
        </w:rPr>
        <w:t>(EESS)</w:t>
      </w:r>
      <w:r w:rsidR="007314E4" w:rsidRPr="00C81880">
        <w:rPr>
          <w:rFonts w:hint="cs"/>
          <w:rtl/>
          <w:lang w:bidi="ar"/>
        </w:rPr>
        <w:t xml:space="preserve"> (المنفعلة) وخدمة علم الفلك الراديوي </w:t>
      </w:r>
      <w:r w:rsidR="007314E4" w:rsidRPr="00C81880">
        <w:rPr>
          <w:lang w:bidi="ar"/>
        </w:rPr>
        <w:t>(RAS)</w:t>
      </w:r>
      <w:r w:rsidR="007314E4" w:rsidRPr="00C81880">
        <w:rPr>
          <w:rFonts w:hint="cs"/>
          <w:rtl/>
          <w:lang w:bidi="ar"/>
        </w:rPr>
        <w:t xml:space="preserve"> المحددة في الرقم </w:t>
      </w:r>
      <w:r w:rsidR="007314E4" w:rsidRPr="00C81880">
        <w:rPr>
          <w:rStyle w:val="Artref"/>
          <w:b/>
          <w:bCs/>
          <w:spacing w:val="6"/>
        </w:rPr>
        <w:t>565.5</w:t>
      </w:r>
      <w:r w:rsidR="007314E4" w:rsidRPr="00C81880">
        <w:rPr>
          <w:rFonts w:hint="cs"/>
          <w:rtl/>
          <w:lang w:bidi="ar"/>
        </w:rPr>
        <w:t xml:space="preserve"> من لوائح الراديو.</w:t>
      </w:r>
    </w:p>
    <w:p w14:paraId="675C7089" w14:textId="337A6B70" w:rsidR="007314E4" w:rsidRDefault="007314E4" w:rsidP="007314E4">
      <w:pPr>
        <w:pStyle w:val="Headingb"/>
      </w:pPr>
      <w:r>
        <w:rPr>
          <w:rFonts w:hint="cs"/>
          <w:rtl/>
        </w:rPr>
        <w:t>المقترح</w:t>
      </w:r>
    </w:p>
    <w:p w14:paraId="7A787529" w14:textId="5A036C1D" w:rsidR="007314E4" w:rsidRPr="00CC6E3F" w:rsidRDefault="00CC6E3F" w:rsidP="009C4438">
      <w:pPr>
        <w:rPr>
          <w:rFonts w:eastAsia="SimSun"/>
          <w:rtl/>
          <w:lang w:val="en-GB" w:bidi="ar-EG"/>
        </w:rPr>
      </w:pPr>
      <w:r>
        <w:rPr>
          <w:rFonts w:eastAsia="SimSun" w:hint="cs"/>
          <w:rtl/>
        </w:rPr>
        <w:t xml:space="preserve">نؤيد الأسلوب </w:t>
      </w:r>
      <w:r>
        <w:rPr>
          <w:rFonts w:eastAsia="SimSun"/>
          <w:lang w:val="en-GB"/>
        </w:rPr>
        <w:t>A</w:t>
      </w:r>
      <w:r>
        <w:rPr>
          <w:rFonts w:eastAsia="SimSun" w:hint="cs"/>
          <w:rtl/>
          <w:lang w:val="en-GB" w:bidi="ar-EG"/>
        </w:rPr>
        <w:t xml:space="preserve"> من تقرير الاجتماع التحضيري للمؤتمر </w:t>
      </w:r>
      <w:r>
        <w:rPr>
          <w:rFonts w:eastAsia="SimSun"/>
          <w:rtl/>
          <w:lang w:val="en-GB" w:bidi="ar-EG"/>
        </w:rPr>
        <w:t>–</w:t>
      </w:r>
      <w:r>
        <w:rPr>
          <w:rFonts w:eastAsia="SimSun" w:hint="cs"/>
          <w:rtl/>
          <w:lang w:val="en-GB" w:bidi="ar-EG"/>
        </w:rPr>
        <w:t xml:space="preserve"> عدم إجراء أي تغيير في لوائح الراديو، إذ أن هذا الأسلوب يفي بهذا البند من جدول الأعمال بالكامل.</w:t>
      </w:r>
    </w:p>
    <w:p w14:paraId="39D55355" w14:textId="58F5FF2F" w:rsidR="007314E4" w:rsidRPr="00CC0AC5" w:rsidRDefault="007314E4" w:rsidP="007314E4">
      <w:pPr>
        <w:pStyle w:val="Reasons"/>
        <w:rPr>
          <w:b w:val="0"/>
          <w:bCs w:val="0"/>
          <w:rtl/>
          <w:lang w:bidi="ar-EG"/>
        </w:rPr>
      </w:pPr>
      <w:r w:rsidRPr="00C81880">
        <w:rPr>
          <w:rFonts w:hint="eastAsia"/>
          <w:rtl/>
        </w:rPr>
        <w:t>الأسباب</w:t>
      </w:r>
      <w:r w:rsidRPr="00C81880">
        <w:rPr>
          <w:rtl/>
        </w:rPr>
        <w:t>:</w:t>
      </w:r>
      <w:r w:rsidRPr="00C81880">
        <w:rPr>
          <w:b w:val="0"/>
          <w:bCs w:val="0"/>
          <w:rtl/>
        </w:rPr>
        <w:tab/>
      </w:r>
      <w:r w:rsidRPr="00C81880">
        <w:rPr>
          <w:rFonts w:hint="eastAsia"/>
          <w:b w:val="0"/>
          <w:bCs w:val="0"/>
          <w:rtl/>
        </w:rPr>
        <w:t>بالرغم</w:t>
      </w:r>
      <w:r w:rsidRPr="00C81880">
        <w:rPr>
          <w:b w:val="0"/>
          <w:bCs w:val="0"/>
          <w:rtl/>
        </w:rPr>
        <w:t xml:space="preserve"> من أن حاشية </w:t>
      </w:r>
      <w:r w:rsidR="00FA28DC" w:rsidRPr="00C81880">
        <w:rPr>
          <w:rFonts w:hint="cs"/>
          <w:b w:val="0"/>
          <w:bCs w:val="0"/>
          <w:rtl/>
        </w:rPr>
        <w:t xml:space="preserve">الرقم </w:t>
      </w:r>
      <w:r w:rsidRPr="00C81880">
        <w:rPr>
          <w:lang w:val="en-GB"/>
        </w:rPr>
        <w:t>565.5</w:t>
      </w:r>
      <w:r w:rsidRPr="00C81880">
        <w:rPr>
          <w:b w:val="0"/>
          <w:bCs w:val="0"/>
          <w:rtl/>
          <w:lang w:bidi="ar-EG"/>
        </w:rPr>
        <w:t xml:space="preserve"> تتيح بالفعل إمكانية استعمال مدى الترددات </w:t>
      </w:r>
      <w:r w:rsidRPr="00C81880">
        <w:rPr>
          <w:rFonts w:ascii="Times New Roman" w:hAnsi="Times New Roman"/>
          <w:b w:val="0"/>
          <w:bCs w:val="0"/>
          <w:lang w:val="en-GB"/>
        </w:rPr>
        <w:t>GHz 450</w:t>
      </w:r>
      <w:r w:rsidRPr="00C81880">
        <w:rPr>
          <w:rFonts w:ascii="Times New Roman" w:hAnsi="Times New Roman"/>
          <w:b w:val="0"/>
          <w:bCs w:val="0"/>
          <w:lang w:val="en-GB"/>
        </w:rPr>
        <w:noBreakHyphen/>
        <w:t>275</w:t>
      </w:r>
      <w:r w:rsidRPr="00C81880">
        <w:rPr>
          <w:b w:val="0"/>
          <w:bCs w:val="0"/>
          <w:rtl/>
          <w:lang w:bidi="ar-EG"/>
        </w:rPr>
        <w:t xml:space="preserve"> من أجل الخدمات النشيطة، مع مناشدة الإدارات باتخاذ جميع الخطوات العملية لحماية الخدمات المنفعلة من التداخل الضار، فإنها مع ذلك لا تأخذ في الاعتبار نتائج دراسات التوافق ولا توفر التوجيهات ذات الصلة فيما يتعلق بتحديد نطاقات التردد من أجل تطوير تطبيقات الخدمة المتنقلة البرية/الخدمة الثابتة، كما يطلب في هذا البند من جدول الأعمال.</w:t>
      </w:r>
    </w:p>
    <w:p w14:paraId="1DCF1B04" w14:textId="77777777" w:rsidR="0012545F" w:rsidRDefault="0012545F" w:rsidP="00DA6D72">
      <w:pPr>
        <w:rPr>
          <w:rtl/>
        </w:rPr>
      </w:pPr>
      <w:r>
        <w:rPr>
          <w:rtl/>
        </w:rPr>
        <w:br w:type="page"/>
      </w:r>
    </w:p>
    <w:p w14:paraId="4B65E668" w14:textId="30382D72" w:rsidR="00BE4D7F" w:rsidRDefault="004A2FF2" w:rsidP="004A2FF2">
      <w:pPr>
        <w:pStyle w:val="Proposal"/>
        <w:bidi w:val="0"/>
        <w:jc w:val="right"/>
      </w:pPr>
      <w:r>
        <w:rPr>
          <w:u w:val="single"/>
        </w:rPr>
        <w:lastRenderedPageBreak/>
        <w:t>NOC</w:t>
      </w:r>
      <w:r>
        <w:tab/>
        <w:t>IND/92A15/1</w:t>
      </w:r>
    </w:p>
    <w:p w14:paraId="1F44FE72" w14:textId="77777777" w:rsidR="00FA7BB0" w:rsidRDefault="004A2FF2" w:rsidP="00FA7BB0">
      <w:pPr>
        <w:pStyle w:val="Volumetitle"/>
        <w:rPr>
          <w:b w:val="0"/>
          <w:bCs w:val="0"/>
          <w:sz w:val="34"/>
          <w:szCs w:val="44"/>
        </w:rPr>
      </w:pPr>
      <w:bookmarkStart w:id="1" w:name="_Toc331055718"/>
      <w:r w:rsidRPr="004A5F82">
        <w:rPr>
          <w:rFonts w:hint="cs"/>
          <w:sz w:val="34"/>
          <w:szCs w:val="44"/>
          <w:rtl/>
        </w:rPr>
        <w:t>المــواد</w:t>
      </w:r>
      <w:bookmarkEnd w:id="1"/>
    </w:p>
    <w:p w14:paraId="34E22D03" w14:textId="77777777" w:rsidR="00BE4D7F" w:rsidRDefault="00BE4D7F">
      <w:pPr>
        <w:pStyle w:val="Reasons"/>
      </w:pPr>
    </w:p>
    <w:p w14:paraId="396A741B" w14:textId="77777777" w:rsidR="004C7A57" w:rsidRDefault="004A2FF2" w:rsidP="004A2FF2">
      <w:pPr>
        <w:pStyle w:val="Proposal"/>
        <w:jc w:val="left"/>
      </w:pPr>
      <w:r>
        <w:t>NOC</w:t>
      </w:r>
      <w:bookmarkStart w:id="2" w:name="_Toc454442694"/>
      <w:bookmarkStart w:id="3" w:name="_Toc331055728"/>
    </w:p>
    <w:p w14:paraId="7AFED9EF" w14:textId="7B5CFD32" w:rsidR="00632DB3" w:rsidRPr="004C7A57" w:rsidRDefault="004A2FF2" w:rsidP="00DA6D72">
      <w:pPr>
        <w:pStyle w:val="ChapNo0"/>
        <w:pageBreakBefore w:val="0"/>
      </w:pPr>
      <w:r w:rsidRPr="004C7A57">
        <w:rPr>
          <w:rtl/>
        </w:rPr>
        <w:t xml:space="preserve">الفصـل </w:t>
      </w:r>
      <w:r w:rsidRPr="004C7A57">
        <w:t>II</w:t>
      </w:r>
      <w:bookmarkEnd w:id="2"/>
      <w:bookmarkEnd w:id="3"/>
    </w:p>
    <w:p w14:paraId="1DFB9791" w14:textId="77777777" w:rsidR="00632DB3" w:rsidRDefault="004A2FF2" w:rsidP="00632DB3">
      <w:pPr>
        <w:pStyle w:val="Chaptitle"/>
        <w:rPr>
          <w:rtl/>
        </w:rPr>
      </w:pPr>
      <w:bookmarkStart w:id="4" w:name="_Toc454442695"/>
      <w:bookmarkStart w:id="5" w:name="_Toc331055729"/>
      <w:r>
        <w:rPr>
          <w:rtl/>
        </w:rPr>
        <w:t>الترددات</w:t>
      </w:r>
      <w:bookmarkEnd w:id="4"/>
      <w:bookmarkEnd w:id="5"/>
    </w:p>
    <w:p w14:paraId="57F26553" w14:textId="77777777" w:rsidR="00BE4D7F" w:rsidRDefault="00BE4D7F">
      <w:pPr>
        <w:pStyle w:val="Reasons"/>
      </w:pPr>
    </w:p>
    <w:p w14:paraId="0925FE38" w14:textId="77777777" w:rsidR="00BE4D7F" w:rsidRDefault="004A2FF2" w:rsidP="004A2FF2">
      <w:pPr>
        <w:pStyle w:val="Proposal"/>
        <w:jc w:val="left"/>
      </w:pPr>
      <w:r>
        <w:t>NOC</w:t>
      </w:r>
    </w:p>
    <w:p w14:paraId="11964E63" w14:textId="77777777" w:rsidR="00632DB3" w:rsidRDefault="004A2FF2" w:rsidP="00632DB3">
      <w:pPr>
        <w:pStyle w:val="ArtNo"/>
        <w:spacing w:before="0"/>
        <w:rPr>
          <w:rtl/>
        </w:rPr>
      </w:pPr>
      <w:bookmarkStart w:id="6" w:name="_Toc454442698"/>
      <w:r>
        <w:rPr>
          <w:rtl/>
        </w:rPr>
        <w:t xml:space="preserve">المـادة </w:t>
      </w:r>
      <w:r>
        <w:rPr>
          <w:rStyle w:val="href"/>
        </w:rPr>
        <w:t>5</w:t>
      </w:r>
      <w:bookmarkEnd w:id="6"/>
    </w:p>
    <w:p w14:paraId="4E49ED9A" w14:textId="77777777" w:rsidR="00632DB3" w:rsidRDefault="004A2FF2" w:rsidP="00632DB3">
      <w:pPr>
        <w:pStyle w:val="Arttitle"/>
        <w:rPr>
          <w:b w:val="0"/>
          <w:rtl/>
        </w:rPr>
      </w:pPr>
      <w:bookmarkStart w:id="7" w:name="_Toc454442699"/>
      <w:bookmarkStart w:id="8" w:name="_Toc331055733"/>
      <w:r>
        <w:rPr>
          <w:b w:val="0"/>
          <w:rtl/>
        </w:rPr>
        <w:t>توزيع نطاقات التردد</w:t>
      </w:r>
      <w:bookmarkEnd w:id="7"/>
      <w:bookmarkEnd w:id="8"/>
    </w:p>
    <w:p w14:paraId="052D0B49" w14:textId="77777777" w:rsidR="00BE4D7F" w:rsidRDefault="00BE4D7F">
      <w:pPr>
        <w:pStyle w:val="Reasons"/>
      </w:pPr>
    </w:p>
    <w:p w14:paraId="2C1696EF" w14:textId="77777777" w:rsidR="00632DB3" w:rsidRDefault="004A2FF2" w:rsidP="00632DB3">
      <w:pPr>
        <w:pStyle w:val="Section1"/>
        <w:rPr>
          <w:rtl/>
        </w:rPr>
      </w:pPr>
      <w:r>
        <w:rPr>
          <w:rtl/>
        </w:rPr>
        <w:t xml:space="preserve">القسم </w:t>
      </w:r>
      <w:proofErr w:type="gramStart"/>
      <w:r>
        <w:t>IV</w:t>
      </w:r>
      <w:r>
        <w:rPr>
          <w:rtl/>
        </w:rPr>
        <w:t xml:space="preserve">  </w:t>
      </w:r>
      <w:r>
        <w:rPr>
          <w:rFonts w:hint="cs"/>
          <w:rtl/>
        </w:rPr>
        <w:t>-</w:t>
      </w:r>
      <w:proofErr w:type="gramEnd"/>
      <w:r>
        <w:rPr>
          <w:rFonts w:hint="cs"/>
          <w:rtl/>
        </w:rPr>
        <w:t xml:space="preserve">  جدول توزيع نطاقات التردد</w:t>
      </w:r>
      <w:r>
        <w:rPr>
          <w:rFonts w:hint="cs"/>
          <w:rtl/>
        </w:rPr>
        <w:br/>
      </w:r>
      <w:r>
        <w:rPr>
          <w:b w:val="0"/>
          <w:bCs w:val="0"/>
          <w:sz w:val="22"/>
          <w:szCs w:val="30"/>
          <w:rtl/>
        </w:rPr>
        <w:t xml:space="preserve">(انظر </w:t>
      </w:r>
      <w:r>
        <w:rPr>
          <w:rFonts w:ascii="Times New Roman"/>
          <w:b w:val="0"/>
          <w:bCs w:val="0"/>
          <w:sz w:val="22"/>
          <w:szCs w:val="30"/>
          <w:rtl/>
        </w:rPr>
        <w:t>الرقم</w:t>
      </w:r>
      <w:r>
        <w:rPr>
          <w:sz w:val="22"/>
          <w:szCs w:val="30"/>
          <w:rtl/>
        </w:rPr>
        <w:t xml:space="preserve"> </w:t>
      </w:r>
      <w:r>
        <w:rPr>
          <w:sz w:val="22"/>
          <w:szCs w:val="30"/>
        </w:rPr>
        <w:t>1.2</w:t>
      </w:r>
      <w:r>
        <w:rPr>
          <w:b w:val="0"/>
          <w:bCs w:val="0"/>
          <w:sz w:val="22"/>
          <w:szCs w:val="30"/>
          <w:rtl/>
        </w:rPr>
        <w:t>)</w:t>
      </w:r>
    </w:p>
    <w:p w14:paraId="79A91720" w14:textId="77777777" w:rsidR="00BE4D7F" w:rsidRDefault="004A2FF2">
      <w:pPr>
        <w:pStyle w:val="Proposal"/>
      </w:pPr>
      <w:r>
        <w:rPr>
          <w:u w:val="single"/>
        </w:rPr>
        <w:t>NOC</w:t>
      </w:r>
      <w:r>
        <w:tab/>
        <w:t>IND/92A15/2</w:t>
      </w:r>
      <w:r>
        <w:rPr>
          <w:vanish/>
          <w:color w:val="7F7F7F" w:themeColor="text1" w:themeTint="80"/>
          <w:vertAlign w:val="superscript"/>
        </w:rPr>
        <w:t>#49814</w:t>
      </w:r>
    </w:p>
    <w:p w14:paraId="66E931B1" w14:textId="77777777" w:rsidR="007742EC" w:rsidRPr="00CC0AC5" w:rsidRDefault="004A2FF2" w:rsidP="007742EC">
      <w:pPr>
        <w:pStyle w:val="Tabletitle"/>
        <w:rPr>
          <w:rtl/>
        </w:rPr>
      </w:pPr>
      <w:r w:rsidRPr="00CC0AC5">
        <w:t>GHz 3 000-248</w:t>
      </w:r>
    </w:p>
    <w:p w14:paraId="1B2431F0" w14:textId="77777777" w:rsidR="00BE4D7F" w:rsidRDefault="00BE4D7F">
      <w:pPr>
        <w:pStyle w:val="Reasons"/>
      </w:pPr>
    </w:p>
    <w:p w14:paraId="569C8779" w14:textId="77777777" w:rsidR="00BE4D7F" w:rsidRDefault="004A2FF2">
      <w:pPr>
        <w:pStyle w:val="Proposal"/>
      </w:pPr>
      <w:r>
        <w:t>SUP</w:t>
      </w:r>
      <w:r>
        <w:tab/>
        <w:t>IND/92A15/3</w:t>
      </w:r>
      <w:r>
        <w:rPr>
          <w:vanish/>
          <w:color w:val="7F7F7F" w:themeColor="text1" w:themeTint="80"/>
          <w:vertAlign w:val="superscript"/>
        </w:rPr>
        <w:t>#49832</w:t>
      </w:r>
    </w:p>
    <w:p w14:paraId="4E060B24" w14:textId="77777777" w:rsidR="007742EC" w:rsidRPr="00CC0AC5" w:rsidRDefault="004A2FF2" w:rsidP="007742EC">
      <w:pPr>
        <w:pStyle w:val="ResNo"/>
        <w:rPr>
          <w:rtl/>
        </w:rPr>
      </w:pPr>
      <w:r w:rsidRPr="00CC0AC5">
        <w:rPr>
          <w:rFonts w:hint="cs"/>
          <w:rtl/>
        </w:rPr>
        <w:t xml:space="preserve">القرار </w:t>
      </w:r>
      <w:r w:rsidRPr="00CC0AC5">
        <w:rPr>
          <w:rStyle w:val="href"/>
        </w:rPr>
        <w:t>767</w:t>
      </w:r>
      <w:r w:rsidRPr="00CC0AC5">
        <w:t> (WRC</w:t>
      </w:r>
      <w:r w:rsidRPr="00CC0AC5">
        <w:noBreakHyphen/>
        <w:t>15)</w:t>
      </w:r>
    </w:p>
    <w:p w14:paraId="58E64A47" w14:textId="77777777" w:rsidR="007742EC" w:rsidRPr="00CC0AC5" w:rsidRDefault="004A2FF2" w:rsidP="007742EC">
      <w:pPr>
        <w:pStyle w:val="Restitle"/>
        <w:rPr>
          <w:rtl/>
        </w:rPr>
      </w:pPr>
      <w:r w:rsidRPr="00CC0AC5">
        <w:rPr>
          <w:color w:val="000000"/>
          <w:rtl/>
        </w:rPr>
        <w:t xml:space="preserve">إجراء دراسات بهدف </w:t>
      </w:r>
      <w:r w:rsidRPr="00CC0AC5">
        <w:rPr>
          <w:rFonts w:hint="cs"/>
          <w:color w:val="000000"/>
          <w:rtl/>
        </w:rPr>
        <w:t>تحديد ترددات كي تستعملها الإدارات</w:t>
      </w:r>
      <w:r w:rsidRPr="00CC0AC5">
        <w:rPr>
          <w:color w:val="000000"/>
          <w:rtl/>
        </w:rPr>
        <w:br/>
      </w:r>
      <w:r w:rsidRPr="00CC0AC5">
        <w:rPr>
          <w:rFonts w:hint="cs"/>
          <w:color w:val="000000"/>
          <w:rtl/>
        </w:rPr>
        <w:t>لتطبيقات الخدمتين المتنقلة البرية والثا</w:t>
      </w:r>
      <w:bookmarkStart w:id="9" w:name="_GoBack"/>
      <w:bookmarkEnd w:id="9"/>
      <w:r w:rsidRPr="00CC0AC5">
        <w:rPr>
          <w:rFonts w:hint="cs"/>
          <w:color w:val="000000"/>
          <w:rtl/>
        </w:rPr>
        <w:t xml:space="preserve">بتة العاملة في مدى التردد </w:t>
      </w:r>
      <w:r w:rsidRPr="00CC0AC5">
        <w:rPr>
          <w:color w:val="000000"/>
        </w:rPr>
        <w:t>GHz 450-275</w:t>
      </w:r>
    </w:p>
    <w:p w14:paraId="15BC7CB5" w14:textId="15C6E8D0" w:rsidR="00BE4D7F" w:rsidRDefault="00BE4D7F">
      <w:pPr>
        <w:pStyle w:val="Reasons"/>
        <w:rPr>
          <w:rtl/>
        </w:rPr>
      </w:pPr>
    </w:p>
    <w:p w14:paraId="0ADE2C23" w14:textId="08A6B530" w:rsidR="00DA6D72" w:rsidRPr="00DA6D72" w:rsidRDefault="00DA6D72" w:rsidP="002272F7">
      <w:pPr>
        <w:jc w:val="center"/>
      </w:pPr>
      <w:r>
        <w:rPr>
          <w:rFonts w:hint="cs"/>
          <w:rtl/>
        </w:rPr>
        <w:t>___________</w:t>
      </w:r>
    </w:p>
    <w:sectPr w:rsidR="00DA6D72" w:rsidRPr="00DA6D72">
      <w:headerReference w:type="even" r:id="rId13"/>
      <w:headerReference w:type="default" r:id="rId14"/>
      <w:footerReference w:type="even" r:id="rId15"/>
      <w:footerReference w:type="default" r:id="rId16"/>
      <w:headerReference w:type="first" r:id="rId17"/>
      <w:footerReference w:type="first" r:id="rId18"/>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BFDD96" w14:textId="77777777" w:rsidR="00EA5D25" w:rsidRDefault="00EA5D25" w:rsidP="002919E1">
      <w:r>
        <w:separator/>
      </w:r>
    </w:p>
    <w:p w14:paraId="3BA4B0AA" w14:textId="77777777" w:rsidR="00EA5D25" w:rsidRDefault="00EA5D25" w:rsidP="002919E1"/>
    <w:p w14:paraId="381A362F" w14:textId="77777777" w:rsidR="00EA5D25" w:rsidRDefault="00EA5D25" w:rsidP="002919E1"/>
    <w:p w14:paraId="609D8D67" w14:textId="77777777" w:rsidR="00EA5D25" w:rsidRDefault="00EA5D25"/>
  </w:endnote>
  <w:endnote w:type="continuationSeparator" w:id="0">
    <w:p w14:paraId="083F014C" w14:textId="77777777" w:rsidR="00EA5D25" w:rsidRDefault="00EA5D25" w:rsidP="002919E1">
      <w:r>
        <w:continuationSeparator/>
      </w:r>
    </w:p>
    <w:p w14:paraId="7421768E" w14:textId="77777777" w:rsidR="00EA5D25" w:rsidRDefault="00EA5D25" w:rsidP="002919E1"/>
    <w:p w14:paraId="42CE1D65" w14:textId="77777777" w:rsidR="00EA5D25" w:rsidRDefault="00EA5D25" w:rsidP="002919E1"/>
    <w:p w14:paraId="784A969C" w14:textId="77777777" w:rsidR="00EA5D25" w:rsidRDefault="00EA5D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Times New Roman italic">
    <w:panose1 w:val="00000000000000000000"/>
    <w:charset w:val="00"/>
    <w:family w:val="roman"/>
    <w:notTrueType/>
    <w:pitch w:val="default"/>
  </w:font>
  <w:font w:name="Verdana Bold">
    <w:panose1 w:val="00000000000000000000"/>
    <w:charset w:val="00"/>
    <w:family w:val="roman"/>
    <w:notTrueType/>
    <w:pitch w:val="default"/>
  </w:font>
  <w:font w:name="Dubai">
    <w:panose1 w:val="020B0503030403030204"/>
    <w:charset w:val="00"/>
    <w:family w:val="swiss"/>
    <w:pitch w:val="variable"/>
    <w:sig w:usb0="80002067" w:usb1="80000000" w:usb2="00000008" w:usb3="00000000" w:csb0="0000004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355A26" w14:textId="77777777" w:rsidR="00C81880" w:rsidRDefault="00C818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C1A92C" w14:textId="6E54691B" w:rsidR="00281F5F" w:rsidRPr="0012545F" w:rsidRDefault="0012545F" w:rsidP="00123B85">
    <w:pPr>
      <w:pStyle w:val="Footer"/>
      <w:tabs>
        <w:tab w:val="clear" w:pos="1134"/>
        <w:tab w:val="clear" w:pos="1871"/>
        <w:tab w:val="clear" w:pos="2268"/>
        <w:tab w:val="clear" w:pos="5812"/>
        <w:tab w:val="center" w:pos="5387"/>
      </w:tabs>
    </w:pPr>
    <w:r>
      <w:fldChar w:fldCharType="begin"/>
    </w:r>
    <w:r w:rsidRPr="00A809E8">
      <w:instrText xml:space="preserve"> FILENAME \p \* MERGEFORMAT </w:instrText>
    </w:r>
    <w:r>
      <w:fldChar w:fldCharType="separate"/>
    </w:r>
    <w:r w:rsidR="002652DB">
      <w:rPr>
        <w:noProof/>
      </w:rPr>
      <w:t>P:\ARA\ITU-R\CONF-R\CMR19\000\092ADD15A.docx</w:t>
    </w:r>
    <w:r>
      <w:fldChar w:fldCharType="end"/>
    </w:r>
    <w:proofErr w:type="gramStart"/>
    <w:r w:rsidRPr="00A809E8">
      <w:t xml:space="preserve">   (</w:t>
    </w:r>
    <w:proofErr w:type="gramEnd"/>
    <w:r w:rsidR="004C7A57">
      <w:t>462220</w:t>
    </w:r>
    <w:r w:rsidRPr="00A809E8">
      <w:t>)</w:t>
    </w:r>
    <w:r w:rsidR="008927F5" w:rsidRPr="0012545F">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29389F" w14:textId="40F1B07D" w:rsidR="008927F5" w:rsidRPr="00CB4300" w:rsidRDefault="008927F5" w:rsidP="008927F5">
    <w:pPr>
      <w:pStyle w:val="Footer"/>
      <w:rPr>
        <w:lang w:val="es-ES"/>
      </w:rPr>
    </w:pPr>
    <w:r>
      <w:fldChar w:fldCharType="begin"/>
    </w:r>
    <w:r w:rsidRPr="00CB4300">
      <w:rPr>
        <w:lang w:val="es-ES"/>
      </w:rPr>
      <w:instrText xml:space="preserve"> FILENAME \p \* MERGEFORMAT </w:instrText>
    </w:r>
    <w:r>
      <w:fldChar w:fldCharType="separate"/>
    </w:r>
    <w:r w:rsidR="002652DB">
      <w:rPr>
        <w:noProof/>
        <w:lang w:val="es-ES"/>
      </w:rPr>
      <w:t>P:\ARA\ITU-R\CONF-R\CMR19\000\092ADD15A.docx</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C13883" w14:textId="77777777" w:rsidR="00EA5D25" w:rsidRDefault="00EA5D25" w:rsidP="002919E1">
      <w:r>
        <w:t>___________________</w:t>
      </w:r>
    </w:p>
  </w:footnote>
  <w:footnote w:type="continuationSeparator" w:id="0">
    <w:p w14:paraId="1E5B4793" w14:textId="77777777" w:rsidR="00EA5D25" w:rsidRDefault="00EA5D25" w:rsidP="002919E1">
      <w:r>
        <w:continuationSeparator/>
      </w:r>
    </w:p>
    <w:p w14:paraId="2ED58B33" w14:textId="77777777" w:rsidR="00EA5D25" w:rsidRDefault="00EA5D25" w:rsidP="002919E1"/>
    <w:p w14:paraId="5149F13A" w14:textId="77777777" w:rsidR="00EA5D25" w:rsidRDefault="00EA5D25" w:rsidP="002919E1"/>
    <w:p w14:paraId="1CB825C6" w14:textId="77777777" w:rsidR="00EA5D25" w:rsidRDefault="00EA5D2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1B1BE0" w14:textId="77777777" w:rsidR="00281F5F" w:rsidRDefault="00281F5F" w:rsidP="002919E1"/>
  <w:p w14:paraId="4709453A" w14:textId="77777777" w:rsidR="00281F5F" w:rsidRDefault="00281F5F" w:rsidP="002919E1"/>
  <w:p w14:paraId="49B1AEA4" w14:textId="77777777" w:rsidR="00281F5F" w:rsidRDefault="0028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FD647B" w14:textId="77777777" w:rsidR="00281F5F" w:rsidRPr="008927F5" w:rsidRDefault="008927F5" w:rsidP="008927F5">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Pr>
        <w:rStyle w:val="PageNumber"/>
      </w:rPr>
      <w:t>2</w:t>
    </w:r>
    <w:r w:rsidRPr="0088384B">
      <w:rPr>
        <w:rStyle w:val="PageNumber"/>
      </w:rPr>
      <w:fldChar w:fldCharType="end"/>
    </w:r>
    <w:r>
      <w:rPr>
        <w:rStyle w:val="PageNumber"/>
        <w:rtl/>
      </w:rPr>
      <w:br/>
    </w:r>
    <w:r w:rsidRPr="0088384B">
      <w:rPr>
        <w:rStyle w:val="PageNumber"/>
      </w:rPr>
      <w:t>CMR1</w:t>
    </w:r>
    <w:r>
      <w:rPr>
        <w:rStyle w:val="PageNumber"/>
      </w:rPr>
      <w:t>9</w:t>
    </w:r>
    <w:r w:rsidRPr="0088384B">
      <w:rPr>
        <w:rStyle w:val="PageNumber"/>
      </w:rPr>
      <w:t>/</w:t>
    </w:r>
    <w:r>
      <w:rPr>
        <w:rStyle w:val="PageNumber"/>
      </w:rPr>
      <w:t>92(Add.15)-</w:t>
    </w:r>
    <w:r w:rsidRPr="00613492">
      <w:rPr>
        <w:rStyle w:val="PageNumber"/>
      </w:rPr>
      <w:t>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24C845" w14:textId="77777777" w:rsidR="00C81880" w:rsidRDefault="00C818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C44C44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3FE331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8060F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CC6CB1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EE9C5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4B8"/>
    <w:rsid w:val="00011021"/>
    <w:rsid w:val="000114EC"/>
    <w:rsid w:val="00011F8C"/>
    <w:rsid w:val="00022B74"/>
    <w:rsid w:val="0002327C"/>
    <w:rsid w:val="00034B65"/>
    <w:rsid w:val="00040C94"/>
    <w:rsid w:val="000425FC"/>
    <w:rsid w:val="00044D43"/>
    <w:rsid w:val="00046844"/>
    <w:rsid w:val="00051907"/>
    <w:rsid w:val="00075A3F"/>
    <w:rsid w:val="000A1B16"/>
    <w:rsid w:val="000B3896"/>
    <w:rsid w:val="000B5404"/>
    <w:rsid w:val="000D06EB"/>
    <w:rsid w:val="000D1708"/>
    <w:rsid w:val="000E2AFC"/>
    <w:rsid w:val="000E6D30"/>
    <w:rsid w:val="000F05F5"/>
    <w:rsid w:val="000F518F"/>
    <w:rsid w:val="0010081C"/>
    <w:rsid w:val="001013E3"/>
    <w:rsid w:val="0010363F"/>
    <w:rsid w:val="00122D64"/>
    <w:rsid w:val="00123AA6"/>
    <w:rsid w:val="00123B85"/>
    <w:rsid w:val="0012545F"/>
    <w:rsid w:val="00136B82"/>
    <w:rsid w:val="001464F2"/>
    <w:rsid w:val="00167364"/>
    <w:rsid w:val="001903B2"/>
    <w:rsid w:val="001B0F78"/>
    <w:rsid w:val="001B5953"/>
    <w:rsid w:val="001D746E"/>
    <w:rsid w:val="001E190C"/>
    <w:rsid w:val="001E51EE"/>
    <w:rsid w:val="001E54F6"/>
    <w:rsid w:val="001E5A8C"/>
    <w:rsid w:val="00201A0A"/>
    <w:rsid w:val="002075D4"/>
    <w:rsid w:val="00211B2A"/>
    <w:rsid w:val="00223C6C"/>
    <w:rsid w:val="002272F7"/>
    <w:rsid w:val="002333A0"/>
    <w:rsid w:val="002543CF"/>
    <w:rsid w:val="0026062E"/>
    <w:rsid w:val="00260F50"/>
    <w:rsid w:val="00261EF7"/>
    <w:rsid w:val="002652DB"/>
    <w:rsid w:val="0027069F"/>
    <w:rsid w:val="00280E04"/>
    <w:rsid w:val="00281F5F"/>
    <w:rsid w:val="002843E4"/>
    <w:rsid w:val="002919E1"/>
    <w:rsid w:val="00295917"/>
    <w:rsid w:val="00296071"/>
    <w:rsid w:val="002A4572"/>
    <w:rsid w:val="002A7E2E"/>
    <w:rsid w:val="002B12C5"/>
    <w:rsid w:val="002B16D8"/>
    <w:rsid w:val="002D5F64"/>
    <w:rsid w:val="002D6BB4"/>
    <w:rsid w:val="002D6FBF"/>
    <w:rsid w:val="002E48BF"/>
    <w:rsid w:val="002E543D"/>
    <w:rsid w:val="002E61C2"/>
    <w:rsid w:val="002F3E46"/>
    <w:rsid w:val="00311E3F"/>
    <w:rsid w:val="00314B1E"/>
    <w:rsid w:val="0033737F"/>
    <w:rsid w:val="00353652"/>
    <w:rsid w:val="003569E1"/>
    <w:rsid w:val="003815E2"/>
    <w:rsid w:val="00381FAD"/>
    <w:rsid w:val="00382A66"/>
    <w:rsid w:val="003923B1"/>
    <w:rsid w:val="003965FE"/>
    <w:rsid w:val="003B27AD"/>
    <w:rsid w:val="003B4F23"/>
    <w:rsid w:val="003C12F6"/>
    <w:rsid w:val="003C3A13"/>
    <w:rsid w:val="003E02EF"/>
    <w:rsid w:val="003E1D90"/>
    <w:rsid w:val="00400CD4"/>
    <w:rsid w:val="004147B9"/>
    <w:rsid w:val="00422C04"/>
    <w:rsid w:val="00423A40"/>
    <w:rsid w:val="00426144"/>
    <w:rsid w:val="004636E2"/>
    <w:rsid w:val="00470CBD"/>
    <w:rsid w:val="0047407D"/>
    <w:rsid w:val="004909DD"/>
    <w:rsid w:val="004A05E6"/>
    <w:rsid w:val="004A2FF2"/>
    <w:rsid w:val="004A6230"/>
    <w:rsid w:val="004A6C66"/>
    <w:rsid w:val="004A7AA0"/>
    <w:rsid w:val="004C11BC"/>
    <w:rsid w:val="004C5C04"/>
    <w:rsid w:val="004C7A57"/>
    <w:rsid w:val="004D0448"/>
    <w:rsid w:val="004D4AE6"/>
    <w:rsid w:val="00505FCA"/>
    <w:rsid w:val="00510C2D"/>
    <w:rsid w:val="005166A4"/>
    <w:rsid w:val="005169F4"/>
    <w:rsid w:val="005210D1"/>
    <w:rsid w:val="00523146"/>
    <w:rsid w:val="00523275"/>
    <w:rsid w:val="00531DC7"/>
    <w:rsid w:val="005350B0"/>
    <w:rsid w:val="005431B5"/>
    <w:rsid w:val="00546A99"/>
    <w:rsid w:val="00553411"/>
    <w:rsid w:val="00554AE7"/>
    <w:rsid w:val="00564746"/>
    <w:rsid w:val="0056512C"/>
    <w:rsid w:val="00576D0A"/>
    <w:rsid w:val="00576FCC"/>
    <w:rsid w:val="00584333"/>
    <w:rsid w:val="005953EC"/>
    <w:rsid w:val="005B00A1"/>
    <w:rsid w:val="005C29C8"/>
    <w:rsid w:val="005C37E7"/>
    <w:rsid w:val="005C5D25"/>
    <w:rsid w:val="005D2606"/>
    <w:rsid w:val="005D6D48"/>
    <w:rsid w:val="005D72A4"/>
    <w:rsid w:val="005F05CC"/>
    <w:rsid w:val="005F65DE"/>
    <w:rsid w:val="00613492"/>
    <w:rsid w:val="00630905"/>
    <w:rsid w:val="006315B5"/>
    <w:rsid w:val="0065562F"/>
    <w:rsid w:val="006569F9"/>
    <w:rsid w:val="00666697"/>
    <w:rsid w:val="006779A4"/>
    <w:rsid w:val="00680A66"/>
    <w:rsid w:val="00681391"/>
    <w:rsid w:val="00694690"/>
    <w:rsid w:val="0069526C"/>
    <w:rsid w:val="006A12AC"/>
    <w:rsid w:val="006A1C2C"/>
    <w:rsid w:val="006A2162"/>
    <w:rsid w:val="006B4B90"/>
    <w:rsid w:val="006B658C"/>
    <w:rsid w:val="006C00B7"/>
    <w:rsid w:val="006D2674"/>
    <w:rsid w:val="006E38D0"/>
    <w:rsid w:val="006E465B"/>
    <w:rsid w:val="006F70BF"/>
    <w:rsid w:val="00715285"/>
    <w:rsid w:val="00716B1D"/>
    <w:rsid w:val="007248EC"/>
    <w:rsid w:val="00726744"/>
    <w:rsid w:val="00731150"/>
    <w:rsid w:val="007314E4"/>
    <w:rsid w:val="00734E41"/>
    <w:rsid w:val="00736DCC"/>
    <w:rsid w:val="00741855"/>
    <w:rsid w:val="00742B73"/>
    <w:rsid w:val="00751251"/>
    <w:rsid w:val="007610E7"/>
    <w:rsid w:val="00764079"/>
    <w:rsid w:val="00770AA0"/>
    <w:rsid w:val="00771F7E"/>
    <w:rsid w:val="00773E9C"/>
    <w:rsid w:val="007760BF"/>
    <w:rsid w:val="00776F6B"/>
    <w:rsid w:val="00777694"/>
    <w:rsid w:val="00786A7E"/>
    <w:rsid w:val="00794B15"/>
    <w:rsid w:val="007A0802"/>
    <w:rsid w:val="007B1FCA"/>
    <w:rsid w:val="007C2C12"/>
    <w:rsid w:val="007C3CFA"/>
    <w:rsid w:val="007C7603"/>
    <w:rsid w:val="007E0E8B"/>
    <w:rsid w:val="007E6847"/>
    <w:rsid w:val="007E6B0A"/>
    <w:rsid w:val="007F08CA"/>
    <w:rsid w:val="007F7FC3"/>
    <w:rsid w:val="00810482"/>
    <w:rsid w:val="00817568"/>
    <w:rsid w:val="008204AC"/>
    <w:rsid w:val="008261C2"/>
    <w:rsid w:val="00830D96"/>
    <w:rsid w:val="00844DE0"/>
    <w:rsid w:val="0085569D"/>
    <w:rsid w:val="00855B59"/>
    <w:rsid w:val="0085774F"/>
    <w:rsid w:val="008614B8"/>
    <w:rsid w:val="008657CB"/>
    <w:rsid w:val="00873A6F"/>
    <w:rsid w:val="0088384B"/>
    <w:rsid w:val="008927F5"/>
    <w:rsid w:val="00893E53"/>
    <w:rsid w:val="008A1137"/>
    <w:rsid w:val="008A1788"/>
    <w:rsid w:val="008A3E57"/>
    <w:rsid w:val="008A4185"/>
    <w:rsid w:val="008A6552"/>
    <w:rsid w:val="008B4E93"/>
    <w:rsid w:val="008B52B7"/>
    <w:rsid w:val="008C3818"/>
    <w:rsid w:val="008D6ACC"/>
    <w:rsid w:val="008D7AF0"/>
    <w:rsid w:val="008E2CBE"/>
    <w:rsid w:val="008E32DD"/>
    <w:rsid w:val="008E53C5"/>
    <w:rsid w:val="008F4626"/>
    <w:rsid w:val="009004DF"/>
    <w:rsid w:val="00904AA5"/>
    <w:rsid w:val="00951718"/>
    <w:rsid w:val="00960962"/>
    <w:rsid w:val="00972CE0"/>
    <w:rsid w:val="009A3D30"/>
    <w:rsid w:val="009C4438"/>
    <w:rsid w:val="009D6348"/>
    <w:rsid w:val="009E5007"/>
    <w:rsid w:val="009E613F"/>
    <w:rsid w:val="009F042B"/>
    <w:rsid w:val="00A03FD6"/>
    <w:rsid w:val="00A04CF4"/>
    <w:rsid w:val="00A116A8"/>
    <w:rsid w:val="00A17E61"/>
    <w:rsid w:val="00A22AE9"/>
    <w:rsid w:val="00A26758"/>
    <w:rsid w:val="00A26D0E"/>
    <w:rsid w:val="00A27205"/>
    <w:rsid w:val="00A278E9"/>
    <w:rsid w:val="00A3451F"/>
    <w:rsid w:val="00A356BB"/>
    <w:rsid w:val="00A3584A"/>
    <w:rsid w:val="00A35E1F"/>
    <w:rsid w:val="00A36268"/>
    <w:rsid w:val="00A375BD"/>
    <w:rsid w:val="00A40B2C"/>
    <w:rsid w:val="00A42709"/>
    <w:rsid w:val="00A42ADC"/>
    <w:rsid w:val="00A66D2B"/>
    <w:rsid w:val="00A809E8"/>
    <w:rsid w:val="00A870AD"/>
    <w:rsid w:val="00A90843"/>
    <w:rsid w:val="00A9645C"/>
    <w:rsid w:val="00AB2A33"/>
    <w:rsid w:val="00AC1275"/>
    <w:rsid w:val="00AC7395"/>
    <w:rsid w:val="00AD162B"/>
    <w:rsid w:val="00AD690F"/>
    <w:rsid w:val="00AD69DD"/>
    <w:rsid w:val="00AE6B26"/>
    <w:rsid w:val="00AF3EFA"/>
    <w:rsid w:val="00AF41D1"/>
    <w:rsid w:val="00B01623"/>
    <w:rsid w:val="00B033DF"/>
    <w:rsid w:val="00B039AD"/>
    <w:rsid w:val="00B07CEE"/>
    <w:rsid w:val="00B12661"/>
    <w:rsid w:val="00B16045"/>
    <w:rsid w:val="00B1714C"/>
    <w:rsid w:val="00B357E9"/>
    <w:rsid w:val="00B4164D"/>
    <w:rsid w:val="00B425C1"/>
    <w:rsid w:val="00B606BA"/>
    <w:rsid w:val="00B66817"/>
    <w:rsid w:val="00B71E3B"/>
    <w:rsid w:val="00B721D5"/>
    <w:rsid w:val="00B81CB5"/>
    <w:rsid w:val="00B8351F"/>
    <w:rsid w:val="00B86C44"/>
    <w:rsid w:val="00B9727C"/>
    <w:rsid w:val="00BA7D44"/>
    <w:rsid w:val="00BD6291"/>
    <w:rsid w:val="00BD6EF3"/>
    <w:rsid w:val="00BE3794"/>
    <w:rsid w:val="00BE4D7F"/>
    <w:rsid w:val="00BE69C3"/>
    <w:rsid w:val="00C1165E"/>
    <w:rsid w:val="00C22074"/>
    <w:rsid w:val="00C2377B"/>
    <w:rsid w:val="00C3693C"/>
    <w:rsid w:val="00C53F6F"/>
    <w:rsid w:val="00C5489D"/>
    <w:rsid w:val="00C71759"/>
    <w:rsid w:val="00C81880"/>
    <w:rsid w:val="00C8199C"/>
    <w:rsid w:val="00C84112"/>
    <w:rsid w:val="00C841EB"/>
    <w:rsid w:val="00C8665F"/>
    <w:rsid w:val="00C917B5"/>
    <w:rsid w:val="00C94DFA"/>
    <w:rsid w:val="00CA298C"/>
    <w:rsid w:val="00CB2BF9"/>
    <w:rsid w:val="00CB4300"/>
    <w:rsid w:val="00CB454E"/>
    <w:rsid w:val="00CC030E"/>
    <w:rsid w:val="00CC68C4"/>
    <w:rsid w:val="00CC6E3F"/>
    <w:rsid w:val="00CC79A4"/>
    <w:rsid w:val="00CD0FDE"/>
    <w:rsid w:val="00CE0E68"/>
    <w:rsid w:val="00CE5BA4"/>
    <w:rsid w:val="00D25120"/>
    <w:rsid w:val="00D419CB"/>
    <w:rsid w:val="00D44350"/>
    <w:rsid w:val="00D44E3F"/>
    <w:rsid w:val="00D51BB8"/>
    <w:rsid w:val="00D525F5"/>
    <w:rsid w:val="00D535D0"/>
    <w:rsid w:val="00D577D8"/>
    <w:rsid w:val="00D62C78"/>
    <w:rsid w:val="00D81703"/>
    <w:rsid w:val="00D82929"/>
    <w:rsid w:val="00D84214"/>
    <w:rsid w:val="00D936C1"/>
    <w:rsid w:val="00D943E5"/>
    <w:rsid w:val="00DA1AE0"/>
    <w:rsid w:val="00DA6D72"/>
    <w:rsid w:val="00DB4CC9"/>
    <w:rsid w:val="00DC29DD"/>
    <w:rsid w:val="00DC7C0E"/>
    <w:rsid w:val="00DE7387"/>
    <w:rsid w:val="00DF2A6A"/>
    <w:rsid w:val="00DF3B72"/>
    <w:rsid w:val="00E10821"/>
    <w:rsid w:val="00E13947"/>
    <w:rsid w:val="00E2476B"/>
    <w:rsid w:val="00E2489D"/>
    <w:rsid w:val="00E26520"/>
    <w:rsid w:val="00E343A3"/>
    <w:rsid w:val="00E51BFA"/>
    <w:rsid w:val="00E611F1"/>
    <w:rsid w:val="00E621A3"/>
    <w:rsid w:val="00E833BC"/>
    <w:rsid w:val="00E8580E"/>
    <w:rsid w:val="00E97E21"/>
    <w:rsid w:val="00EA1B76"/>
    <w:rsid w:val="00EA5D25"/>
    <w:rsid w:val="00EA77D7"/>
    <w:rsid w:val="00EC09B9"/>
    <w:rsid w:val="00ED048C"/>
    <w:rsid w:val="00EE60E9"/>
    <w:rsid w:val="00EF38AF"/>
    <w:rsid w:val="00F00143"/>
    <w:rsid w:val="00F055F8"/>
    <w:rsid w:val="00F10CB4"/>
    <w:rsid w:val="00F11B3D"/>
    <w:rsid w:val="00F146AC"/>
    <w:rsid w:val="00F14763"/>
    <w:rsid w:val="00F16212"/>
    <w:rsid w:val="00F16602"/>
    <w:rsid w:val="00F25B80"/>
    <w:rsid w:val="00F2685F"/>
    <w:rsid w:val="00F33A34"/>
    <w:rsid w:val="00F350C8"/>
    <w:rsid w:val="00F42650"/>
    <w:rsid w:val="00F545E4"/>
    <w:rsid w:val="00F55E63"/>
    <w:rsid w:val="00F84613"/>
    <w:rsid w:val="00F8654D"/>
    <w:rsid w:val="00F900C9"/>
    <w:rsid w:val="00F92C96"/>
    <w:rsid w:val="00F97D1C"/>
    <w:rsid w:val="00FA0D4E"/>
    <w:rsid w:val="00FA28DC"/>
    <w:rsid w:val="00FB0753"/>
    <w:rsid w:val="00FB5CC8"/>
    <w:rsid w:val="00FC2CD0"/>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1C3E46A1"/>
  <w15:docId w15:val="{59A67612-9A26-4BA3-A9F6-FEB3D3B86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1C2C"/>
    <w:pPr>
      <w:tabs>
        <w:tab w:val="left" w:pos="1134"/>
        <w:tab w:val="left" w:pos="1871"/>
        <w:tab w:val="left" w:pos="2268"/>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A356BB"/>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A356BB"/>
    <w:pPr>
      <w:spacing w:before="200"/>
      <w:outlineLvl w:val="1"/>
    </w:pPr>
    <w:rPr>
      <w:kern w:val="14"/>
      <w:sz w:val="24"/>
      <w:szCs w:val="32"/>
    </w:rPr>
  </w:style>
  <w:style w:type="paragraph" w:styleId="Heading3">
    <w:name w:val="heading 3"/>
    <w:basedOn w:val="Heading1"/>
    <w:next w:val="Normal"/>
    <w:qFormat/>
    <w:rsid w:val="000D06EB"/>
    <w:pPr>
      <w:spacing w:before="160"/>
      <w:outlineLvl w:val="2"/>
    </w:pPr>
    <w:rPr>
      <w:kern w:val="14"/>
      <w:sz w:val="22"/>
      <w:szCs w:val="30"/>
    </w:rPr>
  </w:style>
  <w:style w:type="paragraph" w:styleId="Heading4">
    <w:name w:val="heading 4"/>
    <w:basedOn w:val="Heading3"/>
    <w:next w:val="Normal"/>
    <w:qFormat/>
    <w:rsid w:val="000D06EB"/>
    <w:pPr>
      <w:spacing w:before="120"/>
      <w:outlineLvl w:val="3"/>
    </w:pPr>
  </w:style>
  <w:style w:type="paragraph" w:styleId="Heading5">
    <w:name w:val="heading 5"/>
    <w:basedOn w:val="Heading4"/>
    <w:next w:val="Normal"/>
    <w:qFormat/>
    <w:rsid w:val="000D06EB"/>
    <w:pPr>
      <w:outlineLvl w:val="4"/>
    </w:pPr>
  </w:style>
  <w:style w:type="paragraph" w:styleId="Heading6">
    <w:name w:val="heading 6"/>
    <w:basedOn w:val="Heading4"/>
    <w:next w:val="Normal"/>
    <w:qFormat/>
    <w:rsid w:val="000D06EB"/>
    <w:pPr>
      <w:outlineLvl w:val="5"/>
    </w:pPr>
  </w:style>
  <w:style w:type="paragraph" w:styleId="Heading7">
    <w:name w:val="heading 7"/>
    <w:basedOn w:val="Heading6"/>
    <w:next w:val="Normal"/>
    <w:qFormat/>
    <w:rsid w:val="000D06EB"/>
    <w:pPr>
      <w:outlineLvl w:val="6"/>
    </w:pPr>
  </w:style>
  <w:style w:type="paragraph" w:styleId="Heading8">
    <w:name w:val="heading 8"/>
    <w:basedOn w:val="Heading6"/>
    <w:next w:val="Normal"/>
    <w:qFormat/>
    <w:rsid w:val="000D06EB"/>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rsid w:val="00F42650"/>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0D06EB"/>
  </w:style>
  <w:style w:type="paragraph" w:styleId="Footer">
    <w:name w:val="footer"/>
    <w:basedOn w:val="Normal"/>
    <w:link w:val="FooterChar"/>
    <w:rsid w:val="00A356BB"/>
    <w:pPr>
      <w:tabs>
        <w:tab w:val="left" w:pos="5812"/>
        <w:tab w:val="right" w:pos="9639"/>
      </w:tabs>
      <w:bidi w:val="0"/>
      <w:spacing w:before="60"/>
    </w:pPr>
    <w:rPr>
      <w:sz w:val="16"/>
      <w:szCs w:val="22"/>
    </w:rPr>
  </w:style>
  <w:style w:type="character" w:customStyle="1" w:styleId="FooterChar">
    <w:name w:val="Footer Char"/>
    <w:basedOn w:val="DefaultParagraphFont"/>
    <w:link w:val="Footer"/>
    <w:rsid w:val="00A356BB"/>
    <w:rPr>
      <w:rFonts w:ascii="Times New Roman" w:hAnsi="Times New Roman" w:cs="Traditional Arabic"/>
      <w:sz w:val="16"/>
      <w:szCs w:val="22"/>
      <w:lang w:eastAsia="en-US"/>
    </w:rPr>
  </w:style>
  <w:style w:type="character" w:styleId="FootnoteReference">
    <w:name w:val="footnote reference"/>
    <w:basedOn w:val="DefaultParagraphFont"/>
    <w:rsid w:val="000D06EB"/>
    <w:rPr>
      <w:rFonts w:ascii="Times New Roman" w:hAnsi="Times New Roman" w:cs="Times New Roman"/>
      <w:position w:val="6"/>
      <w:sz w:val="18"/>
      <w:szCs w:val="18"/>
    </w:rPr>
  </w:style>
  <w:style w:type="paragraph" w:styleId="FootnoteText">
    <w:name w:val="footnote text"/>
    <w:basedOn w:val="Normal"/>
    <w:link w:val="FootnoteTextChar"/>
    <w:rsid w:val="00715285"/>
    <w:pPr>
      <w:keepLines/>
      <w:tabs>
        <w:tab w:val="left" w:pos="372"/>
      </w:tabs>
      <w:spacing w:before="60"/>
    </w:pPr>
    <w:rPr>
      <w:sz w:val="20"/>
      <w:szCs w:val="26"/>
      <w:lang w:bidi="ar-EG"/>
    </w:rPr>
  </w:style>
  <w:style w:type="character" w:customStyle="1" w:styleId="FootnoteTextChar">
    <w:name w:val="Footnote Text Char"/>
    <w:basedOn w:val="DefaultParagraphFont"/>
    <w:link w:val="FootnoteText"/>
    <w:rsid w:val="00715285"/>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0D06EB"/>
    <w:pPr>
      <w:spacing w:before="280"/>
    </w:pPr>
  </w:style>
  <w:style w:type="character" w:customStyle="1" w:styleId="NormalaftertitleChar">
    <w:name w:val="Normal after title Char"/>
    <w:basedOn w:val="DefaultParagraphFont"/>
    <w:link w:val="Normalaftertitle"/>
    <w:rsid w:val="000D06EB"/>
    <w:rPr>
      <w:rFonts w:ascii="Times New Roman" w:hAnsi="Times New Roman" w:cs="Traditional Arabic"/>
      <w:sz w:val="22"/>
      <w:szCs w:val="30"/>
      <w:lang w:eastAsia="en-US"/>
    </w:rPr>
  </w:style>
  <w:style w:type="paragraph" w:styleId="Header">
    <w:name w:val="header"/>
    <w:basedOn w:val="Normal"/>
    <w:link w:val="HeaderChar"/>
    <w:rsid w:val="00A356BB"/>
    <w:pPr>
      <w:tabs>
        <w:tab w:val="clear" w:pos="1134"/>
        <w:tab w:val="center" w:pos="4680"/>
        <w:tab w:val="right" w:pos="9360"/>
      </w:tabs>
    </w:pPr>
  </w:style>
  <w:style w:type="character" w:customStyle="1" w:styleId="HeaderChar">
    <w:name w:val="Header Char"/>
    <w:basedOn w:val="DefaultParagraphFont"/>
    <w:link w:val="Header"/>
    <w:rsid w:val="00A356BB"/>
    <w:rPr>
      <w:rFonts w:ascii="Times New Roman" w:hAnsi="Times New Roman" w:cs="Traditional Arabic"/>
      <w:sz w:val="22"/>
      <w:szCs w:val="30"/>
      <w:lang w:eastAsia="en-US"/>
    </w:rPr>
  </w:style>
  <w:style w:type="paragraph" w:customStyle="1" w:styleId="Note">
    <w:name w:val="Note"/>
    <w:basedOn w:val="Normal"/>
    <w:qFormat/>
    <w:rsid w:val="00E2476B"/>
    <w:pPr>
      <w:tabs>
        <w:tab w:val="left" w:pos="284"/>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0D06EB"/>
    <w:rPr>
      <w:rFonts w:ascii="Times New Roman" w:hAnsi="Times New Roman" w:cs="Times New Roman"/>
      <w:position w:val="6"/>
      <w:sz w:val="18"/>
      <w:szCs w:val="18"/>
      <w:vertAlign w:val="superscript"/>
    </w:rPr>
  </w:style>
  <w:style w:type="character" w:styleId="PageNumber">
    <w:name w:val="page number"/>
    <w:basedOn w:val="DefaultParagraphFont"/>
    <w:rsid w:val="000D06EB"/>
    <w:rPr>
      <w:rFonts w:ascii="Times New Roman" w:hAnsi="Times New Roman" w:cs="Times New Roman"/>
      <w:b w:val="0"/>
      <w:bCs w:val="0"/>
      <w:i w:val="0"/>
      <w:iCs w:val="0"/>
      <w:color w:val="auto"/>
      <w:sz w:val="20"/>
      <w:szCs w:val="20"/>
      <w:u w:val="none"/>
    </w:rPr>
  </w:style>
  <w:style w:type="paragraph" w:customStyle="1" w:styleId="Reftext">
    <w:name w:val="Ref_text"/>
    <w:basedOn w:val="Normal"/>
    <w:rsid w:val="000D06EB"/>
    <w:pPr>
      <w:ind w:left="794" w:right="794" w:hanging="794"/>
    </w:pPr>
  </w:style>
  <w:style w:type="paragraph" w:customStyle="1" w:styleId="SpecialFooter">
    <w:name w:val="Special Footer"/>
    <w:basedOn w:val="Normal"/>
    <w:semiHidden/>
    <w:rsid w:val="00F42650"/>
    <w:pPr>
      <w:tabs>
        <w:tab w:val="left" w:pos="567"/>
        <w:tab w:val="left" w:pos="1701"/>
        <w:tab w:val="left" w:pos="2835"/>
        <w:tab w:val="left" w:pos="5954"/>
        <w:tab w:val="right" w:pos="9639"/>
      </w:tabs>
      <w:bidi w:val="0"/>
      <w:spacing w:before="80"/>
    </w:pPr>
    <w:rPr>
      <w:caps/>
      <w:sz w:val="16"/>
      <w:szCs w:val="22"/>
    </w:rPr>
  </w:style>
  <w:style w:type="paragraph" w:styleId="List5">
    <w:name w:val="List 5"/>
    <w:basedOn w:val="Normal"/>
    <w:semiHidden/>
    <w:rsid w:val="00EE60E9"/>
  </w:style>
  <w:style w:type="paragraph" w:customStyle="1" w:styleId="toc0">
    <w:name w:val="toc 0"/>
    <w:basedOn w:val="Normal"/>
    <w:next w:val="Normal"/>
    <w:rsid w:val="00F42650"/>
    <w:pPr>
      <w:tabs>
        <w:tab w:val="clear" w:pos="1134"/>
        <w:tab w:val="clear" w:pos="1871"/>
        <w:tab w:val="clear" w:pos="2268"/>
      </w:tabs>
      <w:ind w:right="567"/>
    </w:pPr>
    <w:rPr>
      <w:rFonts w:ascii="Times New Roman Bold" w:hAnsi="Times New Roman Bold"/>
      <w:b/>
      <w:bCs/>
    </w:rPr>
  </w:style>
  <w:style w:type="paragraph" w:styleId="Subtitle">
    <w:name w:val="Subtitle"/>
    <w:basedOn w:val="Normal"/>
    <w:next w:val="Normal"/>
    <w:link w:val="SubtitleChar"/>
    <w:qFormat/>
    <w:rsid w:val="00F42650"/>
    <w:pPr>
      <w:numPr>
        <w:ilvl w:val="1"/>
      </w:numPr>
    </w:pPr>
    <w:rPr>
      <w:rFonts w:eastAsiaTheme="minorEastAsia"/>
      <w:color w:val="5A5A5A" w:themeColor="text1" w:themeTint="A5"/>
      <w:spacing w:val="15"/>
    </w:rPr>
  </w:style>
  <w:style w:type="paragraph" w:customStyle="1" w:styleId="Title1">
    <w:name w:val="Title 1"/>
    <w:basedOn w:val="Normal"/>
    <w:next w:val="Normal"/>
    <w:rsid w:val="00F42650"/>
    <w:pPr>
      <w:keepNext/>
      <w:tabs>
        <w:tab w:val="left" w:pos="567"/>
        <w:tab w:val="left" w:pos="1701"/>
        <w:tab w:val="left" w:pos="2835"/>
      </w:tabs>
      <w:spacing w:before="480"/>
      <w:jc w:val="center"/>
    </w:pPr>
    <w:rPr>
      <w:w w:val="120"/>
      <w:sz w:val="28"/>
      <w:szCs w:val="40"/>
      <w:lang w:bidi="ar-EG"/>
    </w:rPr>
  </w:style>
  <w:style w:type="paragraph" w:customStyle="1" w:styleId="Title2">
    <w:name w:val="Title 2"/>
    <w:basedOn w:val="Title1"/>
    <w:next w:val="Normal"/>
    <w:rsid w:val="00F42650"/>
    <w:rPr>
      <w:w w:val="110"/>
    </w:rPr>
  </w:style>
  <w:style w:type="paragraph" w:customStyle="1" w:styleId="Title3">
    <w:name w:val="Title 3"/>
    <w:basedOn w:val="Title2"/>
    <w:next w:val="Normal"/>
    <w:rsid w:val="00F42650"/>
    <w:pPr>
      <w:spacing w:before="240"/>
    </w:pPr>
    <w:rPr>
      <w:sz w:val="26"/>
      <w:szCs w:val="36"/>
    </w:rPr>
  </w:style>
  <w:style w:type="paragraph" w:customStyle="1" w:styleId="Call">
    <w:name w:val="Call"/>
    <w:basedOn w:val="Normal"/>
    <w:next w:val="Normal"/>
    <w:link w:val="CallChar"/>
    <w:rsid w:val="00A356BB"/>
    <w:pPr>
      <w:keepNext/>
      <w:keepLines/>
      <w:spacing w:before="180"/>
      <w:ind w:firstLine="1134"/>
    </w:pPr>
    <w:rPr>
      <w:rFonts w:ascii="Times New Roman italic" w:hAnsi="Times New Roman italic"/>
      <w:i/>
      <w:iCs/>
    </w:rPr>
  </w:style>
  <w:style w:type="character" w:customStyle="1" w:styleId="CallChar">
    <w:name w:val="Call Char"/>
    <w:basedOn w:val="DefaultParagraphFont"/>
    <w:link w:val="Call"/>
    <w:locked/>
    <w:rsid w:val="00A356BB"/>
    <w:rPr>
      <w:rFonts w:ascii="Times New Roman italic" w:hAnsi="Times New Roman italic" w:cs="Traditional Arabic"/>
      <w:i/>
      <w:iCs/>
      <w:sz w:val="22"/>
      <w:szCs w:val="30"/>
      <w:lang w:eastAsia="en-US"/>
    </w:rPr>
  </w:style>
  <w:style w:type="paragraph" w:customStyle="1" w:styleId="enumlev1">
    <w:name w:val="enumlev1"/>
    <w:basedOn w:val="Normal"/>
    <w:next w:val="Normal"/>
    <w:link w:val="enumlev1Char"/>
    <w:qFormat/>
    <w:rsid w:val="00A356BB"/>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rsid w:val="00A356BB"/>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A356BB"/>
    <w:pPr>
      <w:ind w:left="1871" w:hanging="737"/>
    </w:pPr>
  </w:style>
  <w:style w:type="character" w:customStyle="1" w:styleId="enumlev2Char">
    <w:name w:val="enumlev2 Char"/>
    <w:basedOn w:val="enumlev1Char"/>
    <w:link w:val="enumlev2"/>
    <w:rsid w:val="00A356BB"/>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A356BB"/>
    <w:pPr>
      <w:tabs>
        <w:tab w:val="clear" w:pos="1134"/>
      </w:tabs>
      <w:ind w:left="2608"/>
    </w:pPr>
  </w:style>
  <w:style w:type="character" w:customStyle="1" w:styleId="enumlev3Char">
    <w:name w:val="enumlev3 Char"/>
    <w:basedOn w:val="enumlev2Char"/>
    <w:link w:val="enumlev3"/>
    <w:rsid w:val="00A356BB"/>
    <w:rPr>
      <w:rFonts w:ascii="Times New Roman" w:hAnsi="Times New Roman" w:cs="Traditional Arabic"/>
      <w:sz w:val="22"/>
      <w:szCs w:val="30"/>
      <w:lang w:eastAsia="en-US"/>
    </w:rPr>
  </w:style>
  <w:style w:type="paragraph" w:customStyle="1" w:styleId="Tablehead">
    <w:name w:val="Table_head"/>
    <w:basedOn w:val="Normal"/>
    <w:link w:val="TableheadChar"/>
    <w:qFormat/>
    <w:rsid w:val="00F42650"/>
    <w:pPr>
      <w:keepNext/>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A356BB"/>
    <w:rPr>
      <w:rFonts w:ascii="Times New Roman" w:hAnsi="Times New Roman" w:cs="Traditional Arabic"/>
      <w:b w:val="0"/>
      <w:bCs w:val="0"/>
      <w:i w:val="0"/>
      <w:iCs w:val="0"/>
    </w:rPr>
  </w:style>
  <w:style w:type="paragraph" w:customStyle="1" w:styleId="Tabletitle">
    <w:name w:val="Table_title"/>
    <w:basedOn w:val="Normal"/>
    <w:next w:val="Normal"/>
    <w:link w:val="TabletitleChar"/>
    <w:rsid w:val="00F42650"/>
    <w:pPr>
      <w:keepNext/>
      <w:tabs>
        <w:tab w:val="left" w:pos="2948"/>
        <w:tab w:val="left" w:pos="4082"/>
      </w:tabs>
      <w:spacing w:after="120"/>
      <w:jc w:val="center"/>
    </w:pPr>
    <w:rPr>
      <w:rFonts w:ascii="Times New Roman Bold" w:hAnsi="Times New Roman Bold"/>
      <w:b/>
      <w:bCs/>
    </w:rPr>
  </w:style>
  <w:style w:type="paragraph" w:styleId="BalloonText">
    <w:name w:val="Balloon Text"/>
    <w:basedOn w:val="Normal"/>
    <w:link w:val="BalloonTextChar"/>
    <w:unhideWhenUsed/>
    <w:rsid w:val="00A356BB"/>
    <w:rPr>
      <w:sz w:val="18"/>
      <w:szCs w:val="24"/>
    </w:rPr>
  </w:style>
  <w:style w:type="paragraph" w:customStyle="1" w:styleId="Source">
    <w:name w:val="Source"/>
    <w:basedOn w:val="Normal"/>
    <w:next w:val="Normal"/>
    <w:rsid w:val="00F42650"/>
    <w:pPr>
      <w:keepNext/>
      <w:keepLines/>
      <w:spacing w:before="840"/>
      <w:jc w:val="center"/>
    </w:pPr>
    <w:rPr>
      <w:rFonts w:ascii="Times New Roman Bold" w:hAnsi="Times New Roman Bold"/>
      <w:b/>
      <w:bCs/>
      <w:snapToGrid w:val="0"/>
      <w:sz w:val="32"/>
      <w:szCs w:val="44"/>
      <w:lang w:bidi="ar-EG"/>
    </w:rPr>
  </w:style>
  <w:style w:type="character" w:customStyle="1" w:styleId="Artdef">
    <w:name w:val="Art_def"/>
    <w:rsid w:val="00794B15"/>
    <w:rPr>
      <w:rFonts w:ascii="Times New Roman Bold" w:hAnsi="Times New Roman Bold" w:cs="Traditional Arabic"/>
      <w:b/>
      <w:bCs/>
      <w:i w:val="0"/>
      <w:iCs w:val="0"/>
      <w:color w:val="auto"/>
    </w:rPr>
  </w:style>
  <w:style w:type="paragraph" w:customStyle="1" w:styleId="Headingb">
    <w:name w:val="Heading_b"/>
    <w:basedOn w:val="Heading2"/>
    <w:rsid w:val="000D06EB"/>
    <w:pPr>
      <w:spacing w:before="180"/>
      <w:ind w:left="0" w:firstLine="0"/>
    </w:pPr>
    <w:rPr>
      <w:sz w:val="22"/>
      <w:szCs w:val="30"/>
    </w:rPr>
  </w:style>
  <w:style w:type="paragraph" w:customStyle="1" w:styleId="Proposal">
    <w:name w:val="Proposal"/>
    <w:basedOn w:val="Normal"/>
    <w:next w:val="Normal"/>
    <w:qFormat/>
    <w:rsid w:val="000D06EB"/>
    <w:pPr>
      <w:keepNext/>
      <w:keepLines/>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0D06EB"/>
    <w:pPr>
      <w:keepNext/>
      <w:spacing w:before="360" w:after="120"/>
      <w:jc w:val="center"/>
    </w:pPr>
    <w:rPr>
      <w:sz w:val="28"/>
      <w:szCs w:val="40"/>
      <w:lang w:bidi="ar-EG"/>
    </w:rPr>
  </w:style>
  <w:style w:type="character" w:customStyle="1" w:styleId="ResNoChar">
    <w:name w:val="Res_No Char"/>
    <w:basedOn w:val="DefaultParagraphFont"/>
    <w:link w:val="ResNo"/>
    <w:rsid w:val="000D06EB"/>
    <w:rPr>
      <w:rFonts w:ascii="Times New Roman" w:hAnsi="Times New Roman" w:cs="Traditional Arabic"/>
      <w:sz w:val="28"/>
      <w:szCs w:val="40"/>
      <w:lang w:eastAsia="en-US" w:bidi="ar-EG"/>
    </w:rPr>
  </w:style>
  <w:style w:type="paragraph" w:styleId="NoSpacing">
    <w:name w:val="No Spacing"/>
    <w:uiPriority w:val="1"/>
    <w:qFormat/>
    <w:rsid w:val="000D06EB"/>
    <w:pPr>
      <w:tabs>
        <w:tab w:val="left" w:pos="1134"/>
        <w:tab w:val="left" w:pos="1871"/>
        <w:tab w:val="left" w:pos="2268"/>
      </w:tabs>
      <w:bidi/>
      <w:jc w:val="both"/>
    </w:pPr>
    <w:rPr>
      <w:rFonts w:ascii="Times New Roman" w:hAnsi="Times New Roman" w:cs="Traditional Arabic"/>
      <w:sz w:val="22"/>
      <w:szCs w:val="30"/>
      <w:lang w:eastAsia="en-US"/>
    </w:rPr>
  </w:style>
  <w:style w:type="character" w:customStyle="1" w:styleId="Section1Char">
    <w:name w:val="Section_1 Char"/>
    <w:link w:val="Section1"/>
    <w:rsid w:val="00715285"/>
    <w:rPr>
      <w:rFonts w:ascii="Times New Roman Bold" w:hAnsi="Times New Roman Bold" w:cs="Traditional Arabic"/>
      <w:b/>
      <w:bCs/>
      <w:sz w:val="24"/>
      <w:szCs w:val="32"/>
      <w:lang w:eastAsia="en-US" w:bidi="ar-EG"/>
    </w:rPr>
  </w:style>
  <w:style w:type="paragraph" w:customStyle="1" w:styleId="PartNo">
    <w:name w:val="Part_No"/>
    <w:basedOn w:val="Normal"/>
    <w:qFormat/>
    <w:rsid w:val="000D06EB"/>
    <w:pPr>
      <w:keepNext/>
      <w:spacing w:before="360" w:after="120"/>
      <w:jc w:val="center"/>
    </w:pPr>
    <w:rPr>
      <w:sz w:val="28"/>
      <w:szCs w:val="40"/>
      <w:lang w:bidi="ar-EG"/>
    </w:rPr>
  </w:style>
  <w:style w:type="paragraph" w:customStyle="1" w:styleId="Reasons">
    <w:name w:val="Reasons"/>
    <w:basedOn w:val="Normal"/>
    <w:next w:val="Normal"/>
    <w:link w:val="ReasonsChar"/>
    <w:rsid w:val="000D06EB"/>
    <w:rPr>
      <w:rFonts w:ascii="Times New Roman Bold" w:hAnsi="Times New Roman Bold"/>
      <w:b/>
      <w:bCs/>
    </w:rPr>
  </w:style>
  <w:style w:type="character" w:customStyle="1" w:styleId="ReasonsChar">
    <w:name w:val="Reasons Char"/>
    <w:basedOn w:val="DefaultParagraphFont"/>
    <w:link w:val="Reasons"/>
    <w:rsid w:val="000D06EB"/>
    <w:rPr>
      <w:rFonts w:ascii="Times New Roman Bold" w:hAnsi="Times New Roman Bold" w:cs="Traditional Arabic"/>
      <w:b/>
      <w:bCs/>
      <w:sz w:val="22"/>
      <w:szCs w:val="30"/>
      <w:lang w:eastAsia="en-US"/>
    </w:rPr>
  </w:style>
  <w:style w:type="paragraph" w:customStyle="1" w:styleId="TableNo">
    <w:name w:val="Table_No"/>
    <w:basedOn w:val="Normal"/>
    <w:next w:val="Normal"/>
    <w:qFormat/>
    <w:rsid w:val="00F42650"/>
    <w:pPr>
      <w:keepNext/>
      <w:spacing w:before="240" w:after="120"/>
      <w:jc w:val="center"/>
    </w:pPr>
  </w:style>
  <w:style w:type="character" w:customStyle="1" w:styleId="BalloonTextChar">
    <w:name w:val="Balloon Text Char"/>
    <w:basedOn w:val="DefaultParagraphFont"/>
    <w:link w:val="BalloonText"/>
    <w:rsid w:val="00A356BB"/>
    <w:rPr>
      <w:rFonts w:ascii="Times New Roman" w:hAnsi="Times New Roman" w:cs="Traditional Arabic"/>
      <w:sz w:val="18"/>
      <w:szCs w:val="24"/>
      <w:lang w:eastAsia="en-US"/>
    </w:rPr>
  </w:style>
  <w:style w:type="paragraph" w:customStyle="1" w:styleId="SectionNo">
    <w:name w:val="Section_No"/>
    <w:basedOn w:val="Normal"/>
    <w:next w:val="Normal"/>
    <w:rsid w:val="00F4265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40"/>
      <w:lang w:val="en-GB" w:bidi="ar-EG"/>
    </w:rPr>
  </w:style>
  <w:style w:type="character" w:customStyle="1" w:styleId="Tablefreq">
    <w:name w:val="Table_freq"/>
    <w:rsid w:val="00F42650"/>
    <w:rPr>
      <w:rFonts w:ascii="Times New Roman Bold" w:hAnsi="Times New Roman Bold" w:cs="Traditional Arabic"/>
      <w:b/>
      <w:bCs/>
      <w:i w:val="0"/>
      <w:iCs w:val="0"/>
      <w:color w:val="auto"/>
      <w:sz w:val="20"/>
      <w:szCs w:val="26"/>
    </w:rPr>
  </w:style>
  <w:style w:type="paragraph" w:customStyle="1" w:styleId="RecNo">
    <w:name w:val="Rec_No"/>
    <w:basedOn w:val="Normal"/>
    <w:rsid w:val="000D06EB"/>
    <w:pPr>
      <w:keepNext/>
      <w:spacing w:before="360" w:after="120"/>
      <w:jc w:val="center"/>
    </w:pPr>
    <w:rPr>
      <w:sz w:val="28"/>
      <w:szCs w:val="40"/>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0D06EB"/>
    <w:pPr>
      <w:framePr w:hSpace="180" w:wrap="around" w:hAnchor="text" w:xAlign="right" w:y="-394"/>
      <w:bidi/>
      <w:spacing w:before="240" w:after="120" w:line="156" w:lineRule="auto"/>
    </w:pPr>
    <w:rPr>
      <w:rFonts w:ascii="Times New Roman Bold" w:hAnsi="Times New Roman Bold" w:cs="Traditional Arabic"/>
      <w:b/>
      <w:bCs/>
      <w:sz w:val="30"/>
      <w:szCs w:val="44"/>
      <w:lang w:eastAsia="en-US" w:bidi="ar-EG"/>
    </w:rPr>
  </w:style>
  <w:style w:type="paragraph" w:customStyle="1" w:styleId="Adress">
    <w:name w:val="Adress"/>
    <w:qFormat/>
    <w:rsid w:val="00A356BB"/>
    <w:pPr>
      <w:framePr w:hSpace="180" w:wrap="around" w:hAnchor="text" w:xAlign="right" w:y="-394"/>
      <w:bidi/>
      <w:spacing w:before="60" w:after="60" w:line="300" w:lineRule="exact"/>
    </w:pPr>
    <w:rPr>
      <w:rFonts w:ascii="Verdana Bold" w:hAnsi="Verdana Bold" w:cs="Traditional Arabic"/>
      <w:b/>
      <w:bCs/>
      <w:sz w:val="19"/>
      <w:szCs w:val="30"/>
      <w:lang w:eastAsia="en-US" w:bidi="ar-EG"/>
    </w:rPr>
  </w:style>
  <w:style w:type="paragraph" w:customStyle="1" w:styleId="AnnexNo">
    <w:name w:val="Annex_No"/>
    <w:basedOn w:val="Normal"/>
    <w:qFormat/>
    <w:rsid w:val="00A356B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Annextitle">
    <w:name w:val="Annex_title"/>
    <w:basedOn w:val="Normal"/>
    <w:next w:val="Normal"/>
    <w:link w:val="AnnextitleChar"/>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character" w:customStyle="1" w:styleId="AnnextitleChar">
    <w:name w:val="Annex_title Char"/>
    <w:basedOn w:val="DefaultParagraphFont"/>
    <w:link w:val="Annextitle"/>
    <w:rsid w:val="00A356BB"/>
    <w:rPr>
      <w:rFonts w:ascii="Times New Roman Bold" w:hAnsi="Times New Roman Bold" w:cs="Traditional Arabic"/>
      <w:b/>
      <w:bCs/>
      <w:sz w:val="28"/>
      <w:szCs w:val="40"/>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0D06EB"/>
  </w:style>
  <w:style w:type="character" w:customStyle="1" w:styleId="RestitleChar">
    <w:name w:val="Res_title Char"/>
    <w:basedOn w:val="AnnextitleChar"/>
    <w:link w:val="Restitle"/>
    <w:rsid w:val="000D06EB"/>
    <w:rPr>
      <w:rFonts w:ascii="Times New Roman Bold" w:hAnsi="Times New Roman Bold" w:cs="Traditional Arabic"/>
      <w:b/>
      <w:bCs/>
      <w:sz w:val="28"/>
      <w:szCs w:val="40"/>
      <w:lang w:eastAsia="en-US"/>
    </w:rPr>
  </w:style>
  <w:style w:type="paragraph" w:customStyle="1" w:styleId="Headingi">
    <w:name w:val="Heading_i"/>
    <w:basedOn w:val="Heading3"/>
    <w:next w:val="Normal"/>
    <w:qFormat/>
    <w:rsid w:val="000D06EB"/>
    <w:pPr>
      <w:keepLines/>
      <w:tabs>
        <w:tab w:val="left" w:pos="567"/>
        <w:tab w:val="left" w:pos="1701"/>
        <w:tab w:val="left" w:pos="2835"/>
      </w:tabs>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paragraph" w:customStyle="1" w:styleId="RepNo">
    <w:name w:val="Rep_No"/>
    <w:basedOn w:val="RecNo"/>
    <w:next w:val="Normal"/>
    <w:rsid w:val="000D06EB"/>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0D06EB"/>
  </w:style>
  <w:style w:type="paragraph" w:customStyle="1" w:styleId="Rectitle">
    <w:name w:val="Rec_title"/>
    <w:basedOn w:val="Annextitle"/>
    <w:autoRedefine/>
    <w:qFormat/>
    <w:rsid w:val="000D06EB"/>
  </w:style>
  <w:style w:type="paragraph" w:customStyle="1" w:styleId="Parttitle">
    <w:name w:val="Part_title"/>
    <w:basedOn w:val="Normal"/>
    <w:qFormat/>
    <w:rsid w:val="000D06EB"/>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rFonts w:ascii="Times New Roman Bold" w:hAnsi="Times New Roman Bold"/>
      <w:b/>
      <w:bCs/>
      <w:sz w:val="28"/>
      <w:szCs w:val="40"/>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A356BB"/>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715285"/>
    <w:pPr>
      <w:spacing w:before="360" w:after="240"/>
    </w:pPr>
    <w:rPr>
      <w:sz w:val="24"/>
      <w:szCs w:val="32"/>
      <w:lang w:bidi="ar-EG"/>
    </w:rPr>
  </w:style>
  <w:style w:type="paragraph" w:customStyle="1" w:styleId="DecisionNoTitle">
    <w:name w:val="Decision_No&amp;Title"/>
    <w:basedOn w:val="Normal"/>
    <w:qFormat/>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paragraph" w:customStyle="1" w:styleId="DecisionNo">
    <w:name w:val="Decision_No"/>
    <w:basedOn w:val="Normal"/>
    <w:qFormat/>
    <w:rsid w:val="00A356B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Decisiontitle">
    <w:name w:val="Decision_title"/>
    <w:basedOn w:val="Normal"/>
    <w:qFormat/>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paragraph" w:customStyle="1" w:styleId="AnnexRef">
    <w:name w:val="Annex_Ref"/>
    <w:qFormat/>
    <w:rsid w:val="00A356BB"/>
    <w:pPr>
      <w:bidi/>
      <w:spacing w:before="480" w:line="192" w:lineRule="auto"/>
    </w:pPr>
    <w:rPr>
      <w:rFonts w:ascii="Times New Roman Bold" w:hAnsi="Times New Roman Bold" w:cs="Traditional Arabic"/>
      <w:b/>
      <w:bCs/>
      <w:sz w:val="22"/>
      <w:szCs w:val="30"/>
      <w:lang w:eastAsia="en-US" w:bidi="ar-SY"/>
    </w:rPr>
  </w:style>
  <w:style w:type="paragraph" w:customStyle="1" w:styleId="Figuretitle">
    <w:name w:val="Figure_title"/>
    <w:qFormat/>
    <w:rsid w:val="00A356BB"/>
    <w:pPr>
      <w:keepNext/>
      <w:keepLines/>
      <w:bidi/>
      <w:spacing w:before="120" w:after="120" w:line="192" w:lineRule="auto"/>
      <w:jc w:val="center"/>
    </w:pPr>
    <w:rPr>
      <w:rFonts w:ascii="Times New Roman Bold" w:hAnsi="Times New Roman Bold" w:cs="Times New Roman Bold"/>
      <w:b/>
      <w:bCs/>
      <w:sz w:val="22"/>
      <w:szCs w:val="30"/>
      <w:lang w:eastAsia="en-US" w:bidi="ar-EG"/>
    </w:rPr>
  </w:style>
  <w:style w:type="paragraph" w:styleId="List">
    <w:name w:val="List"/>
    <w:basedOn w:val="Normal"/>
    <w:semiHidden/>
    <w:rsid w:val="000D06EB"/>
  </w:style>
  <w:style w:type="paragraph" w:styleId="ListBullet5">
    <w:name w:val="List Bullet 5"/>
    <w:basedOn w:val="Normal"/>
    <w:semiHidden/>
    <w:rsid w:val="000D06EB"/>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0D06EB"/>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
    <w:qFormat/>
    <w:rsid w:val="000D06EB"/>
    <w:pPr>
      <w:framePr w:wrap="around"/>
    </w:pPr>
  </w:style>
  <w:style w:type="paragraph" w:customStyle="1" w:styleId="Dash">
    <w:name w:val="Dash"/>
    <w:basedOn w:val="Normal"/>
    <w:qFormat/>
    <w:rsid w:val="00A356BB"/>
    <w:pPr>
      <w:spacing w:before="600"/>
      <w:jc w:val="center"/>
    </w:pPr>
    <w:rPr>
      <w:noProof/>
      <w:lang w:bidi="ar-EG"/>
    </w:rPr>
  </w:style>
  <w:style w:type="paragraph" w:customStyle="1" w:styleId="Tablefin">
    <w:name w:val="Table_fin"/>
    <w:basedOn w:val="Normal"/>
    <w:rsid w:val="00F42650"/>
    <w:pPr>
      <w:tabs>
        <w:tab w:val="clear" w:pos="1134"/>
      </w:tabs>
      <w:overflowPunct w:val="0"/>
      <w:autoSpaceDE w:val="0"/>
      <w:autoSpaceDN w:val="0"/>
      <w:bidi w:val="0"/>
      <w:adjustRightInd w:val="0"/>
      <w:spacing w:before="60" w:after="60" w:line="260" w:lineRule="exact"/>
      <w:textAlignment w:val="baseline"/>
    </w:pPr>
    <w:rPr>
      <w:sz w:val="12"/>
      <w:szCs w:val="18"/>
      <w:lang w:val="fr-FR"/>
    </w:rPr>
  </w:style>
  <w:style w:type="paragraph" w:customStyle="1" w:styleId="Agendaitem">
    <w:name w:val="Agenda_item"/>
    <w:qFormat/>
    <w:rsid w:val="00A356BB"/>
    <w:pPr>
      <w:keepNext/>
      <w:bidi/>
      <w:spacing w:before="240" w:after="120" w:line="192" w:lineRule="auto"/>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715285"/>
  </w:style>
  <w:style w:type="paragraph" w:customStyle="1" w:styleId="ArtNo">
    <w:name w:val="Art_No"/>
    <w:qFormat/>
    <w:rsid w:val="00A356BB"/>
    <w:pPr>
      <w:keepNext/>
      <w:bidi/>
      <w:spacing w:before="360" w:after="12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A356BB"/>
    <w:pPr>
      <w:keepNext/>
      <w:bidi/>
      <w:spacing w:before="120" w:after="360" w:line="192" w:lineRule="auto"/>
      <w:jc w:val="center"/>
    </w:pPr>
    <w:rPr>
      <w:rFonts w:ascii="Times New Roman Bold" w:hAnsi="Times New Roman Bold" w:cs="Traditional Arabic"/>
      <w:b/>
      <w:bCs/>
      <w:sz w:val="28"/>
      <w:szCs w:val="40"/>
      <w:lang w:eastAsia="en-US" w:bidi="ar-EG"/>
    </w:rPr>
  </w:style>
  <w:style w:type="paragraph" w:customStyle="1" w:styleId="Tablelegend">
    <w:name w:val="Table_legend"/>
    <w:basedOn w:val="Normal"/>
    <w:link w:val="TablelegendChar"/>
    <w:rsid w:val="00F42650"/>
    <w:pPr>
      <w:tabs>
        <w:tab w:val="clear" w:pos="1134"/>
        <w:tab w:val="left" w:pos="283"/>
        <w:tab w:val="left" w:pos="1531"/>
        <w:tab w:val="left" w:pos="2041"/>
      </w:tabs>
      <w:overflowPunct w:val="0"/>
      <w:autoSpaceDE w:val="0"/>
      <w:autoSpaceDN w:val="0"/>
      <w:adjustRightInd w:val="0"/>
      <w:spacing w:before="60" w:after="60" w:line="260" w:lineRule="exact"/>
      <w:textAlignment w:val="baseline"/>
    </w:pPr>
    <w:rPr>
      <w:sz w:val="20"/>
      <w:szCs w:val="26"/>
      <w:lang w:eastAsia="zh-CN" w:bidi="ar-EG"/>
    </w:rPr>
  </w:style>
  <w:style w:type="character" w:customStyle="1" w:styleId="TablelegendChar">
    <w:name w:val="Table_legend Char"/>
    <w:link w:val="Tablelegend"/>
    <w:rsid w:val="00F42650"/>
    <w:rPr>
      <w:rFonts w:ascii="Times New Roman" w:hAnsi="Times New Roman" w:cs="Traditional Arabic"/>
      <w:szCs w:val="26"/>
      <w:lang w:bidi="ar-EG"/>
    </w:rPr>
  </w:style>
  <w:style w:type="paragraph" w:customStyle="1" w:styleId="Section3">
    <w:name w:val="Section_3‎"/>
    <w:qFormat/>
    <w:rsid w:val="00715285"/>
    <w:pPr>
      <w:keepNext/>
      <w:spacing w:before="360" w:after="240" w:line="192" w:lineRule="auto"/>
      <w:jc w:val="center"/>
    </w:pPr>
    <w:rPr>
      <w:rFonts w:ascii="Times New Roman" w:hAnsi="Times New Roman" w:cs="Traditional Arabic"/>
      <w:sz w:val="24"/>
      <w:szCs w:val="32"/>
      <w:lang w:eastAsia="en-US" w:bidi="ar-EG"/>
    </w:rPr>
  </w:style>
  <w:style w:type="paragraph" w:customStyle="1" w:styleId="Chapno">
    <w:name w:val="Chap_no"/>
    <w:basedOn w:val="Normal"/>
    <w:qFormat/>
    <w:rsid w:val="00A356BB"/>
    <w:pPr>
      <w:keepNext/>
      <w:tabs>
        <w:tab w:val="clear" w:pos="1134"/>
      </w:tabs>
      <w:overflowPunct w:val="0"/>
      <w:autoSpaceDE w:val="0"/>
      <w:autoSpaceDN w:val="0"/>
      <w:adjustRightInd w:val="0"/>
      <w:spacing w:before="360" w:after="120"/>
      <w:jc w:val="center"/>
      <w:textAlignment w:val="baseline"/>
    </w:pPr>
    <w:rPr>
      <w:sz w:val="28"/>
      <w:szCs w:val="40"/>
      <w:lang w:val="en-GB" w:bidi="ar-EG"/>
    </w:rPr>
  </w:style>
  <w:style w:type="paragraph" w:customStyle="1" w:styleId="Chaptitle">
    <w:name w:val="Chap_title"/>
    <w:basedOn w:val="Agendaitem"/>
    <w:qFormat/>
    <w:rsid w:val="00A356BB"/>
    <w:pPr>
      <w:spacing w:before="120" w:after="360"/>
    </w:pPr>
    <w:rPr>
      <w:rFonts w:ascii="Times New Roman Bold" w:hAnsi="Times New Roman Bold"/>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A356BB"/>
  </w:style>
  <w:style w:type="paragraph" w:customStyle="1" w:styleId="AppArtNo">
    <w:name w:val="App_Art_No"/>
    <w:basedOn w:val="ArtNo"/>
    <w:next w:val="AppArttitle"/>
    <w:qFormat/>
    <w:rsid w:val="004A6230"/>
  </w:style>
  <w:style w:type="paragraph" w:customStyle="1" w:styleId="Volumetitle">
    <w:name w:val="Volume_title"/>
    <w:basedOn w:val="ArtNo"/>
    <w:qFormat/>
    <w:rsid w:val="006A1C2C"/>
    <w:pPr>
      <w:spacing w:after="360"/>
    </w:pPr>
    <w:rPr>
      <w:rFonts w:ascii="Times New Roman Bold" w:hAnsi="Times New Roman Bold"/>
      <w:b/>
      <w:bCs/>
    </w:rPr>
  </w:style>
  <w:style w:type="paragraph" w:customStyle="1" w:styleId="Equationlegend">
    <w:name w:val="Equation_legend"/>
    <w:basedOn w:val="NormalIndent"/>
    <w:rsid w:val="000D06EB"/>
    <w:pPr>
      <w:tabs>
        <w:tab w:val="clear" w:pos="1134"/>
        <w:tab w:val="clear" w:pos="1871"/>
        <w:tab w:val="clear" w:pos="2268"/>
        <w:tab w:val="right" w:pos="1814"/>
      </w:tabs>
      <w:overflowPunct w:val="0"/>
      <w:autoSpaceDE w:val="0"/>
      <w:autoSpaceDN w:val="0"/>
      <w:bidi w:val="0"/>
      <w:adjustRightInd w:val="0"/>
      <w:spacing w:before="80"/>
      <w:ind w:left="1985" w:hanging="1985"/>
      <w:textAlignment w:val="baseline"/>
    </w:pPr>
    <w:rPr>
      <w:lang w:val="en-GB"/>
    </w:rPr>
  </w:style>
  <w:style w:type="paragraph" w:customStyle="1" w:styleId="Part1">
    <w:name w:val="Part_1"/>
    <w:basedOn w:val="Parttitle"/>
    <w:qFormat/>
    <w:rsid w:val="000D06EB"/>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32"/>
      <w:lang w:val="en-US"/>
    </w:rPr>
  </w:style>
  <w:style w:type="paragraph" w:customStyle="1" w:styleId="Section2">
    <w:name w:val="Section_2"/>
    <w:basedOn w:val="Section1"/>
    <w:rsid w:val="000D06EB"/>
    <w:pPr>
      <w:tabs>
        <w:tab w:val="clear" w:pos="567"/>
        <w:tab w:val="clear" w:pos="1134"/>
        <w:tab w:val="clear" w:pos="1701"/>
        <w:tab w:val="clear" w:pos="2268"/>
        <w:tab w:val="clear" w:pos="2835"/>
        <w:tab w:val="center" w:pos="4820"/>
      </w:tabs>
      <w:bidi w:val="0"/>
    </w:pPr>
    <w:rPr>
      <w:rFonts w:ascii="Times New Roman italic"/>
      <w:b w:val="0"/>
      <w:bCs w:val="0"/>
      <w:i/>
      <w:iCs/>
      <w:lang w:val="en-GB" w:bidi="ar-SA"/>
    </w:rPr>
  </w:style>
  <w:style w:type="paragraph" w:customStyle="1" w:styleId="Committee">
    <w:name w:val="Committee"/>
    <w:basedOn w:val="Normal"/>
    <w:qFormat/>
    <w:rsid w:val="00E611F1"/>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rFonts w:ascii="Times New Roman Bold" w:hAnsi="Times New Roman Bold"/>
      <w:b/>
      <w:bCs/>
      <w:sz w:val="24"/>
      <w:szCs w:val="32"/>
      <w:lang w:val="en-GB"/>
    </w:rPr>
  </w:style>
  <w:style w:type="paragraph" w:customStyle="1" w:styleId="Headingsplit">
    <w:name w:val="Heading_split"/>
    <w:basedOn w:val="Heading3"/>
    <w:next w:val="Normal"/>
    <w:qFormat/>
    <w:rsid w:val="000D06EB"/>
    <w:pPr>
      <w:keepLines/>
      <w:tabs>
        <w:tab w:val="left" w:pos="1701"/>
        <w:tab w:val="left" w:pos="2835"/>
      </w:tabs>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character" w:customStyle="1" w:styleId="Provsplit">
    <w:name w:val="Prov_split"/>
    <w:basedOn w:val="DefaultParagraphFont"/>
    <w:qFormat/>
    <w:rsid w:val="000D06EB"/>
    <w:rPr>
      <w:rFonts w:ascii="Times New Roman" w:hAnsi="Times New Roman" w:cs="Traditional Arabic"/>
      <w:b w:val="0"/>
      <w:bCs w:val="0"/>
      <w:i w:val="0"/>
      <w:iCs w:val="0"/>
    </w:rPr>
  </w:style>
  <w:style w:type="paragraph" w:customStyle="1" w:styleId="Methodheading1">
    <w:name w:val="Method_heading1"/>
    <w:basedOn w:val="Heading1"/>
    <w:next w:val="Normal"/>
    <w:qFormat/>
    <w:rsid w:val="000D06EB"/>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0D06EB"/>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F42650"/>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rFonts w:ascii="Times New Roman Bold" w:hAnsi="Times New Roman Bold"/>
      <w:b/>
      <w:bCs/>
      <w:sz w:val="20"/>
      <w:szCs w:val="26"/>
      <w:lang w:val="en-GB"/>
    </w:rPr>
  </w:style>
  <w:style w:type="paragraph" w:customStyle="1" w:styleId="MethodHeadingb">
    <w:name w:val="Method_Headingb"/>
    <w:basedOn w:val="Headingb"/>
    <w:next w:val="Normal"/>
    <w:qFormat/>
    <w:rsid w:val="000D06EB"/>
    <w:pPr>
      <w:spacing w:before="200"/>
      <w:ind w:left="1134" w:hanging="1134"/>
    </w:pPr>
  </w:style>
  <w:style w:type="character" w:customStyle="1" w:styleId="TableheadChar">
    <w:name w:val="Table_head Char"/>
    <w:basedOn w:val="DefaultParagraphFont"/>
    <w:link w:val="Tablehead"/>
    <w:locked/>
    <w:rsid w:val="00F42650"/>
    <w:rPr>
      <w:rFonts w:ascii="Times New Roman Bold" w:hAnsi="Times New Roman Bold" w:cs="Traditional Arabic"/>
      <w:b/>
      <w:bCs/>
      <w:szCs w:val="26"/>
      <w:lang w:eastAsia="en-US" w:bidi="ar-EG"/>
    </w:rPr>
  </w:style>
  <w:style w:type="character" w:customStyle="1" w:styleId="TabletitleChar">
    <w:name w:val="Table_title Char"/>
    <w:link w:val="Tabletitle"/>
    <w:rsid w:val="00F42650"/>
    <w:rPr>
      <w:rFonts w:ascii="Times New Roman Bold" w:hAnsi="Times New Roman Bold" w:cs="Traditional Arabic"/>
      <w:b/>
      <w:bCs/>
      <w:sz w:val="22"/>
      <w:szCs w:val="30"/>
      <w:lang w:eastAsia="en-US"/>
    </w:rPr>
  </w:style>
  <w:style w:type="paragraph" w:customStyle="1" w:styleId="TabletextS5">
    <w:name w:val="Table_textS5"/>
    <w:basedOn w:val="Normal"/>
    <w:rsid w:val="001B0F78"/>
    <w:pPr>
      <w:tabs>
        <w:tab w:val="clear" w:pos="1134"/>
        <w:tab w:val="clear" w:pos="1871"/>
        <w:tab w:val="clear" w:pos="2268"/>
        <w:tab w:val="left" w:pos="1985"/>
        <w:tab w:val="left" w:pos="3016"/>
      </w:tabs>
      <w:overflowPunct w:val="0"/>
      <w:autoSpaceDE w:val="0"/>
      <w:autoSpaceDN w:val="0"/>
      <w:adjustRightInd w:val="0"/>
      <w:spacing w:before="60" w:after="60" w:line="240" w:lineRule="exact"/>
      <w:ind w:left="170" w:hanging="170"/>
      <w:jc w:val="left"/>
      <w:textAlignment w:val="baseline"/>
    </w:pPr>
    <w:rPr>
      <w:sz w:val="20"/>
      <w:szCs w:val="26"/>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F42650"/>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pPr>
    <w:rPr>
      <w:sz w:val="20"/>
      <w:szCs w:val="26"/>
      <w:lang w:eastAsia="zh-CN"/>
    </w:rPr>
  </w:style>
  <w:style w:type="paragraph" w:styleId="Bibliography">
    <w:name w:val="Bibliography"/>
    <w:basedOn w:val="Normal"/>
    <w:next w:val="Normal"/>
    <w:uiPriority w:val="37"/>
    <w:unhideWhenUsed/>
    <w:rsid w:val="00A356BB"/>
  </w:style>
  <w:style w:type="paragraph" w:styleId="BlockText">
    <w:name w:val="Block Text"/>
    <w:basedOn w:val="Normal"/>
    <w:unhideWhenUsed/>
    <w:rsid w:val="00A356B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ascii="Times New Roman italic" w:eastAsiaTheme="minorEastAsia" w:hAnsi="Times New Roman italic"/>
      <w:i/>
      <w:iCs/>
      <w:color w:val="4F81BD" w:themeColor="accent1"/>
    </w:rPr>
  </w:style>
  <w:style w:type="paragraph" w:styleId="BodyText">
    <w:name w:val="Body Text"/>
    <w:basedOn w:val="Normal"/>
    <w:link w:val="BodyTextChar"/>
    <w:unhideWhenUsed/>
    <w:rsid w:val="00A356BB"/>
  </w:style>
  <w:style w:type="character" w:customStyle="1" w:styleId="BodyTextChar">
    <w:name w:val="Body Text Char"/>
    <w:basedOn w:val="DefaultParagraphFont"/>
    <w:link w:val="BodyText"/>
    <w:rsid w:val="00A356BB"/>
    <w:rPr>
      <w:rFonts w:ascii="Times New Roman" w:hAnsi="Times New Roman" w:cs="Traditional Arabic"/>
      <w:sz w:val="22"/>
      <w:szCs w:val="30"/>
      <w:lang w:eastAsia="en-US"/>
    </w:rPr>
  </w:style>
  <w:style w:type="paragraph" w:styleId="BodyText2">
    <w:name w:val="Body Text 2"/>
    <w:basedOn w:val="Normal"/>
    <w:link w:val="BodyText2Char"/>
    <w:unhideWhenUsed/>
    <w:rsid w:val="00A356BB"/>
  </w:style>
  <w:style w:type="character" w:customStyle="1" w:styleId="BodyText2Char">
    <w:name w:val="Body Text 2 Char"/>
    <w:basedOn w:val="DefaultParagraphFont"/>
    <w:link w:val="BodyText2"/>
    <w:rsid w:val="00A356BB"/>
    <w:rPr>
      <w:rFonts w:ascii="Times New Roman" w:hAnsi="Times New Roman" w:cs="Traditional Arabic"/>
      <w:sz w:val="22"/>
      <w:szCs w:val="30"/>
      <w:lang w:eastAsia="en-US"/>
    </w:rPr>
  </w:style>
  <w:style w:type="paragraph" w:styleId="BodyText3">
    <w:name w:val="Body Text 3"/>
    <w:basedOn w:val="Normal"/>
    <w:link w:val="BodyText3Char"/>
    <w:unhideWhenUsed/>
    <w:rsid w:val="00A356BB"/>
    <w:rPr>
      <w:sz w:val="16"/>
    </w:rPr>
  </w:style>
  <w:style w:type="character" w:customStyle="1" w:styleId="BodyText3Char">
    <w:name w:val="Body Text 3 Char"/>
    <w:basedOn w:val="DefaultParagraphFont"/>
    <w:link w:val="BodyText3"/>
    <w:rsid w:val="00A356BB"/>
    <w:rPr>
      <w:rFonts w:ascii="Times New Roman" w:hAnsi="Times New Roman" w:cs="Traditional Arabic"/>
      <w:sz w:val="16"/>
      <w:szCs w:val="22"/>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A356BB"/>
    <w:pPr>
      <w:ind w:firstLine="357"/>
    </w:pPr>
  </w:style>
  <w:style w:type="character" w:customStyle="1" w:styleId="BodyTextFirstIndent2Char">
    <w:name w:val="Body Text First Indent 2 Char"/>
    <w:basedOn w:val="BodyTextIndentChar"/>
    <w:link w:val="BodyTextFirstIndent2"/>
    <w:rsid w:val="00A356BB"/>
    <w:rPr>
      <w:rFonts w:ascii="Times New Roman" w:hAnsi="Times New Roman" w:cs="Traditional Arabic"/>
      <w:sz w:val="22"/>
      <w:szCs w:val="30"/>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356BB"/>
    <w:rPr>
      <w:rFonts w:ascii="Times New Roman Bold" w:hAnsi="Times New Roman Bold" w:cs="Traditional Arabic"/>
      <w:b/>
      <w:bCs/>
      <w:i/>
      <w:iCs/>
      <w:spacing w:val="5"/>
    </w:rPr>
  </w:style>
  <w:style w:type="paragraph" w:styleId="Caption">
    <w:name w:val="caption"/>
    <w:basedOn w:val="Normal"/>
    <w:next w:val="Normal"/>
    <w:unhideWhenUsed/>
    <w:qFormat/>
    <w:rsid w:val="00A356BB"/>
    <w:pPr>
      <w:spacing w:before="0" w:after="200"/>
    </w:pPr>
    <w:rPr>
      <w:rFonts w:ascii="Times New Roman italic" w:hAnsi="Times New Roman italic"/>
      <w:i/>
      <w:iCs/>
      <w:color w:val="1F497D" w:themeColor="text2"/>
      <w:sz w:val="18"/>
      <w:szCs w:val="24"/>
    </w:rPr>
  </w:style>
  <w:style w:type="paragraph" w:styleId="Closing">
    <w:name w:val="Closing"/>
    <w:basedOn w:val="Normal"/>
    <w:link w:val="ClosingChar"/>
    <w:unhideWhenUsed/>
    <w:rsid w:val="00A356BB"/>
    <w:pPr>
      <w:ind w:left="4321"/>
    </w:pPr>
  </w:style>
  <w:style w:type="character" w:customStyle="1" w:styleId="ClosingChar">
    <w:name w:val="Closing Char"/>
    <w:basedOn w:val="DefaultParagraphFont"/>
    <w:link w:val="Closing"/>
    <w:rsid w:val="00A356BB"/>
    <w:rPr>
      <w:rFonts w:ascii="Times New Roman" w:hAnsi="Times New Roman" w:cs="Traditional Arabic"/>
      <w:sz w:val="22"/>
      <w:szCs w:val="30"/>
      <w:lang w:eastAsia="en-US"/>
    </w:rPr>
  </w:style>
  <w:style w:type="character" w:styleId="CommentReference">
    <w:name w:val="annotation reference"/>
    <w:basedOn w:val="DefaultParagraphFont"/>
    <w:unhideWhenUsed/>
    <w:rsid w:val="00A356BB"/>
    <w:rPr>
      <w:rFonts w:ascii="Times New Roman" w:hAnsi="Times New Roman" w:cs="Times New Roman"/>
      <w:sz w:val="16"/>
      <w:szCs w:val="16"/>
    </w:rPr>
  </w:style>
  <w:style w:type="paragraph" w:styleId="CommentText">
    <w:name w:val="annotation text"/>
    <w:basedOn w:val="Normal"/>
    <w:link w:val="CommentTextChar"/>
    <w:unhideWhenUsed/>
    <w:rsid w:val="00A356BB"/>
    <w:rPr>
      <w:sz w:val="20"/>
      <w:szCs w:val="26"/>
    </w:rPr>
  </w:style>
  <w:style w:type="character" w:customStyle="1" w:styleId="CommentTextChar">
    <w:name w:val="Comment Text Char"/>
    <w:basedOn w:val="DefaultParagraphFont"/>
    <w:link w:val="CommentText"/>
    <w:rsid w:val="00A356BB"/>
    <w:rPr>
      <w:rFonts w:ascii="Times New Roman" w:hAnsi="Times New Roman" w:cs="Traditional Arabic"/>
      <w:szCs w:val="26"/>
      <w:lang w:eastAsia="en-US"/>
    </w:rPr>
  </w:style>
  <w:style w:type="paragraph" w:styleId="CommentSubject">
    <w:name w:val="annotation subject"/>
    <w:basedOn w:val="CommentText"/>
    <w:next w:val="CommentText"/>
    <w:link w:val="CommentSubjectChar"/>
    <w:unhideWhenUsed/>
    <w:rsid w:val="00A356BB"/>
    <w:rPr>
      <w:rFonts w:ascii="Times New Roman Bold" w:hAnsi="Times New Roman Bold"/>
      <w:b/>
      <w:bCs/>
    </w:rPr>
  </w:style>
  <w:style w:type="character" w:customStyle="1" w:styleId="CommentSubjectChar">
    <w:name w:val="Comment Subject Char"/>
    <w:basedOn w:val="CommentTextChar"/>
    <w:link w:val="CommentSubject"/>
    <w:rsid w:val="00A356BB"/>
    <w:rPr>
      <w:rFonts w:ascii="Times New Roman Bold" w:hAnsi="Times New Roman Bold" w:cs="Traditional Arabic"/>
      <w:b/>
      <w:bCs/>
      <w:szCs w:val="26"/>
      <w:lang w:eastAsia="en-US"/>
    </w:rPr>
  </w:style>
  <w:style w:type="paragraph" w:styleId="Date">
    <w:name w:val="Date"/>
    <w:basedOn w:val="Normal"/>
    <w:next w:val="Normal"/>
    <w:link w:val="DateChar"/>
    <w:rsid w:val="00A356BB"/>
  </w:style>
  <w:style w:type="character" w:customStyle="1" w:styleId="DateChar">
    <w:name w:val="Date Char"/>
    <w:basedOn w:val="DefaultParagraphFont"/>
    <w:link w:val="Date"/>
    <w:rsid w:val="00A356BB"/>
    <w:rPr>
      <w:rFonts w:ascii="Times New Roman" w:hAnsi="Times New Roman" w:cs="Traditional Arabic"/>
      <w:sz w:val="22"/>
      <w:szCs w:val="30"/>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FootnoteText"/>
    <w:link w:val="EndnoteTextChar"/>
    <w:semiHidden/>
    <w:unhideWhenUsed/>
    <w:rsid w:val="000D06EB"/>
  </w:style>
  <w:style w:type="character" w:customStyle="1" w:styleId="EndnoteTextChar">
    <w:name w:val="Endnote Text Char"/>
    <w:basedOn w:val="DefaultParagraphFont"/>
    <w:link w:val="EndnoteText"/>
    <w:semiHidden/>
    <w:rsid w:val="000D06EB"/>
    <w:rPr>
      <w:rFonts w:ascii="Times New Roman" w:hAnsi="Times New Roman" w:cs="Traditional Arabic"/>
      <w:szCs w:val="26"/>
      <w:lang w:eastAsia="en-US" w:bidi="ar-EG"/>
    </w:rPr>
  </w:style>
  <w:style w:type="paragraph" w:styleId="EnvelopeAddress">
    <w:name w:val="envelope address"/>
    <w:basedOn w:val="Normal"/>
    <w:semiHidden/>
    <w:unhideWhenUsed/>
    <w:rsid w:val="00A356BB"/>
    <w:pPr>
      <w:framePr w:w="7920" w:h="1980" w:hRule="exact" w:hSpace="180" w:wrap="auto" w:hAnchor="page" w:xAlign="center" w:yAlign="bottom"/>
      <w:ind w:left="2880"/>
    </w:pPr>
    <w:rPr>
      <w:rFonts w:eastAsiaTheme="majorEastAsia"/>
      <w:sz w:val="24"/>
      <w:szCs w:val="32"/>
    </w:rPr>
  </w:style>
  <w:style w:type="paragraph" w:styleId="EnvelopeReturn">
    <w:name w:val="envelope return"/>
    <w:basedOn w:val="Normal"/>
    <w:unhideWhenUsed/>
    <w:rsid w:val="00A356BB"/>
    <w:rPr>
      <w:rFonts w:eastAsiaTheme="majorEastAsia"/>
      <w:sz w:val="20"/>
      <w:szCs w:val="26"/>
    </w:rPr>
  </w:style>
  <w:style w:type="character" w:styleId="FollowedHyperlink">
    <w:name w:val="FollowedHyperlink"/>
    <w:basedOn w:val="DefaultParagraphFont"/>
    <w:semiHidden/>
    <w:unhideWhenUsed/>
    <w:rsid w:val="00A356BB"/>
    <w:rPr>
      <w:rFonts w:ascii="Times New Roman" w:hAnsi="Times New Roman" w:cs="Traditional Arabic"/>
      <w:color w:val="800080" w:themeColor="followedHyperlink"/>
      <w:u w:val="single"/>
    </w:rPr>
  </w:style>
  <w:style w:type="character" w:customStyle="1" w:styleId="Hashtag1">
    <w:name w:val="Hashtag1"/>
    <w:basedOn w:val="DefaultParagraphFont"/>
    <w:uiPriority w:val="99"/>
    <w:unhideWhenUsed/>
    <w:rsid w:val="00A356BB"/>
    <w:rPr>
      <w:rFonts w:ascii="Times New Roman" w:hAnsi="Times New Roman" w:cs="Times New Roman"/>
      <w:color w:val="2B579A"/>
      <w:shd w:val="clear" w:color="auto" w:fill="E1DFDD"/>
    </w:rPr>
  </w:style>
  <w:style w:type="character" w:styleId="Hyperlink">
    <w:name w:val="Hyperlink"/>
    <w:basedOn w:val="DefaultParagraphFont"/>
    <w:unhideWhenUsed/>
    <w:rsid w:val="000D06EB"/>
    <w:rPr>
      <w:rFonts w:ascii="Times New Roman" w:hAnsi="Times New Roman" w:cs="Traditional Arabic"/>
      <w:color w:val="0000FF" w:themeColor="hyperlink"/>
      <w:u w:val="single"/>
    </w:rPr>
  </w:style>
  <w:style w:type="paragraph" w:styleId="List2">
    <w:name w:val="List 2"/>
    <w:basedOn w:val="Normal"/>
    <w:semiHidden/>
    <w:unhideWhenUsed/>
    <w:rsid w:val="000D06EB"/>
    <w:pPr>
      <w:ind w:left="720" w:hanging="360"/>
      <w:contextualSpacing/>
    </w:pPr>
  </w:style>
  <w:style w:type="paragraph" w:styleId="ListBullet2">
    <w:name w:val="List Bullet 2"/>
    <w:basedOn w:val="Normal"/>
    <w:semiHidden/>
    <w:unhideWhenUsed/>
    <w:rsid w:val="000D06EB"/>
    <w:pPr>
      <w:numPr>
        <w:numId w:val="5"/>
      </w:numPr>
      <w:contextualSpacing/>
    </w:pPr>
  </w:style>
  <w:style w:type="paragraph" w:customStyle="1" w:styleId="Title4">
    <w:name w:val="Title 4"/>
    <w:basedOn w:val="Title3"/>
    <w:qFormat/>
    <w:rsid w:val="00F42650"/>
    <w:rPr>
      <w:rFonts w:ascii="Times New Roman Bold" w:hAnsi="Times New Roman Bold"/>
      <w:b/>
      <w:bCs/>
      <w:sz w:val="28"/>
      <w:szCs w:val="40"/>
    </w:rPr>
  </w:style>
  <w:style w:type="character" w:styleId="LineNumber">
    <w:name w:val="line number"/>
    <w:basedOn w:val="DefaultParagraphFont"/>
    <w:unhideWhenUsed/>
    <w:rsid w:val="000D06EB"/>
    <w:rPr>
      <w:rFonts w:ascii="Times New Roman" w:hAnsi="Times New Roman" w:cs="Traditional Arabic"/>
    </w:rPr>
  </w:style>
  <w:style w:type="character" w:customStyle="1" w:styleId="Mention1">
    <w:name w:val="Mention1"/>
    <w:basedOn w:val="DefaultParagraphFont"/>
    <w:uiPriority w:val="99"/>
    <w:semiHidden/>
    <w:unhideWhenUsed/>
    <w:rsid w:val="000D06EB"/>
    <w:rPr>
      <w:rFonts w:ascii="Times New Roman" w:hAnsi="Times New Roman" w:cs="Traditional Arabic"/>
      <w:color w:val="2B579A"/>
      <w:shd w:val="clear" w:color="auto" w:fill="E1DFDD"/>
    </w:rPr>
  </w:style>
  <w:style w:type="paragraph" w:styleId="MessageHeader">
    <w:name w:val="Message Header"/>
    <w:basedOn w:val="Normal"/>
    <w:link w:val="MessageHeaderChar"/>
    <w:unhideWhenUsed/>
    <w:rsid w:val="000D06EB"/>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0D06EB"/>
    <w:rPr>
      <w:rFonts w:ascii="Times New Roman" w:eastAsiaTheme="majorEastAsia" w:hAnsi="Times New Roman" w:cs="Traditional Arabic"/>
      <w:sz w:val="22"/>
      <w:szCs w:val="30"/>
      <w:shd w:val="pct20" w:color="auto" w:fill="auto"/>
      <w:lang w:eastAsia="en-US"/>
    </w:rPr>
  </w:style>
  <w:style w:type="paragraph" w:styleId="NoteHeading">
    <w:name w:val="Note Heading"/>
    <w:basedOn w:val="Normal"/>
    <w:next w:val="Normal"/>
    <w:link w:val="NoteHeadingChar"/>
    <w:semiHidden/>
    <w:unhideWhenUsed/>
    <w:rsid w:val="000D06EB"/>
    <w:pPr>
      <w:spacing w:before="0" w:line="240" w:lineRule="auto"/>
    </w:pPr>
  </w:style>
  <w:style w:type="character" w:customStyle="1" w:styleId="NoteHeadingChar">
    <w:name w:val="Note Heading Char"/>
    <w:basedOn w:val="DefaultParagraphFont"/>
    <w:link w:val="NoteHeading"/>
    <w:semiHidden/>
    <w:rsid w:val="000D06EB"/>
    <w:rPr>
      <w:rFonts w:ascii="Times New Roman" w:hAnsi="Times New Roman" w:cs="Traditional Arabic"/>
      <w:sz w:val="22"/>
      <w:szCs w:val="30"/>
      <w:lang w:eastAsia="en-US"/>
    </w:rPr>
  </w:style>
  <w:style w:type="paragraph" w:styleId="NormalWeb">
    <w:name w:val="Normal (Web)"/>
    <w:basedOn w:val="Normal"/>
    <w:semiHidden/>
    <w:unhideWhenUsed/>
    <w:rsid w:val="000D06EB"/>
  </w:style>
  <w:style w:type="character" w:styleId="PlaceholderText">
    <w:name w:val="Placeholder Text"/>
    <w:basedOn w:val="DefaultParagraphFont"/>
    <w:uiPriority w:val="99"/>
    <w:semiHidden/>
    <w:rsid w:val="000D06EB"/>
    <w:rPr>
      <w:rFonts w:ascii="Times New Roman" w:hAnsi="Times New Roman" w:cs="Traditional Arabic"/>
      <w:color w:val="7F7F7F" w:themeColor="text1" w:themeTint="80"/>
    </w:rPr>
  </w:style>
  <w:style w:type="paragraph" w:styleId="PlainText">
    <w:name w:val="Plain Text"/>
    <w:basedOn w:val="Normal"/>
    <w:link w:val="PlainTextChar"/>
    <w:unhideWhenUsed/>
    <w:rsid w:val="000D06EB"/>
    <w:pPr>
      <w:spacing w:before="0" w:line="240" w:lineRule="auto"/>
    </w:pPr>
    <w:rPr>
      <w:rFonts w:ascii="Consolas" w:hAnsi="Consolas" w:cs="Consolas"/>
      <w:sz w:val="21"/>
      <w:szCs w:val="21"/>
    </w:rPr>
  </w:style>
  <w:style w:type="character" w:customStyle="1" w:styleId="PlainTextChar">
    <w:name w:val="Plain Text Char"/>
    <w:basedOn w:val="DefaultParagraphFont"/>
    <w:link w:val="PlainText"/>
    <w:rsid w:val="000D06EB"/>
    <w:rPr>
      <w:rFonts w:ascii="Consolas" w:hAnsi="Consolas" w:cs="Consolas"/>
      <w:sz w:val="21"/>
      <w:szCs w:val="21"/>
      <w:lang w:eastAsia="en-US"/>
    </w:rPr>
  </w:style>
  <w:style w:type="paragraph" w:styleId="Quote">
    <w:name w:val="Quote"/>
    <w:basedOn w:val="Normal"/>
    <w:next w:val="Normal"/>
    <w:link w:val="QuoteChar"/>
    <w:uiPriority w:val="29"/>
    <w:qFormat/>
    <w:rsid w:val="000D06EB"/>
    <w:pPr>
      <w:spacing w:before="200" w:after="160"/>
      <w:ind w:left="862" w:right="862"/>
      <w:jc w:val="center"/>
    </w:pPr>
    <w:rPr>
      <w:rFonts w:ascii="Times New Roman italic" w:hAnsi="Times New Roman italic"/>
      <w:i/>
      <w:iCs/>
      <w:color w:val="404040" w:themeColor="text1" w:themeTint="BF"/>
    </w:rPr>
  </w:style>
  <w:style w:type="character" w:customStyle="1" w:styleId="QuoteChar">
    <w:name w:val="Quote Char"/>
    <w:basedOn w:val="DefaultParagraphFont"/>
    <w:link w:val="Quote"/>
    <w:uiPriority w:val="29"/>
    <w:rsid w:val="000D06EB"/>
    <w:rPr>
      <w:rFonts w:ascii="Times New Roman italic" w:hAnsi="Times New Roman italic" w:cs="Traditional Arabic"/>
      <w:i/>
      <w:iCs/>
      <w:color w:val="404040" w:themeColor="text1" w:themeTint="BF"/>
      <w:sz w:val="22"/>
      <w:szCs w:val="30"/>
      <w:lang w:eastAsia="en-US"/>
    </w:rPr>
  </w:style>
  <w:style w:type="paragraph" w:styleId="Salutation">
    <w:name w:val="Salutation"/>
    <w:basedOn w:val="Normal"/>
    <w:next w:val="Normal"/>
    <w:link w:val="SalutationChar"/>
    <w:rsid w:val="000D06EB"/>
    <w:pPr>
      <w:spacing w:before="600"/>
    </w:pPr>
  </w:style>
  <w:style w:type="character" w:customStyle="1" w:styleId="SalutationChar">
    <w:name w:val="Salutation Char"/>
    <w:basedOn w:val="DefaultParagraphFont"/>
    <w:link w:val="Salutation"/>
    <w:rsid w:val="000D06EB"/>
    <w:rPr>
      <w:rFonts w:ascii="Times New Roman" w:hAnsi="Times New Roman" w:cs="Traditional Arabic"/>
      <w:sz w:val="22"/>
      <w:szCs w:val="30"/>
      <w:lang w:eastAsia="en-US"/>
    </w:rPr>
  </w:style>
  <w:style w:type="paragraph" w:styleId="Signature">
    <w:name w:val="Signature"/>
    <w:basedOn w:val="Normal"/>
    <w:link w:val="SignatureChar"/>
    <w:semiHidden/>
    <w:unhideWhenUsed/>
    <w:rsid w:val="00F42650"/>
    <w:pPr>
      <w:spacing w:before="960"/>
      <w:ind w:left="4321"/>
    </w:pPr>
  </w:style>
  <w:style w:type="character" w:customStyle="1" w:styleId="SignatureChar">
    <w:name w:val="Signature Char"/>
    <w:basedOn w:val="DefaultParagraphFont"/>
    <w:link w:val="Signature"/>
    <w:semiHidden/>
    <w:rsid w:val="00F42650"/>
    <w:rPr>
      <w:rFonts w:ascii="Times New Roman" w:hAnsi="Times New Roman" w:cs="Traditional Arabic"/>
      <w:sz w:val="22"/>
      <w:szCs w:val="30"/>
      <w:lang w:eastAsia="en-US"/>
    </w:rPr>
  </w:style>
  <w:style w:type="character" w:customStyle="1" w:styleId="SmartHyperlink1">
    <w:name w:val="Smart Hyperlink1"/>
    <w:basedOn w:val="DefaultParagraphFont"/>
    <w:uiPriority w:val="99"/>
    <w:semiHidden/>
    <w:unhideWhenUsed/>
    <w:rsid w:val="00F42650"/>
    <w:rPr>
      <w:rFonts w:ascii="Times New Roman" w:hAnsi="Times New Roman" w:cs="Traditional Arabic"/>
      <w:u w:val="dotted"/>
    </w:rPr>
  </w:style>
  <w:style w:type="character" w:styleId="Strong">
    <w:name w:val="Strong"/>
    <w:basedOn w:val="DefaultParagraphFont"/>
    <w:qFormat/>
    <w:rsid w:val="00F42650"/>
    <w:rPr>
      <w:rFonts w:ascii="Times New Roman Bold" w:hAnsi="Times New Roman Bold" w:cs="Traditional Arabic"/>
      <w:b/>
      <w:bCs/>
      <w:i w:val="0"/>
      <w:iCs w:val="0"/>
    </w:rPr>
  </w:style>
  <w:style w:type="character" w:customStyle="1" w:styleId="SubtitleChar">
    <w:name w:val="Subtitle Char"/>
    <w:basedOn w:val="DefaultParagraphFont"/>
    <w:link w:val="Subtitle"/>
    <w:rsid w:val="00F42650"/>
    <w:rPr>
      <w:rFonts w:ascii="Times New Roman" w:eastAsiaTheme="minorEastAsia" w:hAnsi="Times New Roman" w:cs="Traditional Arabic"/>
      <w:color w:val="5A5A5A" w:themeColor="text1" w:themeTint="A5"/>
      <w:spacing w:val="15"/>
      <w:sz w:val="22"/>
      <w:szCs w:val="30"/>
      <w:lang w:eastAsia="en-US"/>
    </w:rPr>
  </w:style>
  <w:style w:type="character" w:styleId="SubtleEmphasis">
    <w:name w:val="Subtle Emphasis"/>
    <w:basedOn w:val="DefaultParagraphFont"/>
    <w:uiPriority w:val="19"/>
    <w:qFormat/>
    <w:rsid w:val="00F42650"/>
    <w:rPr>
      <w:rFonts w:ascii="Times New Roman italic" w:hAnsi="Times New Roman italic" w:cs="Traditional Arabic"/>
      <w:b w:val="0"/>
      <w:bCs w:val="0"/>
      <w:i/>
      <w:iCs/>
      <w:color w:val="404040" w:themeColor="text1" w:themeTint="BF"/>
    </w:rPr>
  </w:style>
  <w:style w:type="character" w:styleId="SubtleReference">
    <w:name w:val="Subtle Reference"/>
    <w:basedOn w:val="DefaultParagraphFont"/>
    <w:uiPriority w:val="31"/>
    <w:qFormat/>
    <w:rsid w:val="00F42650"/>
    <w:rPr>
      <w:rFonts w:ascii="Times New Roman" w:hAnsi="Times New Roman" w:cs="Traditional Arabic"/>
      <w:bCs/>
      <w:iCs w:val="0"/>
      <w:caps w:val="0"/>
      <w:smallCaps/>
      <w:color w:val="5A5A5A" w:themeColor="text1" w:themeTint="A5"/>
    </w:rPr>
  </w:style>
  <w:style w:type="paragraph" w:styleId="TableofAuthorities">
    <w:name w:val="table of authorities"/>
    <w:basedOn w:val="Normal"/>
    <w:next w:val="Normal"/>
    <w:semiHidden/>
    <w:unhideWhenUsed/>
    <w:rsid w:val="00F42650"/>
    <w:pPr>
      <w:tabs>
        <w:tab w:val="clear" w:pos="1134"/>
        <w:tab w:val="clear" w:pos="1871"/>
        <w:tab w:val="clear" w:pos="2268"/>
      </w:tabs>
      <w:ind w:left="238" w:hanging="238"/>
    </w:pPr>
  </w:style>
  <w:style w:type="paragraph" w:styleId="TableofFigures">
    <w:name w:val="table of figures"/>
    <w:basedOn w:val="Normal"/>
    <w:next w:val="Normal"/>
    <w:semiHidden/>
    <w:unhideWhenUsed/>
    <w:rsid w:val="00F42650"/>
    <w:pPr>
      <w:tabs>
        <w:tab w:val="clear" w:pos="1134"/>
        <w:tab w:val="clear" w:pos="1871"/>
        <w:tab w:val="clear" w:pos="2268"/>
      </w:tabs>
    </w:pPr>
  </w:style>
  <w:style w:type="paragraph" w:styleId="Title">
    <w:name w:val="Title"/>
    <w:basedOn w:val="Normal"/>
    <w:next w:val="Normal"/>
    <w:link w:val="TitleChar"/>
    <w:qFormat/>
    <w:rsid w:val="00F42650"/>
    <w:pPr>
      <w:keepNext/>
      <w:spacing w:before="360" w:after="120"/>
      <w:contextualSpacing/>
    </w:pPr>
    <w:rPr>
      <w:rFonts w:eastAsiaTheme="majorEastAsia"/>
      <w:spacing w:val="-10"/>
      <w:kern w:val="28"/>
      <w:sz w:val="56"/>
      <w:szCs w:val="64"/>
    </w:rPr>
  </w:style>
  <w:style w:type="character" w:customStyle="1" w:styleId="TitleChar">
    <w:name w:val="Title Char"/>
    <w:basedOn w:val="DefaultParagraphFont"/>
    <w:link w:val="Title"/>
    <w:rsid w:val="00F42650"/>
    <w:rPr>
      <w:rFonts w:ascii="Times New Roman" w:eastAsiaTheme="majorEastAsia" w:hAnsi="Times New Roman" w:cs="Traditional Arabic"/>
      <w:spacing w:val="-10"/>
      <w:kern w:val="28"/>
      <w:sz w:val="56"/>
      <w:szCs w:val="64"/>
      <w:lang w:eastAsia="en-US"/>
    </w:rPr>
  </w:style>
  <w:style w:type="paragraph" w:styleId="TOAHeading">
    <w:name w:val="toa heading"/>
    <w:basedOn w:val="Normal"/>
    <w:next w:val="Normal"/>
    <w:semiHidden/>
    <w:unhideWhenUsed/>
    <w:rsid w:val="00F42650"/>
    <w:pPr>
      <w:spacing w:before="360" w:after="120"/>
    </w:pPr>
    <w:rPr>
      <w:rFonts w:ascii="Times New Roman Bold" w:eastAsiaTheme="majorEastAsia" w:hAnsi="Times New Roman Bold"/>
      <w:b/>
      <w:bCs/>
      <w:sz w:val="24"/>
      <w:szCs w:val="32"/>
    </w:rPr>
  </w:style>
  <w:style w:type="paragraph" w:styleId="TOCHeading">
    <w:name w:val="TOC Heading"/>
    <w:basedOn w:val="Heading1"/>
    <w:next w:val="Normal"/>
    <w:uiPriority w:val="39"/>
    <w:semiHidden/>
    <w:unhideWhenUsed/>
    <w:qFormat/>
    <w:rsid w:val="00F42650"/>
    <w:pPr>
      <w:keepLines/>
      <w:spacing w:before="240"/>
      <w:ind w:left="0" w:firstLine="0"/>
      <w:outlineLvl w:val="9"/>
    </w:pPr>
    <w:rPr>
      <w:rFonts w:ascii="Times New Roman" w:eastAsiaTheme="majorEastAsia" w:hAnsi="Times New Roman"/>
      <w:b w:val="0"/>
      <w:bCs w:val="0"/>
      <w:color w:val="365F91" w:themeColor="accent1" w:themeShade="BF"/>
      <w:kern w:val="0"/>
      <w:sz w:val="32"/>
      <w:szCs w:val="48"/>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paragraph" w:customStyle="1" w:styleId="ChapNo0">
    <w:name w:val="Chap_No"/>
    <w:basedOn w:val="Normal"/>
    <w:next w:val="Normal"/>
    <w:qFormat/>
    <w:rsid w:val="009F5F04"/>
    <w:pPr>
      <w:keepNext/>
      <w:keepLines/>
      <w:pageBreakBefore/>
      <w:tabs>
        <w:tab w:val="left" w:pos="794"/>
        <w:tab w:val="left" w:pos="1191"/>
        <w:tab w:val="left" w:pos="1588"/>
      </w:tabs>
      <w:spacing w:before="360" w:after="120"/>
      <w:jc w:val="center"/>
    </w:pPr>
    <w:rPr>
      <w:sz w:val="26"/>
      <w:szCs w:val="36"/>
    </w:rPr>
  </w:style>
  <w:style w:type="character" w:customStyle="1" w:styleId="href">
    <w:name w:val="href"/>
    <w:basedOn w:val="DefaultParagraphFont"/>
    <w:rsid w:val="00E515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R16-WRC19-C-0092!A15!MSW-A</DPM_x0020_File_x0020_name>
    <DPM_x0020_Author xmlns="32a1a8c5-2265-4ebc-b7a0-2071e2c5c9bb" xsi:nil="false">DPM</DPM_x0020_Author>
    <DPM_x0020_Version xmlns="32a1a8c5-2265-4ebc-b7a0-2071e2c5c9bb" xsi:nil="false">DPM_2019.10.01.01</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3.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0548F2-8F0C-425F-89E0-F7802154F1E9}">
  <ds:schemaRefs>
    <ds:schemaRef ds:uri="http://schemas.microsoft.com/sharepoint/v3/contenttype/forms"/>
  </ds:schemaRefs>
</ds:datastoreItem>
</file>

<file path=customXml/itemProps2.xml><?xml version="1.0" encoding="utf-8"?>
<ds:datastoreItem xmlns:ds="http://schemas.openxmlformats.org/officeDocument/2006/customXml" ds:itemID="{0DE9743E-2B81-4944-919D-BB813B6F0D85}">
  <ds:schemaRefs>
    <ds:schemaRef ds:uri="http://www.w3.org/XML/1998/namespace"/>
    <ds:schemaRef ds:uri="http://purl.org/dc/dcmitype/"/>
    <ds:schemaRef ds:uri="32a1a8c5-2265-4ebc-b7a0-2071e2c5c9bb"/>
    <ds:schemaRef ds:uri="http://schemas.microsoft.com/office/2006/metadata/properties"/>
    <ds:schemaRef ds:uri="http://schemas.microsoft.com/office/infopath/2007/PartnerControls"/>
    <ds:schemaRef ds:uri="http://schemas.microsoft.com/office/2006/documentManagement/types"/>
    <ds:schemaRef ds:uri="http://purl.org/dc/elements/1.1/"/>
    <ds:schemaRef ds:uri="http://purl.org/dc/terms/"/>
    <ds:schemaRef ds:uri="http://schemas.openxmlformats.org/package/2006/metadata/core-properties"/>
    <ds:schemaRef ds:uri="996b2e75-67fd-4955-a3b0-5ab9934cb50b"/>
  </ds:schemaRefs>
</ds:datastoreItem>
</file>

<file path=customXml/itemProps3.xml><?xml version="1.0" encoding="utf-8"?>
<ds:datastoreItem xmlns:ds="http://schemas.openxmlformats.org/officeDocument/2006/customXml" ds:itemID="{C962CCD5-A7A2-46BF-8619-E62587FEE57A}">
  <ds:schemaRefs>
    <ds:schemaRef ds:uri="http://schemas.microsoft.com/sharepoint/events"/>
  </ds:schemaRefs>
</ds:datastoreItem>
</file>

<file path=customXml/itemProps4.xml><?xml version="1.0" encoding="utf-8"?>
<ds:datastoreItem xmlns:ds="http://schemas.openxmlformats.org/officeDocument/2006/customXml" ds:itemID="{6C0C5758-521D-478E-959A-A7EA7F56A9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C2A237F-E324-4795-B63A-248911112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281</Words>
  <Characters>1477</Characters>
  <Application>Microsoft Office Word</Application>
  <DocSecurity>0</DocSecurity>
  <Lines>56</Lines>
  <Paragraphs>29</Paragraphs>
  <ScaleCrop>false</ScaleCrop>
  <HeadingPairs>
    <vt:vector size="2" baseType="variant">
      <vt:variant>
        <vt:lpstr>Title</vt:lpstr>
      </vt:variant>
      <vt:variant>
        <vt:i4>1</vt:i4>
      </vt:variant>
    </vt:vector>
  </HeadingPairs>
  <TitlesOfParts>
    <vt:vector size="1" baseType="lpstr">
      <vt:lpstr>R16-WRC19-C-0092!A15!MSW-A</vt:lpstr>
    </vt:vector>
  </TitlesOfParts>
  <Manager>General Secretariat - Pool</Manager>
  <Company>International Telecommunication Union (ITU)</Company>
  <LinksUpToDate>false</LinksUpToDate>
  <CharactersWithSpaces>1732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R16-WRC19-C-0092!A15!MSW-A</dc:title>
  <dc:creator>Documents Proposals Manager (DPM)</dc:creator>
  <cp:keywords>DPM_v2019.10.15.2_prod</cp:keywords>
  <cp:lastModifiedBy>Riz, Imad</cp:lastModifiedBy>
  <cp:revision>5</cp:revision>
  <cp:lastPrinted>2019-10-24T14:49:00Z</cp:lastPrinted>
  <dcterms:created xsi:type="dcterms:W3CDTF">2019-10-24T13:59:00Z</dcterms:created>
  <dcterms:modified xsi:type="dcterms:W3CDTF">2019-10-24T14:50:00Z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