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6BC5E14" w14:textId="77777777">
        <w:trPr>
          <w:cantSplit/>
        </w:trPr>
        <w:tc>
          <w:tcPr>
            <w:tcW w:w="6911" w:type="dxa"/>
          </w:tcPr>
          <w:p w14:paraId="227B6D48"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741C24CA"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72CC0820" wp14:editId="1860AB2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0A64175" w14:textId="77777777">
        <w:trPr>
          <w:cantSplit/>
        </w:trPr>
        <w:tc>
          <w:tcPr>
            <w:tcW w:w="6911" w:type="dxa"/>
            <w:tcBorders>
              <w:bottom w:val="single" w:sz="12" w:space="0" w:color="auto"/>
            </w:tcBorders>
          </w:tcPr>
          <w:p w14:paraId="3372197B"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3B485309" w14:textId="77777777" w:rsidR="00622560" w:rsidRPr="00622560" w:rsidRDefault="00622560" w:rsidP="00622560">
            <w:pPr>
              <w:spacing w:before="0" w:line="240" w:lineRule="atLeast"/>
              <w:rPr>
                <w:rFonts w:ascii="Verdana" w:hAnsi="Verdana"/>
                <w:sz w:val="20"/>
                <w:szCs w:val="24"/>
              </w:rPr>
            </w:pPr>
          </w:p>
        </w:tc>
      </w:tr>
      <w:tr w:rsidR="00622560" w:rsidRPr="00C324A8" w14:paraId="07D3CB71" w14:textId="77777777" w:rsidTr="00622560">
        <w:trPr>
          <w:cantSplit/>
        </w:trPr>
        <w:tc>
          <w:tcPr>
            <w:tcW w:w="6911" w:type="dxa"/>
            <w:tcBorders>
              <w:top w:val="single" w:sz="12" w:space="0" w:color="auto"/>
            </w:tcBorders>
          </w:tcPr>
          <w:p w14:paraId="652A0064"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175DE2D5" w14:textId="77777777" w:rsidR="00622560" w:rsidRPr="00CB4E5A" w:rsidRDefault="00622560" w:rsidP="001B6360">
            <w:pPr>
              <w:spacing w:line="240" w:lineRule="atLeast"/>
              <w:rPr>
                <w:rFonts w:ascii="Verdana" w:hAnsi="Verdana"/>
                <w:b/>
                <w:bCs/>
                <w:sz w:val="20"/>
              </w:rPr>
            </w:pPr>
          </w:p>
        </w:tc>
      </w:tr>
      <w:tr w:rsidR="00622560" w:rsidRPr="00C324A8" w14:paraId="3829A22A" w14:textId="77777777" w:rsidTr="00622560">
        <w:trPr>
          <w:cantSplit/>
          <w:trHeight w:val="23"/>
        </w:trPr>
        <w:tc>
          <w:tcPr>
            <w:tcW w:w="6911" w:type="dxa"/>
          </w:tcPr>
          <w:p w14:paraId="63305B28"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5125F4B5"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92 (Add.18)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F932BF0" w14:textId="77777777" w:rsidTr="00622560">
        <w:trPr>
          <w:cantSplit/>
          <w:trHeight w:val="23"/>
        </w:trPr>
        <w:tc>
          <w:tcPr>
            <w:tcW w:w="6911" w:type="dxa"/>
          </w:tcPr>
          <w:p w14:paraId="303EFA01" w14:textId="77777777" w:rsidR="008221A4" w:rsidRPr="00C324A8" w:rsidRDefault="008221A4" w:rsidP="00A466E6">
            <w:pPr>
              <w:spacing w:before="0"/>
              <w:rPr>
                <w:rFonts w:ascii="Verdana" w:hAnsi="Verdana"/>
                <w:b/>
                <w:smallCaps/>
                <w:sz w:val="20"/>
              </w:rPr>
            </w:pPr>
          </w:p>
        </w:tc>
        <w:tc>
          <w:tcPr>
            <w:tcW w:w="3120" w:type="dxa"/>
          </w:tcPr>
          <w:p w14:paraId="7B09BC8B"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14:paraId="3A1F1F67" w14:textId="77777777" w:rsidTr="00622560">
        <w:trPr>
          <w:cantSplit/>
          <w:trHeight w:val="23"/>
        </w:trPr>
        <w:tc>
          <w:tcPr>
            <w:tcW w:w="6911" w:type="dxa"/>
          </w:tcPr>
          <w:p w14:paraId="0C097161" w14:textId="77777777" w:rsidR="008221A4" w:rsidRPr="00CB4E5A" w:rsidRDefault="008221A4" w:rsidP="00A466E6">
            <w:pPr>
              <w:spacing w:before="0"/>
              <w:rPr>
                <w:rFonts w:ascii="Verdana" w:hAnsi="Verdana"/>
                <w:b/>
                <w:bCs/>
                <w:sz w:val="20"/>
              </w:rPr>
            </w:pPr>
          </w:p>
        </w:tc>
        <w:tc>
          <w:tcPr>
            <w:tcW w:w="3120" w:type="dxa"/>
          </w:tcPr>
          <w:p w14:paraId="614F4BE3"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63CABA0D" w14:textId="77777777" w:rsidTr="00FE20CB">
        <w:trPr>
          <w:cantSplit/>
          <w:trHeight w:val="23"/>
        </w:trPr>
        <w:tc>
          <w:tcPr>
            <w:tcW w:w="10031" w:type="dxa"/>
            <w:gridSpan w:val="2"/>
          </w:tcPr>
          <w:p w14:paraId="57048763" w14:textId="77777777" w:rsidR="008221A4" w:rsidRDefault="008221A4" w:rsidP="008221A4">
            <w:pPr>
              <w:spacing w:before="0" w:line="240" w:lineRule="atLeast"/>
              <w:rPr>
                <w:rFonts w:ascii="Verdana" w:hAnsi="Verdana"/>
                <w:b/>
                <w:bCs/>
                <w:sz w:val="20"/>
              </w:rPr>
            </w:pPr>
          </w:p>
        </w:tc>
      </w:tr>
      <w:tr w:rsidR="008221A4" w14:paraId="72DD2BB5" w14:textId="77777777">
        <w:trPr>
          <w:cantSplit/>
        </w:trPr>
        <w:tc>
          <w:tcPr>
            <w:tcW w:w="10031" w:type="dxa"/>
            <w:gridSpan w:val="2"/>
          </w:tcPr>
          <w:p w14:paraId="735083CC" w14:textId="77777777" w:rsidR="008221A4" w:rsidRDefault="008221A4" w:rsidP="008221A4">
            <w:pPr>
              <w:pStyle w:val="Source"/>
            </w:pPr>
            <w:bookmarkStart w:id="3" w:name="dsource" w:colFirst="0" w:colLast="0"/>
            <w:r w:rsidRPr="000273B7">
              <w:t>印度（共和国）</w:t>
            </w:r>
          </w:p>
        </w:tc>
      </w:tr>
      <w:tr w:rsidR="008221A4" w14:paraId="787A2921" w14:textId="77777777">
        <w:trPr>
          <w:cantSplit/>
        </w:trPr>
        <w:tc>
          <w:tcPr>
            <w:tcW w:w="10031" w:type="dxa"/>
            <w:gridSpan w:val="2"/>
          </w:tcPr>
          <w:p w14:paraId="29E2AFAC" w14:textId="77777777" w:rsidR="008221A4" w:rsidRDefault="008221A4" w:rsidP="008221A4">
            <w:pPr>
              <w:pStyle w:val="Title1"/>
            </w:pPr>
            <w:bookmarkStart w:id="4" w:name="dtitle1" w:colFirst="0" w:colLast="0"/>
            <w:bookmarkEnd w:id="3"/>
            <w:r w:rsidRPr="000273B7">
              <w:t>大会工作提案</w:t>
            </w:r>
          </w:p>
        </w:tc>
      </w:tr>
      <w:tr w:rsidR="008221A4" w14:paraId="7A2FDF0F" w14:textId="77777777">
        <w:trPr>
          <w:cantSplit/>
        </w:trPr>
        <w:tc>
          <w:tcPr>
            <w:tcW w:w="10031" w:type="dxa"/>
            <w:gridSpan w:val="2"/>
          </w:tcPr>
          <w:p w14:paraId="0188DA6B" w14:textId="77777777" w:rsidR="008221A4" w:rsidRDefault="008221A4" w:rsidP="008221A4">
            <w:pPr>
              <w:pStyle w:val="Title2"/>
            </w:pPr>
            <w:bookmarkStart w:id="5" w:name="dtitle2" w:colFirst="0" w:colLast="0"/>
            <w:bookmarkEnd w:id="4"/>
          </w:p>
        </w:tc>
      </w:tr>
      <w:tr w:rsidR="008221A4" w14:paraId="59B90F98" w14:textId="77777777">
        <w:trPr>
          <w:cantSplit/>
        </w:trPr>
        <w:tc>
          <w:tcPr>
            <w:tcW w:w="10031" w:type="dxa"/>
            <w:gridSpan w:val="2"/>
          </w:tcPr>
          <w:p w14:paraId="198D3864" w14:textId="77777777" w:rsidR="008221A4" w:rsidRDefault="008221A4" w:rsidP="008221A4">
            <w:pPr>
              <w:pStyle w:val="Agendaitem"/>
            </w:pPr>
            <w:bookmarkStart w:id="6" w:name="dtitle3" w:colFirst="0" w:colLast="0"/>
            <w:bookmarkEnd w:id="5"/>
            <w:r w:rsidRPr="000273B7">
              <w:t>议项</w:t>
            </w:r>
            <w:r w:rsidRPr="000273B7">
              <w:t>4</w:t>
            </w:r>
          </w:p>
        </w:tc>
      </w:tr>
    </w:tbl>
    <w:bookmarkEnd w:id="6"/>
    <w:p w14:paraId="2B982E0F" w14:textId="77777777" w:rsidR="008B60D0" w:rsidRPr="00331A64" w:rsidRDefault="00AA4155" w:rsidP="00A42A24">
      <w:pPr>
        <w:rPr>
          <w:lang w:eastAsia="zh-CN"/>
        </w:rPr>
      </w:pPr>
      <w:r w:rsidRPr="008E50BE">
        <w:rPr>
          <w:rFonts w:cstheme="majorBidi"/>
          <w:szCs w:val="24"/>
          <w:lang w:val="en-US" w:eastAsia="zh-CN"/>
        </w:rPr>
        <w:t>4</w:t>
      </w:r>
      <w:r w:rsidRPr="008E50BE">
        <w:rPr>
          <w:rFonts w:cstheme="majorBidi"/>
          <w:szCs w:val="24"/>
          <w:lang w:val="en-US" w:eastAsia="zh-CN"/>
        </w:rPr>
        <w:tab/>
      </w:r>
      <w:r w:rsidRPr="008E50BE">
        <w:rPr>
          <w:rFonts w:cstheme="majorBidi"/>
          <w:szCs w:val="24"/>
          <w:lang w:val="zh-CN" w:eastAsia="zh-CN"/>
        </w:rPr>
        <w:t>根据</w:t>
      </w:r>
      <w:r w:rsidRPr="00D4475E">
        <w:rPr>
          <w:rFonts w:hint="eastAsia"/>
          <w:szCs w:val="24"/>
          <w:lang w:val="en-US" w:eastAsia="zh-CN"/>
        </w:rPr>
        <w:t>第</w:t>
      </w:r>
      <w:r w:rsidRPr="00D4475E">
        <w:rPr>
          <w:rFonts w:eastAsia="Times New Roman"/>
          <w:b/>
          <w:bCs/>
          <w:szCs w:val="24"/>
          <w:lang w:val="en-US" w:eastAsia="zh-CN"/>
        </w:rPr>
        <w:t>95</w:t>
      </w:r>
      <w:r w:rsidRPr="003B5088">
        <w:rPr>
          <w:rFonts w:hint="eastAsia"/>
          <w:bCs/>
          <w:szCs w:val="24"/>
          <w:lang w:val="en-US" w:eastAsia="zh-CN"/>
        </w:rPr>
        <w:t>号决议</w:t>
      </w:r>
      <w:r w:rsidRPr="00D4475E">
        <w:rPr>
          <w:rFonts w:ascii="SimSun" w:hAnsi="SimSun" w:cs="SimSun" w:hint="eastAsia"/>
          <w:b/>
          <w:bCs/>
          <w:szCs w:val="24"/>
          <w:lang w:val="en-US" w:eastAsia="zh-CN"/>
        </w:rPr>
        <w:t>（</w:t>
      </w:r>
      <w:r w:rsidRPr="00D4475E">
        <w:rPr>
          <w:rFonts w:eastAsia="Times New Roman"/>
          <w:b/>
          <w:bCs/>
          <w:szCs w:val="24"/>
          <w:lang w:val="en-US" w:eastAsia="zh-CN"/>
        </w:rPr>
        <w:t>WRC-07</w:t>
      </w:r>
      <w:r w:rsidRPr="00D4475E">
        <w:rPr>
          <w:rFonts w:hint="eastAsia"/>
          <w:b/>
          <w:bCs/>
          <w:szCs w:val="24"/>
          <w:lang w:val="en-US" w:eastAsia="zh-CN"/>
        </w:rPr>
        <w:t>，</w:t>
      </w:r>
      <w:r w:rsidRPr="00D4475E">
        <w:rPr>
          <w:b/>
          <w:bCs/>
          <w:szCs w:val="24"/>
          <w:lang w:val="en-US" w:eastAsia="zh-CN"/>
        </w:rPr>
        <w:t>修订版</w:t>
      </w:r>
      <w:r w:rsidRPr="00D4475E">
        <w:rPr>
          <w:rFonts w:ascii="SimSun" w:hAnsi="SimSun" w:cs="SimSun" w:hint="eastAsia"/>
          <w:b/>
          <w:bCs/>
          <w:szCs w:val="24"/>
          <w:lang w:val="en-US" w:eastAsia="zh-CN"/>
        </w:rPr>
        <w:t>）</w:t>
      </w:r>
      <w:r w:rsidRPr="00D4475E">
        <w:rPr>
          <w:rFonts w:cstheme="majorBidi"/>
          <w:szCs w:val="24"/>
          <w:lang w:val="zh-CN" w:eastAsia="zh-CN"/>
        </w:rPr>
        <w:t>，</w:t>
      </w:r>
      <w:r w:rsidRPr="008E50BE">
        <w:rPr>
          <w:rFonts w:cstheme="majorBidi"/>
          <w:szCs w:val="24"/>
          <w:lang w:val="zh-CN" w:eastAsia="zh-CN"/>
        </w:rPr>
        <w:t>审议往届大会的决议和建议，以便对其进行可能的修订、取代或废止；</w:t>
      </w:r>
    </w:p>
    <w:p w14:paraId="0EB87E5A" w14:textId="66562B69" w:rsidR="00EC115A" w:rsidRPr="004A47CD" w:rsidRDefault="003B5088" w:rsidP="00EC115A">
      <w:pPr>
        <w:pStyle w:val="Headingb"/>
        <w:rPr>
          <w:lang w:eastAsia="zh-CN"/>
        </w:rPr>
      </w:pPr>
      <w:r>
        <w:rPr>
          <w:rFonts w:hint="eastAsia"/>
          <w:lang w:eastAsia="zh-CN"/>
        </w:rPr>
        <w:t>引言</w:t>
      </w:r>
    </w:p>
    <w:p w14:paraId="56D3F07A" w14:textId="45C7BD8B" w:rsidR="00EC115A" w:rsidRDefault="003B5088" w:rsidP="00AD161D">
      <w:pPr>
        <w:ind w:firstLineChars="200" w:firstLine="480"/>
        <w:rPr>
          <w:lang w:val="en-US" w:eastAsia="zh-CN"/>
        </w:rPr>
      </w:pPr>
      <w:r>
        <w:rPr>
          <w:rFonts w:hint="eastAsia"/>
          <w:lang w:eastAsia="zh-CN"/>
        </w:rPr>
        <w:t>此议项关于</w:t>
      </w:r>
      <w:r w:rsidRPr="00D4475E">
        <w:rPr>
          <w:rFonts w:hint="eastAsia"/>
          <w:szCs w:val="24"/>
          <w:lang w:val="en-US" w:eastAsia="zh-CN"/>
        </w:rPr>
        <w:t>第</w:t>
      </w:r>
      <w:r w:rsidRPr="00D4475E">
        <w:rPr>
          <w:rFonts w:eastAsia="Times New Roman"/>
          <w:b/>
          <w:bCs/>
          <w:szCs w:val="24"/>
          <w:lang w:val="en-US" w:eastAsia="zh-CN"/>
        </w:rPr>
        <w:t>95</w:t>
      </w:r>
      <w:r w:rsidRPr="003B5088">
        <w:rPr>
          <w:rFonts w:hint="eastAsia"/>
          <w:bCs/>
          <w:szCs w:val="24"/>
          <w:lang w:val="en-US" w:eastAsia="zh-CN"/>
        </w:rPr>
        <w:t>号决议</w:t>
      </w:r>
      <w:r w:rsidRPr="00D4475E">
        <w:rPr>
          <w:rFonts w:ascii="SimSun" w:hAnsi="SimSun" w:cs="SimSun" w:hint="eastAsia"/>
          <w:b/>
          <w:bCs/>
          <w:szCs w:val="24"/>
          <w:lang w:val="en-US" w:eastAsia="zh-CN"/>
        </w:rPr>
        <w:t>（</w:t>
      </w:r>
      <w:r w:rsidRPr="00D4475E">
        <w:rPr>
          <w:rFonts w:eastAsia="Times New Roman"/>
          <w:b/>
          <w:bCs/>
          <w:szCs w:val="24"/>
          <w:lang w:val="en-US" w:eastAsia="zh-CN"/>
        </w:rPr>
        <w:t>WRC-07</w:t>
      </w:r>
      <w:r w:rsidRPr="00D4475E">
        <w:rPr>
          <w:rFonts w:hint="eastAsia"/>
          <w:b/>
          <w:bCs/>
          <w:szCs w:val="24"/>
          <w:lang w:val="en-US" w:eastAsia="zh-CN"/>
        </w:rPr>
        <w:t>，</w:t>
      </w:r>
      <w:r w:rsidRPr="00D4475E">
        <w:rPr>
          <w:b/>
          <w:bCs/>
          <w:szCs w:val="24"/>
          <w:lang w:val="en-US" w:eastAsia="zh-CN"/>
        </w:rPr>
        <w:t>修订版</w:t>
      </w:r>
      <w:r w:rsidRPr="00D4475E">
        <w:rPr>
          <w:rFonts w:ascii="SimSun" w:hAnsi="SimSun" w:cs="SimSun" w:hint="eastAsia"/>
          <w:b/>
          <w:bCs/>
          <w:szCs w:val="24"/>
          <w:lang w:val="en-US" w:eastAsia="zh-CN"/>
        </w:rPr>
        <w:t>）</w:t>
      </w:r>
      <w:r w:rsidRPr="00D4475E">
        <w:rPr>
          <w:rFonts w:cstheme="majorBidi"/>
          <w:szCs w:val="24"/>
          <w:lang w:val="zh-CN" w:eastAsia="zh-CN"/>
        </w:rPr>
        <w:t>，</w:t>
      </w:r>
      <w:r>
        <w:rPr>
          <w:rFonts w:cstheme="majorBidi" w:hint="eastAsia"/>
          <w:szCs w:val="24"/>
          <w:lang w:val="zh-CN" w:eastAsia="zh-CN"/>
        </w:rPr>
        <w:t>旨在</w:t>
      </w:r>
      <w:r>
        <w:rPr>
          <w:rFonts w:hint="eastAsia"/>
          <w:lang w:eastAsia="zh-CN"/>
        </w:rPr>
        <w:t>审议以往</w:t>
      </w:r>
      <w:r w:rsidRPr="00EC115A">
        <w:rPr>
          <w:rFonts w:hint="eastAsia"/>
          <w:lang w:eastAsia="zh-CN"/>
        </w:rPr>
        <w:t>世界无线电行政大会和世界无线电通信大会的决议和建议</w:t>
      </w:r>
      <w:r>
        <w:rPr>
          <w:rFonts w:hint="eastAsia"/>
          <w:lang w:eastAsia="zh-CN"/>
        </w:rPr>
        <w:t>，以</w:t>
      </w:r>
      <w:r w:rsidR="00A07D8B">
        <w:rPr>
          <w:rFonts w:hint="eastAsia"/>
          <w:lang w:eastAsia="zh-CN"/>
        </w:rPr>
        <w:t>便</w:t>
      </w:r>
      <w:r>
        <w:rPr>
          <w:rFonts w:hint="eastAsia"/>
          <w:lang w:eastAsia="zh-CN"/>
        </w:rPr>
        <w:t>更新。</w:t>
      </w:r>
      <w:r w:rsidR="00231F4D">
        <w:rPr>
          <w:rFonts w:hint="eastAsia"/>
          <w:lang w:eastAsia="zh-CN"/>
        </w:rPr>
        <w:t>这包括审议</w:t>
      </w:r>
      <w:r w:rsidR="00751601">
        <w:rPr>
          <w:rFonts w:hint="eastAsia"/>
          <w:lang w:eastAsia="zh-CN"/>
        </w:rPr>
        <w:t>与大会任何议项无关、</w:t>
      </w:r>
      <w:r w:rsidR="00751601" w:rsidRPr="00751601">
        <w:rPr>
          <w:rFonts w:ascii="Segoe UI" w:hAnsi="Segoe UI" w:cs="Segoe UI"/>
          <w:color w:val="000000"/>
          <w:szCs w:val="24"/>
          <w:lang w:eastAsia="zh-CN"/>
        </w:rPr>
        <w:t>但在过去两届大会之间的研究期内未</w:t>
      </w:r>
      <w:r w:rsidR="00C60A37">
        <w:rPr>
          <w:rFonts w:ascii="Segoe UI" w:hAnsi="Segoe UI" w:cs="Segoe UI" w:hint="eastAsia"/>
          <w:color w:val="000000"/>
          <w:szCs w:val="24"/>
          <w:lang w:eastAsia="zh-CN"/>
        </w:rPr>
        <w:t>在</w:t>
      </w:r>
      <w:r w:rsidR="00C60A37">
        <w:rPr>
          <w:lang w:val="en-US" w:eastAsia="zh-CN"/>
        </w:rPr>
        <w:t>ITU-R</w:t>
      </w:r>
      <w:r w:rsidR="00101316">
        <w:rPr>
          <w:rFonts w:hint="eastAsia"/>
          <w:lang w:val="en-US" w:eastAsia="zh-CN"/>
        </w:rPr>
        <w:t>研究中</w:t>
      </w:r>
      <w:r w:rsidR="00751601" w:rsidRPr="00751601">
        <w:rPr>
          <w:rFonts w:ascii="Segoe UI" w:hAnsi="Segoe UI" w:cs="Segoe UI"/>
          <w:color w:val="000000"/>
          <w:szCs w:val="24"/>
          <w:lang w:eastAsia="zh-CN"/>
        </w:rPr>
        <w:t>取得任何进展</w:t>
      </w:r>
      <w:r w:rsidR="00751601" w:rsidRPr="00751601">
        <w:rPr>
          <w:rFonts w:hint="eastAsia"/>
          <w:szCs w:val="24"/>
          <w:lang w:eastAsia="zh-CN"/>
        </w:rPr>
        <w:t>的</w:t>
      </w:r>
      <w:r w:rsidR="00751601">
        <w:rPr>
          <w:rFonts w:hint="eastAsia"/>
          <w:lang w:eastAsia="zh-CN"/>
        </w:rPr>
        <w:t>那些</w:t>
      </w:r>
      <w:r w:rsidR="00231F4D" w:rsidRPr="00EC115A">
        <w:rPr>
          <w:rFonts w:hint="eastAsia"/>
          <w:lang w:eastAsia="zh-CN"/>
        </w:rPr>
        <w:t>决议和建议</w:t>
      </w:r>
      <w:r w:rsidR="00751601">
        <w:rPr>
          <w:rFonts w:hint="eastAsia"/>
          <w:lang w:eastAsia="zh-CN"/>
        </w:rPr>
        <w:t>，或其相关部分。</w:t>
      </w:r>
    </w:p>
    <w:p w14:paraId="1ECBFF9B" w14:textId="7E2516D2" w:rsidR="003B5088" w:rsidRPr="003B5088" w:rsidRDefault="003B5088" w:rsidP="00AD161D">
      <w:pPr>
        <w:ind w:firstLineChars="200" w:firstLine="480"/>
        <w:rPr>
          <w:rFonts w:eastAsiaTheme="minorEastAsia"/>
          <w:szCs w:val="24"/>
          <w:lang w:eastAsia="zh-CN"/>
        </w:rPr>
      </w:pPr>
      <w:r>
        <w:rPr>
          <w:rFonts w:hint="eastAsia"/>
          <w:lang w:eastAsia="zh-CN"/>
        </w:rPr>
        <w:t>关于</w:t>
      </w:r>
      <w:r w:rsidR="00231F4D" w:rsidRPr="00125BE2">
        <w:rPr>
          <w:lang w:eastAsia="zh-CN"/>
        </w:rPr>
        <w:t>WRC-19</w:t>
      </w:r>
      <w:r w:rsidR="00231F4D">
        <w:rPr>
          <w:rFonts w:hint="eastAsia"/>
          <w:lang w:eastAsia="zh-CN"/>
        </w:rPr>
        <w:t>议项</w:t>
      </w:r>
      <w:r w:rsidR="00231F4D">
        <w:rPr>
          <w:rFonts w:hint="eastAsia"/>
          <w:lang w:eastAsia="zh-CN"/>
        </w:rPr>
        <w:t>4</w:t>
      </w:r>
      <w:r w:rsidR="00231F4D">
        <w:rPr>
          <w:rFonts w:hint="eastAsia"/>
          <w:lang w:eastAsia="zh-CN"/>
        </w:rPr>
        <w:t>的</w:t>
      </w:r>
      <w:r>
        <w:rPr>
          <w:lang w:eastAsia="zh-CN"/>
        </w:rPr>
        <w:t>CPM</w:t>
      </w:r>
      <w:r>
        <w:rPr>
          <w:rFonts w:hint="eastAsia"/>
          <w:lang w:eastAsia="zh-CN"/>
        </w:rPr>
        <w:t>报告第</w:t>
      </w:r>
      <w:r w:rsidRPr="009D7089">
        <w:rPr>
          <w:lang w:eastAsia="zh-CN"/>
        </w:rPr>
        <w:t>6/4/2</w:t>
      </w:r>
      <w:r>
        <w:rPr>
          <w:rFonts w:hint="eastAsia"/>
          <w:lang w:eastAsia="zh-CN"/>
        </w:rPr>
        <w:t>节</w:t>
      </w:r>
      <w:r w:rsidR="00231F4D">
        <w:rPr>
          <w:rFonts w:hint="eastAsia"/>
          <w:lang w:eastAsia="zh-CN"/>
        </w:rPr>
        <w:t>涉及审议以往</w:t>
      </w:r>
      <w:r w:rsidR="00231F4D" w:rsidRPr="00EC115A">
        <w:rPr>
          <w:rFonts w:hint="eastAsia"/>
          <w:lang w:eastAsia="zh-CN"/>
        </w:rPr>
        <w:t>世界无线电行政大会和世界无线电通信大会</w:t>
      </w:r>
      <w:r w:rsidR="00231F4D">
        <w:rPr>
          <w:rFonts w:hint="eastAsia"/>
          <w:lang w:eastAsia="zh-CN"/>
        </w:rPr>
        <w:t>（</w:t>
      </w:r>
      <w:r w:rsidR="00231F4D" w:rsidRPr="003B5088">
        <w:rPr>
          <w:rFonts w:eastAsiaTheme="minorEastAsia"/>
          <w:color w:val="333333"/>
          <w:szCs w:val="24"/>
          <w:lang w:eastAsia="zh-CN"/>
        </w:rPr>
        <w:t>WARC/WRC</w:t>
      </w:r>
      <w:r w:rsidR="00231F4D">
        <w:rPr>
          <w:rFonts w:eastAsiaTheme="minorEastAsia" w:hint="eastAsia"/>
          <w:color w:val="333333"/>
          <w:szCs w:val="24"/>
          <w:lang w:eastAsia="zh-CN"/>
        </w:rPr>
        <w:t>）</w:t>
      </w:r>
      <w:r w:rsidR="00231F4D" w:rsidRPr="00EC115A">
        <w:rPr>
          <w:rFonts w:hint="eastAsia"/>
          <w:lang w:eastAsia="zh-CN"/>
        </w:rPr>
        <w:t>的决议和建议</w:t>
      </w:r>
      <w:r w:rsidR="00E911B4">
        <w:rPr>
          <w:rFonts w:eastAsiaTheme="minorEastAsia" w:hint="eastAsia"/>
          <w:color w:val="333333"/>
          <w:szCs w:val="24"/>
          <w:lang w:eastAsia="zh-CN"/>
        </w:rPr>
        <w:t>。其中</w:t>
      </w:r>
      <w:r w:rsidRPr="003B5088">
        <w:rPr>
          <w:rFonts w:eastAsiaTheme="minorEastAsia"/>
          <w:color w:val="333333"/>
          <w:szCs w:val="24"/>
          <w:lang w:eastAsia="zh-CN"/>
        </w:rPr>
        <w:t>还指出，区域</w:t>
      </w:r>
      <w:r w:rsidR="00751601">
        <w:rPr>
          <w:rFonts w:eastAsiaTheme="minorEastAsia" w:hint="eastAsia"/>
          <w:color w:val="333333"/>
          <w:szCs w:val="24"/>
          <w:lang w:eastAsia="zh-CN"/>
        </w:rPr>
        <w:t>性</w:t>
      </w:r>
      <w:r w:rsidR="00751601">
        <w:rPr>
          <w:rFonts w:eastAsiaTheme="minorEastAsia"/>
          <w:color w:val="333333"/>
          <w:szCs w:val="24"/>
          <w:lang w:eastAsia="zh-CN"/>
        </w:rPr>
        <w:t>组织和</w:t>
      </w:r>
      <w:r w:rsidR="00E911B4">
        <w:rPr>
          <w:rFonts w:eastAsiaTheme="minorEastAsia" w:hint="eastAsia"/>
          <w:color w:val="333333"/>
          <w:szCs w:val="24"/>
          <w:lang w:eastAsia="zh-CN"/>
        </w:rPr>
        <w:t>主管</w:t>
      </w:r>
      <w:r w:rsidR="00751601">
        <w:rPr>
          <w:rFonts w:eastAsiaTheme="minorEastAsia"/>
          <w:color w:val="333333"/>
          <w:szCs w:val="24"/>
          <w:lang w:eastAsia="zh-CN"/>
        </w:rPr>
        <w:t>部门的其他意见和</w:t>
      </w:r>
      <w:r w:rsidR="00751601">
        <w:rPr>
          <w:rFonts w:eastAsiaTheme="minorEastAsia" w:hint="eastAsia"/>
          <w:color w:val="333333"/>
          <w:szCs w:val="24"/>
          <w:lang w:eastAsia="zh-CN"/>
        </w:rPr>
        <w:t>提案</w:t>
      </w:r>
      <w:r w:rsidR="00751601">
        <w:rPr>
          <w:rFonts w:eastAsiaTheme="minorEastAsia"/>
          <w:color w:val="333333"/>
          <w:szCs w:val="24"/>
          <w:lang w:eastAsia="zh-CN"/>
        </w:rPr>
        <w:t>仍在编写过程中。考虑到这些方面，印度作为一个受影响的</w:t>
      </w:r>
      <w:r w:rsidR="00751601">
        <w:rPr>
          <w:rFonts w:eastAsiaTheme="minorEastAsia" w:hint="eastAsia"/>
          <w:color w:val="333333"/>
          <w:szCs w:val="24"/>
          <w:lang w:eastAsia="zh-CN"/>
        </w:rPr>
        <w:t>主管部门</w:t>
      </w:r>
      <w:r w:rsidRPr="003B5088">
        <w:rPr>
          <w:rFonts w:eastAsiaTheme="minorEastAsia"/>
          <w:color w:val="333333"/>
          <w:szCs w:val="24"/>
          <w:lang w:eastAsia="zh-CN"/>
        </w:rPr>
        <w:t>，提议对第</w:t>
      </w:r>
      <w:r w:rsidRPr="00751601">
        <w:rPr>
          <w:rFonts w:eastAsiaTheme="minorEastAsia"/>
          <w:b/>
          <w:color w:val="333333"/>
          <w:szCs w:val="24"/>
          <w:lang w:eastAsia="zh-CN"/>
        </w:rPr>
        <w:t>225</w:t>
      </w:r>
      <w:r w:rsidRPr="003B5088">
        <w:rPr>
          <w:rFonts w:eastAsiaTheme="minorEastAsia"/>
          <w:color w:val="333333"/>
          <w:szCs w:val="24"/>
          <w:lang w:eastAsia="zh-CN"/>
        </w:rPr>
        <w:t>号决议</w:t>
      </w:r>
      <w:r w:rsidR="00751601" w:rsidRPr="00E911B4">
        <w:rPr>
          <w:rFonts w:eastAsiaTheme="minorEastAsia" w:hint="eastAsia"/>
          <w:b/>
          <w:color w:val="333333"/>
          <w:szCs w:val="24"/>
          <w:lang w:eastAsia="zh-CN"/>
        </w:rPr>
        <w:t>（</w:t>
      </w:r>
      <w:r w:rsidRPr="00E911B4">
        <w:rPr>
          <w:rFonts w:eastAsiaTheme="minorEastAsia"/>
          <w:b/>
          <w:color w:val="333333"/>
          <w:szCs w:val="24"/>
          <w:lang w:eastAsia="zh-CN"/>
        </w:rPr>
        <w:t>WRC-12</w:t>
      </w:r>
      <w:r w:rsidR="00751601" w:rsidRPr="00E911B4">
        <w:rPr>
          <w:rFonts w:eastAsiaTheme="minorEastAsia" w:hint="eastAsia"/>
          <w:b/>
          <w:color w:val="333333"/>
          <w:szCs w:val="24"/>
          <w:lang w:eastAsia="zh-CN"/>
        </w:rPr>
        <w:t>，</w:t>
      </w:r>
      <w:r w:rsidRPr="00E911B4">
        <w:rPr>
          <w:rFonts w:eastAsiaTheme="minorEastAsia"/>
          <w:b/>
          <w:color w:val="333333"/>
          <w:szCs w:val="24"/>
          <w:lang w:eastAsia="zh-CN"/>
        </w:rPr>
        <w:t>修订版</w:t>
      </w:r>
      <w:r w:rsidR="00751601" w:rsidRPr="00E911B4">
        <w:rPr>
          <w:rFonts w:eastAsiaTheme="minorEastAsia" w:hint="eastAsia"/>
          <w:b/>
          <w:color w:val="333333"/>
          <w:szCs w:val="24"/>
          <w:lang w:eastAsia="zh-CN"/>
        </w:rPr>
        <w:t>）</w:t>
      </w:r>
      <w:r w:rsidR="00751601">
        <w:rPr>
          <w:rFonts w:eastAsiaTheme="minorEastAsia" w:hint="eastAsia"/>
          <w:color w:val="333333"/>
          <w:szCs w:val="24"/>
          <w:lang w:eastAsia="zh-CN"/>
        </w:rPr>
        <w:t>做</w:t>
      </w:r>
      <w:r w:rsidR="00751601">
        <w:rPr>
          <w:rFonts w:eastAsiaTheme="minorEastAsia"/>
          <w:color w:val="333333"/>
          <w:szCs w:val="24"/>
          <w:lang w:eastAsia="zh-CN"/>
        </w:rPr>
        <w:t>一</w:t>
      </w:r>
      <w:r w:rsidR="00C42D42">
        <w:rPr>
          <w:rFonts w:eastAsiaTheme="minorEastAsia" w:hint="eastAsia"/>
          <w:color w:val="333333"/>
          <w:szCs w:val="24"/>
          <w:lang w:eastAsia="zh-CN"/>
        </w:rPr>
        <w:t>次细微</w:t>
      </w:r>
      <w:r w:rsidR="00751601">
        <w:rPr>
          <w:rFonts w:eastAsiaTheme="minorEastAsia"/>
          <w:color w:val="333333"/>
          <w:szCs w:val="24"/>
          <w:lang w:eastAsia="zh-CN"/>
        </w:rPr>
        <w:t>修</w:t>
      </w:r>
      <w:r w:rsidR="00C42D42">
        <w:rPr>
          <w:rFonts w:eastAsiaTheme="minorEastAsia" w:hint="eastAsia"/>
          <w:color w:val="333333"/>
          <w:szCs w:val="24"/>
          <w:lang w:eastAsia="zh-CN"/>
        </w:rPr>
        <w:t>订</w:t>
      </w:r>
      <w:r w:rsidR="00C42D42">
        <w:rPr>
          <w:rFonts w:eastAsiaTheme="minorEastAsia"/>
          <w:color w:val="333333"/>
          <w:szCs w:val="24"/>
          <w:lang w:eastAsia="zh-CN"/>
        </w:rPr>
        <w:t>，以便及时完成共</w:t>
      </w:r>
      <w:r w:rsidR="00C42D42">
        <w:rPr>
          <w:rFonts w:eastAsiaTheme="minorEastAsia" w:hint="eastAsia"/>
          <w:color w:val="333333"/>
          <w:szCs w:val="24"/>
          <w:lang w:eastAsia="zh-CN"/>
        </w:rPr>
        <w:t>用</w:t>
      </w:r>
      <w:r w:rsidR="00C42D42">
        <w:rPr>
          <w:rFonts w:eastAsiaTheme="minorEastAsia"/>
          <w:color w:val="333333"/>
          <w:szCs w:val="24"/>
          <w:lang w:eastAsia="zh-CN"/>
        </w:rPr>
        <w:t>研究</w:t>
      </w:r>
      <w:r w:rsidR="00C42D42">
        <w:rPr>
          <w:rFonts w:eastAsiaTheme="minorEastAsia" w:hint="eastAsia"/>
          <w:color w:val="333333"/>
          <w:szCs w:val="24"/>
          <w:lang w:eastAsia="zh-CN"/>
        </w:rPr>
        <w:t>，</w:t>
      </w:r>
      <w:r w:rsidR="00C42D42" w:rsidRPr="003B5088">
        <w:rPr>
          <w:rFonts w:eastAsiaTheme="minorEastAsia"/>
          <w:color w:val="333333"/>
          <w:szCs w:val="24"/>
          <w:lang w:eastAsia="zh-CN"/>
        </w:rPr>
        <w:t>并</w:t>
      </w:r>
      <w:r w:rsidR="00C42D42">
        <w:rPr>
          <w:rFonts w:eastAsiaTheme="minorEastAsia" w:hint="eastAsia"/>
          <w:color w:val="333333"/>
          <w:szCs w:val="24"/>
          <w:lang w:eastAsia="zh-CN"/>
        </w:rPr>
        <w:t>且为</w:t>
      </w:r>
      <w:r w:rsidR="00C42D42">
        <w:rPr>
          <w:lang w:eastAsia="zh-CN"/>
        </w:rPr>
        <w:t>MSS</w:t>
      </w:r>
      <w:r w:rsidR="00C42D42" w:rsidRPr="003B5088">
        <w:rPr>
          <w:rFonts w:eastAsiaTheme="minorEastAsia"/>
          <w:color w:val="333333"/>
          <w:szCs w:val="24"/>
          <w:lang w:eastAsia="zh-CN"/>
        </w:rPr>
        <w:t>和</w:t>
      </w:r>
      <w:r w:rsidR="00C42D42">
        <w:rPr>
          <w:lang w:eastAsia="zh-CN"/>
        </w:rPr>
        <w:t>IMT</w:t>
      </w:r>
      <w:r w:rsidR="00C42D42" w:rsidRPr="003B5088">
        <w:rPr>
          <w:rFonts w:eastAsiaTheme="minorEastAsia"/>
          <w:color w:val="333333"/>
          <w:szCs w:val="24"/>
          <w:lang w:eastAsia="zh-CN"/>
        </w:rPr>
        <w:t>地面部分</w:t>
      </w:r>
      <w:r w:rsidRPr="003B5088">
        <w:rPr>
          <w:rFonts w:eastAsiaTheme="minorEastAsia"/>
          <w:color w:val="333333"/>
          <w:szCs w:val="24"/>
          <w:lang w:eastAsia="zh-CN"/>
        </w:rPr>
        <w:t>在</w:t>
      </w:r>
      <w:r w:rsidRPr="003B5088">
        <w:rPr>
          <w:rFonts w:eastAsiaTheme="minorEastAsia"/>
          <w:color w:val="333333"/>
          <w:szCs w:val="24"/>
          <w:lang w:eastAsia="zh-CN"/>
        </w:rPr>
        <w:t>2 655-2 690</w:t>
      </w:r>
      <w:r w:rsidR="00C42D42" w:rsidRPr="00C42D42">
        <w:rPr>
          <w:lang w:eastAsia="zh-CN"/>
        </w:rPr>
        <w:t xml:space="preserve"> </w:t>
      </w:r>
      <w:r w:rsidR="00C42D42">
        <w:rPr>
          <w:lang w:eastAsia="zh-CN"/>
        </w:rPr>
        <w:t>MHz</w:t>
      </w:r>
      <w:r w:rsidRPr="003B5088">
        <w:rPr>
          <w:rFonts w:eastAsiaTheme="minorEastAsia"/>
          <w:color w:val="333333"/>
          <w:szCs w:val="24"/>
          <w:lang w:eastAsia="zh-CN"/>
        </w:rPr>
        <w:t>波段内共存</w:t>
      </w:r>
      <w:r w:rsidR="00C42D42">
        <w:rPr>
          <w:rFonts w:eastAsiaTheme="minorEastAsia"/>
          <w:color w:val="333333"/>
          <w:szCs w:val="24"/>
          <w:lang w:eastAsia="zh-CN"/>
        </w:rPr>
        <w:t>建立一个协调机制</w:t>
      </w:r>
      <w:r w:rsidR="00E911B4">
        <w:rPr>
          <w:rFonts w:eastAsiaTheme="minorEastAsia"/>
          <w:color w:val="333333"/>
          <w:szCs w:val="24"/>
          <w:lang w:eastAsia="zh-CN"/>
        </w:rPr>
        <w:t>，同时认识到</w:t>
      </w:r>
      <w:r w:rsidR="00E911B4">
        <w:rPr>
          <w:rFonts w:eastAsiaTheme="minorEastAsia" w:hint="eastAsia"/>
          <w:color w:val="333333"/>
          <w:szCs w:val="24"/>
          <w:lang w:eastAsia="zh-CN"/>
        </w:rPr>
        <w:t>这些</w:t>
      </w:r>
      <w:r w:rsidRPr="003B5088">
        <w:rPr>
          <w:rFonts w:eastAsiaTheme="minorEastAsia"/>
          <w:color w:val="333333"/>
          <w:szCs w:val="24"/>
          <w:lang w:eastAsia="zh-CN"/>
        </w:rPr>
        <w:t>研究尚未完成，而</w:t>
      </w:r>
      <w:r w:rsidR="00C42D42">
        <w:rPr>
          <w:rFonts w:eastAsiaTheme="minorEastAsia"/>
          <w:color w:val="333333"/>
          <w:szCs w:val="24"/>
          <w:lang w:eastAsia="zh-CN"/>
        </w:rPr>
        <w:t>且</w:t>
      </w:r>
      <w:r w:rsidR="00C42D42">
        <w:rPr>
          <w:rFonts w:eastAsiaTheme="minorEastAsia" w:hint="eastAsia"/>
          <w:color w:val="333333"/>
          <w:szCs w:val="24"/>
          <w:lang w:eastAsia="zh-CN"/>
        </w:rPr>
        <w:t>超过</w:t>
      </w:r>
      <w:r w:rsidR="00C42D42">
        <w:rPr>
          <w:rFonts w:eastAsiaTheme="minorEastAsia"/>
          <w:color w:val="333333"/>
          <w:szCs w:val="24"/>
          <w:lang w:eastAsia="zh-CN"/>
        </w:rPr>
        <w:t>两个研究</w:t>
      </w:r>
      <w:r w:rsidRPr="003B5088">
        <w:rPr>
          <w:rFonts w:eastAsiaTheme="minorEastAsia"/>
          <w:color w:val="333333"/>
          <w:szCs w:val="24"/>
          <w:lang w:eastAsia="zh-CN"/>
        </w:rPr>
        <w:t>期</w:t>
      </w:r>
      <w:r w:rsidR="00C42D42">
        <w:rPr>
          <w:rFonts w:eastAsiaTheme="minorEastAsia" w:hint="eastAsia"/>
          <w:color w:val="333333"/>
          <w:szCs w:val="24"/>
          <w:lang w:eastAsia="zh-CN"/>
        </w:rPr>
        <w:t>仍未</w:t>
      </w:r>
      <w:r w:rsidR="00C42D42">
        <w:rPr>
          <w:rFonts w:eastAsiaTheme="minorEastAsia"/>
          <w:color w:val="333333"/>
          <w:szCs w:val="24"/>
          <w:lang w:eastAsia="zh-CN"/>
        </w:rPr>
        <w:t>取得</w:t>
      </w:r>
      <w:r w:rsidR="002605B7">
        <w:rPr>
          <w:rFonts w:eastAsiaTheme="minorEastAsia"/>
          <w:color w:val="333333"/>
          <w:szCs w:val="24"/>
          <w:lang w:eastAsia="zh-CN"/>
        </w:rPr>
        <w:t>进展。</w:t>
      </w:r>
      <w:r w:rsidR="00E911B4">
        <w:rPr>
          <w:rFonts w:eastAsiaTheme="minorEastAsia" w:hint="eastAsia"/>
          <w:color w:val="333333"/>
          <w:szCs w:val="24"/>
          <w:lang w:eastAsia="zh-CN"/>
        </w:rPr>
        <w:t>在</w:t>
      </w:r>
      <w:r w:rsidR="002605B7">
        <w:rPr>
          <w:lang w:eastAsia="zh-CN"/>
        </w:rPr>
        <w:t>CPM</w:t>
      </w:r>
      <w:r w:rsidR="002605B7">
        <w:rPr>
          <w:rFonts w:eastAsiaTheme="minorEastAsia"/>
          <w:color w:val="333333"/>
          <w:szCs w:val="24"/>
          <w:lang w:eastAsia="zh-CN"/>
        </w:rPr>
        <w:t>报告第</w:t>
      </w:r>
      <w:r w:rsidR="002605B7">
        <w:rPr>
          <w:rFonts w:eastAsiaTheme="minorEastAsia" w:hint="eastAsia"/>
          <w:color w:val="333333"/>
          <w:szCs w:val="24"/>
          <w:lang w:eastAsia="zh-CN"/>
        </w:rPr>
        <w:t>1</w:t>
      </w:r>
      <w:r w:rsidRPr="003B5088">
        <w:rPr>
          <w:rFonts w:eastAsiaTheme="minorEastAsia"/>
          <w:color w:val="333333"/>
          <w:szCs w:val="24"/>
          <w:lang w:eastAsia="zh-CN"/>
        </w:rPr>
        <w:t>部分附件</w:t>
      </w:r>
      <w:r w:rsidRPr="003B5088">
        <w:rPr>
          <w:rFonts w:eastAsiaTheme="minorEastAsia"/>
          <w:color w:val="333333"/>
          <w:szCs w:val="24"/>
          <w:lang w:eastAsia="zh-CN"/>
        </w:rPr>
        <w:t>6/4-1</w:t>
      </w:r>
      <w:r w:rsidR="002605B7">
        <w:rPr>
          <w:rFonts w:eastAsiaTheme="minorEastAsia"/>
          <w:color w:val="333333"/>
          <w:szCs w:val="24"/>
          <w:lang w:eastAsia="zh-CN"/>
        </w:rPr>
        <w:t>的</w:t>
      </w:r>
      <w:r w:rsidR="002605B7">
        <w:rPr>
          <w:rFonts w:eastAsiaTheme="minorEastAsia" w:hint="eastAsia"/>
          <w:color w:val="333333"/>
          <w:szCs w:val="24"/>
          <w:lang w:eastAsia="zh-CN"/>
        </w:rPr>
        <w:t>备注</w:t>
      </w:r>
      <w:r w:rsidRPr="003B5088">
        <w:rPr>
          <w:rFonts w:eastAsiaTheme="minorEastAsia"/>
          <w:color w:val="333333"/>
          <w:szCs w:val="24"/>
          <w:lang w:eastAsia="zh-CN"/>
        </w:rPr>
        <w:t>栏</w:t>
      </w:r>
      <w:r w:rsidR="00E911B4">
        <w:rPr>
          <w:rFonts w:eastAsiaTheme="minorEastAsia" w:hint="eastAsia"/>
          <w:color w:val="333333"/>
          <w:szCs w:val="24"/>
          <w:lang w:eastAsia="zh-CN"/>
        </w:rPr>
        <w:t>中</w:t>
      </w:r>
      <w:r w:rsidR="002605B7">
        <w:rPr>
          <w:rFonts w:eastAsiaTheme="minorEastAsia" w:hint="eastAsia"/>
          <w:color w:val="333333"/>
          <w:szCs w:val="24"/>
          <w:lang w:eastAsia="zh-CN"/>
        </w:rPr>
        <w:t>（</w:t>
      </w:r>
      <w:r w:rsidRPr="003B5088">
        <w:rPr>
          <w:rFonts w:eastAsiaTheme="minorEastAsia"/>
          <w:color w:val="333333"/>
          <w:szCs w:val="24"/>
          <w:lang w:eastAsia="zh-CN"/>
        </w:rPr>
        <w:t>涉及</w:t>
      </w:r>
      <w:r w:rsidRPr="003B5088">
        <w:rPr>
          <w:rFonts w:eastAsiaTheme="minorEastAsia"/>
          <w:color w:val="333333"/>
          <w:szCs w:val="24"/>
          <w:lang w:eastAsia="zh-CN"/>
        </w:rPr>
        <w:t>WARC/WRC</w:t>
      </w:r>
      <w:r w:rsidR="00BA0EBD">
        <w:rPr>
          <w:rFonts w:eastAsiaTheme="minorEastAsia"/>
          <w:color w:val="333333"/>
          <w:szCs w:val="24"/>
          <w:lang w:eastAsia="zh-CN"/>
        </w:rPr>
        <w:t>决议</w:t>
      </w:r>
      <w:r w:rsidR="00BA0EBD">
        <w:rPr>
          <w:rFonts w:eastAsiaTheme="minorEastAsia" w:hint="eastAsia"/>
          <w:color w:val="333333"/>
          <w:szCs w:val="24"/>
          <w:lang w:eastAsia="zh-CN"/>
        </w:rPr>
        <w:t>列表</w:t>
      </w:r>
      <w:r w:rsidR="002605B7">
        <w:rPr>
          <w:rFonts w:eastAsiaTheme="minorEastAsia" w:hint="eastAsia"/>
          <w:color w:val="333333"/>
          <w:szCs w:val="24"/>
          <w:lang w:eastAsia="zh-CN"/>
        </w:rPr>
        <w:t>）</w:t>
      </w:r>
      <w:r w:rsidRPr="003B5088">
        <w:rPr>
          <w:rFonts w:eastAsiaTheme="minorEastAsia"/>
          <w:color w:val="333333"/>
          <w:szCs w:val="24"/>
          <w:lang w:eastAsia="zh-CN"/>
        </w:rPr>
        <w:t>也指出，第</w:t>
      </w:r>
      <w:r w:rsidRPr="00E911B4">
        <w:rPr>
          <w:rFonts w:eastAsiaTheme="minorEastAsia"/>
          <w:b/>
          <w:color w:val="333333"/>
          <w:szCs w:val="24"/>
          <w:lang w:eastAsia="zh-CN"/>
        </w:rPr>
        <w:t>225</w:t>
      </w:r>
      <w:r w:rsidRPr="003B5088">
        <w:rPr>
          <w:rFonts w:eastAsiaTheme="minorEastAsia"/>
          <w:color w:val="333333"/>
          <w:szCs w:val="24"/>
          <w:lang w:eastAsia="zh-CN"/>
        </w:rPr>
        <w:t>号决议</w:t>
      </w:r>
      <w:r w:rsidR="00BA0EBD" w:rsidRPr="00E911B4">
        <w:rPr>
          <w:rFonts w:eastAsiaTheme="minorEastAsia" w:hint="eastAsia"/>
          <w:b/>
          <w:color w:val="333333"/>
          <w:szCs w:val="24"/>
          <w:lang w:eastAsia="zh-CN"/>
        </w:rPr>
        <w:t>（</w:t>
      </w:r>
      <w:r w:rsidRPr="00E911B4">
        <w:rPr>
          <w:rFonts w:eastAsiaTheme="minorEastAsia"/>
          <w:b/>
          <w:color w:val="333333"/>
          <w:szCs w:val="24"/>
          <w:lang w:eastAsia="zh-CN"/>
        </w:rPr>
        <w:t>WRC-12</w:t>
      </w:r>
      <w:r w:rsidR="00BA0EBD" w:rsidRPr="00E911B4">
        <w:rPr>
          <w:rFonts w:eastAsiaTheme="minorEastAsia" w:hint="eastAsia"/>
          <w:b/>
          <w:color w:val="333333"/>
          <w:szCs w:val="24"/>
          <w:lang w:eastAsia="zh-CN"/>
        </w:rPr>
        <w:t>，</w:t>
      </w:r>
      <w:r w:rsidRPr="00E911B4">
        <w:rPr>
          <w:rFonts w:eastAsiaTheme="minorEastAsia"/>
          <w:b/>
          <w:color w:val="333333"/>
          <w:szCs w:val="24"/>
          <w:lang w:eastAsia="zh-CN"/>
        </w:rPr>
        <w:t>修订版</w:t>
      </w:r>
      <w:r w:rsidR="00BA0EBD" w:rsidRPr="00E911B4">
        <w:rPr>
          <w:rFonts w:eastAsiaTheme="minorEastAsia" w:hint="eastAsia"/>
          <w:b/>
          <w:color w:val="333333"/>
          <w:szCs w:val="24"/>
          <w:lang w:eastAsia="zh-CN"/>
        </w:rPr>
        <w:t>）</w:t>
      </w:r>
      <w:r w:rsidRPr="003B5088">
        <w:rPr>
          <w:rFonts w:eastAsiaTheme="minorEastAsia"/>
          <w:color w:val="333333"/>
          <w:szCs w:val="24"/>
          <w:lang w:eastAsia="zh-CN"/>
        </w:rPr>
        <w:t>仍然相关，并</w:t>
      </w:r>
      <w:r w:rsidR="00BA0EBD">
        <w:rPr>
          <w:rFonts w:eastAsiaTheme="minorEastAsia" w:hint="eastAsia"/>
          <w:color w:val="333333"/>
          <w:szCs w:val="24"/>
          <w:lang w:eastAsia="zh-CN"/>
        </w:rPr>
        <w:t>且</w:t>
      </w:r>
      <w:r w:rsidRPr="003B5088">
        <w:rPr>
          <w:rFonts w:eastAsiaTheme="minorEastAsia"/>
          <w:color w:val="333333"/>
          <w:szCs w:val="24"/>
          <w:lang w:eastAsia="zh-CN"/>
        </w:rPr>
        <w:t>要求审查本决议邀请</w:t>
      </w:r>
      <w:r w:rsidR="00BA0EBD">
        <w:rPr>
          <w:rFonts w:eastAsiaTheme="minorEastAsia" w:hint="eastAsia"/>
          <w:color w:val="333333"/>
          <w:szCs w:val="24"/>
          <w:lang w:eastAsia="zh-CN"/>
        </w:rPr>
        <w:t>开展</w:t>
      </w:r>
      <w:r w:rsidRPr="003B5088">
        <w:rPr>
          <w:rFonts w:eastAsiaTheme="minorEastAsia"/>
          <w:color w:val="333333"/>
          <w:szCs w:val="24"/>
          <w:lang w:eastAsia="zh-CN"/>
        </w:rPr>
        <w:t>的</w:t>
      </w:r>
      <w:r w:rsidR="00BA0EBD">
        <w:rPr>
          <w:lang w:eastAsia="zh-CN"/>
        </w:rPr>
        <w:t>ITU-R</w:t>
      </w:r>
      <w:r w:rsidRPr="003B5088">
        <w:rPr>
          <w:rFonts w:eastAsiaTheme="minorEastAsia"/>
          <w:color w:val="333333"/>
          <w:szCs w:val="24"/>
          <w:lang w:eastAsia="zh-CN"/>
        </w:rPr>
        <w:t>研究是否有任何进展。</w:t>
      </w:r>
    </w:p>
    <w:p w14:paraId="48EBE1BB" w14:textId="0819F492" w:rsidR="00EC115A" w:rsidRPr="00B64EB9" w:rsidRDefault="003B5088" w:rsidP="00EC115A">
      <w:pPr>
        <w:pStyle w:val="Headingb"/>
        <w:rPr>
          <w:lang w:eastAsia="zh-CN"/>
        </w:rPr>
      </w:pPr>
      <w:r>
        <w:rPr>
          <w:rFonts w:hint="eastAsia"/>
          <w:lang w:eastAsia="zh-CN"/>
        </w:rPr>
        <w:t>背景</w:t>
      </w:r>
    </w:p>
    <w:p w14:paraId="1C3F9B0D" w14:textId="49295E6E" w:rsidR="00EC115A" w:rsidRDefault="00BA0EBD" w:rsidP="00AD161D">
      <w:pPr>
        <w:ind w:firstLineChars="200" w:firstLine="480"/>
        <w:rPr>
          <w:lang w:eastAsia="zh-CN"/>
        </w:rPr>
      </w:pPr>
      <w:r>
        <w:rPr>
          <w:lang w:eastAsia="zh-CN"/>
        </w:rPr>
        <w:t>2 670-2 690 MHz</w:t>
      </w:r>
      <w:r>
        <w:rPr>
          <w:rFonts w:hint="eastAsia"/>
          <w:lang w:eastAsia="zh-CN"/>
        </w:rPr>
        <w:t>频段（地对空）划分给作为主要业务的卫星移动业务，</w:t>
      </w:r>
      <w:r>
        <w:rPr>
          <w:lang w:eastAsia="zh-CN"/>
        </w:rPr>
        <w:t>2</w:t>
      </w:r>
      <w:r w:rsidR="00105029">
        <w:rPr>
          <w:lang w:eastAsia="zh-CN"/>
        </w:rPr>
        <w:t> </w:t>
      </w:r>
      <w:r>
        <w:rPr>
          <w:lang w:eastAsia="zh-CN"/>
        </w:rPr>
        <w:t>655</w:t>
      </w:r>
      <w:r w:rsidR="00105029">
        <w:rPr>
          <w:lang w:eastAsia="zh-CN"/>
        </w:rPr>
        <w:noBreakHyphen/>
      </w:r>
      <w:r>
        <w:rPr>
          <w:lang w:eastAsia="zh-CN"/>
        </w:rPr>
        <w:t>2</w:t>
      </w:r>
      <w:r w:rsidR="00105029">
        <w:rPr>
          <w:lang w:eastAsia="zh-CN"/>
        </w:rPr>
        <w:t> </w:t>
      </w:r>
      <w:r>
        <w:rPr>
          <w:lang w:eastAsia="zh-CN"/>
        </w:rPr>
        <w:t>670</w:t>
      </w:r>
      <w:r w:rsidR="00105029">
        <w:rPr>
          <w:lang w:eastAsia="zh-CN"/>
        </w:rPr>
        <w:t> </w:t>
      </w:r>
      <w:r>
        <w:rPr>
          <w:lang w:eastAsia="zh-CN"/>
        </w:rPr>
        <w:t>MHz</w:t>
      </w:r>
      <w:r>
        <w:rPr>
          <w:rFonts w:hint="eastAsia"/>
          <w:lang w:eastAsia="zh-CN"/>
        </w:rPr>
        <w:t>频段（地对空）也划分给根据《无线电规则》第</w:t>
      </w:r>
      <w:r w:rsidRPr="001E7284">
        <w:rPr>
          <w:b/>
          <w:lang w:eastAsia="zh-CN"/>
        </w:rPr>
        <w:t>5.420</w:t>
      </w:r>
      <w:r w:rsidRPr="00BA0EBD">
        <w:rPr>
          <w:rFonts w:hint="eastAsia"/>
          <w:lang w:eastAsia="zh-CN"/>
        </w:rPr>
        <w:t>款</w:t>
      </w:r>
      <w:r>
        <w:rPr>
          <w:rFonts w:hint="eastAsia"/>
          <w:lang w:eastAsia="zh-CN"/>
        </w:rPr>
        <w:t>局限于在</w:t>
      </w:r>
      <w:r w:rsidR="00B40760">
        <w:rPr>
          <w:rFonts w:hint="eastAsia"/>
          <w:lang w:eastAsia="zh-CN"/>
        </w:rPr>
        <w:t>国境</w:t>
      </w:r>
      <w:r>
        <w:rPr>
          <w:rFonts w:hint="eastAsia"/>
          <w:lang w:eastAsia="zh-CN"/>
        </w:rPr>
        <w:t>内操作的卫星移动业务，卫星航空移动除外。</w:t>
      </w:r>
      <w:r w:rsidR="00F40840">
        <w:rPr>
          <w:rFonts w:hint="eastAsia"/>
          <w:lang w:eastAsia="zh-CN"/>
        </w:rPr>
        <w:t>使用</w:t>
      </w:r>
      <w:r>
        <w:rPr>
          <w:rFonts w:hint="eastAsia"/>
          <w:lang w:eastAsia="zh-CN"/>
        </w:rPr>
        <w:t>广泛用于电信应用的卫星移动业务的需求</w:t>
      </w:r>
      <w:r w:rsidR="00F40840">
        <w:rPr>
          <w:rFonts w:hint="eastAsia"/>
          <w:lang w:eastAsia="zh-CN"/>
        </w:rPr>
        <w:t>在</w:t>
      </w:r>
      <w:r w:rsidR="00A81E1E">
        <w:rPr>
          <w:rFonts w:hint="eastAsia"/>
          <w:lang w:eastAsia="zh-CN"/>
        </w:rPr>
        <w:t>不断</w:t>
      </w:r>
      <w:r w:rsidR="00F40840">
        <w:rPr>
          <w:rFonts w:hint="eastAsia"/>
          <w:lang w:eastAsia="zh-CN"/>
        </w:rPr>
        <w:t>增长。</w:t>
      </w:r>
    </w:p>
    <w:p w14:paraId="4F2C0C93" w14:textId="0634B8F6" w:rsidR="00EC115A" w:rsidRPr="00F40840" w:rsidRDefault="00A81E1E" w:rsidP="00AD161D">
      <w:pPr>
        <w:ind w:firstLineChars="200" w:firstLine="480"/>
        <w:rPr>
          <w:rFonts w:asciiTheme="minorEastAsia" w:eastAsiaTheme="minorEastAsia" w:hAnsiTheme="minorEastAsia"/>
          <w:szCs w:val="24"/>
          <w:lang w:eastAsia="zh-CN"/>
        </w:rPr>
      </w:pPr>
      <w:r>
        <w:rPr>
          <w:rFonts w:hint="eastAsia"/>
          <w:lang w:eastAsia="zh-CN"/>
        </w:rPr>
        <w:t>根据《无线电规则》第</w:t>
      </w:r>
      <w:r w:rsidRPr="00F40840">
        <w:rPr>
          <w:b/>
          <w:lang w:eastAsia="zh-CN"/>
        </w:rPr>
        <w:t>5.384A</w:t>
      </w:r>
      <w:r w:rsidRPr="00BA0EBD">
        <w:rPr>
          <w:rFonts w:hint="eastAsia"/>
          <w:lang w:eastAsia="zh-CN"/>
        </w:rPr>
        <w:t>款</w:t>
      </w:r>
      <w:r>
        <w:rPr>
          <w:rFonts w:hint="eastAsia"/>
          <w:lang w:eastAsia="zh-CN"/>
        </w:rPr>
        <w:t>，</w:t>
      </w:r>
      <w:r w:rsidR="00EC115A" w:rsidRPr="00EC115A">
        <w:rPr>
          <w:lang w:eastAsia="zh-CN"/>
        </w:rPr>
        <w:t>2 500-2 690 MHz</w:t>
      </w:r>
      <w:r>
        <w:rPr>
          <w:rFonts w:hint="eastAsia"/>
          <w:lang w:eastAsia="zh-CN"/>
        </w:rPr>
        <w:t>频段或其部分频段被确定给希望</w:t>
      </w:r>
      <w:r w:rsidRPr="00EC115A">
        <w:rPr>
          <w:rFonts w:hint="eastAsia"/>
          <w:lang w:eastAsia="zh-CN"/>
        </w:rPr>
        <w:t>根据第</w:t>
      </w:r>
      <w:r w:rsidRPr="00A81E1E">
        <w:rPr>
          <w:b/>
          <w:lang w:eastAsia="zh-CN"/>
        </w:rPr>
        <w:t>223</w:t>
      </w:r>
      <w:r w:rsidRPr="00EC115A">
        <w:rPr>
          <w:rFonts w:hint="eastAsia"/>
          <w:lang w:eastAsia="zh-CN"/>
        </w:rPr>
        <w:t>号决议</w:t>
      </w:r>
      <w:r w:rsidRPr="00A81E1E">
        <w:rPr>
          <w:rFonts w:hint="eastAsia"/>
          <w:b/>
          <w:lang w:eastAsia="zh-CN"/>
        </w:rPr>
        <w:t>（</w:t>
      </w:r>
      <w:r w:rsidRPr="00A81E1E">
        <w:rPr>
          <w:b/>
          <w:lang w:eastAsia="zh-CN"/>
        </w:rPr>
        <w:t>WRC-</w:t>
      </w:r>
      <w:r w:rsidRPr="00A81E1E">
        <w:rPr>
          <w:rFonts w:hint="eastAsia"/>
          <w:b/>
          <w:lang w:eastAsia="zh-CN"/>
        </w:rPr>
        <w:t>15</w:t>
      </w:r>
      <w:r w:rsidRPr="00A81E1E">
        <w:rPr>
          <w:rFonts w:hint="eastAsia"/>
          <w:b/>
          <w:lang w:eastAsia="zh-CN"/>
        </w:rPr>
        <w:t>，修订版）</w:t>
      </w:r>
      <w:r>
        <w:rPr>
          <w:rFonts w:hint="eastAsia"/>
          <w:lang w:eastAsia="zh-CN"/>
        </w:rPr>
        <w:t>实施</w:t>
      </w:r>
      <w:r w:rsidR="00EC115A" w:rsidRPr="00EC115A">
        <w:rPr>
          <w:rFonts w:hint="eastAsia"/>
          <w:lang w:eastAsia="zh-CN"/>
        </w:rPr>
        <w:t>国际移动通信（</w:t>
      </w:r>
      <w:r w:rsidR="00EC115A" w:rsidRPr="00EC115A">
        <w:rPr>
          <w:lang w:eastAsia="zh-CN"/>
        </w:rPr>
        <w:t>IMT</w:t>
      </w:r>
      <w:r w:rsidR="00EC115A" w:rsidRPr="00EC115A">
        <w:rPr>
          <w:rFonts w:hint="eastAsia"/>
          <w:lang w:eastAsia="zh-CN"/>
        </w:rPr>
        <w:t>）的主管部门使用。</w:t>
      </w:r>
      <w:r w:rsidRPr="00A81E1E">
        <w:rPr>
          <w:rFonts w:asciiTheme="minorEastAsia" w:eastAsiaTheme="minorEastAsia" w:hAnsiTheme="minorEastAsia" w:cs="Segoe UI"/>
          <w:color w:val="000000"/>
          <w:szCs w:val="24"/>
          <w:lang w:eastAsia="zh-CN"/>
        </w:rPr>
        <w:t>这种确定不妨碍已在该频段获得划分的业务的任何应用使用这一频段，亦未在《无线电规则》中确定优先权</w:t>
      </w:r>
      <w:r w:rsidRPr="00A81E1E">
        <w:rPr>
          <w:rFonts w:asciiTheme="minorEastAsia" w:eastAsiaTheme="minorEastAsia" w:hAnsiTheme="minorEastAsia" w:cs="Microsoft YaHei" w:hint="eastAsia"/>
          <w:color w:val="000000"/>
          <w:szCs w:val="24"/>
          <w:lang w:eastAsia="zh-CN"/>
        </w:rPr>
        <w:t>。</w:t>
      </w:r>
      <w:r w:rsidR="00F40840" w:rsidRPr="00F40840">
        <w:rPr>
          <w:rFonts w:asciiTheme="minorEastAsia" w:eastAsiaTheme="minorEastAsia" w:hAnsiTheme="minorEastAsia" w:hint="eastAsia"/>
          <w:szCs w:val="24"/>
          <w:lang w:eastAsia="zh-CN"/>
        </w:rPr>
        <w:t>国际移动通信</w:t>
      </w:r>
      <w:r w:rsidR="00F40840" w:rsidRPr="00F40840">
        <w:rPr>
          <w:rFonts w:asciiTheme="minorEastAsia" w:eastAsiaTheme="minorEastAsia" w:hAnsiTheme="minorEastAsia" w:cs="Arial"/>
          <w:color w:val="333333"/>
          <w:szCs w:val="24"/>
          <w:lang w:eastAsia="zh-CN"/>
        </w:rPr>
        <w:t>系统的特点是需求不断增长，终端部署迅速，无处不在</w:t>
      </w:r>
      <w:r w:rsidR="00F40840" w:rsidRPr="00F40840">
        <w:rPr>
          <w:rFonts w:asciiTheme="minorEastAsia" w:eastAsiaTheme="minorEastAsia" w:hAnsiTheme="minorEastAsia" w:cs="Microsoft YaHei" w:hint="eastAsia"/>
          <w:color w:val="333333"/>
          <w:szCs w:val="24"/>
          <w:lang w:eastAsia="zh-CN"/>
        </w:rPr>
        <w:t>。</w:t>
      </w:r>
    </w:p>
    <w:p w14:paraId="67EB4ED9" w14:textId="6C5F1B7A" w:rsidR="00EC115A" w:rsidRDefault="00524DC1" w:rsidP="00AD161D">
      <w:pPr>
        <w:ind w:firstLineChars="200" w:firstLine="480"/>
        <w:rPr>
          <w:lang w:eastAsia="zh-CN"/>
        </w:rPr>
      </w:pPr>
      <w:r>
        <w:rPr>
          <w:rFonts w:hint="eastAsia"/>
          <w:lang w:eastAsia="zh-CN"/>
        </w:rPr>
        <w:lastRenderedPageBreak/>
        <w:t>卫星移动业务和</w:t>
      </w:r>
      <w:r w:rsidRPr="00EC115A">
        <w:rPr>
          <w:rFonts w:hint="eastAsia"/>
          <w:lang w:eastAsia="zh-CN"/>
        </w:rPr>
        <w:t>国际移动通信（</w:t>
      </w:r>
      <w:r w:rsidRPr="00EC115A">
        <w:rPr>
          <w:lang w:eastAsia="zh-CN"/>
        </w:rPr>
        <w:t>IMT</w:t>
      </w:r>
      <w:r w:rsidRPr="00EC115A">
        <w:rPr>
          <w:rFonts w:hint="eastAsia"/>
          <w:lang w:eastAsia="zh-CN"/>
        </w:rPr>
        <w:t>）</w:t>
      </w:r>
      <w:r>
        <w:rPr>
          <w:rFonts w:hint="eastAsia"/>
          <w:lang w:eastAsia="zh-CN"/>
        </w:rPr>
        <w:t>都很重要，需求同等。</w:t>
      </w:r>
      <w:r w:rsidR="00E02528" w:rsidRPr="00EC115A">
        <w:rPr>
          <w:rFonts w:hint="eastAsia"/>
          <w:lang w:eastAsia="zh-CN"/>
        </w:rPr>
        <w:t>第</w:t>
      </w:r>
      <w:r w:rsidR="00E02528" w:rsidRPr="00E02528">
        <w:rPr>
          <w:b/>
          <w:lang w:eastAsia="zh-CN"/>
        </w:rPr>
        <w:t>22</w:t>
      </w:r>
      <w:r w:rsidR="00E02528" w:rsidRPr="00E02528">
        <w:rPr>
          <w:rFonts w:hint="eastAsia"/>
          <w:b/>
          <w:lang w:eastAsia="zh-CN"/>
        </w:rPr>
        <w:t>5</w:t>
      </w:r>
      <w:r w:rsidR="00E02528" w:rsidRPr="00EC115A">
        <w:rPr>
          <w:rFonts w:hint="eastAsia"/>
          <w:lang w:eastAsia="zh-CN"/>
        </w:rPr>
        <w:t>号决议</w:t>
      </w:r>
      <w:r w:rsidR="00E02528" w:rsidRPr="00E02528">
        <w:rPr>
          <w:rFonts w:hint="eastAsia"/>
          <w:b/>
          <w:lang w:eastAsia="zh-CN"/>
        </w:rPr>
        <w:t>（</w:t>
      </w:r>
      <w:r w:rsidR="00E02528" w:rsidRPr="00E02528">
        <w:rPr>
          <w:b/>
          <w:lang w:eastAsia="zh-CN"/>
        </w:rPr>
        <w:t>WRC-</w:t>
      </w:r>
      <w:r w:rsidR="00E02528" w:rsidRPr="00E02528">
        <w:rPr>
          <w:rFonts w:hint="eastAsia"/>
          <w:b/>
          <w:lang w:eastAsia="zh-CN"/>
        </w:rPr>
        <w:t>12</w:t>
      </w:r>
      <w:r w:rsidR="00E02528" w:rsidRPr="00E02528">
        <w:rPr>
          <w:rFonts w:hint="eastAsia"/>
          <w:b/>
          <w:lang w:eastAsia="zh-CN"/>
        </w:rPr>
        <w:t>，修订版）</w:t>
      </w:r>
      <w:r w:rsidR="00E02528">
        <w:rPr>
          <w:rFonts w:hint="eastAsia"/>
          <w:lang w:eastAsia="zh-CN"/>
        </w:rPr>
        <w:t>请</w:t>
      </w:r>
      <w:r w:rsidR="00E02528" w:rsidRPr="00524DC1">
        <w:rPr>
          <w:lang w:eastAsia="zh-CN"/>
        </w:rPr>
        <w:t>ITU-R</w:t>
      </w:r>
      <w:r w:rsidR="00E02528">
        <w:rPr>
          <w:rFonts w:hint="eastAsia"/>
          <w:lang w:eastAsia="zh-CN"/>
        </w:rPr>
        <w:t>就</w:t>
      </w:r>
      <w:r w:rsidR="00EC115A" w:rsidRPr="00EC115A">
        <w:rPr>
          <w:rFonts w:hint="eastAsia"/>
          <w:lang w:eastAsia="zh-CN"/>
        </w:rPr>
        <w:t>在上述频段内有关将卫星移动业务划分用于</w:t>
      </w:r>
      <w:r w:rsidR="00EC115A" w:rsidRPr="00EC115A">
        <w:rPr>
          <w:rFonts w:hint="eastAsia"/>
          <w:lang w:eastAsia="zh-CN"/>
        </w:rPr>
        <w:t>IMT</w:t>
      </w:r>
      <w:r w:rsidR="00EC115A" w:rsidRPr="00EC115A">
        <w:rPr>
          <w:rFonts w:hint="eastAsia"/>
          <w:lang w:eastAsia="zh-CN"/>
        </w:rPr>
        <w:t>卫星部分与其他已划分业务（包括卫星无线电测定业务）</w:t>
      </w:r>
      <w:r w:rsidR="00091BD2" w:rsidRPr="00EC115A">
        <w:rPr>
          <w:rFonts w:hint="eastAsia"/>
          <w:lang w:eastAsia="zh-CN"/>
        </w:rPr>
        <w:t>使用</w:t>
      </w:r>
      <w:r w:rsidR="00091BD2">
        <w:rPr>
          <w:rFonts w:hint="eastAsia"/>
          <w:lang w:eastAsia="zh-CN"/>
        </w:rPr>
        <w:t>该频谱</w:t>
      </w:r>
      <w:r w:rsidR="00EC115A" w:rsidRPr="00EC115A">
        <w:rPr>
          <w:rFonts w:hint="eastAsia"/>
          <w:lang w:eastAsia="zh-CN"/>
        </w:rPr>
        <w:t>之间的共用和协调问题</w:t>
      </w:r>
      <w:r w:rsidR="00E02528">
        <w:rPr>
          <w:rFonts w:hint="eastAsia"/>
          <w:lang w:eastAsia="zh-CN"/>
        </w:rPr>
        <w:t>展</w:t>
      </w:r>
      <w:r w:rsidR="00091BD2">
        <w:rPr>
          <w:rFonts w:hint="eastAsia"/>
          <w:lang w:eastAsia="zh-CN"/>
        </w:rPr>
        <w:t>开</w:t>
      </w:r>
      <w:r w:rsidR="00E02528" w:rsidRPr="00EC115A">
        <w:rPr>
          <w:rFonts w:hint="eastAsia"/>
          <w:lang w:eastAsia="zh-CN"/>
        </w:rPr>
        <w:t>研究</w:t>
      </w:r>
      <w:r w:rsidR="00E02528">
        <w:rPr>
          <w:rFonts w:hint="eastAsia"/>
          <w:lang w:eastAsia="zh-CN"/>
        </w:rPr>
        <w:t>。</w:t>
      </w:r>
      <w:r w:rsidR="00E02528" w:rsidRPr="00EC115A">
        <w:rPr>
          <w:rFonts w:hint="eastAsia"/>
          <w:lang w:eastAsia="zh-CN"/>
        </w:rPr>
        <w:t>第</w:t>
      </w:r>
      <w:r w:rsidR="00E02528" w:rsidRPr="00E02528">
        <w:rPr>
          <w:b/>
          <w:lang w:eastAsia="zh-CN"/>
        </w:rPr>
        <w:t>22</w:t>
      </w:r>
      <w:r w:rsidR="00E02528" w:rsidRPr="00E02528">
        <w:rPr>
          <w:rFonts w:hint="eastAsia"/>
          <w:b/>
          <w:lang w:eastAsia="zh-CN"/>
        </w:rPr>
        <w:t>5</w:t>
      </w:r>
      <w:r w:rsidR="00E02528" w:rsidRPr="00EC115A">
        <w:rPr>
          <w:rFonts w:hint="eastAsia"/>
          <w:lang w:eastAsia="zh-CN"/>
        </w:rPr>
        <w:t>号决议</w:t>
      </w:r>
      <w:r w:rsidR="00E02528" w:rsidRPr="00E02528">
        <w:rPr>
          <w:rFonts w:hint="eastAsia"/>
          <w:b/>
          <w:lang w:eastAsia="zh-CN"/>
        </w:rPr>
        <w:t>（</w:t>
      </w:r>
      <w:r w:rsidR="00E02528" w:rsidRPr="00E02528">
        <w:rPr>
          <w:b/>
          <w:lang w:eastAsia="zh-CN"/>
        </w:rPr>
        <w:t>WRC-</w:t>
      </w:r>
      <w:r w:rsidR="00E02528" w:rsidRPr="00E02528">
        <w:rPr>
          <w:rFonts w:hint="eastAsia"/>
          <w:b/>
          <w:lang w:eastAsia="zh-CN"/>
        </w:rPr>
        <w:t>12</w:t>
      </w:r>
      <w:r w:rsidR="00E02528" w:rsidRPr="00E02528">
        <w:rPr>
          <w:rFonts w:hint="eastAsia"/>
          <w:b/>
          <w:lang w:eastAsia="zh-CN"/>
        </w:rPr>
        <w:t>，修订版）</w:t>
      </w:r>
      <w:r w:rsidR="00E02528" w:rsidRPr="00E02528">
        <w:rPr>
          <w:rFonts w:hint="eastAsia"/>
          <w:lang w:eastAsia="zh-CN"/>
        </w:rPr>
        <w:t>亦</w:t>
      </w:r>
      <w:r w:rsidR="00E02528">
        <w:rPr>
          <w:rFonts w:hint="eastAsia"/>
          <w:lang w:eastAsia="zh-CN"/>
        </w:rPr>
        <w:t>认识到</w:t>
      </w:r>
      <w:r w:rsidR="00EC115A">
        <w:rPr>
          <w:rFonts w:hint="eastAsia"/>
          <w:lang w:eastAsia="zh-CN"/>
        </w:rPr>
        <w:t>“</w:t>
      </w:r>
      <w:r w:rsidR="00EC115A" w:rsidRPr="00EC115A">
        <w:rPr>
          <w:rFonts w:hint="eastAsia"/>
          <w:lang w:eastAsia="zh-CN"/>
        </w:rPr>
        <w:t>在</w:t>
      </w:r>
      <w:r w:rsidR="00EC115A" w:rsidRPr="00EC115A">
        <w:rPr>
          <w:lang w:eastAsia="zh-CN"/>
        </w:rPr>
        <w:t>2 500-2 520 MHz</w:t>
      </w:r>
      <w:r w:rsidR="00EC115A" w:rsidRPr="00EC115A">
        <w:rPr>
          <w:rFonts w:hint="eastAsia"/>
          <w:lang w:eastAsia="zh-CN"/>
        </w:rPr>
        <w:t>和</w:t>
      </w:r>
      <w:r w:rsidR="00EC115A" w:rsidRPr="00EC115A">
        <w:rPr>
          <w:lang w:eastAsia="zh-CN"/>
        </w:rPr>
        <w:t>2 670-2 690 MHz</w:t>
      </w:r>
      <w:r w:rsidR="00EC115A" w:rsidRPr="00EC115A">
        <w:rPr>
          <w:rFonts w:hint="eastAsia"/>
          <w:lang w:eastAsia="zh-CN"/>
        </w:rPr>
        <w:t>频段内，有关</w:t>
      </w:r>
      <w:r w:rsidR="00EC115A" w:rsidRPr="00EC115A">
        <w:rPr>
          <w:lang w:eastAsia="zh-CN"/>
        </w:rPr>
        <w:t>IMT</w:t>
      </w:r>
      <w:r w:rsidR="00EC115A" w:rsidRPr="00EC115A">
        <w:rPr>
          <w:rFonts w:hint="eastAsia"/>
          <w:lang w:eastAsia="zh-CN"/>
        </w:rPr>
        <w:t>卫星部分与</w:t>
      </w:r>
      <w:r w:rsidR="00EC115A" w:rsidRPr="00EC115A">
        <w:rPr>
          <w:lang w:eastAsia="zh-CN"/>
        </w:rPr>
        <w:t>IMT</w:t>
      </w:r>
      <w:r w:rsidR="00EC115A" w:rsidRPr="00EC115A">
        <w:rPr>
          <w:rFonts w:hint="eastAsia"/>
          <w:lang w:eastAsia="zh-CN"/>
        </w:rPr>
        <w:t>地面部分、卫星移动业务应用与</w:t>
      </w:r>
      <w:r w:rsidR="00EC115A" w:rsidRPr="00EC115A">
        <w:rPr>
          <w:rFonts w:hint="eastAsia"/>
          <w:lang w:val="en-US" w:eastAsia="zh-CN"/>
        </w:rPr>
        <w:t>其他业务的其它高密度应用（</w:t>
      </w:r>
      <w:r w:rsidR="00EC115A" w:rsidRPr="00EC115A">
        <w:rPr>
          <w:rFonts w:hint="eastAsia"/>
          <w:lang w:eastAsia="zh-CN"/>
        </w:rPr>
        <w:t>如点对多点</w:t>
      </w:r>
      <w:r w:rsidR="00EC115A" w:rsidRPr="00EC115A">
        <w:rPr>
          <w:rFonts w:hint="eastAsia"/>
          <w:lang w:val="en-US" w:eastAsia="zh-CN"/>
        </w:rPr>
        <w:t>通信</w:t>
      </w:r>
      <w:r w:rsidR="00EC115A" w:rsidRPr="00EC115A">
        <w:rPr>
          <w:rFonts w:hint="eastAsia"/>
          <w:lang w:val="en-US" w:eastAsia="zh-CN"/>
        </w:rPr>
        <w:t>/</w:t>
      </w:r>
      <w:r w:rsidR="00EC115A" w:rsidRPr="00EC115A">
        <w:rPr>
          <w:rFonts w:hint="eastAsia"/>
          <w:lang w:eastAsia="zh-CN"/>
        </w:rPr>
        <w:t>分发</w:t>
      </w:r>
      <w:r w:rsidR="00EC115A" w:rsidRPr="00EC115A">
        <w:rPr>
          <w:rFonts w:hint="eastAsia"/>
          <w:lang w:val="en-US" w:eastAsia="zh-CN"/>
        </w:rPr>
        <w:t>系统）之间的潜在共用和协调研究尚未完成</w:t>
      </w:r>
      <w:r w:rsidR="00EC115A">
        <w:rPr>
          <w:rFonts w:hint="eastAsia"/>
          <w:lang w:val="en-US" w:eastAsia="zh-CN"/>
        </w:rPr>
        <w:t>”</w:t>
      </w:r>
      <w:r w:rsidR="00E32F4A">
        <w:rPr>
          <w:rFonts w:hint="eastAsia"/>
          <w:lang w:eastAsia="zh-CN"/>
        </w:rPr>
        <w:t>。</w:t>
      </w:r>
      <w:r w:rsidR="00E02528">
        <w:rPr>
          <w:rFonts w:hint="eastAsia"/>
          <w:lang w:eastAsia="zh-CN"/>
        </w:rPr>
        <w:t>这一情况至今，也就是在超过两个研究期后</w:t>
      </w:r>
      <w:r w:rsidR="00091BD2">
        <w:rPr>
          <w:rFonts w:hint="eastAsia"/>
          <w:lang w:eastAsia="zh-CN"/>
        </w:rPr>
        <w:t>，</w:t>
      </w:r>
      <w:r w:rsidR="00E02528">
        <w:rPr>
          <w:rFonts w:hint="eastAsia"/>
          <w:lang w:eastAsia="zh-CN"/>
        </w:rPr>
        <w:t>仍未改变。</w:t>
      </w:r>
    </w:p>
    <w:p w14:paraId="493CC6CE" w14:textId="09A23A20" w:rsidR="00EC115A" w:rsidRDefault="00E02528" w:rsidP="00AD161D">
      <w:pPr>
        <w:ind w:firstLineChars="200" w:firstLine="480"/>
        <w:rPr>
          <w:lang w:eastAsia="zh-CN"/>
        </w:rPr>
      </w:pPr>
      <w:r>
        <w:rPr>
          <w:rFonts w:hint="eastAsia"/>
          <w:lang w:eastAsia="zh-CN"/>
        </w:rPr>
        <w:t>与此同时，</w:t>
      </w:r>
      <w:r>
        <w:rPr>
          <w:rFonts w:hint="eastAsia"/>
          <w:lang w:eastAsia="zh-CN"/>
        </w:rPr>
        <w:t>IMT</w:t>
      </w:r>
      <w:r>
        <w:rPr>
          <w:rFonts w:hint="eastAsia"/>
          <w:lang w:eastAsia="zh-CN"/>
        </w:rPr>
        <w:t>系统地面部分在</w:t>
      </w:r>
      <w:r>
        <w:rPr>
          <w:lang w:eastAsia="zh-CN"/>
        </w:rPr>
        <w:t>2 500-2 690 MHz</w:t>
      </w:r>
      <w:r>
        <w:rPr>
          <w:rFonts w:hint="eastAsia"/>
          <w:lang w:eastAsia="zh-CN"/>
        </w:rPr>
        <w:t>频段的部署</w:t>
      </w:r>
      <w:r w:rsidR="009A56D8">
        <w:rPr>
          <w:rFonts w:hint="eastAsia"/>
          <w:lang w:eastAsia="zh-CN"/>
        </w:rPr>
        <w:t>已经</w:t>
      </w:r>
      <w:r>
        <w:rPr>
          <w:rFonts w:hint="eastAsia"/>
          <w:lang w:eastAsia="zh-CN"/>
        </w:rPr>
        <w:t>激增</w:t>
      </w:r>
      <w:r w:rsidR="00B61680">
        <w:rPr>
          <w:rFonts w:hint="eastAsia"/>
          <w:lang w:eastAsia="zh-CN"/>
        </w:rPr>
        <w:t>，而对卫星移动业务和</w:t>
      </w:r>
      <w:r w:rsidR="00B61680" w:rsidRPr="00EC115A">
        <w:rPr>
          <w:lang w:eastAsia="zh-CN"/>
        </w:rPr>
        <w:t>IMT</w:t>
      </w:r>
      <w:r w:rsidR="00B61680" w:rsidRPr="00EC115A">
        <w:rPr>
          <w:rFonts w:hint="eastAsia"/>
          <w:lang w:eastAsia="zh-CN"/>
        </w:rPr>
        <w:t>地面部分</w:t>
      </w:r>
      <w:r w:rsidR="00B61680">
        <w:rPr>
          <w:rFonts w:hint="eastAsia"/>
          <w:lang w:eastAsia="zh-CN"/>
        </w:rPr>
        <w:t>之间</w:t>
      </w:r>
      <w:r w:rsidR="00AF267F">
        <w:rPr>
          <w:rFonts w:hint="eastAsia"/>
          <w:lang w:eastAsia="zh-CN"/>
        </w:rPr>
        <w:t>潜在</w:t>
      </w:r>
      <w:r w:rsidR="00B61680">
        <w:rPr>
          <w:rFonts w:hint="eastAsia"/>
          <w:lang w:eastAsia="zh-CN"/>
        </w:rPr>
        <w:t>共用和建立协调机制的研究尚未完成。</w:t>
      </w:r>
      <w:r w:rsidR="00AF267F">
        <w:rPr>
          <w:rFonts w:eastAsiaTheme="minorEastAsia"/>
          <w:color w:val="333333"/>
          <w:szCs w:val="24"/>
          <w:lang w:eastAsia="zh-CN"/>
        </w:rPr>
        <w:t>由于在</w:t>
      </w:r>
      <w:r w:rsidR="00AF267F" w:rsidRPr="009A56D8">
        <w:rPr>
          <w:rFonts w:eastAsiaTheme="minorEastAsia"/>
          <w:color w:val="333333"/>
          <w:szCs w:val="24"/>
          <w:lang w:eastAsia="zh-CN"/>
        </w:rPr>
        <w:t>卫星移动</w:t>
      </w:r>
      <w:r w:rsidR="00AF267F">
        <w:rPr>
          <w:rFonts w:eastAsiaTheme="minorEastAsia" w:hint="eastAsia"/>
          <w:color w:val="333333"/>
          <w:szCs w:val="24"/>
          <w:lang w:eastAsia="zh-CN"/>
        </w:rPr>
        <w:t>业</w:t>
      </w:r>
      <w:r w:rsidR="00AF267F">
        <w:rPr>
          <w:rFonts w:eastAsiaTheme="minorEastAsia"/>
          <w:color w:val="333333"/>
          <w:szCs w:val="24"/>
          <w:lang w:eastAsia="zh-CN"/>
        </w:rPr>
        <w:t>务网络</w:t>
      </w:r>
      <w:r w:rsidR="00AF267F">
        <w:rPr>
          <w:rFonts w:eastAsiaTheme="minorEastAsia" w:hint="eastAsia"/>
          <w:color w:val="333333"/>
          <w:szCs w:val="24"/>
          <w:lang w:eastAsia="zh-CN"/>
        </w:rPr>
        <w:t>业</w:t>
      </w:r>
      <w:r w:rsidR="00AF267F">
        <w:rPr>
          <w:rFonts w:eastAsiaTheme="minorEastAsia"/>
          <w:color w:val="333333"/>
          <w:szCs w:val="24"/>
          <w:lang w:eastAsia="zh-CN"/>
        </w:rPr>
        <w:t>务区</w:t>
      </w:r>
      <w:r w:rsidR="00AF267F" w:rsidRPr="009A56D8">
        <w:rPr>
          <w:rFonts w:eastAsiaTheme="minorEastAsia"/>
          <w:color w:val="333333"/>
          <w:szCs w:val="24"/>
          <w:lang w:eastAsia="zh-CN"/>
        </w:rPr>
        <w:t>之外的区域中</w:t>
      </w:r>
      <w:r w:rsidR="00AF267F">
        <w:rPr>
          <w:rFonts w:eastAsiaTheme="minorEastAsia" w:hint="eastAsia"/>
          <w:color w:val="333333"/>
          <w:szCs w:val="24"/>
          <w:lang w:eastAsia="zh-CN"/>
        </w:rPr>
        <w:t>操作</w:t>
      </w:r>
      <w:r w:rsidR="00AF267F" w:rsidRPr="009A56D8">
        <w:rPr>
          <w:rFonts w:eastAsiaTheme="minorEastAsia"/>
          <w:color w:val="333333"/>
          <w:szCs w:val="24"/>
          <w:lang w:eastAsia="zh-CN"/>
        </w:rPr>
        <w:t>的地面</w:t>
      </w:r>
      <w:r w:rsidR="00AF267F" w:rsidRPr="009A56D8">
        <w:rPr>
          <w:rFonts w:eastAsiaTheme="minorEastAsia"/>
          <w:color w:val="333333"/>
          <w:szCs w:val="24"/>
          <w:lang w:eastAsia="zh-CN"/>
        </w:rPr>
        <w:t>IMT</w:t>
      </w:r>
      <w:r w:rsidR="00D774B9">
        <w:rPr>
          <w:rFonts w:eastAsiaTheme="minorEastAsia"/>
          <w:color w:val="333333"/>
          <w:szCs w:val="24"/>
          <w:lang w:eastAsia="zh-CN"/>
        </w:rPr>
        <w:t>系统</w:t>
      </w:r>
      <w:r w:rsidR="00AF267F">
        <w:rPr>
          <w:rFonts w:eastAsiaTheme="minorEastAsia" w:hint="eastAsia"/>
          <w:color w:val="333333"/>
          <w:szCs w:val="24"/>
          <w:lang w:eastAsia="zh-CN"/>
        </w:rPr>
        <w:t>集总发射</w:t>
      </w:r>
      <w:r w:rsidR="00AF267F" w:rsidRPr="009A56D8">
        <w:rPr>
          <w:rFonts w:eastAsiaTheme="minorEastAsia"/>
          <w:color w:val="333333"/>
          <w:szCs w:val="24"/>
          <w:lang w:eastAsia="zh-CN"/>
        </w:rPr>
        <w:t>，</w:t>
      </w:r>
      <w:r w:rsidR="00AF267F">
        <w:rPr>
          <w:rFonts w:eastAsiaTheme="minorEastAsia"/>
          <w:color w:val="333333"/>
          <w:szCs w:val="24"/>
          <w:lang w:eastAsia="zh-CN"/>
        </w:rPr>
        <w:t>印度</w:t>
      </w:r>
      <w:r w:rsidR="00AF267F">
        <w:rPr>
          <w:rFonts w:eastAsiaTheme="minorEastAsia" w:hint="eastAsia"/>
          <w:color w:val="333333"/>
          <w:szCs w:val="24"/>
          <w:lang w:eastAsia="zh-CN"/>
        </w:rPr>
        <w:t>主管部门已经受到对其卫星移动业务网络的有害干扰，而</w:t>
      </w:r>
      <w:r w:rsidR="00B61680">
        <w:rPr>
          <w:rFonts w:eastAsiaTheme="minorEastAsia" w:hint="eastAsia"/>
          <w:color w:val="333333"/>
          <w:szCs w:val="24"/>
          <w:lang w:eastAsia="zh-CN"/>
        </w:rPr>
        <w:t>这些网络在过去的三十多年</w:t>
      </w:r>
      <w:r w:rsidR="00AF267F">
        <w:rPr>
          <w:rFonts w:eastAsiaTheme="minorEastAsia" w:hint="eastAsia"/>
          <w:color w:val="333333"/>
          <w:szCs w:val="24"/>
          <w:lang w:eastAsia="zh-CN"/>
        </w:rPr>
        <w:t>中</w:t>
      </w:r>
      <w:r w:rsidR="00B61680">
        <w:rPr>
          <w:rFonts w:eastAsiaTheme="minorEastAsia" w:hint="eastAsia"/>
          <w:color w:val="333333"/>
          <w:szCs w:val="24"/>
          <w:lang w:eastAsia="zh-CN"/>
        </w:rPr>
        <w:t>一直在</w:t>
      </w:r>
      <w:r w:rsidR="00B61680">
        <w:rPr>
          <w:lang w:eastAsia="zh-CN"/>
        </w:rPr>
        <w:t>2 670-2 690 MHz</w:t>
      </w:r>
      <w:r w:rsidR="00B61680">
        <w:rPr>
          <w:rFonts w:hint="eastAsia"/>
          <w:lang w:eastAsia="zh-CN"/>
        </w:rPr>
        <w:t>频段操作，</w:t>
      </w:r>
      <w:r w:rsidR="009A56D8" w:rsidRPr="009A56D8">
        <w:rPr>
          <w:rFonts w:eastAsiaTheme="minorEastAsia"/>
          <w:color w:val="333333"/>
          <w:szCs w:val="24"/>
          <w:lang w:eastAsia="zh-CN"/>
        </w:rPr>
        <w:t>国际电联也收到了同样的报告。</w:t>
      </w:r>
    </w:p>
    <w:p w14:paraId="60C5D8DF" w14:textId="7ACEF165" w:rsidR="00CC55E0" w:rsidRDefault="00CC55E0" w:rsidP="00AD161D">
      <w:pPr>
        <w:ind w:firstLineChars="200" w:firstLine="480"/>
        <w:rPr>
          <w:lang w:eastAsia="zh-CN"/>
        </w:rPr>
      </w:pPr>
      <w:r w:rsidRPr="007E58BD">
        <w:rPr>
          <w:lang w:eastAsia="zh-CN"/>
        </w:rPr>
        <w:t>ITU-R</w:t>
      </w:r>
      <w:r>
        <w:rPr>
          <w:lang w:eastAsia="zh-CN"/>
        </w:rPr>
        <w:t xml:space="preserve"> </w:t>
      </w:r>
      <w:r w:rsidRPr="001E7284">
        <w:rPr>
          <w:lang w:eastAsia="zh-CN"/>
        </w:rPr>
        <w:t>4C</w:t>
      </w:r>
      <w:r>
        <w:rPr>
          <w:rFonts w:hint="eastAsia"/>
          <w:lang w:eastAsia="zh-CN"/>
        </w:rPr>
        <w:t>工作组（</w:t>
      </w:r>
      <w:r w:rsidRPr="007E58BD">
        <w:rPr>
          <w:lang w:eastAsia="zh-CN"/>
        </w:rPr>
        <w:t>WP</w:t>
      </w:r>
      <w:r>
        <w:rPr>
          <w:rFonts w:hint="eastAsia"/>
          <w:lang w:eastAsia="zh-CN"/>
        </w:rPr>
        <w:t>）在其第二十二次会议（</w:t>
      </w:r>
      <w:r>
        <w:rPr>
          <w:rFonts w:hint="eastAsia"/>
          <w:lang w:eastAsia="zh-CN"/>
        </w:rPr>
        <w:t>2019</w:t>
      </w:r>
      <w:r>
        <w:rPr>
          <w:rFonts w:hint="eastAsia"/>
          <w:lang w:eastAsia="zh-CN"/>
        </w:rPr>
        <w:t>年</w:t>
      </w:r>
      <w:r>
        <w:rPr>
          <w:rFonts w:hint="eastAsia"/>
          <w:lang w:eastAsia="zh-CN"/>
        </w:rPr>
        <w:t>6</w:t>
      </w:r>
      <w:r>
        <w:rPr>
          <w:rFonts w:hint="eastAsia"/>
          <w:lang w:eastAsia="zh-CN"/>
        </w:rPr>
        <w:t>月</w:t>
      </w:r>
      <w:r w:rsidR="006B1DCE">
        <w:rPr>
          <w:lang w:eastAsia="zh-CN"/>
        </w:rPr>
        <w:t>19</w:t>
      </w:r>
      <w:r>
        <w:rPr>
          <w:rFonts w:hint="eastAsia"/>
          <w:lang w:eastAsia="zh-CN"/>
        </w:rPr>
        <w:t>-25</w:t>
      </w:r>
      <w:r>
        <w:rPr>
          <w:rFonts w:hint="eastAsia"/>
          <w:lang w:eastAsia="zh-CN"/>
        </w:rPr>
        <w:t>日，日内瓦）上，</w:t>
      </w:r>
      <w:r w:rsidR="00DC119B">
        <w:rPr>
          <w:rFonts w:hint="eastAsia"/>
          <w:lang w:eastAsia="zh-CN"/>
        </w:rPr>
        <w:t>就保护</w:t>
      </w:r>
      <w:r w:rsidR="00DC119B" w:rsidRPr="009A56D8">
        <w:rPr>
          <w:rFonts w:eastAsiaTheme="minorEastAsia"/>
          <w:color w:val="333333"/>
          <w:szCs w:val="24"/>
          <w:lang w:eastAsia="zh-CN"/>
        </w:rPr>
        <w:t>卫星移动</w:t>
      </w:r>
      <w:r w:rsidR="00DC119B">
        <w:rPr>
          <w:rFonts w:eastAsiaTheme="minorEastAsia" w:hint="eastAsia"/>
          <w:color w:val="333333"/>
          <w:szCs w:val="24"/>
          <w:lang w:eastAsia="zh-CN"/>
        </w:rPr>
        <w:t>业</w:t>
      </w:r>
      <w:r w:rsidR="00DC119B">
        <w:rPr>
          <w:rFonts w:eastAsiaTheme="minorEastAsia"/>
          <w:color w:val="333333"/>
          <w:szCs w:val="24"/>
          <w:lang w:eastAsia="zh-CN"/>
        </w:rPr>
        <w:t>务</w:t>
      </w:r>
      <w:r w:rsidR="00DC119B">
        <w:rPr>
          <w:rFonts w:eastAsiaTheme="minorEastAsia" w:hint="eastAsia"/>
          <w:color w:val="333333"/>
          <w:szCs w:val="24"/>
          <w:lang w:eastAsia="zh-CN"/>
        </w:rPr>
        <w:t>免受地面</w:t>
      </w:r>
      <w:r w:rsidR="00DC119B" w:rsidRPr="009A56D8">
        <w:rPr>
          <w:rFonts w:eastAsiaTheme="minorEastAsia"/>
          <w:color w:val="333333"/>
          <w:szCs w:val="24"/>
          <w:lang w:eastAsia="zh-CN"/>
        </w:rPr>
        <w:t>IMT</w:t>
      </w:r>
      <w:r w:rsidR="00DC119B" w:rsidRPr="009A56D8">
        <w:rPr>
          <w:rFonts w:eastAsiaTheme="minorEastAsia"/>
          <w:color w:val="333333"/>
          <w:szCs w:val="24"/>
          <w:lang w:eastAsia="zh-CN"/>
        </w:rPr>
        <w:t>系统</w:t>
      </w:r>
      <w:r w:rsidR="00DC119B">
        <w:rPr>
          <w:rFonts w:eastAsiaTheme="minorEastAsia" w:hint="eastAsia"/>
          <w:color w:val="333333"/>
          <w:szCs w:val="24"/>
          <w:lang w:eastAsia="zh-CN"/>
        </w:rPr>
        <w:t>在</w:t>
      </w:r>
      <w:r w:rsidR="00DC119B" w:rsidRPr="001E7284">
        <w:rPr>
          <w:lang w:eastAsia="zh-CN"/>
        </w:rPr>
        <w:t>2 670-2 690 MHz</w:t>
      </w:r>
      <w:r w:rsidR="00DC119B">
        <w:rPr>
          <w:rFonts w:hint="eastAsia"/>
          <w:lang w:eastAsia="zh-CN"/>
        </w:rPr>
        <w:t>频段内操作所造成的干扰，</w:t>
      </w:r>
      <w:r>
        <w:rPr>
          <w:rFonts w:hint="eastAsia"/>
          <w:lang w:eastAsia="zh-CN"/>
        </w:rPr>
        <w:t>讨论了印度</w:t>
      </w:r>
      <w:r w:rsidR="00AD56CE">
        <w:rPr>
          <w:rFonts w:hint="eastAsia"/>
          <w:lang w:eastAsia="zh-CN"/>
        </w:rPr>
        <w:t>的文稿（</w:t>
      </w:r>
      <w:r w:rsidR="00AD56CE">
        <w:rPr>
          <w:lang w:eastAsia="zh-CN"/>
        </w:rPr>
        <w:t>4C/461</w:t>
      </w:r>
      <w:r w:rsidR="00AD56CE">
        <w:rPr>
          <w:rFonts w:hint="eastAsia"/>
          <w:lang w:eastAsia="zh-CN"/>
        </w:rPr>
        <w:t>号文件），随后</w:t>
      </w:r>
      <w:r w:rsidR="00815600">
        <w:rPr>
          <w:rFonts w:hint="eastAsia"/>
          <w:lang w:eastAsia="zh-CN"/>
        </w:rPr>
        <w:t>就“</w:t>
      </w:r>
      <w:r w:rsidR="00337F5D">
        <w:rPr>
          <w:rFonts w:hint="eastAsia"/>
          <w:lang w:eastAsia="zh-CN"/>
        </w:rPr>
        <w:t>对在</w:t>
      </w:r>
      <w:r w:rsidR="00337F5D" w:rsidRPr="001E7284">
        <w:rPr>
          <w:lang w:eastAsia="zh-CN"/>
        </w:rPr>
        <w:t>2 655</w:t>
      </w:r>
      <w:r w:rsidR="00AD56CE" w:rsidRPr="001E7284">
        <w:rPr>
          <w:lang w:eastAsia="zh-CN"/>
        </w:rPr>
        <w:t>-2 690 MHz</w:t>
      </w:r>
      <w:r w:rsidR="00AD56CE">
        <w:rPr>
          <w:rFonts w:hint="eastAsia"/>
          <w:lang w:eastAsia="zh-CN"/>
        </w:rPr>
        <w:t>频段内卫星移动业务和</w:t>
      </w:r>
      <w:r w:rsidR="00AD56CE" w:rsidRPr="00EC115A">
        <w:rPr>
          <w:rFonts w:hint="eastAsia"/>
          <w:lang w:eastAsia="zh-CN"/>
        </w:rPr>
        <w:t>地面</w:t>
      </w:r>
      <w:r w:rsidR="00815600" w:rsidRPr="00EC115A">
        <w:rPr>
          <w:lang w:eastAsia="zh-CN"/>
        </w:rPr>
        <w:t>IMT</w:t>
      </w:r>
      <w:r w:rsidR="00337F5D">
        <w:rPr>
          <w:rFonts w:hint="eastAsia"/>
          <w:lang w:eastAsia="zh-CN"/>
        </w:rPr>
        <w:t>系统</w:t>
      </w:r>
      <w:r w:rsidR="00AD56CE">
        <w:rPr>
          <w:rFonts w:hint="eastAsia"/>
          <w:lang w:eastAsia="zh-CN"/>
        </w:rPr>
        <w:t>之间</w:t>
      </w:r>
      <w:r w:rsidR="00815600">
        <w:rPr>
          <w:rFonts w:hint="eastAsia"/>
          <w:lang w:eastAsia="zh-CN"/>
        </w:rPr>
        <w:t>的</w:t>
      </w:r>
      <w:r w:rsidR="00AD56CE">
        <w:rPr>
          <w:rFonts w:hint="eastAsia"/>
          <w:lang w:eastAsia="zh-CN"/>
        </w:rPr>
        <w:t>共用和</w:t>
      </w:r>
      <w:r w:rsidR="00815600">
        <w:rPr>
          <w:rFonts w:hint="eastAsia"/>
          <w:lang w:eastAsia="zh-CN"/>
        </w:rPr>
        <w:t>共存</w:t>
      </w:r>
      <w:r w:rsidR="00337F5D">
        <w:rPr>
          <w:rFonts w:hint="eastAsia"/>
          <w:lang w:eastAsia="zh-CN"/>
        </w:rPr>
        <w:t>开展</w:t>
      </w:r>
      <w:r w:rsidR="00AD56CE">
        <w:rPr>
          <w:rFonts w:hint="eastAsia"/>
          <w:lang w:eastAsia="zh-CN"/>
        </w:rPr>
        <w:t>研究</w:t>
      </w:r>
      <w:r w:rsidR="00815600">
        <w:rPr>
          <w:rFonts w:hint="eastAsia"/>
          <w:lang w:eastAsia="zh-CN"/>
        </w:rPr>
        <w:t>”起草了工作文件</w:t>
      </w:r>
      <w:r w:rsidR="00337F5D">
        <w:rPr>
          <w:rFonts w:hint="eastAsia"/>
          <w:lang w:eastAsia="zh-CN"/>
        </w:rPr>
        <w:t>。这份工作文件</w:t>
      </w:r>
      <w:r w:rsidR="00815600">
        <w:rPr>
          <w:rFonts w:hint="eastAsia"/>
          <w:lang w:eastAsia="zh-CN"/>
        </w:rPr>
        <w:t>包括在</w:t>
      </w:r>
      <w:r w:rsidR="00815600" w:rsidRPr="001E7284">
        <w:rPr>
          <w:lang w:eastAsia="zh-CN"/>
        </w:rPr>
        <w:t>4C</w:t>
      </w:r>
      <w:r w:rsidR="00815600">
        <w:rPr>
          <w:rFonts w:hint="eastAsia"/>
          <w:lang w:eastAsia="zh-CN"/>
        </w:rPr>
        <w:t>工作组主席报告附件</w:t>
      </w:r>
      <w:r w:rsidR="00815600">
        <w:rPr>
          <w:rFonts w:hint="eastAsia"/>
          <w:lang w:eastAsia="zh-CN"/>
        </w:rPr>
        <w:t>9</w:t>
      </w:r>
      <w:r w:rsidR="00815600">
        <w:rPr>
          <w:rFonts w:hint="eastAsia"/>
          <w:lang w:eastAsia="zh-CN"/>
        </w:rPr>
        <w:t>（</w:t>
      </w:r>
      <w:r w:rsidR="00815600">
        <w:rPr>
          <w:lang w:eastAsia="zh-CN"/>
        </w:rPr>
        <w:t>4C/472</w:t>
      </w:r>
      <w:r w:rsidR="00815600">
        <w:rPr>
          <w:rFonts w:hint="eastAsia"/>
          <w:lang w:eastAsia="zh-CN"/>
        </w:rPr>
        <w:t>号文件附件</w:t>
      </w:r>
      <w:r w:rsidR="00815600">
        <w:rPr>
          <w:rFonts w:hint="eastAsia"/>
          <w:lang w:eastAsia="zh-CN"/>
        </w:rPr>
        <w:t>9</w:t>
      </w:r>
      <w:r w:rsidR="00815600">
        <w:rPr>
          <w:rFonts w:hint="eastAsia"/>
          <w:lang w:eastAsia="zh-CN"/>
        </w:rPr>
        <w:t>）</w:t>
      </w:r>
      <w:r w:rsidR="00DC119B">
        <w:rPr>
          <w:rFonts w:hint="eastAsia"/>
          <w:lang w:eastAsia="zh-CN"/>
        </w:rPr>
        <w:t>中。</w:t>
      </w:r>
    </w:p>
    <w:p w14:paraId="0EC57D77" w14:textId="761E700B" w:rsidR="00EC115A" w:rsidRDefault="00815600" w:rsidP="00AD161D">
      <w:pPr>
        <w:ind w:firstLineChars="200" w:firstLine="480"/>
        <w:rPr>
          <w:lang w:eastAsia="zh-CN"/>
        </w:rPr>
      </w:pPr>
      <w:r>
        <w:rPr>
          <w:rFonts w:hint="eastAsia"/>
          <w:lang w:eastAsia="zh-CN"/>
        </w:rPr>
        <w:t>在该频段对印度</w:t>
      </w:r>
      <w:r>
        <w:rPr>
          <w:lang w:eastAsia="zh-CN"/>
        </w:rPr>
        <w:t>MSS</w:t>
      </w:r>
      <w:r>
        <w:rPr>
          <w:rFonts w:hint="eastAsia"/>
          <w:lang w:eastAsia="zh-CN"/>
        </w:rPr>
        <w:t>操作的干扰问题亦包括在无线电通信局主任</w:t>
      </w:r>
      <w:r w:rsidR="00337F5D">
        <w:rPr>
          <w:rFonts w:hint="eastAsia"/>
          <w:lang w:eastAsia="zh-CN"/>
        </w:rPr>
        <w:t>就无线电通信部门活动</w:t>
      </w:r>
      <w:r>
        <w:rPr>
          <w:rFonts w:hint="eastAsia"/>
          <w:lang w:eastAsia="zh-CN"/>
        </w:rPr>
        <w:t>向</w:t>
      </w:r>
      <w:r>
        <w:rPr>
          <w:lang w:eastAsia="zh-CN"/>
        </w:rPr>
        <w:t>WRC-19</w:t>
      </w:r>
      <w:r>
        <w:rPr>
          <w:rFonts w:hint="eastAsia"/>
          <w:lang w:eastAsia="zh-CN"/>
        </w:rPr>
        <w:t>提交</w:t>
      </w:r>
      <w:r w:rsidR="00672C59">
        <w:rPr>
          <w:rFonts w:hint="eastAsia"/>
          <w:lang w:eastAsia="zh-CN"/>
        </w:rPr>
        <w:t>的</w:t>
      </w:r>
      <w:r>
        <w:rPr>
          <w:rFonts w:hint="eastAsia"/>
          <w:lang w:eastAsia="zh-CN"/>
        </w:rPr>
        <w:t>报告第</w:t>
      </w:r>
      <w:r>
        <w:rPr>
          <w:rFonts w:hint="eastAsia"/>
          <w:lang w:eastAsia="zh-CN"/>
        </w:rPr>
        <w:t>1</w:t>
      </w:r>
      <w:r>
        <w:rPr>
          <w:rFonts w:hint="eastAsia"/>
          <w:lang w:eastAsia="zh-CN"/>
        </w:rPr>
        <w:t>部分附件</w:t>
      </w:r>
      <w:r>
        <w:rPr>
          <w:rFonts w:hint="eastAsia"/>
          <w:lang w:eastAsia="zh-CN"/>
        </w:rPr>
        <w:t>2</w:t>
      </w:r>
      <w:r w:rsidR="00672C59">
        <w:rPr>
          <w:rFonts w:hint="eastAsia"/>
          <w:lang w:eastAsia="zh-CN"/>
        </w:rPr>
        <w:t>第</w:t>
      </w:r>
      <w:r w:rsidR="00672C59">
        <w:rPr>
          <w:rFonts w:hint="eastAsia"/>
          <w:lang w:eastAsia="zh-CN"/>
        </w:rPr>
        <w:t>2</w:t>
      </w:r>
      <w:r w:rsidR="00672C59">
        <w:rPr>
          <w:rFonts w:hint="eastAsia"/>
          <w:lang w:eastAsia="zh-CN"/>
        </w:rPr>
        <w:t>节，</w:t>
      </w:r>
      <w:r w:rsidR="00672C59" w:rsidRPr="00672C59">
        <w:rPr>
          <w:rFonts w:ascii="STKaiti" w:eastAsia="STKaiti" w:hAnsi="STKaiti" w:hint="eastAsia"/>
          <w:lang w:eastAsia="zh-CN"/>
        </w:rPr>
        <w:t>向无线电通信局报告的</w:t>
      </w:r>
      <w:r w:rsidR="00672C59">
        <w:rPr>
          <w:rFonts w:ascii="STKaiti" w:eastAsia="STKaiti" w:hAnsi="STKaiti" w:hint="eastAsia"/>
          <w:lang w:eastAsia="zh-CN"/>
        </w:rPr>
        <w:t>、</w:t>
      </w:r>
      <w:r w:rsidR="00672C59" w:rsidRPr="00672C59">
        <w:rPr>
          <w:rFonts w:ascii="STKaiti" w:eastAsia="STKaiti" w:hAnsi="STKaiti" w:hint="eastAsia"/>
          <w:lang w:eastAsia="zh-CN"/>
        </w:rPr>
        <w:t>影响空间业务的有害干扰案</w:t>
      </w:r>
      <w:r w:rsidR="00672C59">
        <w:rPr>
          <w:rFonts w:ascii="STKaiti" w:eastAsia="STKaiti" w:hAnsi="STKaiti" w:hint="eastAsia"/>
          <w:lang w:eastAsia="zh-CN"/>
        </w:rPr>
        <w:t>件</w:t>
      </w:r>
      <w:r w:rsidR="00337F5D" w:rsidRPr="00337F5D">
        <w:rPr>
          <w:rFonts w:asciiTheme="minorEastAsia" w:eastAsiaTheme="minorEastAsia" w:hAnsiTheme="minorEastAsia" w:hint="eastAsia"/>
          <w:lang w:eastAsia="zh-CN"/>
        </w:rPr>
        <w:t>中</w:t>
      </w:r>
      <w:r w:rsidR="00672C59">
        <w:rPr>
          <w:rFonts w:hint="eastAsia"/>
          <w:lang w:eastAsia="zh-CN"/>
        </w:rPr>
        <w:t>。</w:t>
      </w:r>
      <w:r w:rsidR="00337F5D">
        <w:rPr>
          <w:rFonts w:hint="eastAsia"/>
          <w:lang w:eastAsia="zh-CN"/>
        </w:rPr>
        <w:t>无线电通信局主任向</w:t>
      </w:r>
      <w:r w:rsidR="00337F5D">
        <w:rPr>
          <w:lang w:eastAsia="zh-CN"/>
        </w:rPr>
        <w:t>R</w:t>
      </w:r>
      <w:r w:rsidR="00337F5D">
        <w:rPr>
          <w:rFonts w:hint="eastAsia"/>
          <w:lang w:eastAsia="zh-CN"/>
        </w:rPr>
        <w:t>A</w:t>
      </w:r>
      <w:r w:rsidR="00337F5D">
        <w:rPr>
          <w:lang w:eastAsia="zh-CN"/>
        </w:rPr>
        <w:t>-19</w:t>
      </w:r>
      <w:r w:rsidR="00337F5D">
        <w:rPr>
          <w:rFonts w:hint="eastAsia"/>
          <w:lang w:eastAsia="zh-CN"/>
        </w:rPr>
        <w:t>提交的报告也在附件</w:t>
      </w:r>
      <w:r w:rsidR="00337F5D">
        <w:rPr>
          <w:rFonts w:hint="eastAsia"/>
          <w:lang w:eastAsia="zh-CN"/>
        </w:rPr>
        <w:t>1</w:t>
      </w:r>
      <w:r w:rsidR="00337F5D">
        <w:rPr>
          <w:rFonts w:hint="eastAsia"/>
          <w:lang w:eastAsia="zh-CN"/>
        </w:rPr>
        <w:t>第</w:t>
      </w:r>
      <w:r w:rsidR="00337F5D">
        <w:rPr>
          <w:rFonts w:hint="eastAsia"/>
          <w:lang w:eastAsia="zh-CN"/>
        </w:rPr>
        <w:t>2</w:t>
      </w:r>
      <w:r w:rsidR="00337F5D">
        <w:rPr>
          <w:rFonts w:hint="eastAsia"/>
          <w:lang w:eastAsia="zh-CN"/>
        </w:rPr>
        <w:t>节中纳入了所报告的这一干扰情况。案文如下：</w:t>
      </w:r>
    </w:p>
    <w:p w14:paraId="496AF407" w14:textId="0CB24277" w:rsidR="00EC115A" w:rsidRPr="00AD161D" w:rsidRDefault="00AA4155" w:rsidP="00AD161D">
      <w:pPr>
        <w:tabs>
          <w:tab w:val="clear" w:pos="1871"/>
          <w:tab w:val="clear" w:pos="2268"/>
        </w:tabs>
        <w:ind w:right="284" w:firstLineChars="200" w:firstLine="480"/>
        <w:rPr>
          <w:rFonts w:eastAsia="STKaiti"/>
          <w:b/>
          <w:color w:val="800000"/>
          <w:sz w:val="22"/>
          <w:lang w:eastAsia="zh-CN"/>
        </w:rPr>
      </w:pPr>
      <w:r w:rsidRPr="0001782C">
        <w:rPr>
          <w:rFonts w:ascii="STKaiti" w:eastAsia="STKaiti" w:hAnsi="STKaiti"/>
          <w:lang w:eastAsia="zh-CN"/>
        </w:rPr>
        <w:t>“</w:t>
      </w:r>
      <w:r w:rsidRPr="00AD161D">
        <w:rPr>
          <w:rFonts w:eastAsia="STKaiti"/>
          <w:lang w:eastAsia="zh-CN"/>
        </w:rPr>
        <w:t>自</w:t>
      </w:r>
      <w:r w:rsidRPr="00AD161D">
        <w:rPr>
          <w:rFonts w:eastAsia="STKaiti"/>
          <w:lang w:eastAsia="zh-CN"/>
        </w:rPr>
        <w:t>2016</w:t>
      </w:r>
      <w:r w:rsidRPr="00AD161D">
        <w:rPr>
          <w:rFonts w:eastAsia="STKaiti"/>
          <w:lang w:eastAsia="zh-CN"/>
        </w:rPr>
        <w:t>年以来，两个</w:t>
      </w:r>
      <w:r w:rsidRPr="00AD161D">
        <w:rPr>
          <w:rFonts w:eastAsia="STKaiti"/>
          <w:lang w:eastAsia="zh-CN"/>
        </w:rPr>
        <w:t>GSO</w:t>
      </w:r>
      <w:r w:rsidRPr="00AD161D">
        <w:rPr>
          <w:rFonts w:eastAsia="STKaiti"/>
          <w:lang w:eastAsia="zh-CN"/>
        </w:rPr>
        <w:t>卫星网络在</w:t>
      </w:r>
      <w:r w:rsidRPr="00AD161D">
        <w:rPr>
          <w:rFonts w:eastAsia="STKaiti"/>
          <w:lang w:eastAsia="zh-CN"/>
        </w:rPr>
        <w:t>2</w:t>
      </w:r>
      <w:r w:rsidR="00B00633">
        <w:rPr>
          <w:rFonts w:eastAsia="STKaiti"/>
          <w:lang w:eastAsia="zh-CN"/>
        </w:rPr>
        <w:t xml:space="preserve"> </w:t>
      </w:r>
      <w:r w:rsidRPr="00AD161D">
        <w:rPr>
          <w:rFonts w:eastAsia="STKaiti"/>
          <w:lang w:eastAsia="zh-CN"/>
        </w:rPr>
        <w:t>670-2</w:t>
      </w:r>
      <w:r w:rsidR="00B00633">
        <w:rPr>
          <w:rFonts w:eastAsia="STKaiti"/>
          <w:lang w:eastAsia="zh-CN"/>
        </w:rPr>
        <w:t xml:space="preserve"> </w:t>
      </w:r>
      <w:r w:rsidRPr="00AD161D">
        <w:rPr>
          <w:rFonts w:eastAsia="STKaiti"/>
          <w:lang w:eastAsia="zh-CN"/>
        </w:rPr>
        <w:t>690 MHz</w:t>
      </w:r>
      <w:r w:rsidRPr="00AD161D">
        <w:rPr>
          <w:rFonts w:eastAsia="STKaiti"/>
          <w:lang w:eastAsia="zh-CN"/>
        </w:rPr>
        <w:t>频段内遇到了影响其上行链路的有害干扰。受影响的主管部门提供的测量和分析得出结论，干扰是大量地面</w:t>
      </w:r>
      <w:r w:rsidRPr="00AD161D">
        <w:rPr>
          <w:rFonts w:eastAsia="STKaiti"/>
          <w:lang w:eastAsia="zh-CN"/>
        </w:rPr>
        <w:t>LTE</w:t>
      </w:r>
      <w:r w:rsidRPr="00AD161D">
        <w:rPr>
          <w:rFonts w:eastAsia="STKaiti"/>
          <w:lang w:eastAsia="zh-CN"/>
        </w:rPr>
        <w:t>基站发射的</w:t>
      </w:r>
      <w:r w:rsidRPr="00AD161D">
        <w:rPr>
          <w:rFonts w:eastAsia="STKaiti"/>
          <w:lang w:eastAsia="zh-CN"/>
        </w:rPr>
        <w:t>LTE</w:t>
      </w:r>
      <w:r w:rsidRPr="00AD161D">
        <w:rPr>
          <w:rFonts w:eastAsia="STKaiti"/>
          <w:lang w:eastAsia="zh-CN"/>
        </w:rPr>
        <w:t>信号集总的结果。</w:t>
      </w:r>
      <w:r w:rsidRPr="00AD161D">
        <w:rPr>
          <w:rFonts w:eastAsia="STKaiti"/>
          <w:lang w:eastAsia="zh-CN"/>
        </w:rPr>
        <w:t>4C/472</w:t>
      </w:r>
      <w:r w:rsidRPr="00AD161D">
        <w:rPr>
          <w:rFonts w:eastAsia="STKaiti"/>
          <w:lang w:eastAsia="zh-CN"/>
        </w:rPr>
        <w:t>号文件附件</w:t>
      </w:r>
      <w:r w:rsidRPr="00AD161D">
        <w:rPr>
          <w:rFonts w:eastAsia="STKaiti"/>
          <w:lang w:eastAsia="zh-CN"/>
        </w:rPr>
        <w:t>9</w:t>
      </w:r>
      <w:r w:rsidRPr="00AD161D">
        <w:rPr>
          <w:rFonts w:eastAsia="STKaiti"/>
          <w:lang w:eastAsia="zh-CN"/>
        </w:rPr>
        <w:t>提到了这种干扰情况。</w:t>
      </w:r>
      <w:r w:rsidRPr="0001782C">
        <w:rPr>
          <w:rFonts w:ascii="STKaiti" w:eastAsia="STKaiti" w:hAnsi="STKaiti"/>
          <w:lang w:eastAsia="zh-CN"/>
        </w:rPr>
        <w:t>”</w:t>
      </w:r>
    </w:p>
    <w:p w14:paraId="27209A6B" w14:textId="7B9422FD" w:rsidR="00EC115A" w:rsidRPr="001F182C" w:rsidRDefault="009A56D8" w:rsidP="00EC115A">
      <w:pPr>
        <w:pStyle w:val="Headingb"/>
        <w:rPr>
          <w:lang w:eastAsia="zh-CN"/>
        </w:rPr>
      </w:pPr>
      <w:r>
        <w:rPr>
          <w:rFonts w:hint="eastAsia"/>
          <w:lang w:eastAsia="zh-CN"/>
        </w:rPr>
        <w:t>提案</w:t>
      </w:r>
    </w:p>
    <w:p w14:paraId="28D0C799" w14:textId="12FD005E" w:rsidR="00EC115A" w:rsidRPr="00383AD9" w:rsidRDefault="00411AAB" w:rsidP="00AD161D">
      <w:pPr>
        <w:ind w:firstLineChars="200" w:firstLine="480"/>
        <w:rPr>
          <w:rFonts w:eastAsiaTheme="minorEastAsia"/>
          <w:szCs w:val="24"/>
          <w:lang w:val="en-US" w:eastAsia="zh-CN"/>
        </w:rPr>
      </w:pPr>
      <w:r w:rsidRPr="00383AD9">
        <w:rPr>
          <w:rFonts w:eastAsiaTheme="minorEastAsia"/>
          <w:szCs w:val="24"/>
          <w:lang w:eastAsia="zh-CN"/>
        </w:rPr>
        <w:t>卫星移动业务向</w:t>
      </w:r>
      <w:r w:rsidR="00067C00">
        <w:rPr>
          <w:rFonts w:eastAsiaTheme="minorEastAsia"/>
          <w:color w:val="333333"/>
          <w:szCs w:val="24"/>
          <w:lang w:eastAsia="zh-CN"/>
        </w:rPr>
        <w:t>困难</w:t>
      </w:r>
      <w:r w:rsidRPr="00383AD9">
        <w:rPr>
          <w:rFonts w:eastAsiaTheme="minorEastAsia"/>
          <w:color w:val="333333"/>
          <w:szCs w:val="24"/>
          <w:lang w:eastAsia="zh-CN"/>
        </w:rPr>
        <w:t>山区、</w:t>
      </w:r>
      <w:r w:rsidR="00A07D8B">
        <w:rPr>
          <w:rFonts w:eastAsiaTheme="minorEastAsia" w:hint="eastAsia"/>
          <w:color w:val="333333"/>
          <w:szCs w:val="24"/>
          <w:lang w:eastAsia="zh-CN"/>
        </w:rPr>
        <w:t>边</w:t>
      </w:r>
      <w:r w:rsidRPr="00383AD9">
        <w:rPr>
          <w:rFonts w:eastAsiaTheme="minorEastAsia"/>
          <w:color w:val="333333"/>
          <w:szCs w:val="24"/>
          <w:lang w:eastAsia="zh-CN"/>
        </w:rPr>
        <w:t>远地区和农村地区独特而关键的通信需求</w:t>
      </w:r>
      <w:r w:rsidR="00067C00" w:rsidRPr="00383AD9">
        <w:rPr>
          <w:rFonts w:eastAsiaTheme="minorEastAsia"/>
          <w:color w:val="333333"/>
          <w:szCs w:val="24"/>
          <w:lang w:eastAsia="zh-CN"/>
        </w:rPr>
        <w:t>提供</w:t>
      </w:r>
      <w:r w:rsidR="00067C00">
        <w:rPr>
          <w:rFonts w:eastAsiaTheme="minorEastAsia" w:hint="eastAsia"/>
          <w:color w:val="333333"/>
          <w:szCs w:val="24"/>
          <w:lang w:eastAsia="zh-CN"/>
        </w:rPr>
        <w:t>服务</w:t>
      </w:r>
      <w:r w:rsidRPr="00383AD9">
        <w:rPr>
          <w:rFonts w:eastAsiaTheme="minorEastAsia"/>
          <w:color w:val="333333"/>
          <w:szCs w:val="24"/>
          <w:lang w:eastAsia="zh-CN"/>
        </w:rPr>
        <w:t>。对操作中的</w:t>
      </w:r>
      <w:r w:rsidRPr="00383AD9">
        <w:rPr>
          <w:rFonts w:eastAsiaTheme="minorEastAsia"/>
          <w:szCs w:val="24"/>
          <w:lang w:eastAsia="zh-CN"/>
        </w:rPr>
        <w:t>卫星移动业务造成有害干扰剥夺了受影响的</w:t>
      </w:r>
      <w:r w:rsidR="00B40760" w:rsidRPr="00383AD9">
        <w:rPr>
          <w:rFonts w:eastAsiaTheme="minorEastAsia"/>
          <w:szCs w:val="24"/>
          <w:lang w:eastAsia="zh-CN"/>
        </w:rPr>
        <w:t>成员国</w:t>
      </w:r>
      <w:r w:rsidRPr="00383AD9">
        <w:rPr>
          <w:rFonts w:eastAsiaTheme="minorEastAsia"/>
          <w:szCs w:val="24"/>
          <w:lang w:eastAsia="zh-CN"/>
        </w:rPr>
        <w:t>主管部门</w:t>
      </w:r>
      <w:r w:rsidR="00067C00" w:rsidRPr="00383AD9">
        <w:rPr>
          <w:rFonts w:eastAsiaTheme="minorEastAsia"/>
          <w:color w:val="333333"/>
          <w:szCs w:val="24"/>
          <w:lang w:eastAsia="zh-CN"/>
        </w:rPr>
        <w:t>使用</w:t>
      </w:r>
      <w:r w:rsidR="00B40760" w:rsidRPr="00383AD9">
        <w:rPr>
          <w:rFonts w:eastAsiaTheme="minorEastAsia"/>
          <w:color w:val="333333"/>
          <w:szCs w:val="24"/>
          <w:lang w:eastAsia="zh-CN"/>
        </w:rPr>
        <w:t>这些业</w:t>
      </w:r>
      <w:r w:rsidR="00067C00">
        <w:rPr>
          <w:rFonts w:eastAsiaTheme="minorEastAsia"/>
          <w:color w:val="333333"/>
          <w:szCs w:val="24"/>
          <w:lang w:eastAsia="zh-CN"/>
        </w:rPr>
        <w:t>务</w:t>
      </w:r>
      <w:r w:rsidR="00067C00">
        <w:rPr>
          <w:rFonts w:eastAsiaTheme="minorEastAsia" w:hint="eastAsia"/>
          <w:color w:val="333333"/>
          <w:szCs w:val="24"/>
          <w:lang w:eastAsia="zh-CN"/>
        </w:rPr>
        <w:t>和</w:t>
      </w:r>
      <w:r w:rsidR="00B40760" w:rsidRPr="00383AD9">
        <w:rPr>
          <w:rFonts w:eastAsiaTheme="minorEastAsia"/>
          <w:color w:val="333333"/>
          <w:szCs w:val="24"/>
          <w:lang w:eastAsia="zh-CN"/>
        </w:rPr>
        <w:t>从中受益，而这些业</w:t>
      </w:r>
      <w:r w:rsidR="00067C00">
        <w:rPr>
          <w:rFonts w:eastAsiaTheme="minorEastAsia"/>
          <w:color w:val="333333"/>
          <w:szCs w:val="24"/>
          <w:lang w:eastAsia="zh-CN"/>
        </w:rPr>
        <w:t>务对它们国</w:t>
      </w:r>
      <w:r w:rsidR="00067C00">
        <w:rPr>
          <w:rFonts w:eastAsiaTheme="minorEastAsia" w:hint="eastAsia"/>
          <w:color w:val="333333"/>
          <w:szCs w:val="24"/>
          <w:lang w:eastAsia="zh-CN"/>
        </w:rPr>
        <w:t>内</w:t>
      </w:r>
      <w:r w:rsidR="00067C00">
        <w:rPr>
          <w:rFonts w:eastAsiaTheme="minorEastAsia"/>
          <w:color w:val="333333"/>
          <w:szCs w:val="24"/>
          <w:lang w:eastAsia="zh-CN"/>
        </w:rPr>
        <w:t>的</w:t>
      </w:r>
      <w:r w:rsidR="00B40760" w:rsidRPr="00383AD9">
        <w:rPr>
          <w:rFonts w:eastAsiaTheme="minorEastAsia"/>
          <w:color w:val="333333"/>
          <w:szCs w:val="24"/>
          <w:lang w:eastAsia="zh-CN"/>
        </w:rPr>
        <w:t>需求至关重要。</w:t>
      </w:r>
      <w:r w:rsidR="00067C00">
        <w:rPr>
          <w:rFonts w:eastAsiaTheme="minorEastAsia"/>
          <w:color w:val="333333"/>
          <w:szCs w:val="24"/>
          <w:lang w:eastAsia="zh-CN"/>
        </w:rPr>
        <w:t>许多地面国际移动</w:t>
      </w:r>
      <w:r w:rsidR="00067C00">
        <w:rPr>
          <w:rFonts w:eastAsiaTheme="minorEastAsia" w:hint="eastAsia"/>
          <w:color w:val="333333"/>
          <w:szCs w:val="24"/>
          <w:lang w:eastAsia="zh-CN"/>
        </w:rPr>
        <w:t>通</w:t>
      </w:r>
      <w:r w:rsidR="00B40760" w:rsidRPr="00383AD9">
        <w:rPr>
          <w:rFonts w:eastAsiaTheme="minorEastAsia"/>
          <w:color w:val="333333"/>
          <w:szCs w:val="24"/>
          <w:lang w:eastAsia="zh-CN"/>
        </w:rPr>
        <w:t>信系统最近有了显著的发展，并且在与</w:t>
      </w:r>
      <w:r w:rsidR="00B40760" w:rsidRPr="00383AD9">
        <w:rPr>
          <w:rFonts w:eastAsiaTheme="minorEastAsia"/>
          <w:color w:val="333333"/>
          <w:szCs w:val="24"/>
          <w:lang w:eastAsia="zh-CN"/>
        </w:rPr>
        <w:t>MSS</w:t>
      </w:r>
      <w:r w:rsidR="00383AD9" w:rsidRPr="00383AD9">
        <w:rPr>
          <w:rFonts w:eastAsiaTheme="minorEastAsia"/>
          <w:color w:val="333333"/>
          <w:szCs w:val="24"/>
          <w:lang w:eastAsia="zh-CN"/>
        </w:rPr>
        <w:t xml:space="preserve"> </w:t>
      </w:r>
      <w:r w:rsidR="00B40760" w:rsidRPr="00383AD9">
        <w:rPr>
          <w:rFonts w:eastAsiaTheme="minorEastAsia"/>
          <w:color w:val="333333"/>
          <w:szCs w:val="24"/>
          <w:lang w:eastAsia="zh-CN"/>
        </w:rPr>
        <w:t>2 655-2 690</w:t>
      </w:r>
      <w:r w:rsidR="00A07D8B">
        <w:rPr>
          <w:rFonts w:eastAsiaTheme="minorEastAsia"/>
          <w:color w:val="333333"/>
          <w:szCs w:val="24"/>
          <w:lang w:eastAsia="zh-CN"/>
        </w:rPr>
        <w:t xml:space="preserve"> </w:t>
      </w:r>
      <w:r w:rsidR="00B40760" w:rsidRPr="00383AD9">
        <w:rPr>
          <w:rFonts w:eastAsiaTheme="minorEastAsia"/>
          <w:color w:val="333333"/>
          <w:szCs w:val="24"/>
          <w:lang w:eastAsia="zh-CN"/>
        </w:rPr>
        <w:t>MHz</w:t>
      </w:r>
      <w:r w:rsidR="00383AD9" w:rsidRPr="00383AD9">
        <w:rPr>
          <w:rFonts w:eastAsiaTheme="minorEastAsia"/>
          <w:color w:val="333333"/>
          <w:szCs w:val="24"/>
          <w:lang w:eastAsia="zh-CN"/>
        </w:rPr>
        <w:t>频段</w:t>
      </w:r>
      <w:r w:rsidR="00383AD9">
        <w:rPr>
          <w:rFonts w:eastAsiaTheme="minorEastAsia" w:hint="eastAsia"/>
          <w:color w:val="333333"/>
          <w:szCs w:val="24"/>
          <w:lang w:eastAsia="zh-CN"/>
        </w:rPr>
        <w:t>（</w:t>
      </w:r>
      <w:r w:rsidR="00383AD9" w:rsidRPr="00383AD9">
        <w:rPr>
          <w:rFonts w:eastAsiaTheme="minorEastAsia"/>
          <w:color w:val="333333"/>
          <w:szCs w:val="24"/>
          <w:lang w:eastAsia="zh-CN"/>
        </w:rPr>
        <w:t>地</w:t>
      </w:r>
      <w:r w:rsidR="00A07D8B">
        <w:rPr>
          <w:rFonts w:eastAsiaTheme="minorEastAsia" w:hint="eastAsia"/>
          <w:color w:val="333333"/>
          <w:szCs w:val="24"/>
          <w:lang w:eastAsia="zh-CN"/>
        </w:rPr>
        <w:t>对</w:t>
      </w:r>
      <w:r w:rsidR="00383AD9" w:rsidRPr="00383AD9">
        <w:rPr>
          <w:rFonts w:eastAsiaTheme="minorEastAsia"/>
          <w:color w:val="333333"/>
          <w:szCs w:val="24"/>
          <w:lang w:eastAsia="zh-CN"/>
        </w:rPr>
        <w:t>空</w:t>
      </w:r>
      <w:r w:rsidR="00383AD9">
        <w:rPr>
          <w:rFonts w:eastAsiaTheme="minorEastAsia" w:hint="eastAsia"/>
          <w:color w:val="333333"/>
          <w:szCs w:val="24"/>
          <w:lang w:eastAsia="zh-CN"/>
        </w:rPr>
        <w:t>）</w:t>
      </w:r>
      <w:r w:rsidR="00B40760" w:rsidRPr="00383AD9">
        <w:rPr>
          <w:rFonts w:eastAsiaTheme="minorEastAsia"/>
          <w:color w:val="333333"/>
          <w:szCs w:val="24"/>
          <w:lang w:eastAsia="zh-CN"/>
        </w:rPr>
        <w:t>重叠的</w:t>
      </w:r>
      <w:r w:rsidR="00B40760" w:rsidRPr="00383AD9">
        <w:rPr>
          <w:rFonts w:eastAsiaTheme="minorEastAsia"/>
          <w:color w:val="333333"/>
          <w:szCs w:val="24"/>
          <w:lang w:eastAsia="zh-CN"/>
        </w:rPr>
        <w:t>2 500-2 690</w:t>
      </w:r>
      <w:r w:rsidR="00A07D8B">
        <w:rPr>
          <w:rFonts w:eastAsiaTheme="minorEastAsia"/>
          <w:color w:val="333333"/>
          <w:szCs w:val="24"/>
          <w:lang w:eastAsia="zh-CN"/>
        </w:rPr>
        <w:t xml:space="preserve"> </w:t>
      </w:r>
      <w:r w:rsidR="00B40760" w:rsidRPr="00383AD9">
        <w:rPr>
          <w:rFonts w:eastAsiaTheme="minorEastAsia"/>
          <w:color w:val="333333"/>
          <w:szCs w:val="24"/>
          <w:lang w:eastAsia="zh-CN"/>
        </w:rPr>
        <w:t>MHz</w:t>
      </w:r>
      <w:r w:rsidR="00383AD9" w:rsidRPr="00383AD9">
        <w:rPr>
          <w:rFonts w:eastAsiaTheme="minorEastAsia"/>
          <w:color w:val="333333"/>
          <w:szCs w:val="24"/>
          <w:lang w:eastAsia="zh-CN"/>
        </w:rPr>
        <w:t>频段</w:t>
      </w:r>
      <w:r w:rsidR="00383AD9">
        <w:rPr>
          <w:rFonts w:eastAsiaTheme="minorEastAsia" w:hint="eastAsia"/>
          <w:color w:val="333333"/>
          <w:szCs w:val="24"/>
          <w:lang w:eastAsia="zh-CN"/>
        </w:rPr>
        <w:t>内</w:t>
      </w:r>
      <w:r w:rsidR="00383AD9">
        <w:rPr>
          <w:rFonts w:eastAsiaTheme="minorEastAsia"/>
          <w:color w:val="333333"/>
          <w:szCs w:val="24"/>
          <w:lang w:eastAsia="zh-CN"/>
        </w:rPr>
        <w:t>的大地理区域</w:t>
      </w:r>
      <w:r w:rsidR="00383AD9" w:rsidRPr="00383AD9">
        <w:rPr>
          <w:rFonts w:eastAsiaTheme="minorEastAsia"/>
          <w:color w:val="333333"/>
          <w:szCs w:val="24"/>
          <w:lang w:eastAsia="zh-CN"/>
        </w:rPr>
        <w:t>中</w:t>
      </w:r>
      <w:r w:rsidR="00383AD9">
        <w:rPr>
          <w:rFonts w:eastAsiaTheme="minorEastAsia" w:hint="eastAsia"/>
          <w:color w:val="333333"/>
          <w:szCs w:val="24"/>
          <w:lang w:eastAsia="zh-CN"/>
        </w:rPr>
        <w:t>，在</w:t>
      </w:r>
      <w:r w:rsidR="00383AD9" w:rsidRPr="00383AD9">
        <w:rPr>
          <w:rFonts w:eastAsiaTheme="minorEastAsia"/>
          <w:color w:val="333333"/>
          <w:szCs w:val="24"/>
          <w:lang w:eastAsia="zh-CN"/>
        </w:rPr>
        <w:t>半城市和城市</w:t>
      </w:r>
      <w:r w:rsidR="00067C00">
        <w:rPr>
          <w:rFonts w:eastAsiaTheme="minorEastAsia" w:hint="eastAsia"/>
          <w:color w:val="333333"/>
          <w:szCs w:val="24"/>
          <w:lang w:eastAsia="zh-CN"/>
        </w:rPr>
        <w:t>地区</w:t>
      </w:r>
      <w:r w:rsidR="00B40760" w:rsidRPr="00383AD9">
        <w:rPr>
          <w:rFonts w:eastAsiaTheme="minorEastAsia"/>
          <w:color w:val="333333"/>
          <w:szCs w:val="24"/>
          <w:lang w:eastAsia="zh-CN"/>
        </w:rPr>
        <w:t>以越来越快的速度</w:t>
      </w:r>
      <w:r w:rsidR="00067C00">
        <w:rPr>
          <w:rFonts w:eastAsiaTheme="minorEastAsia" w:hint="eastAsia"/>
          <w:color w:val="333333"/>
          <w:szCs w:val="24"/>
          <w:lang w:eastAsia="zh-CN"/>
        </w:rPr>
        <w:t>大量</w:t>
      </w:r>
      <w:r w:rsidR="00B40760" w:rsidRPr="00383AD9">
        <w:rPr>
          <w:rFonts w:eastAsiaTheme="minorEastAsia"/>
          <w:color w:val="333333"/>
          <w:szCs w:val="24"/>
          <w:lang w:eastAsia="zh-CN"/>
        </w:rPr>
        <w:t>持续部署。在</w:t>
      </w:r>
      <w:r w:rsidR="00CA313D" w:rsidRPr="00383AD9">
        <w:rPr>
          <w:rFonts w:eastAsiaTheme="minorEastAsia"/>
          <w:color w:val="333333"/>
          <w:szCs w:val="24"/>
          <w:lang w:eastAsia="zh-CN"/>
        </w:rPr>
        <w:t>卫星</w:t>
      </w:r>
      <w:r w:rsidR="00B40760" w:rsidRPr="00383AD9">
        <w:rPr>
          <w:rFonts w:eastAsiaTheme="minorEastAsia"/>
          <w:color w:val="333333"/>
          <w:szCs w:val="24"/>
          <w:lang w:eastAsia="zh-CN"/>
        </w:rPr>
        <w:t>移动</w:t>
      </w:r>
      <w:r w:rsidR="00CA313D">
        <w:rPr>
          <w:rFonts w:eastAsiaTheme="minorEastAsia" w:hint="eastAsia"/>
          <w:color w:val="333333"/>
          <w:szCs w:val="24"/>
          <w:lang w:eastAsia="zh-CN"/>
        </w:rPr>
        <w:t>业</w:t>
      </w:r>
      <w:r w:rsidR="00CA313D">
        <w:rPr>
          <w:rFonts w:eastAsiaTheme="minorEastAsia"/>
          <w:color w:val="333333"/>
          <w:szCs w:val="24"/>
          <w:lang w:eastAsia="zh-CN"/>
        </w:rPr>
        <w:t>务网络</w:t>
      </w:r>
      <w:r w:rsidR="00CA313D">
        <w:rPr>
          <w:rFonts w:eastAsiaTheme="minorEastAsia" w:hint="eastAsia"/>
          <w:color w:val="333333"/>
          <w:szCs w:val="24"/>
          <w:lang w:eastAsia="zh-CN"/>
        </w:rPr>
        <w:t>业</w:t>
      </w:r>
      <w:r w:rsidR="00CA313D">
        <w:rPr>
          <w:rFonts w:eastAsiaTheme="minorEastAsia"/>
          <w:color w:val="333333"/>
          <w:szCs w:val="24"/>
          <w:lang w:eastAsia="zh-CN"/>
        </w:rPr>
        <w:t>务区</w:t>
      </w:r>
      <w:r w:rsidR="00940FD0">
        <w:rPr>
          <w:rFonts w:eastAsiaTheme="minorEastAsia"/>
          <w:color w:val="333333"/>
          <w:szCs w:val="24"/>
          <w:lang w:eastAsia="zh-CN"/>
        </w:rPr>
        <w:t>之外</w:t>
      </w:r>
      <w:r w:rsidR="00CA313D">
        <w:rPr>
          <w:rFonts w:eastAsiaTheme="minorEastAsia"/>
          <w:color w:val="333333"/>
          <w:szCs w:val="24"/>
          <w:lang w:eastAsia="zh-CN"/>
        </w:rPr>
        <w:t>不同国家</w:t>
      </w:r>
      <w:r w:rsidR="00CA313D">
        <w:rPr>
          <w:rFonts w:eastAsiaTheme="minorEastAsia" w:hint="eastAsia"/>
          <w:color w:val="333333"/>
          <w:szCs w:val="24"/>
          <w:lang w:eastAsia="zh-CN"/>
        </w:rPr>
        <w:t>操作</w:t>
      </w:r>
      <w:r w:rsidR="00B40760" w:rsidRPr="00383AD9">
        <w:rPr>
          <w:rFonts w:eastAsiaTheme="minorEastAsia"/>
          <w:color w:val="333333"/>
          <w:szCs w:val="24"/>
          <w:lang w:eastAsia="zh-CN"/>
        </w:rPr>
        <w:t>的</w:t>
      </w:r>
      <w:r w:rsidR="00CA313D">
        <w:rPr>
          <w:rFonts w:eastAsiaTheme="minorEastAsia" w:hint="eastAsia"/>
          <w:color w:val="333333"/>
          <w:szCs w:val="24"/>
          <w:lang w:eastAsia="zh-CN"/>
        </w:rPr>
        <w:t>地面</w:t>
      </w:r>
      <w:r w:rsidR="00B40760" w:rsidRPr="00383AD9">
        <w:rPr>
          <w:rFonts w:eastAsiaTheme="minorEastAsia"/>
          <w:color w:val="333333"/>
          <w:szCs w:val="24"/>
          <w:lang w:eastAsia="zh-CN"/>
        </w:rPr>
        <w:t>IMT</w:t>
      </w:r>
      <w:r w:rsidR="00B40760" w:rsidRPr="00383AD9">
        <w:rPr>
          <w:rFonts w:eastAsiaTheme="minorEastAsia"/>
          <w:color w:val="333333"/>
          <w:szCs w:val="24"/>
          <w:lang w:eastAsia="zh-CN"/>
        </w:rPr>
        <w:t>系统对其国境</w:t>
      </w:r>
      <w:r w:rsidR="00CA313D">
        <w:rPr>
          <w:rFonts w:eastAsiaTheme="minorEastAsia"/>
          <w:color w:val="333333"/>
          <w:szCs w:val="24"/>
          <w:lang w:eastAsia="zh-CN"/>
        </w:rPr>
        <w:t>内</w:t>
      </w:r>
      <w:r w:rsidR="00CA313D">
        <w:rPr>
          <w:rFonts w:eastAsiaTheme="minorEastAsia" w:hint="eastAsia"/>
          <w:color w:val="333333"/>
          <w:szCs w:val="24"/>
          <w:lang w:eastAsia="zh-CN"/>
        </w:rPr>
        <w:t>操作</w:t>
      </w:r>
      <w:r w:rsidR="00B40760" w:rsidRPr="00383AD9">
        <w:rPr>
          <w:rFonts w:eastAsiaTheme="minorEastAsia"/>
          <w:color w:val="333333"/>
          <w:szCs w:val="24"/>
          <w:lang w:eastAsia="zh-CN"/>
        </w:rPr>
        <w:t>的</w:t>
      </w:r>
      <w:r w:rsidR="00CA313D">
        <w:rPr>
          <w:rFonts w:eastAsiaTheme="minorEastAsia" w:hint="eastAsia"/>
          <w:color w:val="333333"/>
          <w:szCs w:val="24"/>
          <w:lang w:eastAsia="zh-CN"/>
        </w:rPr>
        <w:t>集</w:t>
      </w:r>
      <w:r w:rsidR="00B40760" w:rsidRPr="00383AD9">
        <w:rPr>
          <w:rFonts w:eastAsiaTheme="minorEastAsia"/>
          <w:color w:val="333333"/>
          <w:szCs w:val="24"/>
          <w:lang w:eastAsia="zh-CN"/>
        </w:rPr>
        <w:t>总干扰，有可能对这些网络的</w:t>
      </w:r>
      <w:r w:rsidR="00CA313D">
        <w:rPr>
          <w:lang w:eastAsia="zh-CN"/>
        </w:rPr>
        <w:t>MSS</w:t>
      </w:r>
      <w:r w:rsidR="00B40760" w:rsidRPr="00383AD9">
        <w:rPr>
          <w:rFonts w:eastAsiaTheme="minorEastAsia"/>
          <w:color w:val="333333"/>
          <w:szCs w:val="24"/>
          <w:lang w:eastAsia="zh-CN"/>
        </w:rPr>
        <w:t>载荷造成有害干扰。因此，迫切需要完成</w:t>
      </w:r>
      <w:r w:rsidR="00CA313D">
        <w:rPr>
          <w:rFonts w:eastAsiaTheme="minorEastAsia" w:hint="eastAsia"/>
          <w:color w:val="333333"/>
          <w:szCs w:val="24"/>
          <w:lang w:eastAsia="zh-CN"/>
        </w:rPr>
        <w:t>地面</w:t>
      </w:r>
      <w:r w:rsidR="00B40760" w:rsidRPr="00383AD9">
        <w:rPr>
          <w:rFonts w:eastAsiaTheme="minorEastAsia"/>
          <w:color w:val="333333"/>
          <w:szCs w:val="24"/>
          <w:lang w:eastAsia="zh-CN"/>
        </w:rPr>
        <w:t>IMT</w:t>
      </w:r>
      <w:r w:rsidR="00B40760" w:rsidRPr="00383AD9">
        <w:rPr>
          <w:rFonts w:eastAsiaTheme="minorEastAsia"/>
          <w:color w:val="333333"/>
          <w:szCs w:val="24"/>
          <w:lang w:eastAsia="zh-CN"/>
        </w:rPr>
        <w:t>和</w:t>
      </w:r>
      <w:r w:rsidR="00CA313D">
        <w:rPr>
          <w:lang w:eastAsia="zh-CN"/>
        </w:rPr>
        <w:t>MSS</w:t>
      </w:r>
      <w:r w:rsidR="00CA313D" w:rsidRPr="00383AD9">
        <w:rPr>
          <w:rFonts w:eastAsiaTheme="minorEastAsia"/>
          <w:color w:val="333333"/>
          <w:szCs w:val="24"/>
          <w:lang w:eastAsia="zh-CN"/>
        </w:rPr>
        <w:t>卫星移动</w:t>
      </w:r>
      <w:r w:rsidR="00CA313D">
        <w:rPr>
          <w:rFonts w:eastAsiaTheme="minorEastAsia" w:hint="eastAsia"/>
          <w:color w:val="333333"/>
          <w:szCs w:val="24"/>
          <w:lang w:eastAsia="zh-CN"/>
        </w:rPr>
        <w:t>业</w:t>
      </w:r>
      <w:r w:rsidR="00CA313D">
        <w:rPr>
          <w:rFonts w:eastAsiaTheme="minorEastAsia"/>
          <w:color w:val="333333"/>
          <w:szCs w:val="24"/>
          <w:lang w:eastAsia="zh-CN"/>
        </w:rPr>
        <w:t>务</w:t>
      </w:r>
      <w:r w:rsidR="00940FD0" w:rsidRPr="00383AD9">
        <w:rPr>
          <w:rFonts w:eastAsiaTheme="minorEastAsia"/>
          <w:color w:val="333333"/>
          <w:szCs w:val="24"/>
          <w:lang w:eastAsia="zh-CN"/>
        </w:rPr>
        <w:t>在</w:t>
      </w:r>
      <w:r w:rsidR="00940FD0" w:rsidRPr="00383AD9">
        <w:rPr>
          <w:rFonts w:eastAsiaTheme="minorEastAsia"/>
          <w:color w:val="333333"/>
          <w:szCs w:val="24"/>
          <w:lang w:eastAsia="zh-CN"/>
        </w:rPr>
        <w:t>2 655-2 690</w:t>
      </w:r>
      <w:r w:rsidR="00A07D8B">
        <w:rPr>
          <w:rFonts w:eastAsiaTheme="minorEastAsia"/>
          <w:color w:val="333333"/>
          <w:szCs w:val="24"/>
          <w:lang w:eastAsia="zh-CN"/>
        </w:rPr>
        <w:t xml:space="preserve"> </w:t>
      </w:r>
      <w:r w:rsidR="00940FD0" w:rsidRPr="00383AD9">
        <w:rPr>
          <w:rFonts w:eastAsiaTheme="minorEastAsia"/>
          <w:color w:val="333333"/>
          <w:szCs w:val="24"/>
          <w:lang w:eastAsia="zh-CN"/>
        </w:rPr>
        <w:t>MHz</w:t>
      </w:r>
      <w:r w:rsidR="00940FD0" w:rsidRPr="00383AD9">
        <w:rPr>
          <w:rFonts w:eastAsiaTheme="minorEastAsia"/>
          <w:color w:val="333333"/>
          <w:szCs w:val="24"/>
          <w:lang w:eastAsia="zh-CN"/>
        </w:rPr>
        <w:t>频段内</w:t>
      </w:r>
      <w:r w:rsidR="00CA313D">
        <w:rPr>
          <w:rFonts w:eastAsiaTheme="minorEastAsia"/>
          <w:color w:val="333333"/>
          <w:szCs w:val="24"/>
          <w:lang w:eastAsia="zh-CN"/>
        </w:rPr>
        <w:t>的共</w:t>
      </w:r>
      <w:r w:rsidR="00CA313D">
        <w:rPr>
          <w:rFonts w:eastAsiaTheme="minorEastAsia" w:hint="eastAsia"/>
          <w:color w:val="333333"/>
          <w:szCs w:val="24"/>
          <w:lang w:eastAsia="zh-CN"/>
        </w:rPr>
        <w:t>用</w:t>
      </w:r>
      <w:r w:rsidR="00CA313D">
        <w:rPr>
          <w:rFonts w:eastAsiaTheme="minorEastAsia"/>
          <w:color w:val="333333"/>
          <w:szCs w:val="24"/>
          <w:lang w:eastAsia="zh-CN"/>
        </w:rPr>
        <w:t>和共存研究，</w:t>
      </w:r>
      <w:r w:rsidR="00CA313D">
        <w:rPr>
          <w:rFonts w:eastAsiaTheme="minorEastAsia" w:hint="eastAsia"/>
          <w:color w:val="333333"/>
          <w:szCs w:val="24"/>
          <w:lang w:eastAsia="zh-CN"/>
        </w:rPr>
        <w:t>进而</w:t>
      </w:r>
      <w:r w:rsidR="00CA313D">
        <w:rPr>
          <w:rFonts w:eastAsiaTheme="minorEastAsia"/>
          <w:color w:val="333333"/>
          <w:szCs w:val="24"/>
          <w:lang w:eastAsia="zh-CN"/>
        </w:rPr>
        <w:t>为共存制定共</w:t>
      </w:r>
      <w:r w:rsidR="00CA313D">
        <w:rPr>
          <w:rFonts w:eastAsiaTheme="minorEastAsia" w:hint="eastAsia"/>
          <w:color w:val="333333"/>
          <w:szCs w:val="24"/>
          <w:lang w:eastAsia="zh-CN"/>
        </w:rPr>
        <w:t>用</w:t>
      </w:r>
      <w:r w:rsidR="00B40760" w:rsidRPr="00383AD9">
        <w:rPr>
          <w:rFonts w:eastAsiaTheme="minorEastAsia"/>
          <w:color w:val="333333"/>
          <w:szCs w:val="24"/>
          <w:lang w:eastAsia="zh-CN"/>
        </w:rPr>
        <w:t>标准，</w:t>
      </w:r>
      <w:r w:rsidR="00940FD0">
        <w:rPr>
          <w:rFonts w:eastAsiaTheme="minorEastAsia" w:hint="eastAsia"/>
          <w:color w:val="333333"/>
          <w:szCs w:val="24"/>
          <w:lang w:eastAsia="zh-CN"/>
        </w:rPr>
        <w:t>这将</w:t>
      </w:r>
      <w:r w:rsidR="00CA313D">
        <w:rPr>
          <w:rFonts w:eastAsiaTheme="minorEastAsia"/>
          <w:color w:val="333333"/>
          <w:szCs w:val="24"/>
          <w:lang w:eastAsia="zh-CN"/>
        </w:rPr>
        <w:t>协助</w:t>
      </w:r>
      <w:r w:rsidR="00CA313D">
        <w:rPr>
          <w:rFonts w:eastAsiaTheme="minorEastAsia" w:hint="eastAsia"/>
          <w:color w:val="333333"/>
          <w:szCs w:val="24"/>
          <w:lang w:eastAsia="zh-CN"/>
        </w:rPr>
        <w:t>主管</w:t>
      </w:r>
      <w:r w:rsidR="00B40760" w:rsidRPr="00383AD9">
        <w:rPr>
          <w:rFonts w:eastAsiaTheme="minorEastAsia"/>
          <w:color w:val="333333"/>
          <w:szCs w:val="24"/>
          <w:lang w:eastAsia="zh-CN"/>
        </w:rPr>
        <w:t>部门将这一频段用于</w:t>
      </w:r>
      <w:r w:rsidR="00CA313D">
        <w:rPr>
          <w:rFonts w:eastAsiaTheme="minorEastAsia" w:hint="eastAsia"/>
          <w:color w:val="333333"/>
          <w:szCs w:val="24"/>
          <w:lang w:eastAsia="zh-CN"/>
        </w:rPr>
        <w:t>地面</w:t>
      </w:r>
      <w:r w:rsidR="00B40760" w:rsidRPr="00383AD9">
        <w:rPr>
          <w:rFonts w:eastAsiaTheme="minorEastAsia"/>
          <w:color w:val="333333"/>
          <w:szCs w:val="24"/>
          <w:lang w:eastAsia="zh-CN"/>
        </w:rPr>
        <w:t>IMT</w:t>
      </w:r>
      <w:r w:rsidR="00B40760" w:rsidRPr="00383AD9">
        <w:rPr>
          <w:rFonts w:eastAsiaTheme="minorEastAsia"/>
          <w:color w:val="333333"/>
          <w:szCs w:val="24"/>
          <w:lang w:eastAsia="zh-CN"/>
        </w:rPr>
        <w:t>和</w:t>
      </w:r>
      <w:r w:rsidR="00BA7993">
        <w:rPr>
          <w:lang w:eastAsia="zh-CN"/>
        </w:rPr>
        <w:t>MSS</w:t>
      </w:r>
      <w:r w:rsidR="00B40760" w:rsidRPr="00383AD9">
        <w:rPr>
          <w:rFonts w:eastAsiaTheme="minorEastAsia"/>
          <w:color w:val="333333"/>
          <w:szCs w:val="24"/>
          <w:lang w:eastAsia="zh-CN"/>
        </w:rPr>
        <w:t>业务及其未来</w:t>
      </w:r>
      <w:r w:rsidR="00BA7993">
        <w:rPr>
          <w:rFonts w:eastAsiaTheme="minorEastAsia" w:hint="eastAsia"/>
          <w:color w:val="333333"/>
          <w:szCs w:val="24"/>
          <w:lang w:eastAsia="zh-CN"/>
        </w:rPr>
        <w:t>的</w:t>
      </w:r>
      <w:r w:rsidR="00B40760" w:rsidRPr="00383AD9">
        <w:rPr>
          <w:rFonts w:eastAsiaTheme="minorEastAsia"/>
          <w:color w:val="333333"/>
          <w:szCs w:val="24"/>
          <w:lang w:eastAsia="zh-CN"/>
        </w:rPr>
        <w:t>部署。</w:t>
      </w:r>
    </w:p>
    <w:p w14:paraId="082BC840" w14:textId="3A4A711C" w:rsidR="00622560" w:rsidRPr="00411AAB" w:rsidRDefault="00411AAB" w:rsidP="00AD161D">
      <w:pPr>
        <w:ind w:firstLineChars="200" w:firstLine="480"/>
        <w:rPr>
          <w:rFonts w:eastAsiaTheme="minorEastAsia"/>
          <w:szCs w:val="24"/>
          <w:lang w:eastAsia="zh-CN"/>
        </w:rPr>
      </w:pPr>
      <w:r w:rsidRPr="00411AAB">
        <w:rPr>
          <w:rFonts w:eastAsiaTheme="minorEastAsia"/>
          <w:color w:val="333333"/>
          <w:szCs w:val="24"/>
          <w:lang w:eastAsia="zh-CN"/>
        </w:rPr>
        <w:t>因此，印度主管部门</w:t>
      </w:r>
      <w:r w:rsidR="00672C59" w:rsidRPr="00411AAB">
        <w:rPr>
          <w:rFonts w:eastAsiaTheme="minorEastAsia"/>
          <w:color w:val="333333"/>
          <w:szCs w:val="24"/>
          <w:lang w:eastAsia="zh-CN"/>
        </w:rPr>
        <w:t>提议修订第</w:t>
      </w:r>
      <w:r w:rsidR="00672C59" w:rsidRPr="00940FD0">
        <w:rPr>
          <w:rFonts w:eastAsiaTheme="minorEastAsia"/>
          <w:b/>
          <w:color w:val="333333"/>
          <w:szCs w:val="24"/>
          <w:lang w:eastAsia="zh-CN"/>
        </w:rPr>
        <w:t>225</w:t>
      </w:r>
      <w:r w:rsidR="00672C59" w:rsidRPr="00411AAB">
        <w:rPr>
          <w:rFonts w:eastAsiaTheme="minorEastAsia"/>
          <w:color w:val="333333"/>
          <w:szCs w:val="24"/>
          <w:lang w:eastAsia="zh-CN"/>
        </w:rPr>
        <w:t>号决议</w:t>
      </w:r>
      <w:r w:rsidR="00940FD0">
        <w:rPr>
          <w:rFonts w:eastAsiaTheme="minorEastAsia" w:hint="eastAsia"/>
          <w:b/>
          <w:color w:val="333333"/>
          <w:szCs w:val="24"/>
          <w:lang w:eastAsia="zh-CN"/>
        </w:rPr>
        <w:t>（</w:t>
      </w:r>
      <w:r w:rsidR="00672C59" w:rsidRPr="00940FD0">
        <w:rPr>
          <w:rFonts w:eastAsiaTheme="minorEastAsia"/>
          <w:b/>
          <w:color w:val="333333"/>
          <w:szCs w:val="24"/>
          <w:lang w:eastAsia="zh-CN"/>
        </w:rPr>
        <w:t>WRC-12</w:t>
      </w:r>
      <w:r w:rsidRPr="00940FD0">
        <w:rPr>
          <w:rFonts w:eastAsiaTheme="minorEastAsia"/>
          <w:b/>
          <w:color w:val="333333"/>
          <w:szCs w:val="24"/>
          <w:lang w:eastAsia="zh-CN"/>
        </w:rPr>
        <w:t>，</w:t>
      </w:r>
      <w:r w:rsidR="00672C59" w:rsidRPr="00940FD0">
        <w:rPr>
          <w:rFonts w:eastAsiaTheme="minorEastAsia"/>
          <w:b/>
          <w:color w:val="333333"/>
          <w:szCs w:val="24"/>
          <w:lang w:eastAsia="zh-CN"/>
        </w:rPr>
        <w:t>修订版</w:t>
      </w:r>
      <w:r w:rsidR="00940FD0">
        <w:rPr>
          <w:rFonts w:eastAsiaTheme="minorEastAsia" w:hint="eastAsia"/>
          <w:b/>
          <w:color w:val="333333"/>
          <w:szCs w:val="24"/>
          <w:lang w:eastAsia="zh-CN"/>
        </w:rPr>
        <w:t>）</w:t>
      </w:r>
      <w:r w:rsidRPr="00411AAB">
        <w:rPr>
          <w:rFonts w:eastAsiaTheme="minorEastAsia"/>
          <w:color w:val="333333"/>
          <w:szCs w:val="24"/>
          <w:lang w:eastAsia="zh-CN"/>
        </w:rPr>
        <w:t>，以便作为紧急事项，完成共用</w:t>
      </w:r>
      <w:r w:rsidR="00672C59" w:rsidRPr="00411AAB">
        <w:rPr>
          <w:rFonts w:eastAsiaTheme="minorEastAsia"/>
          <w:color w:val="333333"/>
          <w:szCs w:val="24"/>
          <w:lang w:eastAsia="zh-CN"/>
        </w:rPr>
        <w:t>研究，为</w:t>
      </w:r>
      <w:r w:rsidR="00940FD0">
        <w:rPr>
          <w:rFonts w:eastAsiaTheme="minorEastAsia" w:hint="eastAsia"/>
          <w:color w:val="333333"/>
          <w:szCs w:val="24"/>
          <w:lang w:eastAsia="zh-CN"/>
        </w:rPr>
        <w:t>在</w:t>
      </w:r>
      <w:r w:rsidRPr="00411AAB">
        <w:rPr>
          <w:rFonts w:eastAsiaTheme="minorEastAsia"/>
          <w:color w:val="333333"/>
          <w:szCs w:val="24"/>
          <w:lang w:eastAsia="zh-CN"/>
        </w:rPr>
        <w:t>2 655-2 690</w:t>
      </w:r>
      <w:r w:rsidRPr="00411AAB">
        <w:rPr>
          <w:rFonts w:eastAsiaTheme="minorEastAsia"/>
          <w:szCs w:val="24"/>
          <w:lang w:val="en-US" w:eastAsia="zh-CN"/>
        </w:rPr>
        <w:t xml:space="preserve"> MHz</w:t>
      </w:r>
      <w:r w:rsidRPr="00411AAB">
        <w:rPr>
          <w:rFonts w:eastAsiaTheme="minorEastAsia"/>
          <w:szCs w:val="24"/>
          <w:lang w:val="en-US" w:eastAsia="zh-CN"/>
        </w:rPr>
        <w:t>频</w:t>
      </w:r>
      <w:r w:rsidRPr="00411AAB">
        <w:rPr>
          <w:rFonts w:eastAsiaTheme="minorEastAsia"/>
          <w:color w:val="333333"/>
          <w:szCs w:val="24"/>
          <w:lang w:eastAsia="zh-CN"/>
        </w:rPr>
        <w:t>段内卫星</w:t>
      </w:r>
      <w:r w:rsidR="00672C59" w:rsidRPr="00411AAB">
        <w:rPr>
          <w:rFonts w:eastAsiaTheme="minorEastAsia"/>
          <w:color w:val="333333"/>
          <w:szCs w:val="24"/>
          <w:lang w:eastAsia="zh-CN"/>
        </w:rPr>
        <w:t>移动</w:t>
      </w:r>
      <w:r w:rsidRPr="00411AAB">
        <w:rPr>
          <w:rFonts w:eastAsiaTheme="minorEastAsia"/>
          <w:color w:val="333333"/>
          <w:szCs w:val="24"/>
          <w:lang w:eastAsia="zh-CN"/>
        </w:rPr>
        <w:t>业</w:t>
      </w:r>
      <w:r w:rsidR="00672C59" w:rsidRPr="00411AAB">
        <w:rPr>
          <w:rFonts w:eastAsiaTheme="minorEastAsia"/>
          <w:color w:val="333333"/>
          <w:szCs w:val="24"/>
          <w:lang w:eastAsia="zh-CN"/>
        </w:rPr>
        <w:t>务和</w:t>
      </w:r>
      <w:r w:rsidRPr="00411AAB">
        <w:rPr>
          <w:rFonts w:eastAsiaTheme="minorEastAsia"/>
          <w:szCs w:val="24"/>
          <w:lang w:val="en-US" w:eastAsia="zh-CN"/>
        </w:rPr>
        <w:t>IMT</w:t>
      </w:r>
      <w:r w:rsidR="00672C59" w:rsidRPr="00411AAB">
        <w:rPr>
          <w:rFonts w:eastAsiaTheme="minorEastAsia"/>
          <w:color w:val="333333"/>
          <w:szCs w:val="24"/>
          <w:lang w:eastAsia="zh-CN"/>
        </w:rPr>
        <w:t>地面部分的共存提供技术、操作和必要时</w:t>
      </w:r>
      <w:r w:rsidRPr="00411AAB">
        <w:rPr>
          <w:rFonts w:eastAsiaTheme="minorEastAsia"/>
          <w:color w:val="333333"/>
          <w:szCs w:val="24"/>
          <w:lang w:eastAsia="zh-CN"/>
        </w:rPr>
        <w:t>的规则</w:t>
      </w:r>
      <w:r w:rsidR="00672C59" w:rsidRPr="00411AAB">
        <w:rPr>
          <w:rFonts w:eastAsiaTheme="minorEastAsia"/>
          <w:color w:val="333333"/>
          <w:szCs w:val="24"/>
          <w:lang w:eastAsia="zh-CN"/>
        </w:rPr>
        <w:t>措施，并向</w:t>
      </w:r>
      <w:r w:rsidR="00672C59" w:rsidRPr="00411AAB">
        <w:rPr>
          <w:rFonts w:eastAsiaTheme="minorEastAsia"/>
          <w:color w:val="333333"/>
          <w:szCs w:val="24"/>
          <w:lang w:eastAsia="zh-CN"/>
        </w:rPr>
        <w:t>WRC-23</w:t>
      </w:r>
      <w:r w:rsidRPr="00411AAB">
        <w:rPr>
          <w:rFonts w:eastAsiaTheme="minorEastAsia"/>
          <w:color w:val="333333"/>
          <w:szCs w:val="24"/>
          <w:lang w:eastAsia="zh-CN"/>
        </w:rPr>
        <w:t>报告这项研究的结果。经修订的第</w:t>
      </w:r>
      <w:r w:rsidR="00672C59" w:rsidRPr="00940FD0">
        <w:rPr>
          <w:rFonts w:eastAsiaTheme="minorEastAsia"/>
          <w:b/>
          <w:color w:val="333333"/>
          <w:szCs w:val="24"/>
          <w:lang w:eastAsia="zh-CN"/>
        </w:rPr>
        <w:t>225</w:t>
      </w:r>
      <w:r w:rsidRPr="00411AAB">
        <w:rPr>
          <w:rFonts w:eastAsiaTheme="minorEastAsia"/>
          <w:color w:val="333333"/>
          <w:szCs w:val="24"/>
          <w:lang w:eastAsia="zh-CN"/>
        </w:rPr>
        <w:t>号决议草案</w:t>
      </w:r>
      <w:r w:rsidRPr="00940FD0">
        <w:rPr>
          <w:rFonts w:eastAsiaTheme="minorEastAsia"/>
          <w:b/>
          <w:color w:val="333333"/>
          <w:szCs w:val="24"/>
          <w:lang w:eastAsia="zh-CN"/>
        </w:rPr>
        <w:t>（</w:t>
      </w:r>
      <w:r w:rsidR="00672C59" w:rsidRPr="00940FD0">
        <w:rPr>
          <w:rFonts w:eastAsiaTheme="minorEastAsia"/>
          <w:b/>
          <w:color w:val="333333"/>
          <w:szCs w:val="24"/>
          <w:lang w:eastAsia="zh-CN"/>
        </w:rPr>
        <w:t>WRC-12</w:t>
      </w:r>
      <w:r w:rsidRPr="00940FD0">
        <w:rPr>
          <w:rFonts w:eastAsiaTheme="minorEastAsia"/>
          <w:b/>
          <w:color w:val="333333"/>
          <w:szCs w:val="24"/>
          <w:lang w:eastAsia="zh-CN"/>
        </w:rPr>
        <w:t>，</w:t>
      </w:r>
      <w:r w:rsidR="00672C59" w:rsidRPr="00940FD0">
        <w:rPr>
          <w:rFonts w:eastAsiaTheme="minorEastAsia"/>
          <w:b/>
          <w:color w:val="333333"/>
          <w:szCs w:val="24"/>
          <w:lang w:eastAsia="zh-CN"/>
        </w:rPr>
        <w:t>修订版</w:t>
      </w:r>
      <w:r w:rsidRPr="00940FD0">
        <w:rPr>
          <w:rFonts w:eastAsiaTheme="minorEastAsia"/>
          <w:b/>
          <w:color w:val="333333"/>
          <w:szCs w:val="24"/>
          <w:lang w:eastAsia="zh-CN"/>
        </w:rPr>
        <w:t>）</w:t>
      </w:r>
      <w:r w:rsidRPr="00411AAB">
        <w:rPr>
          <w:rFonts w:eastAsiaTheme="minorEastAsia"/>
          <w:color w:val="333333"/>
          <w:szCs w:val="24"/>
          <w:lang w:eastAsia="zh-CN"/>
        </w:rPr>
        <w:t>包括在</w:t>
      </w:r>
      <w:r w:rsidR="00672C59" w:rsidRPr="00411AAB">
        <w:rPr>
          <w:rFonts w:eastAsiaTheme="minorEastAsia"/>
          <w:color w:val="333333"/>
          <w:szCs w:val="24"/>
          <w:lang w:eastAsia="zh-CN"/>
        </w:rPr>
        <w:t>附件</w:t>
      </w:r>
      <w:r w:rsidRPr="00411AAB">
        <w:rPr>
          <w:rFonts w:eastAsiaTheme="minorEastAsia"/>
          <w:color w:val="333333"/>
          <w:szCs w:val="24"/>
          <w:lang w:eastAsia="zh-CN"/>
        </w:rPr>
        <w:t>中</w:t>
      </w:r>
      <w:r w:rsidR="00672C59" w:rsidRPr="00411AAB">
        <w:rPr>
          <w:rFonts w:eastAsiaTheme="minorEastAsia"/>
          <w:color w:val="333333"/>
          <w:szCs w:val="24"/>
          <w:lang w:eastAsia="zh-CN"/>
        </w:rPr>
        <w:t>。</w:t>
      </w:r>
    </w:p>
    <w:p w14:paraId="12ADE7B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49F0E41" w14:textId="77777777" w:rsidR="009C27A9" w:rsidRDefault="00AA4155">
      <w:pPr>
        <w:pStyle w:val="Proposal"/>
        <w:rPr>
          <w:lang w:eastAsia="zh-CN"/>
        </w:rPr>
      </w:pPr>
      <w:r>
        <w:rPr>
          <w:lang w:eastAsia="zh-CN"/>
        </w:rPr>
        <w:lastRenderedPageBreak/>
        <w:t>MOD</w:t>
      </w:r>
      <w:r>
        <w:rPr>
          <w:lang w:eastAsia="zh-CN"/>
        </w:rPr>
        <w:tab/>
        <w:t>IND/92A18/1</w:t>
      </w:r>
    </w:p>
    <w:p w14:paraId="54F2A4FC" w14:textId="439B46D9" w:rsidR="00895F03" w:rsidRPr="00D9025D" w:rsidRDefault="00AA4155" w:rsidP="00D9025D">
      <w:pPr>
        <w:pStyle w:val="ResNo"/>
        <w:rPr>
          <w:lang w:eastAsia="zh-CN"/>
        </w:rPr>
      </w:pPr>
      <w:bookmarkStart w:id="7" w:name="_Toc451159099"/>
      <w:r w:rsidRPr="00D9025D">
        <w:rPr>
          <w:rFonts w:hint="eastAsia"/>
          <w:lang w:eastAsia="zh-CN"/>
        </w:rPr>
        <w:t>第</w:t>
      </w:r>
      <w:r w:rsidRPr="00D9025D">
        <w:rPr>
          <w:rStyle w:val="href"/>
          <w:rFonts w:hint="eastAsia"/>
          <w:lang w:eastAsia="zh-CN"/>
        </w:rPr>
        <w:t>225</w:t>
      </w:r>
      <w:r w:rsidRPr="00D9025D">
        <w:rPr>
          <w:rFonts w:hint="eastAsia"/>
          <w:lang w:eastAsia="zh-CN"/>
        </w:rPr>
        <w:t>号决议</w:t>
      </w:r>
      <w:r w:rsidRPr="00D9025D">
        <w:rPr>
          <w:lang w:eastAsia="zh-CN"/>
        </w:rPr>
        <w:t>（</w:t>
      </w:r>
      <w:r w:rsidRPr="00D9025D">
        <w:rPr>
          <w:rFonts w:hint="eastAsia"/>
          <w:lang w:eastAsia="zh-CN"/>
        </w:rPr>
        <w:t>WRC-</w:t>
      </w:r>
      <w:del w:id="8" w:author="Liu, Yanhui" w:date="2019-10-16T14:36:00Z">
        <w:r w:rsidRPr="00D9025D" w:rsidDel="00EC115A">
          <w:rPr>
            <w:rFonts w:hint="eastAsia"/>
            <w:lang w:eastAsia="zh-CN"/>
          </w:rPr>
          <w:delText>12</w:delText>
        </w:r>
      </w:del>
      <w:ins w:id="9" w:author="Liu, Yanhui" w:date="2019-10-16T14:36:00Z">
        <w:r w:rsidR="00EC115A">
          <w:rPr>
            <w:lang w:eastAsia="zh-CN"/>
          </w:rPr>
          <w:t>19</w:t>
        </w:r>
      </w:ins>
      <w:r w:rsidRPr="00D9025D">
        <w:rPr>
          <w:rFonts w:hint="eastAsia"/>
          <w:lang w:eastAsia="zh-CN"/>
        </w:rPr>
        <w:t>，修订版</w:t>
      </w:r>
      <w:r w:rsidRPr="00D9025D">
        <w:rPr>
          <w:lang w:eastAsia="zh-CN"/>
        </w:rPr>
        <w:t>）</w:t>
      </w:r>
      <w:bookmarkEnd w:id="7"/>
    </w:p>
    <w:p w14:paraId="7BB03B6C" w14:textId="77777777" w:rsidR="00895F03" w:rsidRPr="00D9025D" w:rsidRDefault="00AA4155" w:rsidP="00D9025D">
      <w:pPr>
        <w:pStyle w:val="Restitle"/>
        <w:rPr>
          <w:lang w:eastAsia="zh-CN"/>
        </w:rPr>
      </w:pPr>
      <w:bookmarkStart w:id="10" w:name="_Toc319678043"/>
      <w:bookmarkStart w:id="11" w:name="_Toc328053075"/>
      <w:bookmarkStart w:id="12" w:name="_Toc451159100"/>
      <w:r w:rsidRPr="00D9025D">
        <w:rPr>
          <w:lang w:eastAsia="zh-CN"/>
        </w:rPr>
        <w:t>将附加频段用于</w:t>
      </w:r>
      <w:r w:rsidRPr="00D9025D">
        <w:rPr>
          <w:rFonts w:hint="eastAsia"/>
          <w:lang w:eastAsia="zh-CN"/>
        </w:rPr>
        <w:t>国际移动通信</w:t>
      </w:r>
      <w:r w:rsidRPr="00D9025D">
        <w:rPr>
          <w:lang w:eastAsia="zh-CN"/>
        </w:rPr>
        <w:t>的卫星部分</w:t>
      </w:r>
      <w:bookmarkEnd w:id="10"/>
      <w:bookmarkEnd w:id="11"/>
      <w:bookmarkEnd w:id="12"/>
    </w:p>
    <w:p w14:paraId="32E4A34F" w14:textId="5BDA6A32" w:rsidR="00895F03" w:rsidRPr="009C2779" w:rsidRDefault="00AA4155" w:rsidP="00895F03">
      <w:pPr>
        <w:pStyle w:val="Normalaftertitle"/>
        <w:rPr>
          <w:lang w:val="en-US" w:eastAsia="zh-CN"/>
        </w:rPr>
      </w:pPr>
      <w:r w:rsidRPr="009C2779">
        <w:rPr>
          <w:rFonts w:hint="eastAsia"/>
          <w:lang w:val="en-US" w:eastAsia="zh-CN"/>
        </w:rPr>
        <w:t>世界无线电通信大会（</w:t>
      </w:r>
      <w:del w:id="13" w:author="Liu, Yanhui" w:date="2019-10-16T14:36:00Z">
        <w:r w:rsidDel="00EC115A">
          <w:rPr>
            <w:rFonts w:hint="eastAsia"/>
            <w:lang w:val="en-US" w:eastAsia="zh-CN"/>
          </w:rPr>
          <w:delText>2012</w:delText>
        </w:r>
        <w:r w:rsidRPr="009C2779" w:rsidDel="00EC115A">
          <w:rPr>
            <w:rFonts w:hint="eastAsia"/>
            <w:lang w:val="en-US" w:eastAsia="zh-CN"/>
          </w:rPr>
          <w:delText>年，日内瓦</w:delText>
        </w:r>
      </w:del>
      <w:ins w:id="14" w:author="Liu, Yanhui" w:date="2019-10-16T14:36:00Z">
        <w:r w:rsidR="00EC115A">
          <w:rPr>
            <w:lang w:val="en-US" w:eastAsia="zh-CN"/>
          </w:rPr>
          <w:t>2019</w:t>
        </w:r>
        <w:r w:rsidR="00EC115A">
          <w:rPr>
            <w:rFonts w:hint="eastAsia"/>
            <w:lang w:val="en-US" w:eastAsia="zh-CN"/>
          </w:rPr>
          <w:t>年，</w:t>
        </w:r>
      </w:ins>
      <w:ins w:id="15" w:author="Liu, Yanhui" w:date="2019-10-16T14:37:00Z">
        <w:r w:rsidR="00EC115A" w:rsidRPr="00EC115A">
          <w:rPr>
            <w:rFonts w:ascii="Verdana" w:hAnsi="Verdana" w:cs="Times New Roman Bold" w:hint="eastAsia"/>
            <w:szCs w:val="24"/>
            <w:lang w:eastAsia="zh-CN"/>
            <w:rPrChange w:id="16" w:author="Liu, Yanhui" w:date="2019-10-16T14:37:00Z">
              <w:rPr>
                <w:rFonts w:ascii="Verdana" w:hAnsi="Verdana" w:cs="Times New Roman Bold" w:hint="eastAsia"/>
                <w:b/>
                <w:bCs/>
                <w:sz w:val="20"/>
                <w:lang w:eastAsia="zh-CN"/>
              </w:rPr>
            </w:rPrChange>
          </w:rPr>
          <w:t>沙姆沙伊赫</w:t>
        </w:r>
      </w:ins>
      <w:r w:rsidRPr="009C2779">
        <w:rPr>
          <w:rFonts w:hint="eastAsia"/>
          <w:lang w:val="en-US" w:eastAsia="zh-CN"/>
        </w:rPr>
        <w:t>）</w:t>
      </w:r>
      <w:r w:rsidRPr="009C2779">
        <w:rPr>
          <w:lang w:val="en-US" w:eastAsia="zh-CN"/>
        </w:rPr>
        <w:t>，</w:t>
      </w:r>
    </w:p>
    <w:p w14:paraId="0859D7F5" w14:textId="77777777" w:rsidR="00895F03" w:rsidRPr="00004F64" w:rsidRDefault="00AA4155" w:rsidP="00895F03">
      <w:pPr>
        <w:pStyle w:val="Call"/>
        <w:rPr>
          <w:lang w:eastAsia="zh-CN"/>
        </w:rPr>
      </w:pPr>
      <w:r w:rsidRPr="00004F64">
        <w:rPr>
          <w:rFonts w:hint="eastAsia"/>
          <w:lang w:eastAsia="zh-CN"/>
        </w:rPr>
        <w:t>考虑到</w:t>
      </w:r>
    </w:p>
    <w:p w14:paraId="79BE85B4" w14:textId="3C38BFCB" w:rsidR="00895F03" w:rsidRPr="009C2779" w:rsidRDefault="00AA4155" w:rsidP="00895F03">
      <w:pPr>
        <w:rPr>
          <w:lang w:eastAsia="zh-CN"/>
        </w:rPr>
      </w:pPr>
      <w:r w:rsidRPr="009C2779">
        <w:rPr>
          <w:i/>
          <w:iCs/>
          <w:lang w:eastAsia="zh-CN"/>
        </w:rPr>
        <w:t>a</w:t>
      </w:r>
      <w:r>
        <w:rPr>
          <w:i/>
          <w:iCs/>
          <w:lang w:eastAsia="zh-CN"/>
        </w:rPr>
        <w:t>)</w:t>
      </w:r>
      <w:r w:rsidRPr="009C2779">
        <w:rPr>
          <w:iCs/>
          <w:lang w:eastAsia="zh-CN"/>
        </w:rPr>
        <w:tab/>
      </w:r>
      <w:r w:rsidRPr="009C2779">
        <w:rPr>
          <w:rFonts w:hint="eastAsia"/>
          <w:lang w:eastAsia="zh-CN"/>
        </w:rPr>
        <w:t>按照第</w:t>
      </w:r>
      <w:r w:rsidRPr="009C2779">
        <w:rPr>
          <w:b/>
          <w:bCs/>
          <w:lang w:val="en-US" w:eastAsia="zh-CN"/>
        </w:rPr>
        <w:t>5.388</w:t>
      </w:r>
      <w:r w:rsidRPr="009C2779">
        <w:rPr>
          <w:rFonts w:hint="eastAsia"/>
          <w:lang w:eastAsia="zh-CN"/>
        </w:rPr>
        <w:t>款和第</w:t>
      </w:r>
      <w:r w:rsidRPr="009C2779">
        <w:rPr>
          <w:b/>
          <w:bCs/>
          <w:lang w:val="en-US" w:eastAsia="zh-CN"/>
        </w:rPr>
        <w:t>212</w:t>
      </w:r>
      <w:r w:rsidRPr="009C2779">
        <w:rPr>
          <w:rFonts w:hint="eastAsia"/>
          <w:lang w:eastAsia="zh-CN"/>
        </w:rPr>
        <w:t>号决议</w:t>
      </w:r>
      <w:r w:rsidRPr="00792C42">
        <w:rPr>
          <w:rFonts w:ascii="Times New Roman MT Extra Bold" w:hAnsi="Times New Roman MT Extra Bold" w:hint="eastAsia"/>
          <w:b/>
          <w:lang w:val="en-US" w:eastAsia="zh-CN"/>
        </w:rPr>
        <w:t>（</w:t>
      </w:r>
      <w:r w:rsidRPr="009C2779">
        <w:rPr>
          <w:b/>
          <w:bCs/>
          <w:lang w:val="en-US" w:eastAsia="zh-CN"/>
        </w:rPr>
        <w:t>WRC</w:t>
      </w:r>
      <w:r w:rsidRPr="009C2779">
        <w:rPr>
          <w:rFonts w:hint="eastAsia"/>
          <w:b/>
          <w:bCs/>
          <w:lang w:val="en-US" w:eastAsia="zh-CN"/>
        </w:rPr>
        <w:t>-</w:t>
      </w:r>
      <w:r>
        <w:rPr>
          <w:rFonts w:hint="eastAsia"/>
          <w:b/>
          <w:bCs/>
          <w:lang w:val="en-US" w:eastAsia="zh-CN"/>
        </w:rPr>
        <w:t>07</w:t>
      </w:r>
      <w:r w:rsidRPr="009C2779">
        <w:rPr>
          <w:b/>
          <w:bCs/>
          <w:lang w:val="en-US" w:eastAsia="zh-CN"/>
        </w:rPr>
        <w:t>，修订版</w:t>
      </w:r>
      <w:r w:rsidRPr="00792C42">
        <w:rPr>
          <w:rFonts w:ascii="Times New Roman MT Extra Bold" w:hAnsi="Times New Roman MT Extra Bold" w:hint="eastAsia"/>
          <w:b/>
          <w:lang w:val="en-US" w:eastAsia="zh-CN"/>
        </w:rPr>
        <w:t>）</w:t>
      </w:r>
      <w:r w:rsidRPr="00D3210F">
        <w:rPr>
          <w:rStyle w:val="FootnoteReference"/>
          <w:rFonts w:ascii="Times New Roman MT Extra Bold" w:hAnsi="Times New Roman MT Extra Bold" w:hint="eastAsia"/>
          <w:bCs/>
          <w:lang w:val="en-US" w:eastAsia="zh-CN"/>
        </w:rPr>
        <w:footnoteReference w:customMarkFollows="1" w:id="1"/>
        <w:sym w:font="Symbol" w:char="F02A"/>
      </w:r>
      <w:r w:rsidRPr="009C2779">
        <w:rPr>
          <w:rFonts w:hint="eastAsia"/>
          <w:bCs/>
          <w:lang w:val="en-US" w:eastAsia="zh-CN"/>
        </w:rPr>
        <w:t>，</w:t>
      </w:r>
      <w:r>
        <w:rPr>
          <w:lang w:eastAsia="zh-CN"/>
        </w:rPr>
        <w:t>1</w:t>
      </w:r>
      <w:r>
        <w:rPr>
          <w:lang w:val="en-US" w:eastAsia="zh-CN"/>
        </w:rPr>
        <w:t> </w:t>
      </w:r>
      <w:r>
        <w:rPr>
          <w:lang w:eastAsia="zh-CN"/>
        </w:rPr>
        <w:t>980-2</w:t>
      </w:r>
      <w:r>
        <w:rPr>
          <w:lang w:val="en-US" w:eastAsia="zh-CN"/>
        </w:rPr>
        <w:t> </w:t>
      </w:r>
      <w:r>
        <w:rPr>
          <w:lang w:eastAsia="zh-CN"/>
        </w:rPr>
        <w:t>010</w:t>
      </w:r>
      <w:r>
        <w:rPr>
          <w:lang w:val="en-US" w:eastAsia="zh-CN"/>
        </w:rPr>
        <w:t> </w:t>
      </w:r>
      <w:r w:rsidRPr="009C2779">
        <w:rPr>
          <w:lang w:eastAsia="zh-CN"/>
        </w:rPr>
        <w:t>MHz</w:t>
      </w:r>
      <w:r w:rsidRPr="009C2779">
        <w:rPr>
          <w:rFonts w:hint="eastAsia"/>
          <w:lang w:eastAsia="zh-CN"/>
        </w:rPr>
        <w:t>和</w:t>
      </w:r>
      <w:r w:rsidR="008A46F5">
        <w:rPr>
          <w:lang w:eastAsia="zh-CN"/>
        </w:rPr>
        <w:br/>
      </w:r>
      <w:r>
        <w:rPr>
          <w:lang w:eastAsia="zh-CN"/>
        </w:rPr>
        <w:t>2</w:t>
      </w:r>
      <w:r w:rsidR="00FA401B">
        <w:rPr>
          <w:lang w:eastAsia="zh-CN"/>
        </w:rPr>
        <w:t xml:space="preserve"> </w:t>
      </w:r>
      <w:bookmarkStart w:id="21" w:name="_GoBack"/>
      <w:bookmarkEnd w:id="21"/>
      <w:r>
        <w:rPr>
          <w:lang w:eastAsia="zh-CN"/>
        </w:rPr>
        <w:t>170</w:t>
      </w:r>
      <w:r w:rsidR="008A46F5">
        <w:rPr>
          <w:lang w:eastAsia="zh-CN"/>
        </w:rPr>
        <w:t>-</w:t>
      </w:r>
      <w:r>
        <w:rPr>
          <w:lang w:eastAsia="zh-CN"/>
        </w:rPr>
        <w:t>2</w:t>
      </w:r>
      <w:r>
        <w:rPr>
          <w:lang w:val="en-US" w:eastAsia="zh-CN"/>
        </w:rPr>
        <w:t> </w:t>
      </w:r>
      <w:r w:rsidRPr="009C2779">
        <w:rPr>
          <w:lang w:eastAsia="zh-CN"/>
        </w:rPr>
        <w:t>200 MHz</w:t>
      </w:r>
      <w:r w:rsidRPr="009C2779">
        <w:rPr>
          <w:rFonts w:hint="eastAsia"/>
          <w:lang w:eastAsia="zh-CN"/>
        </w:rPr>
        <w:t>频段被确定用于</w:t>
      </w:r>
      <w:r w:rsidRPr="009C2779">
        <w:rPr>
          <w:rFonts w:hint="eastAsia"/>
          <w:bCs/>
          <w:lang w:eastAsia="zh-CN"/>
        </w:rPr>
        <w:t>国际移动</w:t>
      </w:r>
      <w:r>
        <w:rPr>
          <w:rFonts w:hint="eastAsia"/>
          <w:bCs/>
          <w:lang w:eastAsia="zh-CN"/>
        </w:rPr>
        <w:t>通</w:t>
      </w:r>
      <w:r w:rsidRPr="009C2779">
        <w:rPr>
          <w:rFonts w:hint="eastAsia"/>
          <w:bCs/>
          <w:lang w:eastAsia="zh-CN"/>
        </w:rPr>
        <w:t>信</w:t>
      </w:r>
      <w:r w:rsidRPr="009C2779">
        <w:rPr>
          <w:bCs/>
          <w:lang w:eastAsia="zh-CN"/>
        </w:rPr>
        <w:t>（</w:t>
      </w:r>
      <w:r w:rsidRPr="009C2779">
        <w:rPr>
          <w:bCs/>
          <w:lang w:eastAsia="zh-CN"/>
        </w:rPr>
        <w:t>IMT</w:t>
      </w:r>
      <w:r w:rsidRPr="009C2779">
        <w:rPr>
          <w:bCs/>
          <w:lang w:eastAsia="zh-CN"/>
        </w:rPr>
        <w:t>）</w:t>
      </w:r>
      <w:r w:rsidRPr="009C2779">
        <w:rPr>
          <w:rFonts w:hint="eastAsia"/>
          <w:bCs/>
          <w:lang w:eastAsia="zh-CN"/>
        </w:rPr>
        <w:t>的卫星部分</w:t>
      </w:r>
      <w:r w:rsidRPr="009C2779">
        <w:rPr>
          <w:lang w:eastAsia="zh-CN"/>
        </w:rPr>
        <w:t>；</w:t>
      </w:r>
    </w:p>
    <w:p w14:paraId="1D1C30F8" w14:textId="77777777" w:rsidR="00895F03" w:rsidRPr="009C2779" w:rsidRDefault="00AA4155" w:rsidP="00895F03">
      <w:pPr>
        <w:rPr>
          <w:lang w:eastAsia="zh-CN"/>
        </w:rPr>
      </w:pPr>
      <w:r w:rsidRPr="009C2779">
        <w:rPr>
          <w:i/>
          <w:iCs/>
          <w:lang w:val="en-US" w:eastAsia="zh-CN"/>
        </w:rPr>
        <w:t>b</w:t>
      </w:r>
      <w:r>
        <w:rPr>
          <w:i/>
          <w:iCs/>
          <w:lang w:val="en-US" w:eastAsia="zh-CN"/>
        </w:rPr>
        <w:t>)</w:t>
      </w:r>
      <w:r w:rsidRPr="009C2779">
        <w:rPr>
          <w:i/>
          <w:iCs/>
          <w:lang w:eastAsia="zh-CN"/>
        </w:rPr>
        <w:tab/>
      </w:r>
      <w:r w:rsidRPr="009C2779">
        <w:rPr>
          <w:rFonts w:hint="eastAsia"/>
          <w:lang w:eastAsia="zh-CN"/>
        </w:rPr>
        <w:t>有关实施</w:t>
      </w:r>
      <w:r w:rsidRPr="009C2779">
        <w:rPr>
          <w:lang w:eastAsia="zh-CN"/>
        </w:rPr>
        <w:t>IMT</w:t>
      </w:r>
      <w:r w:rsidRPr="009C2779">
        <w:rPr>
          <w:rFonts w:hint="eastAsia"/>
          <w:lang w:eastAsia="zh-CN"/>
        </w:rPr>
        <w:t>地面和卫星部分的第</w:t>
      </w:r>
      <w:r w:rsidRPr="00F55D4B">
        <w:rPr>
          <w:b/>
          <w:bCs/>
          <w:lang w:val="en-US" w:eastAsia="zh-CN"/>
        </w:rPr>
        <w:t>212</w:t>
      </w:r>
      <w:r w:rsidRPr="009C2779">
        <w:rPr>
          <w:rFonts w:hint="eastAsia"/>
          <w:lang w:val="en-US" w:eastAsia="zh-CN"/>
        </w:rPr>
        <w:t>号决议</w:t>
      </w:r>
      <w:r w:rsidRPr="00F55D4B">
        <w:rPr>
          <w:rFonts w:ascii="Times New Roman MT Extra Bold" w:hAnsi="Times New Roman MT Extra Bold" w:hint="eastAsia"/>
          <w:b/>
          <w:bCs/>
          <w:lang w:val="en-US" w:eastAsia="zh-CN"/>
        </w:rPr>
        <w:t>（</w:t>
      </w:r>
      <w:r w:rsidRPr="00F55D4B">
        <w:rPr>
          <w:b/>
          <w:bCs/>
          <w:lang w:val="en-US" w:eastAsia="zh-CN"/>
        </w:rPr>
        <w:t>WRC-</w:t>
      </w:r>
      <w:r w:rsidRPr="00F55D4B">
        <w:rPr>
          <w:rFonts w:hint="eastAsia"/>
          <w:b/>
          <w:bCs/>
          <w:lang w:val="en-US" w:eastAsia="zh-CN"/>
        </w:rPr>
        <w:t>07</w:t>
      </w:r>
      <w:r w:rsidRPr="00F55D4B">
        <w:rPr>
          <w:b/>
          <w:bCs/>
          <w:lang w:val="en-US" w:eastAsia="zh-CN"/>
        </w:rPr>
        <w:t>，修订版</w:t>
      </w:r>
      <w:r w:rsidRPr="00F55D4B">
        <w:rPr>
          <w:rFonts w:ascii="Times New Roman MT Extra Bold" w:hAnsi="Times New Roman MT Extra Bold" w:hint="eastAsia"/>
          <w:b/>
          <w:bCs/>
          <w:lang w:val="en-US" w:eastAsia="zh-CN"/>
        </w:rPr>
        <w:t>）</w:t>
      </w:r>
      <w:r w:rsidRPr="00D3210F">
        <w:rPr>
          <w:rFonts w:ascii="Times New Roman MT Extra Bold" w:hAnsi="Times New Roman MT Extra Bold" w:hint="eastAsia"/>
          <w:vertAlign w:val="superscript"/>
          <w:lang w:val="en-US" w:eastAsia="zh-CN"/>
        </w:rPr>
        <w:sym w:font="Symbol" w:char="F02A"/>
      </w:r>
      <w:r w:rsidRPr="009C2779">
        <w:rPr>
          <w:rFonts w:hint="eastAsia"/>
          <w:lang w:eastAsia="zh-CN"/>
        </w:rPr>
        <w:t>、第</w:t>
      </w:r>
      <w:r w:rsidRPr="00F55D4B">
        <w:rPr>
          <w:b/>
          <w:bCs/>
          <w:lang w:val="en-US" w:eastAsia="zh-CN"/>
        </w:rPr>
        <w:t>223</w:t>
      </w:r>
      <w:r w:rsidRPr="009C2779">
        <w:rPr>
          <w:rFonts w:hint="eastAsia"/>
          <w:lang w:val="en-US" w:eastAsia="zh-CN"/>
        </w:rPr>
        <w:t>号决议</w:t>
      </w:r>
      <w:r w:rsidRPr="00F55D4B">
        <w:rPr>
          <w:rFonts w:ascii="Times New Roman MT Extra Bold" w:hAnsi="Times New Roman MT Extra Bold" w:hint="eastAsia"/>
          <w:b/>
          <w:bCs/>
          <w:lang w:val="en-US" w:eastAsia="zh-CN"/>
        </w:rPr>
        <w:t>（</w:t>
      </w:r>
      <w:r w:rsidRPr="00F55D4B">
        <w:rPr>
          <w:b/>
          <w:bCs/>
          <w:lang w:val="en-US" w:eastAsia="zh-CN"/>
        </w:rPr>
        <w:t>WRC-</w:t>
      </w:r>
      <w:r>
        <w:rPr>
          <w:rFonts w:hint="eastAsia"/>
          <w:b/>
          <w:bCs/>
          <w:lang w:val="en-US" w:eastAsia="zh-CN"/>
        </w:rPr>
        <w:t>12</w:t>
      </w:r>
      <w:r w:rsidRPr="00F55D4B">
        <w:rPr>
          <w:rFonts w:hint="eastAsia"/>
          <w:b/>
          <w:bCs/>
          <w:lang w:val="en-US" w:eastAsia="zh-CN"/>
        </w:rPr>
        <w:t>，修订版</w:t>
      </w:r>
      <w:r w:rsidRPr="00F55D4B">
        <w:rPr>
          <w:rFonts w:ascii="Times New Roman MT Extra Bold" w:hAnsi="Times New Roman MT Extra Bold" w:hint="eastAsia"/>
          <w:b/>
          <w:bCs/>
          <w:lang w:val="en-US" w:eastAsia="zh-CN"/>
        </w:rPr>
        <w:t>）</w:t>
      </w:r>
      <w:r w:rsidRPr="00D3210F">
        <w:rPr>
          <w:rFonts w:ascii="Times New Roman MT Extra Bold" w:hAnsi="Times New Roman MT Extra Bold" w:hint="eastAsia"/>
          <w:vertAlign w:val="superscript"/>
          <w:lang w:val="en-US" w:eastAsia="zh-CN"/>
        </w:rPr>
        <w:sym w:font="Symbol" w:char="F02A"/>
      </w:r>
      <w:r w:rsidRPr="009C2779">
        <w:rPr>
          <w:rFonts w:hint="eastAsia"/>
          <w:lang w:eastAsia="zh-CN"/>
        </w:rPr>
        <w:t>和第</w:t>
      </w:r>
      <w:r w:rsidRPr="00F55D4B">
        <w:rPr>
          <w:b/>
          <w:bCs/>
          <w:lang w:val="en-US" w:eastAsia="zh-CN"/>
        </w:rPr>
        <w:t>224</w:t>
      </w:r>
      <w:r w:rsidRPr="009C2779">
        <w:rPr>
          <w:rFonts w:hint="eastAsia"/>
          <w:lang w:val="en-US" w:eastAsia="zh-CN"/>
        </w:rPr>
        <w:t>号决议</w:t>
      </w:r>
      <w:r w:rsidRPr="00F55D4B">
        <w:rPr>
          <w:rFonts w:hint="eastAsia"/>
          <w:b/>
          <w:bCs/>
          <w:lang w:val="en-US" w:eastAsia="zh-CN"/>
        </w:rPr>
        <w:t>（</w:t>
      </w:r>
      <w:r w:rsidRPr="00F55D4B">
        <w:rPr>
          <w:b/>
          <w:bCs/>
          <w:lang w:val="en-US" w:eastAsia="zh-CN"/>
        </w:rPr>
        <w:t>WRC-</w:t>
      </w:r>
      <w:r>
        <w:rPr>
          <w:rFonts w:hint="eastAsia"/>
          <w:b/>
          <w:bCs/>
          <w:lang w:val="en-US" w:eastAsia="zh-CN"/>
        </w:rPr>
        <w:t>12</w:t>
      </w:r>
      <w:r w:rsidRPr="00F55D4B">
        <w:rPr>
          <w:rFonts w:hint="eastAsia"/>
          <w:b/>
          <w:bCs/>
          <w:lang w:val="en-US" w:eastAsia="zh-CN"/>
        </w:rPr>
        <w:t>，修订版</w:t>
      </w:r>
      <w:r w:rsidRPr="00F55D4B">
        <w:rPr>
          <w:rFonts w:ascii="Times New Roman MT Extra Bold" w:hAnsi="Times New Roman MT Extra Bold" w:hint="eastAsia"/>
          <w:b/>
          <w:bCs/>
          <w:lang w:val="en-US" w:eastAsia="zh-CN"/>
        </w:rPr>
        <w:t>）</w:t>
      </w:r>
      <w:r w:rsidRPr="00D3210F">
        <w:rPr>
          <w:rFonts w:ascii="Times New Roman MT Extra Bold" w:hAnsi="Times New Roman MT Extra Bold" w:hint="eastAsia"/>
          <w:vertAlign w:val="superscript"/>
          <w:lang w:val="en-US" w:eastAsia="zh-CN"/>
        </w:rPr>
        <w:sym w:font="Symbol" w:char="F02A"/>
      </w:r>
      <w:r w:rsidRPr="009C2779">
        <w:rPr>
          <w:lang w:eastAsia="zh-CN"/>
        </w:rPr>
        <w:t>；</w:t>
      </w:r>
    </w:p>
    <w:p w14:paraId="5D8F6732" w14:textId="77777777" w:rsidR="00895F03" w:rsidRPr="009C2779" w:rsidRDefault="00AA4155" w:rsidP="00895F03">
      <w:pPr>
        <w:rPr>
          <w:lang w:eastAsia="zh-CN"/>
        </w:rPr>
      </w:pPr>
      <w:r w:rsidRPr="009C2779">
        <w:rPr>
          <w:i/>
          <w:iCs/>
          <w:lang w:val="en-US" w:eastAsia="zh-CN"/>
        </w:rPr>
        <w:t>c</w:t>
      </w:r>
      <w:r>
        <w:rPr>
          <w:i/>
          <w:iCs/>
          <w:lang w:val="en-US" w:eastAsia="zh-CN"/>
        </w:rPr>
        <w:t>)</w:t>
      </w:r>
      <w:r w:rsidRPr="009C2779">
        <w:rPr>
          <w:i/>
          <w:iCs/>
          <w:lang w:eastAsia="zh-CN"/>
        </w:rPr>
        <w:tab/>
      </w:r>
      <w:r w:rsidRPr="009C2779">
        <w:rPr>
          <w:rFonts w:hint="eastAsia"/>
          <w:lang w:eastAsia="zh-CN"/>
        </w:rPr>
        <w:t>依据《无线电规则》</w:t>
      </w:r>
      <w:r>
        <w:rPr>
          <w:rFonts w:hint="eastAsia"/>
          <w:lang w:eastAsia="zh-CN"/>
        </w:rPr>
        <w:t>，</w:t>
      </w:r>
      <w:r w:rsidRPr="00606447">
        <w:rPr>
          <w:rFonts w:hint="eastAsia"/>
          <w:iCs/>
          <w:lang w:eastAsia="zh-CN"/>
        </w:rPr>
        <w:t>1</w:t>
      </w:r>
      <w:r>
        <w:rPr>
          <w:iCs/>
          <w:lang w:val="en-US" w:eastAsia="zh-CN"/>
        </w:rPr>
        <w:t> </w:t>
      </w:r>
      <w:r w:rsidRPr="00606447">
        <w:rPr>
          <w:rFonts w:hint="eastAsia"/>
          <w:iCs/>
          <w:lang w:eastAsia="zh-CN"/>
        </w:rPr>
        <w:t>518</w:t>
      </w:r>
      <w:r>
        <w:rPr>
          <w:lang w:eastAsia="zh-CN"/>
        </w:rPr>
        <w:t>-1</w:t>
      </w:r>
      <w:r>
        <w:rPr>
          <w:lang w:val="en-US" w:eastAsia="zh-CN"/>
        </w:rPr>
        <w:t> </w:t>
      </w:r>
      <w:r>
        <w:rPr>
          <w:lang w:eastAsia="zh-CN"/>
        </w:rPr>
        <w:t>544</w:t>
      </w:r>
      <w:r>
        <w:rPr>
          <w:lang w:val="en-US" w:eastAsia="zh-CN"/>
        </w:rPr>
        <w:t> </w:t>
      </w:r>
      <w:r w:rsidRPr="009C2779">
        <w:rPr>
          <w:lang w:eastAsia="zh-CN"/>
        </w:rPr>
        <w:t>MHz</w:t>
      </w:r>
      <w:r w:rsidRPr="009C2779">
        <w:rPr>
          <w:rFonts w:hint="eastAsia"/>
          <w:lang w:eastAsia="zh-CN"/>
        </w:rPr>
        <w:t>、</w:t>
      </w:r>
      <w:r>
        <w:rPr>
          <w:lang w:eastAsia="zh-CN"/>
        </w:rPr>
        <w:t>1</w:t>
      </w:r>
      <w:r>
        <w:rPr>
          <w:lang w:val="en-US" w:eastAsia="zh-CN"/>
        </w:rPr>
        <w:t> </w:t>
      </w:r>
      <w:r>
        <w:rPr>
          <w:lang w:eastAsia="zh-CN"/>
        </w:rPr>
        <w:t>545-1</w:t>
      </w:r>
      <w:r>
        <w:rPr>
          <w:lang w:val="en-US" w:eastAsia="zh-CN"/>
        </w:rPr>
        <w:t> </w:t>
      </w:r>
      <w:r>
        <w:rPr>
          <w:lang w:eastAsia="zh-CN"/>
        </w:rPr>
        <w:t>559</w:t>
      </w:r>
      <w:r>
        <w:rPr>
          <w:lang w:val="en-US" w:eastAsia="zh-CN"/>
        </w:rPr>
        <w:t> </w:t>
      </w:r>
      <w:r w:rsidRPr="009C2779">
        <w:rPr>
          <w:lang w:eastAsia="zh-CN"/>
        </w:rPr>
        <w:t>MHz</w:t>
      </w:r>
      <w:r w:rsidRPr="009C2779">
        <w:rPr>
          <w:rFonts w:hint="eastAsia"/>
          <w:lang w:eastAsia="zh-CN"/>
        </w:rPr>
        <w:t>、</w:t>
      </w:r>
      <w:r>
        <w:rPr>
          <w:lang w:eastAsia="zh-CN"/>
        </w:rPr>
        <w:t>1</w:t>
      </w:r>
      <w:r>
        <w:rPr>
          <w:lang w:val="en-US" w:eastAsia="zh-CN"/>
        </w:rPr>
        <w:t> </w:t>
      </w:r>
      <w:r w:rsidRPr="009C2779">
        <w:rPr>
          <w:lang w:eastAsia="zh-CN"/>
        </w:rPr>
        <w:t>61</w:t>
      </w:r>
      <w:r>
        <w:rPr>
          <w:lang w:eastAsia="zh-CN"/>
        </w:rPr>
        <w:t>0-1</w:t>
      </w:r>
      <w:r>
        <w:rPr>
          <w:lang w:val="en-US" w:eastAsia="zh-CN"/>
        </w:rPr>
        <w:t> </w:t>
      </w:r>
      <w:r>
        <w:rPr>
          <w:lang w:eastAsia="zh-CN"/>
        </w:rPr>
        <w:t>626.5</w:t>
      </w:r>
      <w:r>
        <w:rPr>
          <w:lang w:val="en-US" w:eastAsia="zh-CN"/>
        </w:rPr>
        <w:t> </w:t>
      </w:r>
      <w:r w:rsidRPr="009C2779">
        <w:rPr>
          <w:lang w:eastAsia="zh-CN"/>
        </w:rPr>
        <w:t>MHz</w:t>
      </w:r>
      <w:r w:rsidRPr="009C2779">
        <w:rPr>
          <w:rFonts w:hint="eastAsia"/>
          <w:lang w:eastAsia="zh-CN"/>
        </w:rPr>
        <w:t>、</w:t>
      </w:r>
      <w:r w:rsidRPr="009C2779">
        <w:rPr>
          <w:lang w:eastAsia="zh-CN"/>
        </w:rPr>
        <w:t>1</w:t>
      </w:r>
      <w:r>
        <w:rPr>
          <w:lang w:val="en-US" w:eastAsia="zh-CN"/>
        </w:rPr>
        <w:t> </w:t>
      </w:r>
      <w:r w:rsidRPr="009C2779">
        <w:rPr>
          <w:lang w:eastAsia="zh-CN"/>
        </w:rPr>
        <w:t>626.5-1 645.5 MHz</w:t>
      </w:r>
      <w:r w:rsidRPr="009C2779">
        <w:rPr>
          <w:rFonts w:hint="eastAsia"/>
          <w:lang w:eastAsia="zh-CN"/>
        </w:rPr>
        <w:t>、</w:t>
      </w:r>
      <w:r w:rsidRPr="009C2779">
        <w:rPr>
          <w:lang w:eastAsia="zh-CN"/>
        </w:rPr>
        <w:t>1 646.5-1 660.5 MHz</w:t>
      </w:r>
      <w:r w:rsidRPr="009C2779">
        <w:rPr>
          <w:rFonts w:hint="eastAsia"/>
          <w:lang w:eastAsia="zh-CN"/>
        </w:rPr>
        <w:t>、</w:t>
      </w:r>
      <w:r>
        <w:rPr>
          <w:rFonts w:hint="eastAsia"/>
          <w:lang w:eastAsia="zh-CN"/>
        </w:rPr>
        <w:t>1 668-1 675 MHz</w:t>
      </w:r>
      <w:r>
        <w:rPr>
          <w:rFonts w:hint="eastAsia"/>
          <w:lang w:eastAsia="zh-CN"/>
        </w:rPr>
        <w:t>和</w:t>
      </w:r>
      <w:r w:rsidRPr="009C2779">
        <w:rPr>
          <w:lang w:eastAsia="zh-CN"/>
        </w:rPr>
        <w:t>2 483.5-2 500 MHz</w:t>
      </w:r>
      <w:r w:rsidRPr="009C2779">
        <w:rPr>
          <w:rFonts w:hint="eastAsia"/>
          <w:lang w:eastAsia="zh-CN"/>
        </w:rPr>
        <w:t>频段划分给</w:t>
      </w:r>
      <w:r>
        <w:rPr>
          <w:rFonts w:hint="eastAsia"/>
          <w:lang w:eastAsia="zh-CN"/>
        </w:rPr>
        <w:t>了同为主要业务的</w:t>
      </w:r>
      <w:r w:rsidRPr="009C2779">
        <w:rPr>
          <w:rFonts w:hint="eastAsia"/>
          <w:lang w:eastAsia="zh-CN"/>
        </w:rPr>
        <w:t>卫星移动业务和其他业务</w:t>
      </w:r>
      <w:r w:rsidRPr="009C2779">
        <w:rPr>
          <w:lang w:eastAsia="zh-CN"/>
        </w:rPr>
        <w:t>；</w:t>
      </w:r>
    </w:p>
    <w:p w14:paraId="6176BF7B" w14:textId="77777777" w:rsidR="00895F03" w:rsidRDefault="00AA4155" w:rsidP="00895F03">
      <w:pPr>
        <w:rPr>
          <w:lang w:eastAsia="zh-CN"/>
        </w:rPr>
      </w:pPr>
      <w:r>
        <w:rPr>
          <w:rFonts w:hint="eastAsia"/>
          <w:i/>
          <w:iCs/>
          <w:lang w:eastAsia="zh-CN"/>
        </w:rPr>
        <w:t>d</w:t>
      </w:r>
      <w:r w:rsidRPr="00096435">
        <w:rPr>
          <w:i/>
          <w:iCs/>
          <w:lang w:eastAsia="ja-JP"/>
        </w:rPr>
        <w:t>)</w:t>
      </w:r>
      <w:r w:rsidRPr="00096435">
        <w:rPr>
          <w:lang w:eastAsia="ja-JP"/>
        </w:rPr>
        <w:tab/>
      </w:r>
      <w:r>
        <w:rPr>
          <w:rFonts w:hint="eastAsia"/>
          <w:lang w:eastAsia="zh-CN"/>
        </w:rPr>
        <w:t>根据《无线电规则》，在</w:t>
      </w:r>
      <w:r>
        <w:rPr>
          <w:rFonts w:hint="eastAsia"/>
          <w:lang w:eastAsia="zh-CN"/>
        </w:rPr>
        <w:t>3</w:t>
      </w:r>
      <w:r>
        <w:rPr>
          <w:rFonts w:hint="eastAsia"/>
          <w:lang w:eastAsia="zh-CN"/>
        </w:rPr>
        <w:t>区，</w:t>
      </w:r>
      <w:r w:rsidRPr="00096435">
        <w:rPr>
          <w:lang w:eastAsia="zh-CN"/>
        </w:rPr>
        <w:t>2 500-2 520 MHz</w:t>
      </w:r>
      <w:r>
        <w:rPr>
          <w:rFonts w:hint="eastAsia"/>
          <w:lang w:eastAsia="zh-CN"/>
        </w:rPr>
        <w:t>和</w:t>
      </w:r>
      <w:r w:rsidRPr="00096435">
        <w:rPr>
          <w:lang w:eastAsia="zh-CN"/>
        </w:rPr>
        <w:t>2 670-2 690 MHz</w:t>
      </w:r>
      <w:r>
        <w:rPr>
          <w:rFonts w:hint="eastAsia"/>
          <w:lang w:eastAsia="zh-CN"/>
        </w:rPr>
        <w:t>频段划分给了同为主要业务的卫星移动业务和其他业务；</w:t>
      </w:r>
    </w:p>
    <w:p w14:paraId="239CB51E" w14:textId="77777777" w:rsidR="00895F03" w:rsidRPr="009C2779" w:rsidRDefault="00AA4155" w:rsidP="00895F03">
      <w:pPr>
        <w:rPr>
          <w:lang w:eastAsia="zh-CN"/>
        </w:rPr>
      </w:pPr>
      <w:r>
        <w:rPr>
          <w:rFonts w:hint="eastAsia"/>
          <w:i/>
          <w:lang w:eastAsia="zh-CN"/>
        </w:rPr>
        <w:t>e</w:t>
      </w:r>
      <w:r>
        <w:rPr>
          <w:i/>
          <w:lang w:eastAsia="zh-CN"/>
        </w:rPr>
        <w:t>)</w:t>
      </w:r>
      <w:r w:rsidRPr="009C2779">
        <w:rPr>
          <w:i/>
          <w:iCs/>
          <w:lang w:eastAsia="zh-CN"/>
        </w:rPr>
        <w:tab/>
      </w:r>
      <w:r w:rsidRPr="009C2779">
        <w:rPr>
          <w:rFonts w:hint="eastAsia"/>
          <w:lang w:eastAsia="zh-CN"/>
        </w:rPr>
        <w:t>根据第</w:t>
      </w:r>
      <w:r w:rsidRPr="009C2779">
        <w:rPr>
          <w:rFonts w:hint="eastAsia"/>
          <w:b/>
          <w:lang w:val="en-US" w:eastAsia="zh-CN"/>
        </w:rPr>
        <w:t>5.353A</w:t>
      </w:r>
      <w:r w:rsidRPr="009C2779">
        <w:rPr>
          <w:rFonts w:hint="eastAsia"/>
          <w:bCs/>
          <w:lang w:eastAsia="zh-CN"/>
        </w:rPr>
        <w:t>和</w:t>
      </w:r>
      <w:r w:rsidRPr="009C2779">
        <w:rPr>
          <w:rFonts w:hint="eastAsia"/>
          <w:b/>
          <w:lang w:val="en-US" w:eastAsia="zh-CN"/>
        </w:rPr>
        <w:t>5.357A</w:t>
      </w:r>
      <w:r w:rsidRPr="009C2779">
        <w:rPr>
          <w:rFonts w:hint="eastAsia"/>
          <w:lang w:eastAsia="zh-CN"/>
        </w:rPr>
        <w:t>款，全球水上遇险和安全系统的遇险、紧急和安全通信和卫星航空移动（</w:t>
      </w:r>
      <w:r w:rsidRPr="009C2779">
        <w:rPr>
          <w:lang w:eastAsia="zh-CN"/>
        </w:rPr>
        <w:t>R</w:t>
      </w:r>
      <w:r w:rsidRPr="009C2779">
        <w:rPr>
          <w:rFonts w:hint="eastAsia"/>
          <w:lang w:eastAsia="zh-CN"/>
        </w:rPr>
        <w:t>）业务优先于所有其他的卫星移动业务通信</w:t>
      </w:r>
      <w:r w:rsidRPr="009C2779">
        <w:rPr>
          <w:lang w:eastAsia="zh-CN"/>
        </w:rPr>
        <w:t>，</w:t>
      </w:r>
    </w:p>
    <w:p w14:paraId="4DDCF4CC" w14:textId="77777777" w:rsidR="00895F03" w:rsidRPr="00004F64" w:rsidRDefault="00AA4155" w:rsidP="00895F03">
      <w:pPr>
        <w:pStyle w:val="Call"/>
        <w:rPr>
          <w:lang w:eastAsia="zh-CN"/>
        </w:rPr>
      </w:pPr>
      <w:r w:rsidRPr="00004F64">
        <w:rPr>
          <w:rFonts w:hint="eastAsia"/>
          <w:lang w:eastAsia="zh-CN"/>
        </w:rPr>
        <w:t>认识到</w:t>
      </w:r>
    </w:p>
    <w:p w14:paraId="30A81917" w14:textId="77777777" w:rsidR="00895F03" w:rsidRPr="009C2779" w:rsidRDefault="00AA4155" w:rsidP="00895F03">
      <w:pPr>
        <w:rPr>
          <w:lang w:eastAsia="zh-CN"/>
        </w:rPr>
      </w:pPr>
      <w:r w:rsidRPr="009C2779">
        <w:rPr>
          <w:i/>
          <w:iCs/>
          <w:lang w:eastAsia="zh-CN"/>
        </w:rPr>
        <w:t>a</w:t>
      </w:r>
      <w:r>
        <w:rPr>
          <w:i/>
          <w:iCs/>
          <w:lang w:eastAsia="zh-CN"/>
        </w:rPr>
        <w:t>)</w:t>
      </w:r>
      <w:r w:rsidRPr="009C2779">
        <w:rPr>
          <w:lang w:eastAsia="zh-CN"/>
        </w:rPr>
        <w:tab/>
      </w:r>
      <w:r w:rsidRPr="009C2779">
        <w:rPr>
          <w:rFonts w:hint="eastAsia"/>
          <w:lang w:eastAsia="zh-CN"/>
        </w:rPr>
        <w:t>诸如卫星广播、卫星广播（声音）、卫星移动、固定（包括点对多点分</w:t>
      </w:r>
      <w:r>
        <w:rPr>
          <w:rFonts w:hint="eastAsia"/>
          <w:lang w:eastAsia="zh-CN"/>
        </w:rPr>
        <w:t>发</w:t>
      </w:r>
      <w:r w:rsidRPr="009C2779">
        <w:rPr>
          <w:lang w:val="en-US" w:eastAsia="zh-CN"/>
        </w:rPr>
        <w:t>/</w:t>
      </w:r>
      <w:r w:rsidRPr="009C2779">
        <w:rPr>
          <w:rFonts w:hint="eastAsia"/>
          <w:lang w:val="en-US" w:eastAsia="zh-CN"/>
        </w:rPr>
        <w:t>通信系统</w:t>
      </w:r>
      <w:r w:rsidRPr="009C2779">
        <w:rPr>
          <w:rFonts w:hint="eastAsia"/>
          <w:lang w:eastAsia="zh-CN"/>
        </w:rPr>
        <w:t>）和移动等业务已在</w:t>
      </w:r>
      <w:r w:rsidRPr="009C2779">
        <w:rPr>
          <w:rFonts w:hint="eastAsia"/>
          <w:lang w:eastAsia="zh-CN"/>
        </w:rPr>
        <w:t>2</w:t>
      </w:r>
      <w:r w:rsidRPr="009C2779">
        <w:rPr>
          <w:lang w:eastAsia="zh-CN"/>
        </w:rPr>
        <w:t xml:space="preserve"> </w:t>
      </w:r>
      <w:r w:rsidRPr="009C2779">
        <w:rPr>
          <w:rFonts w:hint="eastAsia"/>
          <w:lang w:eastAsia="zh-CN"/>
        </w:rPr>
        <w:t>500-2</w:t>
      </w:r>
      <w:r w:rsidRPr="009C2779">
        <w:rPr>
          <w:lang w:eastAsia="zh-CN"/>
        </w:rPr>
        <w:t xml:space="preserve"> </w:t>
      </w:r>
      <w:r w:rsidRPr="009C2779">
        <w:rPr>
          <w:rFonts w:hint="eastAsia"/>
          <w:lang w:eastAsia="zh-CN"/>
        </w:rPr>
        <w:t>690</w:t>
      </w:r>
      <w:r w:rsidRPr="009C2779">
        <w:rPr>
          <w:lang w:eastAsia="zh-CN"/>
        </w:rPr>
        <w:t xml:space="preserve"> </w:t>
      </w:r>
      <w:r w:rsidRPr="009C2779">
        <w:rPr>
          <w:rFonts w:hint="eastAsia"/>
          <w:lang w:eastAsia="zh-CN"/>
        </w:rPr>
        <w:t>MHz</w:t>
      </w:r>
      <w:r w:rsidRPr="009C2779">
        <w:rPr>
          <w:rFonts w:hint="eastAsia"/>
          <w:lang w:eastAsia="zh-CN"/>
        </w:rPr>
        <w:t>频段或该频段的某些部分</w:t>
      </w:r>
      <w:r>
        <w:rPr>
          <w:rFonts w:hint="eastAsia"/>
          <w:lang w:eastAsia="zh-CN"/>
        </w:rPr>
        <w:t>进行</w:t>
      </w:r>
      <w:r w:rsidRPr="009C2779">
        <w:rPr>
          <w:rFonts w:hint="eastAsia"/>
          <w:lang w:eastAsia="zh-CN"/>
        </w:rPr>
        <w:t>操作或</w:t>
      </w:r>
      <w:r>
        <w:rPr>
          <w:rFonts w:hint="eastAsia"/>
          <w:lang w:eastAsia="zh-CN"/>
        </w:rPr>
        <w:t>计</w:t>
      </w:r>
      <w:r w:rsidRPr="009C2779">
        <w:rPr>
          <w:rFonts w:hint="eastAsia"/>
          <w:lang w:eastAsia="zh-CN"/>
        </w:rPr>
        <w:t>划</w:t>
      </w:r>
      <w:r>
        <w:rPr>
          <w:rFonts w:hint="eastAsia"/>
          <w:lang w:eastAsia="zh-CN"/>
        </w:rPr>
        <w:t>进行操作</w:t>
      </w:r>
      <w:r w:rsidRPr="009C2779">
        <w:rPr>
          <w:lang w:eastAsia="zh-CN"/>
        </w:rPr>
        <w:t>；</w:t>
      </w:r>
    </w:p>
    <w:p w14:paraId="3BD75F2C" w14:textId="756C5F9F" w:rsidR="00895F03" w:rsidRPr="009C2779" w:rsidRDefault="00AA4155" w:rsidP="00895F03">
      <w:pPr>
        <w:rPr>
          <w:color w:val="FFFFFF"/>
          <w:lang w:eastAsia="zh-CN"/>
        </w:rPr>
      </w:pPr>
      <w:r w:rsidRPr="009C2779">
        <w:rPr>
          <w:i/>
          <w:iCs/>
          <w:lang w:val="en-US" w:eastAsia="zh-CN"/>
        </w:rPr>
        <w:t>b</w:t>
      </w:r>
      <w:r>
        <w:rPr>
          <w:i/>
          <w:iCs/>
          <w:lang w:val="en-US" w:eastAsia="zh-CN"/>
        </w:rPr>
        <w:t>)</w:t>
      </w:r>
      <w:r w:rsidRPr="009C2779">
        <w:rPr>
          <w:i/>
          <w:lang w:eastAsia="zh-CN"/>
        </w:rPr>
        <w:tab/>
      </w:r>
      <w:r w:rsidRPr="009C2779">
        <w:rPr>
          <w:rFonts w:hint="eastAsia"/>
          <w:lang w:eastAsia="zh-CN"/>
        </w:rPr>
        <w:t>诸如移动业务</w:t>
      </w:r>
      <w:r>
        <w:rPr>
          <w:rFonts w:hint="eastAsia"/>
          <w:lang w:eastAsia="zh-CN"/>
        </w:rPr>
        <w:t>、射电天文业务和卫星无线电测定业务等其它</w:t>
      </w:r>
      <w:r w:rsidRPr="009C2779">
        <w:rPr>
          <w:rFonts w:hint="eastAsia"/>
          <w:lang w:eastAsia="zh-CN"/>
        </w:rPr>
        <w:t>业务已根据</w:t>
      </w:r>
      <w:r>
        <w:rPr>
          <w:rFonts w:hint="eastAsia"/>
          <w:lang w:eastAsia="zh-CN"/>
        </w:rPr>
        <w:t>《</w:t>
      </w:r>
      <w:r w:rsidRPr="009C2779">
        <w:rPr>
          <w:rFonts w:hint="eastAsia"/>
          <w:lang w:eastAsia="zh-CN"/>
        </w:rPr>
        <w:t>频率划分表</w:t>
      </w:r>
      <w:r>
        <w:rPr>
          <w:rFonts w:hint="eastAsia"/>
          <w:lang w:eastAsia="zh-CN"/>
        </w:rPr>
        <w:t>》</w:t>
      </w:r>
      <w:r w:rsidRPr="009C2779">
        <w:rPr>
          <w:rFonts w:hint="eastAsia"/>
          <w:lang w:eastAsia="zh-CN"/>
        </w:rPr>
        <w:t>在</w:t>
      </w:r>
      <w:r w:rsidRPr="009C2779">
        <w:rPr>
          <w:rFonts w:hint="eastAsia"/>
          <w:lang w:eastAsia="zh-CN"/>
        </w:rPr>
        <w:t>1</w:t>
      </w:r>
      <w:r w:rsidRPr="009C2779">
        <w:rPr>
          <w:lang w:eastAsia="zh-CN"/>
        </w:rPr>
        <w:t xml:space="preserve"> </w:t>
      </w:r>
      <w:r w:rsidRPr="009C2779">
        <w:rPr>
          <w:rFonts w:hint="eastAsia"/>
          <w:lang w:eastAsia="zh-CN"/>
        </w:rPr>
        <w:t>5</w:t>
      </w:r>
      <w:r>
        <w:rPr>
          <w:rFonts w:hint="eastAsia"/>
          <w:lang w:eastAsia="zh-CN"/>
        </w:rPr>
        <w:t>18</w:t>
      </w:r>
      <w:r w:rsidRPr="009C2779">
        <w:rPr>
          <w:rFonts w:hint="eastAsia"/>
          <w:lang w:eastAsia="zh-CN"/>
        </w:rPr>
        <w:t>-1</w:t>
      </w:r>
      <w:r w:rsidRPr="009C2779">
        <w:rPr>
          <w:lang w:eastAsia="zh-CN"/>
        </w:rPr>
        <w:t xml:space="preserve"> </w:t>
      </w:r>
      <w:r w:rsidRPr="009C2779">
        <w:rPr>
          <w:rFonts w:hint="eastAsia"/>
          <w:lang w:eastAsia="zh-CN"/>
        </w:rPr>
        <w:t>559/1</w:t>
      </w:r>
      <w:r w:rsidRPr="009C2779">
        <w:rPr>
          <w:lang w:eastAsia="zh-CN"/>
        </w:rPr>
        <w:t xml:space="preserve"> </w:t>
      </w:r>
      <w:r w:rsidRPr="009C2779">
        <w:rPr>
          <w:rFonts w:hint="eastAsia"/>
          <w:lang w:eastAsia="zh-CN"/>
        </w:rPr>
        <w:t>626.5-1</w:t>
      </w:r>
      <w:r w:rsidRPr="009C2779">
        <w:rPr>
          <w:lang w:eastAsia="zh-CN"/>
        </w:rPr>
        <w:t xml:space="preserve"> </w:t>
      </w:r>
      <w:r w:rsidRPr="009C2779">
        <w:rPr>
          <w:rFonts w:hint="eastAsia"/>
          <w:lang w:eastAsia="zh-CN"/>
        </w:rPr>
        <w:t>660.5</w:t>
      </w:r>
      <w:r w:rsidRPr="009C2779">
        <w:rPr>
          <w:lang w:eastAsia="zh-CN"/>
        </w:rPr>
        <w:t xml:space="preserve"> </w:t>
      </w:r>
      <w:r w:rsidRPr="009C2779">
        <w:rPr>
          <w:rFonts w:hint="eastAsia"/>
          <w:lang w:eastAsia="zh-CN"/>
        </w:rPr>
        <w:t>MHz</w:t>
      </w:r>
      <w:r>
        <w:rPr>
          <w:rFonts w:hint="eastAsia"/>
          <w:lang w:eastAsia="zh-CN"/>
        </w:rPr>
        <w:t>、</w:t>
      </w:r>
      <w:r w:rsidRPr="009C2779">
        <w:rPr>
          <w:rFonts w:hint="eastAsia"/>
          <w:lang w:eastAsia="zh-CN"/>
        </w:rPr>
        <w:t>1</w:t>
      </w:r>
      <w:r w:rsidRPr="009C2779">
        <w:rPr>
          <w:lang w:eastAsia="zh-CN"/>
        </w:rPr>
        <w:t xml:space="preserve"> </w:t>
      </w:r>
      <w:r w:rsidRPr="009C2779">
        <w:rPr>
          <w:rFonts w:hint="eastAsia"/>
          <w:lang w:eastAsia="zh-CN"/>
        </w:rPr>
        <w:t>610-1</w:t>
      </w:r>
      <w:r w:rsidRPr="009C2779">
        <w:rPr>
          <w:lang w:eastAsia="zh-CN"/>
        </w:rPr>
        <w:t xml:space="preserve"> </w:t>
      </w:r>
      <w:r w:rsidRPr="009C2779">
        <w:rPr>
          <w:rFonts w:hint="eastAsia"/>
          <w:lang w:eastAsia="zh-CN"/>
        </w:rPr>
        <w:t>626.5/2</w:t>
      </w:r>
      <w:r w:rsidRPr="009C2779">
        <w:rPr>
          <w:lang w:eastAsia="zh-CN"/>
        </w:rPr>
        <w:t xml:space="preserve"> </w:t>
      </w:r>
      <w:r w:rsidRPr="009C2779">
        <w:rPr>
          <w:rFonts w:hint="eastAsia"/>
          <w:lang w:eastAsia="zh-CN"/>
        </w:rPr>
        <w:t>483.5-2</w:t>
      </w:r>
      <w:r w:rsidRPr="009C2779">
        <w:rPr>
          <w:lang w:eastAsia="zh-CN"/>
        </w:rPr>
        <w:t xml:space="preserve"> </w:t>
      </w:r>
      <w:r w:rsidRPr="009C2779">
        <w:rPr>
          <w:rFonts w:hint="eastAsia"/>
          <w:lang w:eastAsia="zh-CN"/>
        </w:rPr>
        <w:t>500</w:t>
      </w:r>
      <w:r w:rsidRPr="009C2779">
        <w:rPr>
          <w:lang w:eastAsia="zh-CN"/>
        </w:rPr>
        <w:t xml:space="preserve"> </w:t>
      </w:r>
      <w:r w:rsidRPr="009C2779">
        <w:rPr>
          <w:rFonts w:hint="eastAsia"/>
          <w:lang w:eastAsia="zh-CN"/>
        </w:rPr>
        <w:t>MHz</w:t>
      </w:r>
      <w:r>
        <w:rPr>
          <w:rFonts w:hint="eastAsia"/>
          <w:lang w:eastAsia="zh-CN"/>
        </w:rPr>
        <w:t>和</w:t>
      </w:r>
      <w:r>
        <w:rPr>
          <w:rFonts w:hint="eastAsia"/>
          <w:lang w:eastAsia="zh-CN"/>
        </w:rPr>
        <w:t>1 668</w:t>
      </w:r>
      <w:r w:rsidR="00E30726">
        <w:rPr>
          <w:lang w:eastAsia="zh-CN"/>
        </w:rPr>
        <w:noBreakHyphen/>
      </w:r>
      <w:r>
        <w:rPr>
          <w:rFonts w:hint="eastAsia"/>
          <w:lang w:eastAsia="zh-CN"/>
        </w:rPr>
        <w:t>1 </w:t>
      </w:r>
      <w:r>
        <w:rPr>
          <w:lang w:val="en-US" w:eastAsia="zh-CN"/>
        </w:rPr>
        <w:t>6</w:t>
      </w:r>
      <w:r>
        <w:rPr>
          <w:rFonts w:hint="eastAsia"/>
          <w:lang w:val="en-US" w:eastAsia="zh-CN"/>
        </w:rPr>
        <w:t>70</w:t>
      </w:r>
      <w:r>
        <w:rPr>
          <w:lang w:val="en-US" w:eastAsia="zh-CN"/>
        </w:rPr>
        <w:t> </w:t>
      </w:r>
      <w:r>
        <w:rPr>
          <w:rFonts w:hint="eastAsia"/>
          <w:lang w:eastAsia="zh-CN"/>
        </w:rPr>
        <w:t>MHz</w:t>
      </w:r>
      <w:r w:rsidRPr="009C2779">
        <w:rPr>
          <w:rFonts w:hint="eastAsia"/>
          <w:lang w:eastAsia="zh-CN"/>
        </w:rPr>
        <w:t>频段，或</w:t>
      </w:r>
      <w:r>
        <w:rPr>
          <w:rFonts w:hint="eastAsia"/>
          <w:lang w:eastAsia="zh-CN"/>
        </w:rPr>
        <w:t>这些</w:t>
      </w:r>
      <w:r w:rsidRPr="009C2779">
        <w:rPr>
          <w:rFonts w:hint="eastAsia"/>
          <w:lang w:eastAsia="zh-CN"/>
        </w:rPr>
        <w:t>频段的某些部分</w:t>
      </w:r>
      <w:r>
        <w:rPr>
          <w:rFonts w:hint="eastAsia"/>
          <w:lang w:eastAsia="zh-CN"/>
        </w:rPr>
        <w:t>进行</w:t>
      </w:r>
      <w:r w:rsidRPr="009C2779">
        <w:rPr>
          <w:rFonts w:hint="eastAsia"/>
          <w:lang w:eastAsia="zh-CN"/>
        </w:rPr>
        <w:t>操作或</w:t>
      </w:r>
      <w:r>
        <w:rPr>
          <w:rFonts w:hint="eastAsia"/>
          <w:lang w:eastAsia="zh-CN"/>
        </w:rPr>
        <w:t>计</w:t>
      </w:r>
      <w:r w:rsidRPr="009C2779">
        <w:rPr>
          <w:rFonts w:hint="eastAsia"/>
          <w:lang w:eastAsia="zh-CN"/>
        </w:rPr>
        <w:t>划</w:t>
      </w:r>
      <w:r>
        <w:rPr>
          <w:rFonts w:hint="eastAsia"/>
          <w:lang w:eastAsia="zh-CN"/>
        </w:rPr>
        <w:t>进行操作</w:t>
      </w:r>
      <w:r w:rsidRPr="009C2779">
        <w:rPr>
          <w:rFonts w:hint="eastAsia"/>
          <w:lang w:eastAsia="zh-CN"/>
        </w:rPr>
        <w:t>，这些频段或</w:t>
      </w:r>
      <w:r>
        <w:rPr>
          <w:rFonts w:hint="eastAsia"/>
          <w:lang w:eastAsia="zh-CN"/>
        </w:rPr>
        <w:t>其</w:t>
      </w:r>
      <w:r w:rsidRPr="009C2779">
        <w:rPr>
          <w:rFonts w:hint="eastAsia"/>
          <w:lang w:eastAsia="zh-CN"/>
        </w:rPr>
        <w:t>某些部分在某些国家大量用于</w:t>
      </w:r>
      <w:r w:rsidRPr="009C2779">
        <w:rPr>
          <w:lang w:eastAsia="zh-CN"/>
        </w:rPr>
        <w:t>IMT</w:t>
      </w:r>
      <w:r w:rsidRPr="009C2779">
        <w:rPr>
          <w:rFonts w:hint="eastAsia"/>
          <w:lang w:eastAsia="zh-CN"/>
        </w:rPr>
        <w:t>卫星部分以外的各种应用，</w:t>
      </w:r>
      <w:r>
        <w:rPr>
          <w:rFonts w:hint="eastAsia"/>
          <w:lang w:eastAsia="zh-CN"/>
        </w:rPr>
        <w:t>且</w:t>
      </w:r>
      <w:r w:rsidRPr="009C2779">
        <w:rPr>
          <w:lang w:eastAsia="zh-CN"/>
        </w:rPr>
        <w:t>ITU-R</w:t>
      </w:r>
      <w:r>
        <w:rPr>
          <w:rFonts w:hint="eastAsia"/>
          <w:lang w:eastAsia="zh-CN"/>
        </w:rPr>
        <w:t>尚未</w:t>
      </w:r>
      <w:r w:rsidRPr="009C2779">
        <w:rPr>
          <w:rFonts w:hint="eastAsia"/>
          <w:lang w:eastAsia="zh-CN"/>
        </w:rPr>
        <w:t>完成共用方面的研究</w:t>
      </w:r>
      <w:r w:rsidRPr="009C2779">
        <w:rPr>
          <w:lang w:eastAsia="zh-CN"/>
        </w:rPr>
        <w:t>；</w:t>
      </w:r>
      <w:r w:rsidRPr="009C2779">
        <w:rPr>
          <w:color w:val="FFFFFF"/>
          <w:lang w:val="en-US" w:eastAsia="zh-CN"/>
        </w:rPr>
        <w:t>1</w:t>
      </w:r>
    </w:p>
    <w:p w14:paraId="506AF054" w14:textId="141462CC" w:rsidR="00895F03" w:rsidRPr="009C2779" w:rsidRDefault="00AA4155" w:rsidP="00895F03">
      <w:pPr>
        <w:rPr>
          <w:lang w:eastAsia="zh-CN"/>
        </w:rPr>
      </w:pPr>
      <w:r w:rsidRPr="009C2779">
        <w:rPr>
          <w:i/>
          <w:iCs/>
          <w:lang w:val="en-US" w:eastAsia="zh-CN"/>
        </w:rPr>
        <w:t>c</w:t>
      </w:r>
      <w:r>
        <w:rPr>
          <w:i/>
          <w:iCs/>
          <w:lang w:val="en-US" w:eastAsia="zh-CN"/>
        </w:rPr>
        <w:t>)</w:t>
      </w:r>
      <w:r w:rsidRPr="009C2779">
        <w:rPr>
          <w:iCs/>
          <w:lang w:eastAsia="zh-CN"/>
        </w:rPr>
        <w:tab/>
      </w:r>
      <w:r w:rsidRPr="009C2779">
        <w:rPr>
          <w:rFonts w:hint="eastAsia"/>
          <w:lang w:eastAsia="zh-CN"/>
        </w:rPr>
        <w:t>在</w:t>
      </w:r>
      <w:r w:rsidRPr="009C2779">
        <w:rPr>
          <w:lang w:eastAsia="zh-CN"/>
        </w:rPr>
        <w:t>2 500-2 520 MHz</w:t>
      </w:r>
      <w:r w:rsidRPr="009C2779">
        <w:rPr>
          <w:rFonts w:hint="eastAsia"/>
          <w:lang w:eastAsia="zh-CN"/>
        </w:rPr>
        <w:t>和</w:t>
      </w:r>
      <w:r w:rsidRPr="009C2779">
        <w:rPr>
          <w:lang w:eastAsia="zh-CN"/>
        </w:rPr>
        <w:t>2 670-2 690 MHz</w:t>
      </w:r>
      <w:r w:rsidRPr="009C2779">
        <w:rPr>
          <w:rFonts w:hint="eastAsia"/>
          <w:lang w:eastAsia="zh-CN"/>
        </w:rPr>
        <w:t>频段内，有关</w:t>
      </w:r>
      <w:r w:rsidRPr="009C2779">
        <w:rPr>
          <w:lang w:eastAsia="zh-CN"/>
        </w:rPr>
        <w:t>IMT</w:t>
      </w:r>
      <w:r w:rsidRPr="009C2779">
        <w:rPr>
          <w:rFonts w:hint="eastAsia"/>
          <w:lang w:eastAsia="zh-CN"/>
        </w:rPr>
        <w:t>卫星部分与</w:t>
      </w:r>
      <w:r w:rsidRPr="009C2779">
        <w:rPr>
          <w:lang w:eastAsia="zh-CN"/>
        </w:rPr>
        <w:t>IMT</w:t>
      </w:r>
      <w:r w:rsidRPr="009C2779">
        <w:rPr>
          <w:rFonts w:hint="eastAsia"/>
          <w:lang w:eastAsia="zh-CN"/>
        </w:rPr>
        <w:t>地面部分</w:t>
      </w:r>
      <w:r>
        <w:rPr>
          <w:rFonts w:hint="eastAsia"/>
          <w:lang w:eastAsia="zh-CN"/>
        </w:rPr>
        <w:t>、</w:t>
      </w:r>
      <w:r w:rsidRPr="009C2779">
        <w:rPr>
          <w:rFonts w:hint="eastAsia"/>
          <w:lang w:eastAsia="zh-CN"/>
        </w:rPr>
        <w:t>卫星移动业务应用</w:t>
      </w:r>
      <w:r>
        <w:rPr>
          <w:rFonts w:hint="eastAsia"/>
          <w:lang w:eastAsia="zh-CN"/>
        </w:rPr>
        <w:t>与</w:t>
      </w:r>
      <w:r>
        <w:rPr>
          <w:rFonts w:hint="eastAsia"/>
          <w:lang w:val="en-US" w:eastAsia="zh-CN"/>
        </w:rPr>
        <w:t>其他业务的其它高密度应用（</w:t>
      </w:r>
      <w:r w:rsidRPr="009C2779">
        <w:rPr>
          <w:rFonts w:hint="eastAsia"/>
          <w:lang w:eastAsia="zh-CN"/>
        </w:rPr>
        <w:t>如</w:t>
      </w:r>
      <w:r>
        <w:rPr>
          <w:rFonts w:hint="eastAsia"/>
          <w:lang w:eastAsia="zh-CN"/>
        </w:rPr>
        <w:t>点</w:t>
      </w:r>
      <w:r w:rsidRPr="009C2779">
        <w:rPr>
          <w:rFonts w:hint="eastAsia"/>
          <w:lang w:eastAsia="zh-CN"/>
        </w:rPr>
        <w:t>对多点</w:t>
      </w:r>
      <w:r>
        <w:rPr>
          <w:rFonts w:hint="eastAsia"/>
          <w:lang w:val="en-US" w:eastAsia="zh-CN"/>
        </w:rPr>
        <w:t>通信</w:t>
      </w:r>
      <w:r>
        <w:rPr>
          <w:rFonts w:hint="eastAsia"/>
          <w:lang w:val="en-US" w:eastAsia="zh-CN"/>
        </w:rPr>
        <w:t>/</w:t>
      </w:r>
      <w:r w:rsidRPr="009C2779">
        <w:rPr>
          <w:rFonts w:hint="eastAsia"/>
          <w:lang w:eastAsia="zh-CN"/>
        </w:rPr>
        <w:t>分</w:t>
      </w:r>
      <w:r>
        <w:rPr>
          <w:rFonts w:hint="eastAsia"/>
          <w:lang w:eastAsia="zh-CN"/>
        </w:rPr>
        <w:t>发</w:t>
      </w:r>
      <w:r>
        <w:rPr>
          <w:rFonts w:hint="eastAsia"/>
          <w:lang w:val="en-US" w:eastAsia="zh-CN"/>
        </w:rPr>
        <w:t>系统）之间的潜在共用和协调研究尚未</w:t>
      </w:r>
      <w:r w:rsidRPr="009C2779">
        <w:rPr>
          <w:rFonts w:hint="eastAsia"/>
          <w:lang w:val="en-US" w:eastAsia="zh-CN"/>
        </w:rPr>
        <w:t>完成</w:t>
      </w:r>
      <w:r w:rsidRPr="009C2779">
        <w:rPr>
          <w:lang w:eastAsia="zh-CN"/>
        </w:rPr>
        <w:t>；</w:t>
      </w:r>
    </w:p>
    <w:p w14:paraId="31929C16" w14:textId="77777777" w:rsidR="00895F03" w:rsidRPr="009C2779" w:rsidRDefault="00AA4155" w:rsidP="00895F03">
      <w:pPr>
        <w:rPr>
          <w:lang w:eastAsia="zh-CN"/>
        </w:rPr>
      </w:pPr>
      <w:r w:rsidRPr="009C2779">
        <w:rPr>
          <w:i/>
          <w:lang w:eastAsia="zh-CN"/>
        </w:rPr>
        <w:t>d</w:t>
      </w:r>
      <w:r>
        <w:rPr>
          <w:i/>
          <w:lang w:eastAsia="zh-CN"/>
        </w:rPr>
        <w:t>)</w:t>
      </w:r>
      <w:r w:rsidRPr="009C2779">
        <w:rPr>
          <w:iCs/>
          <w:lang w:eastAsia="zh-CN"/>
        </w:rPr>
        <w:tab/>
      </w:r>
      <w:r w:rsidRPr="009C2779">
        <w:rPr>
          <w:rFonts w:hint="eastAsia"/>
          <w:lang w:eastAsia="zh-CN"/>
        </w:rPr>
        <w:t>2</w:t>
      </w:r>
      <w:r w:rsidRPr="009C2779">
        <w:rPr>
          <w:lang w:eastAsia="zh-CN"/>
        </w:rPr>
        <w:t xml:space="preserve"> </w:t>
      </w:r>
      <w:r w:rsidRPr="009C2779">
        <w:rPr>
          <w:rFonts w:hint="eastAsia"/>
          <w:lang w:eastAsia="zh-CN"/>
        </w:rPr>
        <w:t>520-2</w:t>
      </w:r>
      <w:r w:rsidRPr="009C2779">
        <w:rPr>
          <w:lang w:eastAsia="zh-CN"/>
        </w:rPr>
        <w:t xml:space="preserve"> </w:t>
      </w:r>
      <w:r w:rsidRPr="009C2779">
        <w:rPr>
          <w:rFonts w:hint="eastAsia"/>
          <w:lang w:eastAsia="zh-CN"/>
        </w:rPr>
        <w:t>535</w:t>
      </w:r>
      <w:r>
        <w:rPr>
          <w:lang w:eastAsia="zh-CN"/>
        </w:rPr>
        <w:t xml:space="preserve"> MHz</w:t>
      </w:r>
      <w:r w:rsidRPr="009C2779">
        <w:rPr>
          <w:rFonts w:hint="eastAsia"/>
          <w:lang w:eastAsia="zh-CN"/>
        </w:rPr>
        <w:t>和</w:t>
      </w:r>
      <w:r w:rsidRPr="009C2779">
        <w:rPr>
          <w:rFonts w:hint="eastAsia"/>
          <w:lang w:eastAsia="zh-CN"/>
        </w:rPr>
        <w:t>2</w:t>
      </w:r>
      <w:r w:rsidRPr="009C2779">
        <w:rPr>
          <w:lang w:eastAsia="zh-CN"/>
        </w:rPr>
        <w:t xml:space="preserve"> </w:t>
      </w:r>
      <w:r w:rsidRPr="009C2779">
        <w:rPr>
          <w:rFonts w:hint="eastAsia"/>
          <w:lang w:eastAsia="zh-CN"/>
        </w:rPr>
        <w:t>655-2</w:t>
      </w:r>
      <w:r w:rsidRPr="009C2779">
        <w:rPr>
          <w:lang w:eastAsia="zh-CN"/>
        </w:rPr>
        <w:t xml:space="preserve"> </w:t>
      </w:r>
      <w:r w:rsidRPr="009C2779">
        <w:rPr>
          <w:rFonts w:hint="eastAsia"/>
          <w:lang w:eastAsia="zh-CN"/>
        </w:rPr>
        <w:t>670 MHz</w:t>
      </w:r>
      <w:r w:rsidRPr="009C2779">
        <w:rPr>
          <w:rFonts w:hint="eastAsia"/>
          <w:lang w:eastAsia="zh-CN"/>
        </w:rPr>
        <w:t>频段划分给</w:t>
      </w:r>
      <w:r>
        <w:rPr>
          <w:rFonts w:hint="eastAsia"/>
          <w:lang w:eastAsia="zh-CN"/>
        </w:rPr>
        <w:t>了</w:t>
      </w:r>
      <w:r w:rsidRPr="009C2779">
        <w:rPr>
          <w:rFonts w:hint="eastAsia"/>
          <w:lang w:eastAsia="zh-CN"/>
        </w:rPr>
        <w:t>除卫星航空移动业务以外的</w:t>
      </w:r>
      <w:r>
        <w:rPr>
          <w:rFonts w:hint="eastAsia"/>
          <w:lang w:eastAsia="zh-CN"/>
        </w:rPr>
        <w:t>卫星移动</w:t>
      </w:r>
      <w:r w:rsidRPr="009C2779">
        <w:rPr>
          <w:rFonts w:hint="eastAsia"/>
          <w:lang w:eastAsia="zh-CN"/>
        </w:rPr>
        <w:t>业务，</w:t>
      </w:r>
      <w:r>
        <w:rPr>
          <w:rFonts w:hint="eastAsia"/>
          <w:lang w:eastAsia="zh-CN"/>
        </w:rPr>
        <w:t>限</w:t>
      </w:r>
      <w:r w:rsidRPr="009C2779">
        <w:rPr>
          <w:rFonts w:hint="eastAsia"/>
          <w:lang w:eastAsia="zh-CN"/>
        </w:rPr>
        <w:t>于在第</w:t>
      </w:r>
      <w:r w:rsidRPr="009C2779">
        <w:rPr>
          <w:b/>
          <w:bCs/>
          <w:lang w:val="en-US" w:eastAsia="zh-CN"/>
        </w:rPr>
        <w:t>5.403</w:t>
      </w:r>
      <w:r w:rsidRPr="009C2779">
        <w:rPr>
          <w:rFonts w:hint="eastAsia"/>
          <w:lang w:eastAsia="zh-CN"/>
        </w:rPr>
        <w:t>和</w:t>
      </w:r>
      <w:r w:rsidRPr="009C2779">
        <w:rPr>
          <w:b/>
          <w:bCs/>
          <w:lang w:val="en-US" w:eastAsia="zh-CN"/>
        </w:rPr>
        <w:t>5.420</w:t>
      </w:r>
      <w:r w:rsidRPr="009C2779">
        <w:rPr>
          <w:rFonts w:hint="eastAsia"/>
          <w:lang w:eastAsia="zh-CN"/>
        </w:rPr>
        <w:t>款所述的国家领土范围内操作</w:t>
      </w:r>
      <w:r w:rsidRPr="009C2779">
        <w:rPr>
          <w:lang w:eastAsia="zh-CN"/>
        </w:rPr>
        <w:t>；</w:t>
      </w:r>
    </w:p>
    <w:p w14:paraId="607ABC1A" w14:textId="77777777" w:rsidR="00895F03" w:rsidRPr="00C6310B" w:rsidRDefault="00AA4155" w:rsidP="00895F03">
      <w:pPr>
        <w:rPr>
          <w:lang w:val="en-US" w:eastAsia="zh-CN"/>
        </w:rPr>
      </w:pPr>
      <w:r w:rsidRPr="009C2779">
        <w:rPr>
          <w:i/>
          <w:iCs/>
          <w:lang w:val="en-US" w:eastAsia="zh-CN"/>
        </w:rPr>
        <w:t>e</w:t>
      </w:r>
      <w:r>
        <w:rPr>
          <w:i/>
          <w:iCs/>
          <w:lang w:val="en-US" w:eastAsia="zh-CN"/>
        </w:rPr>
        <w:t>)</w:t>
      </w:r>
      <w:r w:rsidRPr="009C2779">
        <w:rPr>
          <w:iCs/>
          <w:lang w:eastAsia="zh-CN"/>
        </w:rPr>
        <w:tab/>
      </w:r>
      <w:r w:rsidRPr="009C2779">
        <w:rPr>
          <w:rFonts w:hint="eastAsia"/>
          <w:lang w:eastAsia="zh-CN"/>
        </w:rPr>
        <w:t>有关正在进行的涉及</w:t>
      </w:r>
      <w:r w:rsidRPr="009C2779">
        <w:rPr>
          <w:rFonts w:hint="eastAsia"/>
          <w:lang w:eastAsia="zh-CN"/>
        </w:rPr>
        <w:t>IMT</w:t>
      </w:r>
      <w:r w:rsidRPr="009C2779">
        <w:rPr>
          <w:rFonts w:hint="eastAsia"/>
          <w:lang w:eastAsia="zh-CN"/>
        </w:rPr>
        <w:t>卫星无线电传输技术研究的</w:t>
      </w:r>
      <w:r w:rsidRPr="009C2779">
        <w:rPr>
          <w:rFonts w:hint="eastAsia"/>
          <w:lang w:eastAsia="zh-CN"/>
        </w:rPr>
        <w:t>ITU-R</w:t>
      </w:r>
      <w:r w:rsidRPr="009C2779">
        <w:rPr>
          <w:rFonts w:hint="eastAsia"/>
          <w:lang w:eastAsia="zh-CN"/>
        </w:rPr>
        <w:t>第</w:t>
      </w:r>
      <w:r w:rsidRPr="00DC664F">
        <w:rPr>
          <w:rFonts w:hint="eastAsia"/>
          <w:bCs/>
          <w:lang w:eastAsia="zh-CN"/>
        </w:rPr>
        <w:t>47</w:t>
      </w:r>
      <w:r w:rsidRPr="009C2779">
        <w:rPr>
          <w:rFonts w:hint="eastAsia"/>
          <w:lang w:eastAsia="zh-CN"/>
        </w:rPr>
        <w:t>号决议</w:t>
      </w:r>
      <w:r>
        <w:rPr>
          <w:rFonts w:hint="eastAsia"/>
          <w:lang w:eastAsia="zh-CN"/>
        </w:rPr>
        <w:t>，</w:t>
      </w:r>
    </w:p>
    <w:p w14:paraId="5F8F0F8E" w14:textId="77777777" w:rsidR="00895F03" w:rsidRPr="00004F64" w:rsidRDefault="00AA4155" w:rsidP="00895F03">
      <w:pPr>
        <w:pStyle w:val="Call"/>
        <w:rPr>
          <w:lang w:eastAsia="zh-CN"/>
        </w:rPr>
      </w:pPr>
      <w:r w:rsidRPr="00004F64">
        <w:rPr>
          <w:rFonts w:hint="eastAsia"/>
          <w:lang w:eastAsia="zh-CN"/>
        </w:rPr>
        <w:lastRenderedPageBreak/>
        <w:t>做出决议</w:t>
      </w:r>
    </w:p>
    <w:p w14:paraId="0E5499D3" w14:textId="6AA7111C" w:rsidR="00895F03" w:rsidRPr="009C2779" w:rsidRDefault="00AA4155" w:rsidP="00895F03">
      <w:pPr>
        <w:rPr>
          <w:bCs/>
          <w:lang w:eastAsia="zh-CN"/>
        </w:rPr>
      </w:pPr>
      <w:r w:rsidRPr="009C2779">
        <w:rPr>
          <w:lang w:eastAsia="zh-CN"/>
        </w:rPr>
        <w:t>1</w:t>
      </w:r>
      <w:r w:rsidRPr="009C2779">
        <w:rPr>
          <w:lang w:eastAsia="zh-CN"/>
        </w:rPr>
        <w:tab/>
      </w:r>
      <w:r w:rsidRPr="009C2779">
        <w:rPr>
          <w:rFonts w:hint="eastAsia"/>
          <w:lang w:eastAsia="zh-CN"/>
        </w:rPr>
        <w:t>除</w:t>
      </w:r>
      <w:r w:rsidRPr="009C2779">
        <w:rPr>
          <w:rFonts w:eastAsia="STKaiti" w:hint="eastAsia"/>
          <w:iCs/>
          <w:lang w:eastAsia="zh-CN"/>
        </w:rPr>
        <w:t>考虑到</w:t>
      </w:r>
      <w:r w:rsidRPr="009C2779">
        <w:rPr>
          <w:i/>
          <w:iCs/>
          <w:lang w:eastAsia="zh-CN"/>
        </w:rPr>
        <w:t>a</w:t>
      </w:r>
      <w:r>
        <w:rPr>
          <w:i/>
          <w:iCs/>
          <w:lang w:eastAsia="zh-CN"/>
        </w:rPr>
        <w:t>)</w:t>
      </w:r>
      <w:r w:rsidRPr="009C2779">
        <w:rPr>
          <w:rFonts w:hint="eastAsia"/>
          <w:lang w:eastAsia="zh-CN"/>
        </w:rPr>
        <w:t>和</w:t>
      </w:r>
      <w:r w:rsidRPr="009C2779">
        <w:rPr>
          <w:rFonts w:eastAsia="STKaiti" w:hint="eastAsia"/>
          <w:lang w:eastAsia="zh-CN"/>
        </w:rPr>
        <w:t>做出决议</w:t>
      </w:r>
      <w:r w:rsidRPr="009C2779">
        <w:rPr>
          <w:lang w:eastAsia="zh-CN"/>
        </w:rPr>
        <w:t>2</w:t>
      </w:r>
      <w:r w:rsidRPr="009C2779">
        <w:rPr>
          <w:rFonts w:hint="eastAsia"/>
          <w:lang w:eastAsia="zh-CN"/>
        </w:rPr>
        <w:t>所述的频段外，</w:t>
      </w:r>
      <w:r>
        <w:rPr>
          <w:rFonts w:hint="eastAsia"/>
          <w:lang w:eastAsia="zh-CN"/>
        </w:rPr>
        <w:t>1 518</w:t>
      </w:r>
      <w:r w:rsidRPr="009C2779">
        <w:rPr>
          <w:lang w:eastAsia="zh-CN"/>
        </w:rPr>
        <w:t>-1 544 MHz</w:t>
      </w:r>
      <w:r w:rsidRPr="009C2779">
        <w:rPr>
          <w:rFonts w:hint="eastAsia"/>
          <w:lang w:eastAsia="zh-CN"/>
        </w:rPr>
        <w:t>、</w:t>
      </w:r>
      <w:r w:rsidRPr="009C2779">
        <w:rPr>
          <w:lang w:eastAsia="zh-CN"/>
        </w:rPr>
        <w:t>1 545-1</w:t>
      </w:r>
      <w:r>
        <w:rPr>
          <w:lang w:eastAsia="zh-CN"/>
        </w:rPr>
        <w:t> </w:t>
      </w:r>
      <w:r w:rsidRPr="009C2779">
        <w:rPr>
          <w:lang w:eastAsia="zh-CN"/>
        </w:rPr>
        <w:t>559</w:t>
      </w:r>
      <w:r>
        <w:rPr>
          <w:lang w:eastAsia="zh-CN"/>
        </w:rPr>
        <w:t> </w:t>
      </w:r>
      <w:r w:rsidRPr="009C2779">
        <w:rPr>
          <w:lang w:eastAsia="zh-CN"/>
        </w:rPr>
        <w:t>MHz</w:t>
      </w:r>
      <w:r w:rsidRPr="009C2779">
        <w:rPr>
          <w:rFonts w:hint="eastAsia"/>
          <w:lang w:eastAsia="zh-CN"/>
        </w:rPr>
        <w:t>、</w:t>
      </w:r>
      <w:r>
        <w:rPr>
          <w:lang w:eastAsia="zh-CN"/>
        </w:rPr>
        <w:t>1</w:t>
      </w:r>
      <w:r>
        <w:rPr>
          <w:lang w:val="en-US" w:eastAsia="zh-CN"/>
        </w:rPr>
        <w:t> </w:t>
      </w:r>
      <w:r w:rsidRPr="009C2779">
        <w:rPr>
          <w:lang w:eastAsia="zh-CN"/>
        </w:rPr>
        <w:t>610-1 626.5 MHz</w:t>
      </w:r>
      <w:r w:rsidRPr="009C2779">
        <w:rPr>
          <w:rFonts w:hint="eastAsia"/>
          <w:lang w:eastAsia="zh-CN"/>
        </w:rPr>
        <w:t>、</w:t>
      </w:r>
      <w:r w:rsidRPr="009C2779">
        <w:rPr>
          <w:lang w:eastAsia="zh-CN"/>
        </w:rPr>
        <w:t>1 626.5-1 645.5 MHz</w:t>
      </w:r>
      <w:r w:rsidRPr="009C2779">
        <w:rPr>
          <w:rFonts w:hint="eastAsia"/>
          <w:lang w:eastAsia="zh-CN"/>
        </w:rPr>
        <w:t>、</w:t>
      </w:r>
      <w:r>
        <w:rPr>
          <w:lang w:eastAsia="zh-CN"/>
        </w:rPr>
        <w:t>1 646.5-1 660.5 MHz</w:t>
      </w:r>
      <w:r>
        <w:rPr>
          <w:rFonts w:hint="eastAsia"/>
          <w:lang w:eastAsia="zh-CN"/>
        </w:rPr>
        <w:t>、</w:t>
      </w:r>
      <w:r>
        <w:rPr>
          <w:rFonts w:hint="eastAsia"/>
          <w:lang w:val="en-US" w:eastAsia="zh-CN"/>
        </w:rPr>
        <w:t>1</w:t>
      </w:r>
      <w:r>
        <w:rPr>
          <w:lang w:val="en-US" w:eastAsia="zh-CN"/>
        </w:rPr>
        <w:t> </w:t>
      </w:r>
      <w:r>
        <w:rPr>
          <w:rFonts w:hint="eastAsia"/>
          <w:lang w:val="en-US" w:eastAsia="zh-CN"/>
        </w:rPr>
        <w:t>668-1 675 MH</w:t>
      </w:r>
      <w:r>
        <w:rPr>
          <w:lang w:val="en-US" w:eastAsia="zh-CN"/>
        </w:rPr>
        <w:t>z</w:t>
      </w:r>
      <w:r>
        <w:rPr>
          <w:rFonts w:hint="eastAsia"/>
          <w:lang w:val="en-US" w:eastAsia="zh-CN"/>
        </w:rPr>
        <w:t>和</w:t>
      </w:r>
      <w:r w:rsidR="008A46F5">
        <w:rPr>
          <w:lang w:val="en-US" w:eastAsia="zh-CN"/>
        </w:rPr>
        <w:br/>
      </w:r>
      <w:r>
        <w:rPr>
          <w:lang w:eastAsia="zh-CN"/>
        </w:rPr>
        <w:t>2</w:t>
      </w:r>
      <w:r w:rsidR="00FA401B">
        <w:rPr>
          <w:lang w:eastAsia="zh-CN"/>
        </w:rPr>
        <w:t xml:space="preserve"> </w:t>
      </w:r>
      <w:r>
        <w:rPr>
          <w:lang w:eastAsia="zh-CN"/>
        </w:rPr>
        <w:t>483.5</w:t>
      </w:r>
      <w:r w:rsidR="008A46F5">
        <w:rPr>
          <w:lang w:eastAsia="zh-CN"/>
        </w:rPr>
        <w:t>-</w:t>
      </w:r>
      <w:r>
        <w:rPr>
          <w:lang w:eastAsia="zh-CN"/>
        </w:rPr>
        <w:t>2</w:t>
      </w:r>
      <w:r>
        <w:rPr>
          <w:lang w:val="en-US" w:eastAsia="zh-CN"/>
        </w:rPr>
        <w:t> </w:t>
      </w:r>
      <w:r w:rsidRPr="009C2779">
        <w:rPr>
          <w:lang w:eastAsia="zh-CN"/>
        </w:rPr>
        <w:t>500 MHz</w:t>
      </w:r>
      <w:r w:rsidRPr="009C2779">
        <w:rPr>
          <w:rFonts w:hint="eastAsia"/>
          <w:lang w:eastAsia="zh-CN"/>
        </w:rPr>
        <w:t>频段可以由希望实施</w:t>
      </w:r>
      <w:r w:rsidRPr="009C2779">
        <w:rPr>
          <w:lang w:eastAsia="zh-CN"/>
        </w:rPr>
        <w:t>IMT</w:t>
      </w:r>
      <w:r w:rsidRPr="009C2779">
        <w:rPr>
          <w:rFonts w:hint="eastAsia"/>
          <w:lang w:eastAsia="zh-CN"/>
        </w:rPr>
        <w:t>卫星部分的主管部门使用，但需遵守有关这些频段内卫星移动业务的</w:t>
      </w:r>
      <w:r>
        <w:rPr>
          <w:rFonts w:hint="eastAsia"/>
          <w:lang w:eastAsia="zh-CN"/>
        </w:rPr>
        <w:t>规则</w:t>
      </w:r>
      <w:r w:rsidRPr="009C2779">
        <w:rPr>
          <w:rFonts w:hint="eastAsia"/>
          <w:lang w:eastAsia="zh-CN"/>
        </w:rPr>
        <w:t>条款</w:t>
      </w:r>
      <w:r w:rsidRPr="009C2779">
        <w:rPr>
          <w:bCs/>
          <w:lang w:eastAsia="zh-CN"/>
        </w:rPr>
        <w:t>；</w:t>
      </w:r>
    </w:p>
    <w:p w14:paraId="5E9DE1F5" w14:textId="6E4BABA4" w:rsidR="00895F03" w:rsidRPr="009C2779" w:rsidRDefault="00AA4155" w:rsidP="00A07D8B">
      <w:pPr>
        <w:rPr>
          <w:lang w:eastAsia="zh-CN"/>
        </w:rPr>
      </w:pPr>
      <w:r w:rsidRPr="009C2779">
        <w:rPr>
          <w:lang w:eastAsia="zh-CN"/>
        </w:rPr>
        <w:t>2</w:t>
      </w:r>
      <w:r w:rsidRPr="009C2779">
        <w:rPr>
          <w:lang w:eastAsia="zh-CN"/>
        </w:rPr>
        <w:tab/>
      </w:r>
      <w:r w:rsidRPr="009C2779">
        <w:rPr>
          <w:rFonts w:hint="eastAsia"/>
          <w:lang w:eastAsia="zh-CN"/>
        </w:rPr>
        <w:t>第</w:t>
      </w:r>
      <w:r w:rsidRPr="009C2779">
        <w:rPr>
          <w:b/>
          <w:bCs/>
          <w:lang w:val="en-US" w:eastAsia="zh-CN"/>
        </w:rPr>
        <w:t>5.384A</w:t>
      </w:r>
      <w:r w:rsidRPr="009C2779">
        <w:rPr>
          <w:rFonts w:hint="eastAsia"/>
          <w:lang w:eastAsia="zh-CN"/>
        </w:rPr>
        <w:t>款确定用于</w:t>
      </w:r>
      <w:r w:rsidRPr="009C2779">
        <w:rPr>
          <w:lang w:eastAsia="zh-CN"/>
        </w:rPr>
        <w:t>IMT</w:t>
      </w:r>
      <w:r w:rsidRPr="009C2779">
        <w:rPr>
          <w:rFonts w:hint="eastAsia"/>
          <w:lang w:eastAsia="zh-CN"/>
        </w:rPr>
        <w:t>并</w:t>
      </w:r>
      <w:r>
        <w:rPr>
          <w:rFonts w:hint="eastAsia"/>
          <w:lang w:eastAsia="zh-CN"/>
        </w:rPr>
        <w:t>在</w:t>
      </w:r>
      <w:r>
        <w:rPr>
          <w:rFonts w:hint="eastAsia"/>
          <w:lang w:eastAsia="zh-CN"/>
        </w:rPr>
        <w:t>3</w:t>
      </w:r>
      <w:r>
        <w:rPr>
          <w:rFonts w:hint="eastAsia"/>
          <w:lang w:eastAsia="zh-CN"/>
        </w:rPr>
        <w:t>区</w:t>
      </w:r>
      <w:r w:rsidRPr="009C2779">
        <w:rPr>
          <w:rFonts w:hint="eastAsia"/>
          <w:lang w:eastAsia="zh-CN"/>
        </w:rPr>
        <w:t>划分给卫星移动业务的</w:t>
      </w:r>
      <w:r w:rsidRPr="009C2779">
        <w:rPr>
          <w:lang w:eastAsia="zh-CN"/>
        </w:rPr>
        <w:t>2 500</w:t>
      </w:r>
      <w:r>
        <w:rPr>
          <w:rFonts w:hint="eastAsia"/>
          <w:lang w:eastAsia="zh-CN"/>
        </w:rPr>
        <w:t>-</w:t>
      </w:r>
      <w:r w:rsidRPr="009C2779">
        <w:rPr>
          <w:lang w:eastAsia="zh-CN"/>
        </w:rPr>
        <w:t>2 520 MHz</w:t>
      </w:r>
      <w:r w:rsidRPr="009C2779">
        <w:rPr>
          <w:rFonts w:hint="eastAsia"/>
          <w:lang w:eastAsia="zh-CN"/>
        </w:rPr>
        <w:t>和</w:t>
      </w:r>
      <w:r w:rsidRPr="009C2779">
        <w:rPr>
          <w:lang w:eastAsia="zh-CN"/>
        </w:rPr>
        <w:t>2</w:t>
      </w:r>
      <w:r>
        <w:rPr>
          <w:lang w:eastAsia="zh-CN"/>
        </w:rPr>
        <w:t> </w:t>
      </w:r>
      <w:r w:rsidRPr="009C2779">
        <w:rPr>
          <w:lang w:eastAsia="zh-CN"/>
        </w:rPr>
        <w:t>670</w:t>
      </w:r>
      <w:r w:rsidR="002F59B3">
        <w:rPr>
          <w:lang w:eastAsia="zh-CN"/>
        </w:rPr>
        <w:noBreakHyphen/>
      </w:r>
      <w:r w:rsidRPr="009C2779">
        <w:rPr>
          <w:lang w:eastAsia="zh-CN"/>
        </w:rPr>
        <w:t>2 690 MHz</w:t>
      </w:r>
      <w:r w:rsidRPr="009C2779">
        <w:rPr>
          <w:rFonts w:hint="eastAsia"/>
          <w:lang w:eastAsia="zh-CN"/>
        </w:rPr>
        <w:t>频段可以由</w:t>
      </w:r>
      <w:r>
        <w:rPr>
          <w:rFonts w:hint="eastAsia"/>
          <w:lang w:eastAsia="zh-CN"/>
        </w:rPr>
        <w:t>该区内</w:t>
      </w:r>
      <w:r w:rsidRPr="009C2779">
        <w:rPr>
          <w:rFonts w:hint="eastAsia"/>
          <w:lang w:eastAsia="zh-CN"/>
        </w:rPr>
        <w:t>希望实施</w:t>
      </w:r>
      <w:r w:rsidRPr="009C2779">
        <w:rPr>
          <w:lang w:eastAsia="zh-CN"/>
        </w:rPr>
        <w:t>IMT</w:t>
      </w:r>
      <w:r w:rsidRPr="009C2779">
        <w:rPr>
          <w:rFonts w:hint="eastAsia"/>
          <w:lang w:eastAsia="zh-CN"/>
        </w:rPr>
        <w:t>卫星部分的主管部门使用</w:t>
      </w:r>
      <w:r w:rsidRPr="009C2779">
        <w:rPr>
          <w:lang w:eastAsia="zh-CN"/>
        </w:rPr>
        <w:t>；</w:t>
      </w:r>
      <w:r>
        <w:rPr>
          <w:rFonts w:hint="eastAsia"/>
          <w:lang w:eastAsia="zh-CN"/>
        </w:rPr>
        <w:t>但是，取决于用户需求，从长远角度看，主管部门也有可能决定将这些频段用于</w:t>
      </w:r>
      <w:r>
        <w:rPr>
          <w:rFonts w:hint="eastAsia"/>
          <w:lang w:eastAsia="zh-CN"/>
        </w:rPr>
        <w:t>IMT</w:t>
      </w:r>
      <w:r>
        <w:rPr>
          <w:rFonts w:hint="eastAsia"/>
          <w:lang w:eastAsia="zh-CN"/>
        </w:rPr>
        <w:t>的地面部分（见国际电联《组织法》的</w:t>
      </w:r>
      <w:r w:rsidRPr="00BD2DA2">
        <w:rPr>
          <w:rFonts w:ascii="SimSun" w:hAnsi="SimSun" w:hint="eastAsia"/>
          <w:lang w:eastAsia="zh-CN"/>
        </w:rPr>
        <w:t>“</w:t>
      </w:r>
      <w:r>
        <w:rPr>
          <w:rFonts w:hint="eastAsia"/>
          <w:lang w:eastAsia="zh-CN"/>
        </w:rPr>
        <w:t>前言”部分）；</w:t>
      </w:r>
    </w:p>
    <w:p w14:paraId="69F25795" w14:textId="77777777" w:rsidR="00895F03" w:rsidRPr="009C2779" w:rsidRDefault="00AA4155" w:rsidP="00895F03">
      <w:pPr>
        <w:rPr>
          <w:lang w:eastAsia="zh-CN"/>
        </w:rPr>
      </w:pPr>
      <w:r w:rsidRPr="009C2779">
        <w:rPr>
          <w:lang w:eastAsia="zh-CN"/>
        </w:rPr>
        <w:t>3</w:t>
      </w:r>
      <w:r w:rsidRPr="009C2779">
        <w:rPr>
          <w:lang w:eastAsia="zh-CN"/>
        </w:rPr>
        <w:tab/>
      </w:r>
      <w:r w:rsidRPr="009C2779">
        <w:rPr>
          <w:rFonts w:hint="eastAsia"/>
          <w:lang w:eastAsia="zh-CN"/>
        </w:rPr>
        <w:t>确定用于</w:t>
      </w:r>
      <w:r w:rsidRPr="009C2779">
        <w:rPr>
          <w:lang w:eastAsia="zh-CN"/>
        </w:rPr>
        <w:t>IMT</w:t>
      </w:r>
      <w:r w:rsidRPr="009C2779">
        <w:rPr>
          <w:rFonts w:hint="eastAsia"/>
          <w:lang w:eastAsia="zh-CN"/>
        </w:rPr>
        <w:t>卫星部分的频段并不</w:t>
      </w:r>
      <w:r>
        <w:rPr>
          <w:rFonts w:hint="eastAsia"/>
          <w:lang w:eastAsia="zh-CN"/>
        </w:rPr>
        <w:t>妨碍</w:t>
      </w:r>
      <w:r w:rsidRPr="009C2779">
        <w:rPr>
          <w:rFonts w:hint="eastAsia"/>
          <w:lang w:eastAsia="zh-CN"/>
        </w:rPr>
        <w:t>已划分业务的任何应用</w:t>
      </w:r>
      <w:r>
        <w:rPr>
          <w:rFonts w:hint="eastAsia"/>
          <w:lang w:eastAsia="zh-CN"/>
        </w:rPr>
        <w:t>对</w:t>
      </w:r>
      <w:r w:rsidRPr="009C2779">
        <w:rPr>
          <w:rFonts w:hint="eastAsia"/>
          <w:lang w:eastAsia="zh-CN"/>
        </w:rPr>
        <w:t>这些频段</w:t>
      </w:r>
      <w:r>
        <w:rPr>
          <w:rFonts w:hint="eastAsia"/>
          <w:lang w:eastAsia="zh-CN"/>
        </w:rPr>
        <w:t>的使用</w:t>
      </w:r>
      <w:r w:rsidRPr="009C2779">
        <w:rPr>
          <w:rFonts w:hint="eastAsia"/>
          <w:lang w:eastAsia="zh-CN"/>
        </w:rPr>
        <w:t>，且不在《无线电规则》中确定优先</w:t>
      </w:r>
      <w:r>
        <w:rPr>
          <w:rFonts w:hint="eastAsia"/>
          <w:lang w:eastAsia="zh-CN"/>
        </w:rPr>
        <w:t>地位，</w:t>
      </w:r>
    </w:p>
    <w:p w14:paraId="1116D855" w14:textId="4861EF29" w:rsidR="00895F03" w:rsidRPr="00004F64" w:rsidRDefault="00AA4155" w:rsidP="00895F03">
      <w:pPr>
        <w:pStyle w:val="Call"/>
        <w:rPr>
          <w:lang w:eastAsia="zh-CN"/>
        </w:rPr>
      </w:pPr>
      <w:r w:rsidRPr="00004F64">
        <w:rPr>
          <w:rFonts w:hint="eastAsia"/>
          <w:lang w:eastAsia="zh-CN"/>
        </w:rPr>
        <w:t>请</w:t>
      </w:r>
      <w:r w:rsidRPr="002C0EAA">
        <w:rPr>
          <w:rFonts w:ascii="Times New Roman" w:hAnsi="Times New Roman"/>
          <w:lang w:eastAsia="zh-CN"/>
        </w:rPr>
        <w:t>ITU-R</w:t>
      </w:r>
    </w:p>
    <w:p w14:paraId="3475E941" w14:textId="77777777" w:rsidR="00895F03" w:rsidRDefault="00AA4155" w:rsidP="00895F03">
      <w:pPr>
        <w:rPr>
          <w:lang w:eastAsia="zh-CN"/>
        </w:rPr>
      </w:pPr>
      <w:r w:rsidRPr="009C2779">
        <w:rPr>
          <w:lang w:eastAsia="zh-CN"/>
        </w:rPr>
        <w:t>1</w:t>
      </w:r>
      <w:r w:rsidRPr="009C2779">
        <w:rPr>
          <w:lang w:eastAsia="zh-CN"/>
        </w:rPr>
        <w:tab/>
      </w:r>
      <w:r w:rsidRPr="009C2779">
        <w:rPr>
          <w:rFonts w:hint="eastAsia"/>
          <w:lang w:eastAsia="zh-CN"/>
        </w:rPr>
        <w:t>研究在上述频段内有关</w:t>
      </w:r>
      <w:r>
        <w:rPr>
          <w:rFonts w:hint="eastAsia"/>
          <w:lang w:eastAsia="zh-CN"/>
        </w:rPr>
        <w:t>将</w:t>
      </w:r>
      <w:r w:rsidRPr="009C2779">
        <w:rPr>
          <w:rFonts w:hint="eastAsia"/>
          <w:lang w:eastAsia="zh-CN"/>
        </w:rPr>
        <w:t>卫星移动业务划分</w:t>
      </w:r>
      <w:r>
        <w:rPr>
          <w:rFonts w:hint="eastAsia"/>
          <w:lang w:eastAsia="zh-CN"/>
        </w:rPr>
        <w:t>用于</w:t>
      </w:r>
      <w:r w:rsidRPr="009C2779">
        <w:rPr>
          <w:rFonts w:hint="eastAsia"/>
          <w:lang w:eastAsia="zh-CN"/>
        </w:rPr>
        <w:t>IMT</w:t>
      </w:r>
      <w:r w:rsidRPr="009C2779">
        <w:rPr>
          <w:rFonts w:hint="eastAsia"/>
          <w:lang w:eastAsia="zh-CN"/>
        </w:rPr>
        <w:t>的卫星部分</w:t>
      </w:r>
      <w:r>
        <w:rPr>
          <w:rFonts w:hint="eastAsia"/>
          <w:lang w:eastAsia="zh-CN"/>
        </w:rPr>
        <w:t>与</w:t>
      </w:r>
      <w:r w:rsidRPr="009C2779">
        <w:rPr>
          <w:rFonts w:hint="eastAsia"/>
          <w:lang w:eastAsia="zh-CN"/>
        </w:rPr>
        <w:t>其他</w:t>
      </w:r>
      <w:r>
        <w:rPr>
          <w:rFonts w:hint="eastAsia"/>
          <w:lang w:eastAsia="zh-CN"/>
        </w:rPr>
        <w:t>已</w:t>
      </w:r>
      <w:r w:rsidRPr="009C2779">
        <w:rPr>
          <w:rFonts w:hint="eastAsia"/>
          <w:lang w:eastAsia="zh-CN"/>
        </w:rPr>
        <w:t>划分业务（包括卫星无线电</w:t>
      </w:r>
      <w:r>
        <w:rPr>
          <w:rFonts w:hint="eastAsia"/>
          <w:lang w:eastAsia="zh-CN"/>
        </w:rPr>
        <w:t>测</w:t>
      </w:r>
      <w:r w:rsidRPr="009C2779">
        <w:rPr>
          <w:rFonts w:hint="eastAsia"/>
          <w:lang w:eastAsia="zh-CN"/>
        </w:rPr>
        <w:t>定业务）</w:t>
      </w:r>
      <w:r>
        <w:rPr>
          <w:rFonts w:hint="eastAsia"/>
          <w:lang w:eastAsia="zh-CN"/>
        </w:rPr>
        <w:t>对</w:t>
      </w:r>
      <w:r w:rsidRPr="009C2779">
        <w:rPr>
          <w:rFonts w:hint="eastAsia"/>
          <w:lang w:eastAsia="zh-CN"/>
        </w:rPr>
        <w:t>该频谱的</w:t>
      </w:r>
      <w:r>
        <w:rPr>
          <w:rFonts w:hint="eastAsia"/>
          <w:lang w:eastAsia="zh-CN"/>
        </w:rPr>
        <w:t>使用之间的</w:t>
      </w:r>
      <w:r w:rsidRPr="009C2779">
        <w:rPr>
          <w:rFonts w:hint="eastAsia"/>
          <w:lang w:eastAsia="zh-CN"/>
        </w:rPr>
        <w:t>共用和协调问题</w:t>
      </w:r>
      <w:r w:rsidRPr="009C2779">
        <w:rPr>
          <w:lang w:eastAsia="zh-CN"/>
        </w:rPr>
        <w:t>；</w:t>
      </w:r>
    </w:p>
    <w:p w14:paraId="2A823B2E" w14:textId="3585B52C" w:rsidR="00895F03" w:rsidRDefault="00AA4155" w:rsidP="00895F03">
      <w:pPr>
        <w:rPr>
          <w:ins w:id="22" w:author="Liu, Yanhui" w:date="2019-10-16T14:38:00Z"/>
          <w:iCs/>
          <w:lang w:eastAsia="zh-CN"/>
        </w:rPr>
      </w:pPr>
      <w:r w:rsidRPr="009C2779">
        <w:rPr>
          <w:lang w:eastAsia="zh-CN"/>
        </w:rPr>
        <w:t>2</w:t>
      </w:r>
      <w:r w:rsidRPr="009C2779">
        <w:rPr>
          <w:lang w:eastAsia="zh-CN"/>
        </w:rPr>
        <w:tab/>
      </w:r>
      <w:r>
        <w:rPr>
          <w:rFonts w:hint="eastAsia"/>
          <w:lang w:eastAsia="zh-CN"/>
        </w:rPr>
        <w:t>向未来的一届</w:t>
      </w:r>
      <w:r w:rsidRPr="009C2779">
        <w:rPr>
          <w:rFonts w:hint="eastAsia"/>
          <w:lang w:eastAsia="zh-CN"/>
        </w:rPr>
        <w:t>世界无线电通信大会报告这些研究结果</w:t>
      </w:r>
      <w:del w:id="23" w:author="Liu, Yanhui" w:date="2019-10-16T14:38:00Z">
        <w:r w:rsidRPr="009C2779" w:rsidDel="00EC115A">
          <w:rPr>
            <w:rFonts w:hint="eastAsia"/>
            <w:iCs/>
            <w:lang w:eastAsia="zh-CN"/>
          </w:rPr>
          <w:delText>，</w:delText>
        </w:r>
      </w:del>
      <w:ins w:id="24" w:author="Liu, Yanhui" w:date="2019-10-16T14:38:00Z">
        <w:r w:rsidR="00EC115A">
          <w:rPr>
            <w:rFonts w:hint="eastAsia"/>
            <w:iCs/>
            <w:lang w:eastAsia="zh-CN"/>
          </w:rPr>
          <w:t>；</w:t>
        </w:r>
      </w:ins>
    </w:p>
    <w:p w14:paraId="6584306C" w14:textId="631E0677" w:rsidR="00EC115A" w:rsidRPr="00BA235C" w:rsidRDefault="00EC115A" w:rsidP="00895F03">
      <w:pPr>
        <w:rPr>
          <w:rFonts w:asciiTheme="majorEastAsia" w:eastAsiaTheme="majorEastAsia" w:hAnsiTheme="majorEastAsia" w:cs="Arial"/>
          <w:color w:val="333333"/>
          <w:szCs w:val="24"/>
          <w:lang w:eastAsia="zh-CN"/>
        </w:rPr>
      </w:pPr>
      <w:ins w:id="25" w:author="Liu, Yanhui" w:date="2019-10-16T14:38:00Z">
        <w:r w:rsidRPr="00EC115A">
          <w:rPr>
            <w:iCs/>
            <w:lang w:eastAsia="zh-CN"/>
          </w:rPr>
          <w:t>3</w:t>
        </w:r>
        <w:r w:rsidRPr="00EC115A">
          <w:rPr>
            <w:iCs/>
            <w:lang w:eastAsia="zh-CN"/>
          </w:rPr>
          <w:tab/>
        </w:r>
      </w:ins>
      <w:ins w:id="26" w:author="Qian, Meng" w:date="2019-10-23T16:24:00Z">
        <w:r w:rsidR="00940FD0" w:rsidRPr="00BE421C">
          <w:rPr>
            <w:rFonts w:eastAsiaTheme="minorEastAsia"/>
            <w:color w:val="333333"/>
            <w:szCs w:val="24"/>
            <w:lang w:eastAsia="zh-CN"/>
          </w:rPr>
          <w:t>紧急开展共用研究，并且起草</w:t>
        </w:r>
        <w:r w:rsidR="00940FD0" w:rsidRPr="00BE421C">
          <w:rPr>
            <w:rFonts w:eastAsiaTheme="minorEastAsia"/>
            <w:iCs/>
            <w:szCs w:val="24"/>
            <w:lang w:eastAsia="zh-CN"/>
          </w:rPr>
          <w:t>ITU-R</w:t>
        </w:r>
        <w:r w:rsidR="00940FD0" w:rsidRPr="00BE421C">
          <w:rPr>
            <w:rFonts w:eastAsiaTheme="minorEastAsia"/>
            <w:color w:val="333333"/>
            <w:szCs w:val="24"/>
            <w:lang w:eastAsia="zh-CN"/>
          </w:rPr>
          <w:t>建议书，为上述</w:t>
        </w:r>
      </w:ins>
      <w:ins w:id="27" w:author="Yang, Zhenyu" w:date="2019-10-27T11:43:00Z">
        <w:r w:rsidR="00A16FB8">
          <w:rPr>
            <w:rFonts w:eastAsiaTheme="minorEastAsia" w:hint="eastAsia"/>
            <w:color w:val="333333"/>
            <w:szCs w:val="24"/>
            <w:lang w:eastAsia="zh-CN"/>
          </w:rPr>
          <w:t>“</w:t>
        </w:r>
      </w:ins>
      <w:ins w:id="28" w:author="Qian, Meng" w:date="2019-10-23T16:24:00Z">
        <w:r w:rsidR="00940FD0" w:rsidRPr="00B00633">
          <w:rPr>
            <w:rFonts w:ascii="STKaiti" w:eastAsia="STKaiti" w:hAnsi="STKaiti"/>
            <w:color w:val="333333"/>
            <w:szCs w:val="24"/>
            <w:lang w:eastAsia="zh-CN"/>
          </w:rPr>
          <w:t>认识到</w:t>
        </w:r>
        <w:r w:rsidR="00940FD0" w:rsidRPr="00270CC1">
          <w:rPr>
            <w:rFonts w:eastAsiaTheme="minorEastAsia"/>
            <w:i/>
            <w:iCs/>
            <w:color w:val="333333"/>
            <w:szCs w:val="24"/>
            <w:lang w:eastAsia="zh-CN"/>
          </w:rPr>
          <w:t>c)</w:t>
        </w:r>
        <w:r w:rsidR="00940FD0" w:rsidRPr="00BE421C">
          <w:rPr>
            <w:rFonts w:eastAsiaTheme="minorEastAsia"/>
            <w:color w:val="333333"/>
            <w:szCs w:val="24"/>
            <w:lang w:eastAsia="zh-CN"/>
          </w:rPr>
          <w:t>和</w:t>
        </w:r>
        <w:r w:rsidR="00940FD0" w:rsidRPr="00270CC1">
          <w:rPr>
            <w:rFonts w:eastAsiaTheme="minorEastAsia"/>
            <w:i/>
            <w:iCs/>
            <w:color w:val="333333"/>
            <w:szCs w:val="24"/>
            <w:lang w:eastAsia="zh-CN"/>
          </w:rPr>
          <w:t>d)</w:t>
        </w:r>
      </w:ins>
      <w:ins w:id="29" w:author="Yang, Zhenyu" w:date="2019-10-27T11:43:00Z">
        <w:r w:rsidR="00A16FB8" w:rsidRPr="00A16FB8">
          <w:rPr>
            <w:rFonts w:eastAsiaTheme="minorEastAsia" w:hint="eastAsia"/>
            <w:color w:val="333333"/>
            <w:szCs w:val="24"/>
            <w:lang w:eastAsia="zh-CN"/>
            <w:rPrChange w:id="30" w:author="Yang, Zhenyu" w:date="2019-10-27T11:43:00Z">
              <w:rPr>
                <w:rFonts w:eastAsiaTheme="minorEastAsia" w:hint="eastAsia"/>
                <w:i/>
                <w:iCs/>
                <w:color w:val="333333"/>
                <w:szCs w:val="24"/>
                <w:lang w:eastAsia="zh-CN"/>
              </w:rPr>
            </w:rPrChange>
          </w:rPr>
          <w:t>”</w:t>
        </w:r>
      </w:ins>
      <w:ins w:id="31" w:author="Qian, Meng" w:date="2019-10-23T16:24:00Z">
        <w:r w:rsidR="00940FD0" w:rsidRPr="00BE421C">
          <w:rPr>
            <w:rFonts w:eastAsiaTheme="minorEastAsia"/>
            <w:color w:val="333333"/>
            <w:szCs w:val="24"/>
            <w:lang w:eastAsia="zh-CN"/>
          </w:rPr>
          <w:t>中所提到的卫星移动业务和</w:t>
        </w:r>
        <w:r w:rsidR="00940FD0" w:rsidRPr="00BE421C">
          <w:rPr>
            <w:rFonts w:eastAsiaTheme="minorEastAsia"/>
            <w:iCs/>
            <w:szCs w:val="24"/>
            <w:lang w:eastAsia="zh-CN"/>
          </w:rPr>
          <w:t>IMT</w:t>
        </w:r>
        <w:r w:rsidR="00940FD0" w:rsidRPr="00BE421C">
          <w:rPr>
            <w:rFonts w:eastAsiaTheme="minorEastAsia"/>
            <w:color w:val="333333"/>
            <w:szCs w:val="24"/>
            <w:lang w:eastAsia="zh-CN"/>
          </w:rPr>
          <w:t>地面部分</w:t>
        </w:r>
        <w:r w:rsidR="00940FD0">
          <w:rPr>
            <w:rFonts w:eastAsiaTheme="minorEastAsia" w:hint="eastAsia"/>
            <w:color w:val="333333"/>
            <w:szCs w:val="24"/>
            <w:lang w:eastAsia="zh-CN"/>
          </w:rPr>
          <w:t>在</w:t>
        </w:r>
        <w:r w:rsidR="00940FD0" w:rsidRPr="00BE421C">
          <w:rPr>
            <w:rFonts w:eastAsiaTheme="minorEastAsia"/>
            <w:color w:val="333333"/>
            <w:szCs w:val="24"/>
            <w:lang w:eastAsia="zh-CN"/>
          </w:rPr>
          <w:t>2 655-2 690</w:t>
        </w:r>
      </w:ins>
      <w:ins w:id="32" w:author="Yang, Zhenyu" w:date="2019-10-27T11:46:00Z">
        <w:r w:rsidR="00426DFA">
          <w:rPr>
            <w:rFonts w:eastAsiaTheme="minorEastAsia"/>
            <w:color w:val="333333"/>
            <w:szCs w:val="24"/>
            <w:lang w:eastAsia="zh-CN"/>
          </w:rPr>
          <w:t xml:space="preserve"> </w:t>
        </w:r>
      </w:ins>
      <w:ins w:id="33" w:author="Qian, Meng" w:date="2019-10-23T16:24:00Z">
        <w:r w:rsidR="00940FD0" w:rsidRPr="00BE421C">
          <w:rPr>
            <w:rFonts w:eastAsiaTheme="minorEastAsia"/>
            <w:szCs w:val="24"/>
            <w:lang w:eastAsia="zh-CN"/>
          </w:rPr>
          <w:t>MHz</w:t>
        </w:r>
        <w:r w:rsidR="00940FD0" w:rsidRPr="00BE421C">
          <w:rPr>
            <w:rFonts w:eastAsiaTheme="minorEastAsia"/>
            <w:color w:val="333333"/>
            <w:szCs w:val="24"/>
            <w:lang w:eastAsia="zh-CN"/>
          </w:rPr>
          <w:t>频段</w:t>
        </w:r>
        <w:r w:rsidR="00940FD0">
          <w:rPr>
            <w:rFonts w:eastAsiaTheme="minorEastAsia" w:hint="eastAsia"/>
            <w:color w:val="333333"/>
            <w:szCs w:val="24"/>
            <w:lang w:eastAsia="zh-CN"/>
          </w:rPr>
          <w:t>内</w:t>
        </w:r>
        <w:r w:rsidR="00940FD0" w:rsidRPr="00BE421C">
          <w:rPr>
            <w:rFonts w:eastAsiaTheme="minorEastAsia"/>
            <w:color w:val="333333"/>
            <w:szCs w:val="24"/>
            <w:lang w:eastAsia="zh-CN"/>
          </w:rPr>
          <w:t>的的共存提供技术、操作和必要时的规则措施，并向</w:t>
        </w:r>
        <w:r w:rsidR="00940FD0" w:rsidRPr="00BE421C">
          <w:rPr>
            <w:rFonts w:eastAsiaTheme="minorEastAsia"/>
            <w:color w:val="333333"/>
            <w:szCs w:val="24"/>
            <w:lang w:eastAsia="zh-CN"/>
          </w:rPr>
          <w:t>WRC-23</w:t>
        </w:r>
        <w:r w:rsidR="00940FD0" w:rsidRPr="00BE421C">
          <w:rPr>
            <w:rFonts w:eastAsiaTheme="minorEastAsia"/>
            <w:color w:val="333333"/>
            <w:szCs w:val="24"/>
            <w:lang w:eastAsia="zh-CN"/>
          </w:rPr>
          <w:t>报告研究结果</w:t>
        </w:r>
      </w:ins>
      <w:ins w:id="34" w:author="Yang, Zhenyu" w:date="2019-10-27T11:07:00Z">
        <w:r w:rsidR="00AD161D">
          <w:rPr>
            <w:rFonts w:eastAsiaTheme="minorEastAsia" w:hint="eastAsia"/>
            <w:color w:val="333333"/>
            <w:szCs w:val="24"/>
            <w:lang w:eastAsia="zh-CN"/>
          </w:rPr>
          <w:t>，</w:t>
        </w:r>
      </w:ins>
    </w:p>
    <w:p w14:paraId="61252202" w14:textId="77777777" w:rsidR="00895F03" w:rsidRPr="00004F64" w:rsidRDefault="00AA4155" w:rsidP="00895F03">
      <w:pPr>
        <w:pStyle w:val="Call"/>
        <w:rPr>
          <w:lang w:eastAsia="zh-CN"/>
        </w:rPr>
      </w:pPr>
      <w:r w:rsidRPr="00004F64">
        <w:rPr>
          <w:rFonts w:hint="eastAsia"/>
          <w:lang w:eastAsia="zh-CN"/>
        </w:rPr>
        <w:t>责成电信发展局主任</w:t>
      </w:r>
    </w:p>
    <w:p w14:paraId="68969FCF" w14:textId="77777777" w:rsidR="00895F03" w:rsidRDefault="00AA4155" w:rsidP="00895F03">
      <w:pPr>
        <w:ind w:firstLineChars="200" w:firstLine="480"/>
        <w:rPr>
          <w:lang w:eastAsia="zh-CN"/>
        </w:rPr>
      </w:pPr>
      <w:r>
        <w:rPr>
          <w:rFonts w:hint="eastAsia"/>
          <w:lang w:eastAsia="zh-CN"/>
        </w:rPr>
        <w:t>提请电信发展部门注意本决议</w:t>
      </w:r>
      <w:r w:rsidRPr="009C2779">
        <w:rPr>
          <w:rFonts w:hint="eastAsia"/>
          <w:lang w:eastAsia="zh-CN"/>
        </w:rPr>
        <w:t>。</w:t>
      </w:r>
    </w:p>
    <w:p w14:paraId="0696D1F4" w14:textId="6B25BF3E" w:rsidR="00E87FF5" w:rsidRDefault="00AA4155">
      <w:pPr>
        <w:pStyle w:val="Reasons"/>
        <w:rPr>
          <w:rFonts w:eastAsiaTheme="minorEastAsia"/>
          <w:color w:val="333333"/>
          <w:szCs w:val="24"/>
          <w:lang w:eastAsia="zh-CN"/>
        </w:rPr>
      </w:pPr>
      <w:r>
        <w:rPr>
          <w:b/>
          <w:lang w:eastAsia="zh-CN"/>
        </w:rPr>
        <w:t>理由：</w:t>
      </w:r>
      <w:r>
        <w:rPr>
          <w:lang w:eastAsia="zh-CN"/>
        </w:rPr>
        <w:tab/>
      </w:r>
      <w:r w:rsidR="00E87FF5">
        <w:rPr>
          <w:rFonts w:eastAsiaTheme="minorEastAsia"/>
          <w:color w:val="333333"/>
          <w:szCs w:val="24"/>
          <w:lang w:eastAsia="zh-CN"/>
        </w:rPr>
        <w:t>如</w:t>
      </w:r>
      <w:r w:rsidR="00E87FF5">
        <w:rPr>
          <w:rFonts w:eastAsiaTheme="minorEastAsia" w:hint="eastAsia"/>
          <w:color w:val="333333"/>
          <w:szCs w:val="24"/>
          <w:lang w:eastAsia="zh-CN"/>
        </w:rPr>
        <w:t>“</w:t>
      </w:r>
      <w:r w:rsidR="00E87FF5" w:rsidRPr="00E87FF5">
        <w:rPr>
          <w:rFonts w:ascii="STKaiti" w:eastAsia="STKaiti" w:hAnsi="STKaiti"/>
          <w:color w:val="333333"/>
          <w:szCs w:val="24"/>
          <w:lang w:eastAsia="zh-CN"/>
        </w:rPr>
        <w:t>认识到</w:t>
      </w:r>
      <w:r w:rsidR="00270CC1" w:rsidRPr="009C2779">
        <w:rPr>
          <w:i/>
          <w:iCs/>
          <w:lang w:val="en-US" w:eastAsia="zh-CN"/>
        </w:rPr>
        <w:t>c</w:t>
      </w:r>
      <w:r w:rsidR="00270CC1">
        <w:rPr>
          <w:i/>
          <w:iCs/>
          <w:lang w:val="en-US" w:eastAsia="zh-CN"/>
        </w:rPr>
        <w:t>)</w:t>
      </w:r>
      <w:r w:rsidR="00E87FF5">
        <w:rPr>
          <w:rFonts w:ascii="STKaiti" w:eastAsia="STKaiti" w:hAnsi="STKaiti" w:hint="eastAsia"/>
          <w:color w:val="333333"/>
          <w:szCs w:val="24"/>
          <w:lang w:eastAsia="zh-CN"/>
        </w:rPr>
        <w:t>”</w:t>
      </w:r>
      <w:r w:rsidR="00E87FF5" w:rsidRPr="00E87FF5">
        <w:rPr>
          <w:rFonts w:asciiTheme="minorEastAsia" w:eastAsiaTheme="minorEastAsia" w:hAnsiTheme="minorEastAsia" w:hint="eastAsia"/>
          <w:color w:val="333333"/>
          <w:szCs w:val="24"/>
          <w:lang w:eastAsia="zh-CN"/>
        </w:rPr>
        <w:t>所述</w:t>
      </w:r>
      <w:r w:rsidR="00E87FF5" w:rsidRPr="00E87FF5">
        <w:rPr>
          <w:rFonts w:eastAsiaTheme="minorEastAsia"/>
          <w:color w:val="333333"/>
          <w:szCs w:val="24"/>
          <w:lang w:eastAsia="zh-CN"/>
        </w:rPr>
        <w:t>，虽然对卫星移动</w:t>
      </w:r>
      <w:r w:rsidR="00E87FF5">
        <w:rPr>
          <w:rFonts w:eastAsiaTheme="minorEastAsia" w:hint="eastAsia"/>
          <w:color w:val="333333"/>
          <w:szCs w:val="24"/>
          <w:lang w:eastAsia="zh-CN"/>
        </w:rPr>
        <w:t>业</w:t>
      </w:r>
      <w:r w:rsidR="00E87FF5" w:rsidRPr="00E87FF5">
        <w:rPr>
          <w:rFonts w:eastAsiaTheme="minorEastAsia"/>
          <w:color w:val="333333"/>
          <w:szCs w:val="24"/>
          <w:lang w:eastAsia="zh-CN"/>
        </w:rPr>
        <w:t>务和</w:t>
      </w:r>
      <w:r w:rsidR="00E87FF5">
        <w:rPr>
          <w:rFonts w:eastAsiaTheme="minorEastAsia" w:hint="eastAsia"/>
          <w:color w:val="333333"/>
          <w:szCs w:val="24"/>
          <w:lang w:eastAsia="zh-CN"/>
        </w:rPr>
        <w:t>IMT</w:t>
      </w:r>
      <w:r w:rsidR="00E87FF5">
        <w:rPr>
          <w:rFonts w:eastAsiaTheme="minorEastAsia"/>
          <w:color w:val="333333"/>
          <w:szCs w:val="24"/>
          <w:lang w:eastAsia="zh-CN"/>
        </w:rPr>
        <w:t>系统地面部分之间</w:t>
      </w:r>
      <w:r w:rsidR="00833CEB">
        <w:rPr>
          <w:rFonts w:eastAsiaTheme="minorEastAsia" w:hint="eastAsia"/>
          <w:color w:val="333333"/>
          <w:szCs w:val="24"/>
          <w:lang w:eastAsia="zh-CN"/>
        </w:rPr>
        <w:t>的</w:t>
      </w:r>
      <w:r w:rsidR="00833CEB">
        <w:rPr>
          <w:rFonts w:eastAsiaTheme="minorEastAsia"/>
          <w:color w:val="333333"/>
          <w:szCs w:val="24"/>
          <w:lang w:eastAsia="zh-CN"/>
        </w:rPr>
        <w:t>潜</w:t>
      </w:r>
      <w:r w:rsidR="00833CEB">
        <w:rPr>
          <w:rFonts w:eastAsiaTheme="minorEastAsia" w:hint="eastAsia"/>
          <w:color w:val="333333"/>
          <w:szCs w:val="24"/>
          <w:lang w:eastAsia="zh-CN"/>
        </w:rPr>
        <w:t>在</w:t>
      </w:r>
      <w:r w:rsidR="00E87FF5">
        <w:rPr>
          <w:rFonts w:eastAsiaTheme="minorEastAsia"/>
          <w:color w:val="333333"/>
          <w:szCs w:val="24"/>
          <w:lang w:eastAsia="zh-CN"/>
        </w:rPr>
        <w:t>共</w:t>
      </w:r>
      <w:r w:rsidR="00E87FF5">
        <w:rPr>
          <w:rFonts w:eastAsiaTheme="minorEastAsia" w:hint="eastAsia"/>
          <w:color w:val="333333"/>
          <w:szCs w:val="24"/>
          <w:lang w:eastAsia="zh-CN"/>
        </w:rPr>
        <w:t>用</w:t>
      </w:r>
      <w:r w:rsidR="00833CEB">
        <w:rPr>
          <w:rFonts w:eastAsiaTheme="minorEastAsia"/>
          <w:color w:val="333333"/>
          <w:szCs w:val="24"/>
          <w:lang w:eastAsia="zh-CN"/>
        </w:rPr>
        <w:t>和协调</w:t>
      </w:r>
      <w:r w:rsidR="00E87FF5" w:rsidRPr="00E87FF5">
        <w:rPr>
          <w:rFonts w:eastAsiaTheme="minorEastAsia"/>
          <w:color w:val="333333"/>
          <w:szCs w:val="24"/>
          <w:lang w:eastAsia="zh-CN"/>
        </w:rPr>
        <w:t>研究尚未完成</w:t>
      </w:r>
      <w:r w:rsidR="00E87FF5">
        <w:rPr>
          <w:rFonts w:eastAsiaTheme="minorEastAsia" w:hint="eastAsia"/>
          <w:color w:val="333333"/>
          <w:szCs w:val="24"/>
          <w:lang w:eastAsia="zh-CN"/>
        </w:rPr>
        <w:t>（</w:t>
      </w:r>
      <w:r w:rsidR="00E87FF5">
        <w:rPr>
          <w:rFonts w:eastAsiaTheme="minorEastAsia"/>
          <w:color w:val="333333"/>
          <w:szCs w:val="24"/>
          <w:lang w:eastAsia="zh-CN"/>
        </w:rPr>
        <w:t>超过两个研究</w:t>
      </w:r>
      <w:r w:rsidR="00E87FF5" w:rsidRPr="00E87FF5">
        <w:rPr>
          <w:rFonts w:eastAsiaTheme="minorEastAsia"/>
          <w:color w:val="333333"/>
          <w:szCs w:val="24"/>
          <w:lang w:eastAsia="zh-CN"/>
        </w:rPr>
        <w:t>期</w:t>
      </w:r>
      <w:r w:rsidR="00E87FF5">
        <w:rPr>
          <w:rFonts w:eastAsiaTheme="minorEastAsia" w:hint="eastAsia"/>
          <w:color w:val="333333"/>
          <w:szCs w:val="24"/>
          <w:lang w:eastAsia="zh-CN"/>
        </w:rPr>
        <w:t>）</w:t>
      </w:r>
      <w:r w:rsidR="00E87FF5" w:rsidRPr="00E87FF5">
        <w:rPr>
          <w:rFonts w:eastAsiaTheme="minorEastAsia"/>
          <w:color w:val="333333"/>
          <w:szCs w:val="24"/>
          <w:lang w:eastAsia="zh-CN"/>
        </w:rPr>
        <w:t>，但</w:t>
      </w:r>
      <w:r w:rsidR="00E87FF5">
        <w:rPr>
          <w:rFonts w:eastAsiaTheme="minorEastAsia" w:hint="eastAsia"/>
          <w:color w:val="333333"/>
          <w:szCs w:val="24"/>
          <w:lang w:eastAsia="zh-CN"/>
        </w:rPr>
        <w:t>是</w:t>
      </w:r>
      <w:r w:rsidR="00E87FF5">
        <w:rPr>
          <w:rFonts w:eastAsiaTheme="minorEastAsia" w:hint="eastAsia"/>
          <w:color w:val="333333"/>
          <w:szCs w:val="24"/>
          <w:lang w:eastAsia="zh-CN"/>
        </w:rPr>
        <w:t>IMT</w:t>
      </w:r>
      <w:r w:rsidR="00E87FF5" w:rsidRPr="00E87FF5">
        <w:rPr>
          <w:rFonts w:eastAsiaTheme="minorEastAsia"/>
          <w:color w:val="333333"/>
          <w:szCs w:val="24"/>
          <w:lang w:eastAsia="zh-CN"/>
        </w:rPr>
        <w:t>地面部分在</w:t>
      </w:r>
      <w:r w:rsidR="00E87FF5" w:rsidRPr="00E87FF5">
        <w:rPr>
          <w:rFonts w:eastAsiaTheme="minorEastAsia"/>
          <w:color w:val="333333"/>
          <w:szCs w:val="24"/>
          <w:lang w:eastAsia="zh-CN"/>
        </w:rPr>
        <w:t>2 655-2 690</w:t>
      </w:r>
      <w:r w:rsidR="00E87FF5" w:rsidRPr="00E87FF5">
        <w:rPr>
          <w:iCs/>
          <w:lang w:eastAsia="zh-CN"/>
        </w:rPr>
        <w:t xml:space="preserve"> </w:t>
      </w:r>
      <w:r w:rsidR="00E87FF5" w:rsidRPr="00EC115A">
        <w:rPr>
          <w:iCs/>
          <w:lang w:eastAsia="zh-CN"/>
        </w:rPr>
        <w:t>MHz</w:t>
      </w:r>
      <w:r w:rsidR="00E87FF5">
        <w:rPr>
          <w:rFonts w:eastAsiaTheme="minorEastAsia"/>
          <w:color w:val="333333"/>
          <w:szCs w:val="24"/>
          <w:lang w:eastAsia="zh-CN"/>
        </w:rPr>
        <w:t>频</w:t>
      </w:r>
      <w:r w:rsidR="00E87FF5">
        <w:rPr>
          <w:rFonts w:eastAsiaTheme="minorEastAsia" w:hint="eastAsia"/>
          <w:color w:val="333333"/>
          <w:szCs w:val="24"/>
          <w:lang w:eastAsia="zh-CN"/>
        </w:rPr>
        <w:t>段</w:t>
      </w:r>
      <w:r w:rsidR="00833CEB">
        <w:rPr>
          <w:rFonts w:eastAsiaTheme="minorEastAsia" w:hint="eastAsia"/>
          <w:color w:val="333333"/>
          <w:szCs w:val="24"/>
          <w:lang w:eastAsia="zh-CN"/>
        </w:rPr>
        <w:t>内</w:t>
      </w:r>
      <w:r w:rsidR="00E87FF5" w:rsidRPr="00E87FF5">
        <w:rPr>
          <w:rFonts w:eastAsiaTheme="minorEastAsia"/>
          <w:color w:val="333333"/>
          <w:szCs w:val="24"/>
          <w:lang w:eastAsia="zh-CN"/>
        </w:rPr>
        <w:t>的部署已经激增，从而增加了</w:t>
      </w:r>
      <w:r w:rsidR="00E87FF5">
        <w:rPr>
          <w:rFonts w:eastAsiaTheme="minorEastAsia" w:hint="eastAsia"/>
          <w:color w:val="333333"/>
          <w:szCs w:val="24"/>
          <w:lang w:eastAsia="zh-CN"/>
        </w:rPr>
        <w:t>IMT</w:t>
      </w:r>
      <w:r w:rsidR="00833CEB">
        <w:rPr>
          <w:rFonts w:eastAsiaTheme="minorEastAsia"/>
          <w:color w:val="333333"/>
          <w:szCs w:val="24"/>
          <w:lang w:eastAsia="zh-CN"/>
        </w:rPr>
        <w:t>地面部分对现有和</w:t>
      </w:r>
      <w:r w:rsidR="00833CEB">
        <w:rPr>
          <w:rFonts w:eastAsiaTheme="minorEastAsia" w:hint="eastAsia"/>
          <w:color w:val="333333"/>
          <w:szCs w:val="24"/>
          <w:lang w:eastAsia="zh-CN"/>
        </w:rPr>
        <w:t>规</w:t>
      </w:r>
      <w:r w:rsidR="00E87FF5" w:rsidRPr="00E87FF5">
        <w:rPr>
          <w:rFonts w:eastAsiaTheme="minorEastAsia"/>
          <w:color w:val="333333"/>
          <w:szCs w:val="24"/>
          <w:lang w:eastAsia="zh-CN"/>
        </w:rPr>
        <w:t>划中的卫星移动</w:t>
      </w:r>
      <w:r w:rsidR="00E87FF5">
        <w:rPr>
          <w:rFonts w:eastAsiaTheme="minorEastAsia" w:hint="eastAsia"/>
          <w:color w:val="333333"/>
          <w:szCs w:val="24"/>
          <w:lang w:eastAsia="zh-CN"/>
        </w:rPr>
        <w:t>业</w:t>
      </w:r>
      <w:r w:rsidR="00E87FF5" w:rsidRPr="00E87FF5">
        <w:rPr>
          <w:rFonts w:eastAsiaTheme="minorEastAsia"/>
          <w:color w:val="333333"/>
          <w:szCs w:val="24"/>
          <w:lang w:eastAsia="zh-CN"/>
        </w:rPr>
        <w:t>务造成干扰的可能性。印度的</w:t>
      </w:r>
      <w:r w:rsidR="00E87FF5" w:rsidRPr="00EC115A">
        <w:rPr>
          <w:iCs/>
          <w:lang w:eastAsia="zh-CN"/>
        </w:rPr>
        <w:t>MSS</w:t>
      </w:r>
      <w:r w:rsidR="00B40760">
        <w:rPr>
          <w:rFonts w:eastAsiaTheme="minorEastAsia"/>
          <w:color w:val="333333"/>
          <w:szCs w:val="24"/>
          <w:lang w:eastAsia="zh-CN"/>
        </w:rPr>
        <w:t>在其国</w:t>
      </w:r>
      <w:r w:rsidR="00B40760">
        <w:rPr>
          <w:rFonts w:eastAsiaTheme="minorEastAsia" w:hint="eastAsia"/>
          <w:color w:val="333333"/>
          <w:szCs w:val="24"/>
          <w:lang w:eastAsia="zh-CN"/>
        </w:rPr>
        <w:t>境</w:t>
      </w:r>
      <w:r w:rsidR="00E87FF5">
        <w:rPr>
          <w:rFonts w:eastAsiaTheme="minorEastAsia"/>
          <w:color w:val="333333"/>
          <w:szCs w:val="24"/>
          <w:lang w:eastAsia="zh-CN"/>
        </w:rPr>
        <w:t>内</w:t>
      </w:r>
      <w:r w:rsidR="00E87FF5">
        <w:rPr>
          <w:rFonts w:eastAsiaTheme="minorEastAsia" w:hint="eastAsia"/>
          <w:color w:val="333333"/>
          <w:szCs w:val="24"/>
          <w:lang w:eastAsia="zh-CN"/>
        </w:rPr>
        <w:t>操</w:t>
      </w:r>
      <w:r w:rsidR="00E87FF5" w:rsidRPr="00E87FF5">
        <w:rPr>
          <w:rFonts w:eastAsiaTheme="minorEastAsia"/>
          <w:color w:val="333333"/>
          <w:szCs w:val="24"/>
          <w:lang w:eastAsia="zh-CN"/>
        </w:rPr>
        <w:t>作</w:t>
      </w:r>
      <w:r w:rsidR="00833CEB">
        <w:rPr>
          <w:rFonts w:eastAsiaTheme="minorEastAsia" w:hint="eastAsia"/>
          <w:color w:val="333333"/>
          <w:szCs w:val="24"/>
          <w:lang w:eastAsia="zh-CN"/>
        </w:rPr>
        <w:t>的业务</w:t>
      </w:r>
      <w:r w:rsidR="00E87FF5" w:rsidRPr="00E87FF5">
        <w:rPr>
          <w:rFonts w:eastAsiaTheme="minorEastAsia"/>
          <w:color w:val="333333"/>
          <w:szCs w:val="24"/>
          <w:lang w:eastAsia="zh-CN"/>
        </w:rPr>
        <w:t>，目前</w:t>
      </w:r>
      <w:r w:rsidR="00E87FF5">
        <w:rPr>
          <w:rFonts w:eastAsiaTheme="minorEastAsia" w:hint="eastAsia"/>
          <w:color w:val="333333"/>
          <w:szCs w:val="24"/>
          <w:lang w:eastAsia="zh-CN"/>
        </w:rPr>
        <w:t>在</w:t>
      </w:r>
      <w:r w:rsidR="00E87FF5" w:rsidRPr="00E87FF5">
        <w:rPr>
          <w:rFonts w:eastAsiaTheme="minorEastAsia"/>
          <w:color w:val="333333"/>
          <w:szCs w:val="24"/>
          <w:lang w:eastAsia="zh-CN"/>
        </w:rPr>
        <w:t>这一频段受到</w:t>
      </w:r>
      <w:r w:rsidR="00E87FF5">
        <w:rPr>
          <w:rFonts w:eastAsiaTheme="minorEastAsia"/>
          <w:color w:val="333333"/>
          <w:szCs w:val="24"/>
          <w:lang w:eastAsia="zh-CN"/>
        </w:rPr>
        <w:t>有害干扰。因此，迫切需要找到技术和</w:t>
      </w:r>
      <w:r w:rsidR="00E87FF5">
        <w:rPr>
          <w:rFonts w:eastAsiaTheme="minorEastAsia" w:hint="eastAsia"/>
          <w:color w:val="333333"/>
          <w:szCs w:val="24"/>
          <w:lang w:eastAsia="zh-CN"/>
        </w:rPr>
        <w:t>规则</w:t>
      </w:r>
      <w:r w:rsidR="00E87FF5" w:rsidRPr="00E87FF5">
        <w:rPr>
          <w:rFonts w:eastAsiaTheme="minorEastAsia"/>
          <w:color w:val="333333"/>
          <w:szCs w:val="24"/>
          <w:lang w:eastAsia="zh-CN"/>
        </w:rPr>
        <w:t>措施，以</w:t>
      </w:r>
      <w:r w:rsidR="00833CEB">
        <w:rPr>
          <w:rFonts w:eastAsiaTheme="minorEastAsia" w:hint="eastAsia"/>
          <w:color w:val="333333"/>
          <w:szCs w:val="24"/>
          <w:lang w:eastAsia="zh-CN"/>
        </w:rPr>
        <w:t>便</w:t>
      </w:r>
      <w:r w:rsidR="00E87FF5" w:rsidRPr="00E87FF5">
        <w:rPr>
          <w:rFonts w:eastAsiaTheme="minorEastAsia"/>
          <w:color w:val="333333"/>
          <w:szCs w:val="24"/>
          <w:lang w:eastAsia="zh-CN"/>
        </w:rPr>
        <w:t>确保卫星移动</w:t>
      </w:r>
      <w:r w:rsidR="00E87FF5">
        <w:rPr>
          <w:rFonts w:eastAsiaTheme="minorEastAsia" w:hint="eastAsia"/>
          <w:color w:val="333333"/>
          <w:szCs w:val="24"/>
          <w:lang w:eastAsia="zh-CN"/>
        </w:rPr>
        <w:t>业</w:t>
      </w:r>
      <w:r w:rsidR="00E87FF5" w:rsidRPr="00E87FF5">
        <w:rPr>
          <w:rFonts w:eastAsiaTheme="minorEastAsia"/>
          <w:color w:val="333333"/>
          <w:szCs w:val="24"/>
          <w:lang w:eastAsia="zh-CN"/>
        </w:rPr>
        <w:t>务和</w:t>
      </w:r>
      <w:r w:rsidR="00E87FF5">
        <w:rPr>
          <w:rFonts w:eastAsiaTheme="minorEastAsia" w:hint="eastAsia"/>
          <w:color w:val="333333"/>
          <w:szCs w:val="24"/>
          <w:lang w:eastAsia="zh-CN"/>
        </w:rPr>
        <w:t>IMT</w:t>
      </w:r>
      <w:r w:rsidR="00E87FF5" w:rsidRPr="00E87FF5">
        <w:rPr>
          <w:rFonts w:eastAsiaTheme="minorEastAsia"/>
          <w:color w:val="333333"/>
          <w:szCs w:val="24"/>
          <w:lang w:eastAsia="zh-CN"/>
        </w:rPr>
        <w:t>地面部分</w:t>
      </w:r>
      <w:r w:rsidR="00E87FF5">
        <w:rPr>
          <w:rFonts w:eastAsiaTheme="minorEastAsia" w:hint="eastAsia"/>
          <w:color w:val="333333"/>
          <w:szCs w:val="24"/>
          <w:lang w:eastAsia="zh-CN"/>
        </w:rPr>
        <w:t>能够</w:t>
      </w:r>
      <w:r w:rsidR="00E87FF5" w:rsidRPr="00E87FF5">
        <w:rPr>
          <w:rFonts w:eastAsiaTheme="minorEastAsia"/>
          <w:color w:val="333333"/>
          <w:szCs w:val="24"/>
          <w:lang w:eastAsia="zh-CN"/>
        </w:rPr>
        <w:t>共存。</w:t>
      </w:r>
    </w:p>
    <w:p w14:paraId="50724BDB" w14:textId="77777777" w:rsidR="00AD161D" w:rsidRDefault="00AD161D" w:rsidP="00AD161D">
      <w:pPr>
        <w:rPr>
          <w:lang w:eastAsia="zh-CN"/>
        </w:rPr>
      </w:pPr>
    </w:p>
    <w:p w14:paraId="3786FBAF" w14:textId="40511253" w:rsidR="00AD161D" w:rsidRPr="00AD161D" w:rsidRDefault="00AD161D" w:rsidP="00AD161D">
      <w:pPr>
        <w:jc w:val="center"/>
      </w:pPr>
      <w:r>
        <w:t>______________</w:t>
      </w:r>
    </w:p>
    <w:sectPr w:rsidR="00AD161D" w:rsidRPr="00AD161D">
      <w:headerReference w:type="default" r:id="rId11"/>
      <w:footerReference w:type="default" r:id="rId12"/>
      <w:footerReference w:type="first" r:id="rId13"/>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A67E" w14:textId="77777777" w:rsidR="00B6115E" w:rsidRDefault="00B6115E">
      <w:r>
        <w:separator/>
      </w:r>
    </w:p>
  </w:endnote>
  <w:endnote w:type="continuationSeparator" w:id="0">
    <w:p w14:paraId="0757BEE0"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9E8F" w14:textId="08A271B9" w:rsidR="00B851D4" w:rsidRPr="00DA0469" w:rsidRDefault="00024C4D" w:rsidP="00AA4155">
    <w:pPr>
      <w:pStyle w:val="Footer"/>
      <w:rPr>
        <w:lang w:val="en-US"/>
      </w:rPr>
    </w:pPr>
    <w:fldSimple w:instr=" FILENAME \p  \* MERGEFORMAT ">
      <w:r w:rsidR="00AD161D">
        <w:t>P:\CHI\ITU-R\CONF-R\CMR19\000\092ADD18C.docx</w:t>
      </w:r>
    </w:fldSimple>
    <w:r w:rsidR="00AA4155">
      <w:t xml:space="preserve"> (</w:t>
    </w:r>
    <w:r w:rsidR="00AA4155">
      <w:rPr>
        <w:rFonts w:hint="eastAsia"/>
        <w:lang w:eastAsia="zh-CN"/>
      </w:rPr>
      <w:t>462238</w:t>
    </w:r>
    <w:r w:rsidR="00AA415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F424" w14:textId="7EEF9957" w:rsidR="00B851D4" w:rsidRPr="00DA0469" w:rsidRDefault="00024C4D" w:rsidP="00AA4155">
    <w:pPr>
      <w:pStyle w:val="Footer"/>
      <w:rPr>
        <w:lang w:val="en-US"/>
      </w:rPr>
    </w:pPr>
    <w:fldSimple w:instr=" FILENAME \p  \* MERGEFORMAT ">
      <w:r w:rsidR="00AD161D">
        <w:t>P:\CHI\ITU-R\CONF-R\CMR19\000\092ADD18C.docx</w:t>
      </w:r>
    </w:fldSimple>
    <w:r w:rsidR="00AA4155">
      <w:t xml:space="preserve"> (</w:t>
    </w:r>
    <w:r w:rsidR="00AA4155">
      <w:rPr>
        <w:rFonts w:hint="eastAsia"/>
        <w:lang w:eastAsia="zh-CN"/>
      </w:rPr>
      <w:t>462238</w:t>
    </w:r>
    <w:r w:rsidR="00AA415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22CC3" w14:textId="77777777" w:rsidR="00B6115E" w:rsidRDefault="00B6115E">
      <w:r>
        <w:t>____________________</w:t>
      </w:r>
    </w:p>
  </w:footnote>
  <w:footnote w:type="continuationSeparator" w:id="0">
    <w:p w14:paraId="73FC711C" w14:textId="77777777" w:rsidR="00B6115E" w:rsidRDefault="00B6115E">
      <w:r>
        <w:continuationSeparator/>
      </w:r>
    </w:p>
  </w:footnote>
  <w:footnote w:id="1">
    <w:p w14:paraId="16E8D5AB" w14:textId="4E42B38A" w:rsidR="001153A0" w:rsidRPr="00D3210F" w:rsidRDefault="00AA4155" w:rsidP="00895F03">
      <w:pPr>
        <w:pStyle w:val="FootnoteText"/>
        <w:rPr>
          <w:lang w:eastAsia="zh-CN"/>
        </w:rPr>
      </w:pPr>
      <w:r w:rsidRPr="00D3210F">
        <w:rPr>
          <w:rStyle w:val="FootnoteReference"/>
        </w:rPr>
        <w:sym w:font="Symbol" w:char="F02A"/>
      </w:r>
      <w:r>
        <w:rPr>
          <w:lang w:val="en-US" w:eastAsia="zh-CN"/>
        </w:rPr>
        <w:tab/>
      </w:r>
      <w:r w:rsidRPr="00EC115A">
        <w:rPr>
          <w:rFonts w:eastAsia="STKaiti" w:hint="eastAsia"/>
          <w:sz w:val="24"/>
          <w:szCs w:val="24"/>
          <w:lang w:eastAsia="zh-CN"/>
          <w:rPrChange w:id="17" w:author="Liu, Yanhui" w:date="2019-10-16T14:38:00Z">
            <w:rPr>
              <w:rFonts w:eastAsia="STKaiti" w:hint="eastAsia"/>
              <w:lang w:eastAsia="zh-CN"/>
            </w:rPr>
          </w:rPrChange>
        </w:rPr>
        <w:t>秘书处注：</w:t>
      </w:r>
      <w:r w:rsidRPr="00EC115A">
        <w:rPr>
          <w:rFonts w:hint="eastAsia"/>
          <w:sz w:val="24"/>
          <w:szCs w:val="24"/>
          <w:lang w:eastAsia="zh-CN"/>
          <w:rPrChange w:id="18" w:author="Liu, Yanhui" w:date="2019-10-16T14:38:00Z">
            <w:rPr>
              <w:rFonts w:hint="eastAsia"/>
              <w:lang w:eastAsia="zh-CN"/>
            </w:rPr>
          </w:rPrChange>
        </w:rPr>
        <w:t>该决议已经</w:t>
      </w:r>
      <w:r w:rsidRPr="00EC115A">
        <w:rPr>
          <w:sz w:val="24"/>
          <w:szCs w:val="24"/>
          <w:lang w:eastAsia="zh-CN"/>
          <w:rPrChange w:id="19" w:author="Liu, Yanhui" w:date="2019-10-16T14:38:00Z">
            <w:rPr>
              <w:lang w:eastAsia="zh-CN"/>
            </w:rPr>
          </w:rPrChange>
        </w:rPr>
        <w:t>WRC-15</w:t>
      </w:r>
      <w:r w:rsidRPr="00EC115A">
        <w:rPr>
          <w:rFonts w:hint="eastAsia"/>
          <w:sz w:val="24"/>
          <w:szCs w:val="24"/>
          <w:lang w:eastAsia="zh-CN"/>
          <w:rPrChange w:id="20" w:author="Liu, Yanhui" w:date="2019-10-16T14:38:00Z">
            <w:rPr>
              <w:rFonts w:hint="eastAsia"/>
              <w:lang w:eastAsia="zh-CN"/>
            </w:rPr>
          </w:rPrChange>
        </w:rPr>
        <w:t>修订。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21B7" w14:textId="5FE818D8"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33CEB">
      <w:rPr>
        <w:rStyle w:val="PageNumber"/>
        <w:noProof/>
      </w:rPr>
      <w:t>4</w:t>
    </w:r>
    <w:r>
      <w:rPr>
        <w:rStyle w:val="PageNumber"/>
      </w:rPr>
      <w:fldChar w:fldCharType="end"/>
    </w:r>
  </w:p>
  <w:p w14:paraId="47BD2A71"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92(Add.18)-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Yanhui">
    <w15:presenceInfo w15:providerId="AD" w15:userId="S::yanhui.liu@itu.int::9a4fb6cb-9ca2-4ef4-8cb5-23ff7a4118e5"/>
  </w15:person>
  <w15:person w15:author="Qian, Meng">
    <w15:presenceInfo w15:providerId="AD" w15:userId="S-1-5-21-8740799-900759487-1415713722-66905"/>
  </w15:person>
  <w15:person w15:author="Yang, Zhenyu">
    <w15:presenceInfo w15:providerId="AD" w15:userId="S::zhenyu.yang@itu.int::f7e57fa0-8e41-4644-9e64-bc381cc42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782C"/>
    <w:rsid w:val="00024C4D"/>
    <w:rsid w:val="000264C2"/>
    <w:rsid w:val="000273B7"/>
    <w:rsid w:val="00037C90"/>
    <w:rsid w:val="00060B2F"/>
    <w:rsid w:val="00067C00"/>
    <w:rsid w:val="00091BD2"/>
    <w:rsid w:val="000C0212"/>
    <w:rsid w:val="000C09BA"/>
    <w:rsid w:val="000C1F1E"/>
    <w:rsid w:val="000C6AA7"/>
    <w:rsid w:val="000E26F6"/>
    <w:rsid w:val="00101316"/>
    <w:rsid w:val="00105029"/>
    <w:rsid w:val="00106535"/>
    <w:rsid w:val="00123C07"/>
    <w:rsid w:val="00166859"/>
    <w:rsid w:val="001674FD"/>
    <w:rsid w:val="001765EC"/>
    <w:rsid w:val="001853E8"/>
    <w:rsid w:val="001A4E73"/>
    <w:rsid w:val="001B3368"/>
    <w:rsid w:val="001B6360"/>
    <w:rsid w:val="001F4EA6"/>
    <w:rsid w:val="00214959"/>
    <w:rsid w:val="0022272C"/>
    <w:rsid w:val="002260A6"/>
    <w:rsid w:val="00231F4D"/>
    <w:rsid w:val="0023592E"/>
    <w:rsid w:val="002605B7"/>
    <w:rsid w:val="00270CC1"/>
    <w:rsid w:val="002742B3"/>
    <w:rsid w:val="002A4C9C"/>
    <w:rsid w:val="002B509B"/>
    <w:rsid w:val="002C0EAA"/>
    <w:rsid w:val="002E2A59"/>
    <w:rsid w:val="002E4507"/>
    <w:rsid w:val="002F59B3"/>
    <w:rsid w:val="00305254"/>
    <w:rsid w:val="003169D2"/>
    <w:rsid w:val="00324437"/>
    <w:rsid w:val="00330EEF"/>
    <w:rsid w:val="00337F5D"/>
    <w:rsid w:val="00383AD9"/>
    <w:rsid w:val="003B4BEF"/>
    <w:rsid w:val="003B5088"/>
    <w:rsid w:val="003B6399"/>
    <w:rsid w:val="003C6B45"/>
    <w:rsid w:val="003E48E2"/>
    <w:rsid w:val="003E5931"/>
    <w:rsid w:val="00411AAB"/>
    <w:rsid w:val="0041282E"/>
    <w:rsid w:val="00426DFA"/>
    <w:rsid w:val="00437869"/>
    <w:rsid w:val="00465A34"/>
    <w:rsid w:val="004B4C76"/>
    <w:rsid w:val="004C4554"/>
    <w:rsid w:val="004D2DEC"/>
    <w:rsid w:val="004F2BE6"/>
    <w:rsid w:val="00524DC1"/>
    <w:rsid w:val="00527E8A"/>
    <w:rsid w:val="00542E85"/>
    <w:rsid w:val="00562479"/>
    <w:rsid w:val="00576849"/>
    <w:rsid w:val="005A0ACB"/>
    <w:rsid w:val="005E08D2"/>
    <w:rsid w:val="005E7FD8"/>
    <w:rsid w:val="005F3E24"/>
    <w:rsid w:val="00622560"/>
    <w:rsid w:val="00644391"/>
    <w:rsid w:val="00647712"/>
    <w:rsid w:val="00662E12"/>
    <w:rsid w:val="00672C59"/>
    <w:rsid w:val="00691142"/>
    <w:rsid w:val="006B1DCE"/>
    <w:rsid w:val="006B67CE"/>
    <w:rsid w:val="006C38ED"/>
    <w:rsid w:val="006E6182"/>
    <w:rsid w:val="006E6997"/>
    <w:rsid w:val="006F3C60"/>
    <w:rsid w:val="00736415"/>
    <w:rsid w:val="00751601"/>
    <w:rsid w:val="00770D2A"/>
    <w:rsid w:val="007864F6"/>
    <w:rsid w:val="007B7C4B"/>
    <w:rsid w:val="007F0FC5"/>
    <w:rsid w:val="007F1C68"/>
    <w:rsid w:val="007F5C36"/>
    <w:rsid w:val="008047DB"/>
    <w:rsid w:val="00810D7E"/>
    <w:rsid w:val="008129A9"/>
    <w:rsid w:val="00815600"/>
    <w:rsid w:val="008221A4"/>
    <w:rsid w:val="00824BD6"/>
    <w:rsid w:val="00833CEB"/>
    <w:rsid w:val="0083672D"/>
    <w:rsid w:val="00844734"/>
    <w:rsid w:val="008510AB"/>
    <w:rsid w:val="00865DFB"/>
    <w:rsid w:val="00896A79"/>
    <w:rsid w:val="008A46F5"/>
    <w:rsid w:val="008A7416"/>
    <w:rsid w:val="008B5C48"/>
    <w:rsid w:val="008B6852"/>
    <w:rsid w:val="008C26FF"/>
    <w:rsid w:val="008D1D14"/>
    <w:rsid w:val="008D6D9C"/>
    <w:rsid w:val="008E1785"/>
    <w:rsid w:val="008E7127"/>
    <w:rsid w:val="008E7C8E"/>
    <w:rsid w:val="00912959"/>
    <w:rsid w:val="00913637"/>
    <w:rsid w:val="00940FD0"/>
    <w:rsid w:val="009657F9"/>
    <w:rsid w:val="0099525B"/>
    <w:rsid w:val="009A56D8"/>
    <w:rsid w:val="009C27A9"/>
    <w:rsid w:val="009C72B7"/>
    <w:rsid w:val="00A0052C"/>
    <w:rsid w:val="00A07D8B"/>
    <w:rsid w:val="00A16FB8"/>
    <w:rsid w:val="00A23541"/>
    <w:rsid w:val="00A31B14"/>
    <w:rsid w:val="00A323DC"/>
    <w:rsid w:val="00A466E6"/>
    <w:rsid w:val="00A815BE"/>
    <w:rsid w:val="00A81E1E"/>
    <w:rsid w:val="00A93295"/>
    <w:rsid w:val="00AA4155"/>
    <w:rsid w:val="00AA5DA1"/>
    <w:rsid w:val="00AC2C94"/>
    <w:rsid w:val="00AD161D"/>
    <w:rsid w:val="00AD56CE"/>
    <w:rsid w:val="00AE369F"/>
    <w:rsid w:val="00AF267F"/>
    <w:rsid w:val="00B00633"/>
    <w:rsid w:val="00B026CB"/>
    <w:rsid w:val="00B40760"/>
    <w:rsid w:val="00B50377"/>
    <w:rsid w:val="00B6115E"/>
    <w:rsid w:val="00B61680"/>
    <w:rsid w:val="00B711CC"/>
    <w:rsid w:val="00B851D4"/>
    <w:rsid w:val="00B868FC"/>
    <w:rsid w:val="00B95072"/>
    <w:rsid w:val="00BA0EBD"/>
    <w:rsid w:val="00BA235C"/>
    <w:rsid w:val="00BA7993"/>
    <w:rsid w:val="00BB26CD"/>
    <w:rsid w:val="00BE421C"/>
    <w:rsid w:val="00C07239"/>
    <w:rsid w:val="00C364B1"/>
    <w:rsid w:val="00C42D42"/>
    <w:rsid w:val="00C47D87"/>
    <w:rsid w:val="00C60A37"/>
    <w:rsid w:val="00C627F9"/>
    <w:rsid w:val="00C6584D"/>
    <w:rsid w:val="00C83209"/>
    <w:rsid w:val="00C929E0"/>
    <w:rsid w:val="00CA313D"/>
    <w:rsid w:val="00CB4E5A"/>
    <w:rsid w:val="00CC55E0"/>
    <w:rsid w:val="00CC73D7"/>
    <w:rsid w:val="00CF0AD7"/>
    <w:rsid w:val="00CF0BE1"/>
    <w:rsid w:val="00CF7C2B"/>
    <w:rsid w:val="00D52A14"/>
    <w:rsid w:val="00D5451C"/>
    <w:rsid w:val="00D6206A"/>
    <w:rsid w:val="00D74599"/>
    <w:rsid w:val="00D774B9"/>
    <w:rsid w:val="00DA0469"/>
    <w:rsid w:val="00DC119B"/>
    <w:rsid w:val="00DD13B7"/>
    <w:rsid w:val="00DF3B0C"/>
    <w:rsid w:val="00E02528"/>
    <w:rsid w:val="00E052C6"/>
    <w:rsid w:val="00E14984"/>
    <w:rsid w:val="00E22A25"/>
    <w:rsid w:val="00E30726"/>
    <w:rsid w:val="00E32F4A"/>
    <w:rsid w:val="00E538D4"/>
    <w:rsid w:val="00E560F1"/>
    <w:rsid w:val="00E87FF5"/>
    <w:rsid w:val="00E911B4"/>
    <w:rsid w:val="00E92319"/>
    <w:rsid w:val="00EC115A"/>
    <w:rsid w:val="00F40840"/>
    <w:rsid w:val="00F837F4"/>
    <w:rsid w:val="00FA401B"/>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77DC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nhideWhenUsed/>
    <w:rsid w:val="00EC115A"/>
    <w:rPr>
      <w:color w:val="0000FF" w:themeColor="hyperlink"/>
      <w:u w:val="single"/>
    </w:rPr>
  </w:style>
  <w:style w:type="character" w:styleId="FollowedHyperlink">
    <w:name w:val="FollowedHyperlink"/>
    <w:basedOn w:val="DefaultParagraphFont"/>
    <w:semiHidden/>
    <w:unhideWhenUsed/>
    <w:rsid w:val="00EC11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5d1c980-247c-4e09-8857-db65c223e354">DPM</DPM_x0020_Author>
    <DPM_x0020_File_x0020_name xmlns="25d1c980-247c-4e09-8857-db65c223e354">R16-WRC19-C-0092!A18!MSW-C</DPM_x0020_File_x0020_name>
    <DPM_x0020_Version xmlns="25d1c980-247c-4e09-8857-db65c223e354">DPM_2019.10.01.01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5d1c980-247c-4e09-8857-db65c223e354" targetNamespace="http://schemas.microsoft.com/office/2006/metadata/properties" ma:root="true" ma:fieldsID="d41af5c836d734370eb92e7ee5f83852" ns2:_="" ns3:_="">
    <xsd:import namespace="996b2e75-67fd-4955-a3b0-5ab9934cb50b"/>
    <xsd:import namespace="25d1c980-247c-4e09-8857-db65c223e3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5d1c980-247c-4e09-8857-db65c223e3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996b2e75-67fd-4955-a3b0-5ab9934cb50b"/>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25d1c980-247c-4e09-8857-db65c223e354"/>
    <ds:schemaRef ds:uri="http://www.w3.org/XML/1998/namespac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5d1c980-247c-4e09-8857-db65c22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4</Pages>
  <Words>3325</Words>
  <Characters>1056</Characters>
  <Application>Microsoft Office Word</Application>
  <DocSecurity>0</DocSecurity>
  <Lines>8</Lines>
  <Paragraphs>8</Paragraphs>
  <ScaleCrop>false</ScaleCrop>
  <HeadingPairs>
    <vt:vector size="2" baseType="variant">
      <vt:variant>
        <vt:lpstr>Title</vt:lpstr>
      </vt:variant>
      <vt:variant>
        <vt:i4>1</vt:i4>
      </vt:variant>
    </vt:vector>
  </HeadingPairs>
  <TitlesOfParts>
    <vt:vector size="1" baseType="lpstr">
      <vt:lpstr>R16-WRC19-C-0092!A18!MSW-C</vt:lpstr>
    </vt:vector>
  </TitlesOfParts>
  <Manager>General Secretariat - Pool</Manager>
  <Company>International Telecommunication Union (ITU)</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R16-WRC19-C-0092!A18!MSW-C</dc:title>
  <dc:subject>World Radiocommunication Conference - 2019</dc:subject>
  <dc:creator>Documents Proposals Manager (DPM)</dc:creator>
  <cp:keywords>DPM_v2019.10.14.1_prod</cp:keywords>
  <dc:description/>
  <cp:lastModifiedBy>LI, Ziqian</cp:lastModifiedBy>
  <cp:revision>42</cp:revision>
  <cp:lastPrinted>2019-10-23T12:30:00Z</cp:lastPrinted>
  <dcterms:created xsi:type="dcterms:W3CDTF">2019-10-23T08:16:00Z</dcterms:created>
  <dcterms:modified xsi:type="dcterms:W3CDTF">2019-10-27T12:42:00Z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