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C5C78FC" w14:textId="77777777">
        <w:trPr>
          <w:cantSplit/>
        </w:trPr>
        <w:tc>
          <w:tcPr>
            <w:tcW w:w="6911" w:type="dxa"/>
          </w:tcPr>
          <w:p w14:paraId="412523CD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8DB33B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710C921" wp14:editId="4A00B36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2E80EB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9A0C2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D1EFC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5EA571E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8A4F0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406049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2E72AE2" w14:textId="77777777" w:rsidTr="00622560">
        <w:trPr>
          <w:cantSplit/>
          <w:trHeight w:val="23"/>
        </w:trPr>
        <w:tc>
          <w:tcPr>
            <w:tcW w:w="6911" w:type="dxa"/>
          </w:tcPr>
          <w:p w14:paraId="0A1CD9F7" w14:textId="77777777" w:rsidR="00622560" w:rsidRPr="00695A57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695A57">
              <w:rPr>
                <w:b/>
                <w:bCs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FE297D3" w14:textId="7391C27A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</w:t>
            </w:r>
            <w:r w:rsidR="004332D3">
              <w:rPr>
                <w:rFonts w:ascii="Verdana" w:hAnsi="Verdana"/>
                <w:b/>
                <w:sz w:val="20"/>
              </w:rPr>
              <w:t>92(Add.22)</w:t>
            </w:r>
            <w:r w:rsidR="004332D3"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1"/>
      <w:bookmarkEnd w:id="3"/>
      <w:tr w:rsidR="008221A4" w:rsidRPr="00C324A8" w14:paraId="5B34962A" w14:textId="77777777" w:rsidTr="00622560">
        <w:trPr>
          <w:cantSplit/>
          <w:trHeight w:val="23"/>
        </w:trPr>
        <w:tc>
          <w:tcPr>
            <w:tcW w:w="6911" w:type="dxa"/>
          </w:tcPr>
          <w:p w14:paraId="7964E08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E06F011" w14:textId="4944C5CE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2019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4332D3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4332D3">
              <w:rPr>
                <w:rFonts w:ascii="Verdana" w:hAnsi="Verdana"/>
                <w:b/>
                <w:bCs/>
                <w:sz w:val="20"/>
              </w:rPr>
              <w:t>7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0F4BEA16" w14:textId="77777777" w:rsidTr="00622560">
        <w:trPr>
          <w:cantSplit/>
          <w:trHeight w:val="23"/>
        </w:trPr>
        <w:tc>
          <w:tcPr>
            <w:tcW w:w="6911" w:type="dxa"/>
          </w:tcPr>
          <w:p w14:paraId="0B71A8D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22681DCC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6BA4C8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E6012B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86AA6" w14:paraId="4BAB11A8" w14:textId="77777777">
        <w:trPr>
          <w:cantSplit/>
        </w:trPr>
        <w:tc>
          <w:tcPr>
            <w:tcW w:w="10031" w:type="dxa"/>
            <w:gridSpan w:val="2"/>
          </w:tcPr>
          <w:p w14:paraId="64166EF1" w14:textId="1BF13AE3" w:rsidR="00B86AA6" w:rsidRDefault="00B86AA6" w:rsidP="00B86AA6">
            <w:pPr>
              <w:pStyle w:val="Source"/>
            </w:pPr>
            <w:bookmarkStart w:id="4" w:name="dsource" w:colFirst="0" w:colLast="0"/>
            <w:proofErr w:type="spellStart"/>
            <w:r w:rsidRPr="000273B7">
              <w:t>印度（共和国</w:t>
            </w:r>
            <w:proofErr w:type="spellEnd"/>
            <w:r w:rsidRPr="000273B7">
              <w:t>）</w:t>
            </w:r>
          </w:p>
        </w:tc>
      </w:tr>
      <w:tr w:rsidR="00B86AA6" w14:paraId="7F07F778" w14:textId="77777777">
        <w:trPr>
          <w:cantSplit/>
        </w:trPr>
        <w:tc>
          <w:tcPr>
            <w:tcW w:w="10031" w:type="dxa"/>
            <w:gridSpan w:val="2"/>
          </w:tcPr>
          <w:p w14:paraId="7CD12867" w14:textId="39BCA684" w:rsidR="00B86AA6" w:rsidRDefault="00B86AA6" w:rsidP="00B86AA6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4332D3" w14:paraId="72FD67E0" w14:textId="77777777">
        <w:trPr>
          <w:cantSplit/>
        </w:trPr>
        <w:tc>
          <w:tcPr>
            <w:tcW w:w="10031" w:type="dxa"/>
            <w:gridSpan w:val="2"/>
          </w:tcPr>
          <w:p w14:paraId="6FADA0C4" w14:textId="77777777" w:rsidR="004332D3" w:rsidRDefault="004332D3" w:rsidP="004332D3">
            <w:pPr>
              <w:pStyle w:val="Title2"/>
            </w:pPr>
            <w:bookmarkStart w:id="6" w:name="dtitle2" w:colFirst="0" w:colLast="0"/>
            <w:bookmarkEnd w:id="5"/>
          </w:p>
        </w:tc>
      </w:tr>
      <w:tr w:rsidR="004332D3" w14:paraId="1A2A5BCF" w14:textId="77777777">
        <w:trPr>
          <w:cantSplit/>
        </w:trPr>
        <w:tc>
          <w:tcPr>
            <w:tcW w:w="10031" w:type="dxa"/>
            <w:gridSpan w:val="2"/>
          </w:tcPr>
          <w:p w14:paraId="7E86F322" w14:textId="5B9E5090" w:rsidR="004332D3" w:rsidRDefault="00B86AA6" w:rsidP="004332D3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="004332D3">
              <w:t>9.2</w:t>
            </w:r>
          </w:p>
        </w:tc>
      </w:tr>
    </w:tbl>
    <w:bookmarkEnd w:id="7"/>
    <w:p w14:paraId="6A55F0DF" w14:textId="5657B80F" w:rsidR="00445659" w:rsidRPr="00EC5386" w:rsidRDefault="00445659" w:rsidP="00445659">
      <w:pPr>
        <w:rPr>
          <w:lang w:val="en-US" w:eastAsia="zh-CN"/>
        </w:rPr>
      </w:pPr>
      <w:r w:rsidRPr="00656311">
        <w:rPr>
          <w:lang w:val="en-US" w:eastAsia="zh-CN"/>
        </w:rPr>
        <w:t>9</w:t>
      </w:r>
      <w:r w:rsidRPr="00656311">
        <w:rPr>
          <w:lang w:val="en-US" w:eastAsia="zh-CN"/>
        </w:rPr>
        <w:tab/>
      </w:r>
      <w:bookmarkStart w:id="8" w:name="lt_pId007"/>
      <w:r w:rsidRPr="00081590">
        <w:rPr>
          <w:lang w:eastAsia="zh-CN"/>
        </w:rPr>
        <w:t>按照《公约》第</w:t>
      </w:r>
      <w:r w:rsidRPr="00081590">
        <w:rPr>
          <w:lang w:eastAsia="zh-CN"/>
        </w:rPr>
        <w:t>7</w:t>
      </w:r>
      <w:r w:rsidRPr="00081590">
        <w:rPr>
          <w:lang w:eastAsia="zh-CN"/>
        </w:rPr>
        <w:t>条，审议并批准无线电通信局主任关于下列内容的报告：</w:t>
      </w:r>
      <w:bookmarkEnd w:id="8"/>
    </w:p>
    <w:p w14:paraId="7E069D15" w14:textId="5602027D" w:rsidR="00445659" w:rsidRPr="00C22E98" w:rsidRDefault="00445659" w:rsidP="00445659">
      <w:pPr>
        <w:rPr>
          <w:lang w:eastAsia="zh-CN"/>
        </w:rPr>
      </w:pPr>
      <w:r w:rsidRPr="00656311">
        <w:rPr>
          <w:lang w:val="en-US" w:eastAsia="zh-CN"/>
        </w:rPr>
        <w:t>9.2</w:t>
      </w:r>
      <w:r w:rsidRPr="00656311">
        <w:rPr>
          <w:lang w:val="en-US" w:eastAsia="zh-CN"/>
        </w:rPr>
        <w:tab/>
      </w:r>
      <w:r w:rsidR="00B86AA6" w:rsidRPr="004446AD">
        <w:rPr>
          <w:lang w:eastAsia="zh-CN"/>
        </w:rPr>
        <w:t>应用《无线电规则》过程中遇到的任何困难或矛盾之处</w:t>
      </w:r>
      <w:r w:rsidR="00B86AA6" w:rsidRPr="004446AD">
        <w:rPr>
          <w:rStyle w:val="FootnoteReference"/>
          <w:rFonts w:asciiTheme="minorHAnsi" w:hAnsiTheme="minorHAnsi"/>
          <w:lang w:val="en-US" w:eastAsia="zh-CN"/>
        </w:rPr>
        <w:footnoteReference w:customMarkFollows="1" w:id="1"/>
        <w:t>*</w:t>
      </w:r>
      <w:r w:rsidR="00B86AA6" w:rsidRPr="004446AD">
        <w:rPr>
          <w:lang w:eastAsia="zh-CN"/>
        </w:rPr>
        <w:t>；以及</w:t>
      </w:r>
    </w:p>
    <w:p w14:paraId="0A2B2AC6" w14:textId="1E1E4EDF" w:rsidR="004332D3" w:rsidRPr="008234BB" w:rsidRDefault="004D29E2" w:rsidP="008234BB">
      <w:pPr>
        <w:pStyle w:val="Title4"/>
        <w:rPr>
          <w:b w:val="0"/>
          <w:lang w:val="en-IN" w:eastAsia="zh-CN"/>
        </w:rPr>
      </w:pPr>
      <w:r w:rsidRPr="008234BB">
        <w:rPr>
          <w:rFonts w:hint="eastAsia"/>
          <w:lang w:val="en-IN" w:eastAsia="zh-CN"/>
        </w:rPr>
        <w:t>吁请</w:t>
      </w:r>
      <w:r w:rsidR="004332D3" w:rsidRPr="008234BB">
        <w:rPr>
          <w:lang w:val="en-IN" w:eastAsia="zh-CN"/>
        </w:rPr>
        <w:t>WRC-19</w:t>
      </w:r>
      <w:r w:rsidRPr="008234BB">
        <w:rPr>
          <w:rFonts w:hint="eastAsia"/>
          <w:lang w:val="en-IN" w:eastAsia="zh-CN"/>
        </w:rPr>
        <w:t>延长</w:t>
      </w:r>
      <w:r w:rsidRPr="008234BB">
        <w:rPr>
          <w:lang w:val="en-IN" w:eastAsia="zh-CN"/>
        </w:rPr>
        <w:t>INSAT-EXK82.5E</w:t>
      </w:r>
      <w:r w:rsidRPr="008234BB">
        <w:rPr>
          <w:rFonts w:hint="eastAsia"/>
          <w:lang w:val="en-IN" w:eastAsia="zh-CN"/>
        </w:rPr>
        <w:t>卫星网络的有效</w:t>
      </w:r>
      <w:r w:rsidR="007F50A8" w:rsidRPr="008234BB">
        <w:rPr>
          <w:rFonts w:hint="eastAsia"/>
          <w:lang w:val="en-IN" w:eastAsia="zh-CN"/>
        </w:rPr>
        <w:t>期</w:t>
      </w:r>
    </w:p>
    <w:p w14:paraId="3514AEBE" w14:textId="435D0F82" w:rsidR="004332D3" w:rsidRDefault="004D29E2" w:rsidP="004332D3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75808D6E" w14:textId="234B7078" w:rsidR="004332D3" w:rsidRPr="008234BB" w:rsidRDefault="004D29E2" w:rsidP="008234BB">
      <w:pPr>
        <w:ind w:firstLineChars="200" w:firstLine="480"/>
        <w:rPr>
          <w:lang w:val="en-IN" w:eastAsia="zh-CN"/>
        </w:rPr>
      </w:pPr>
      <w:r w:rsidRPr="008234BB">
        <w:rPr>
          <w:rFonts w:hint="eastAsia"/>
          <w:lang w:val="en-IN" w:eastAsia="zh-CN"/>
        </w:rPr>
        <w:t>卫星通信系统对印度主管部门满足包括丘陵</w:t>
      </w:r>
      <w:r w:rsidR="007F50A8" w:rsidRPr="008234BB">
        <w:rPr>
          <w:rFonts w:hint="eastAsia"/>
          <w:lang w:val="en-IN" w:eastAsia="zh-CN"/>
        </w:rPr>
        <w:t>、</w:t>
      </w:r>
      <w:r w:rsidRPr="008234BB">
        <w:rPr>
          <w:rFonts w:hint="eastAsia"/>
          <w:lang w:val="en-IN" w:eastAsia="zh-CN"/>
        </w:rPr>
        <w:t>岛屿以及偏远地区在内的广大国民对远程教育、远程医疗等应用领域的社会需求是必不可少的。印度主管部门需要大量卫星容量</w:t>
      </w:r>
      <w:r w:rsidR="007F50A8" w:rsidRPr="008234BB">
        <w:rPr>
          <w:rFonts w:hint="eastAsia"/>
          <w:lang w:val="en-IN" w:eastAsia="zh-CN"/>
        </w:rPr>
        <w:t>才能</w:t>
      </w:r>
      <w:r w:rsidRPr="008234BB">
        <w:rPr>
          <w:rFonts w:hint="eastAsia"/>
          <w:lang w:val="en-IN" w:eastAsia="zh-CN"/>
        </w:rPr>
        <w:t>满足其国民需求，改善印度政府各种福利计划所涵盖的国民的生活质量。</w:t>
      </w:r>
    </w:p>
    <w:p w14:paraId="5FBEB011" w14:textId="7AF03AEC" w:rsidR="004332D3" w:rsidRPr="008234BB" w:rsidRDefault="004D29E2" w:rsidP="008234BB">
      <w:pPr>
        <w:ind w:firstLineChars="200" w:firstLine="480"/>
        <w:rPr>
          <w:lang w:val="en-IN" w:eastAsia="zh-CN"/>
        </w:rPr>
      </w:pPr>
      <w:r w:rsidRPr="008234BB">
        <w:rPr>
          <w:rFonts w:hint="eastAsia"/>
          <w:lang w:val="en-IN" w:eastAsia="zh-CN"/>
        </w:rPr>
        <w:t>此计划过程中</w:t>
      </w:r>
      <w:r w:rsidR="007F50A8" w:rsidRPr="008234BB">
        <w:rPr>
          <w:rFonts w:hint="eastAsia"/>
          <w:lang w:val="en-IN" w:eastAsia="zh-CN"/>
        </w:rPr>
        <w:t>，以可承受的成本建立所需的国家空间基础设施是一项</w:t>
      </w:r>
      <w:r w:rsidRPr="008234BB">
        <w:rPr>
          <w:rFonts w:hint="eastAsia"/>
          <w:lang w:val="en-IN" w:eastAsia="zh-CN"/>
        </w:rPr>
        <w:t>重要</w:t>
      </w:r>
      <w:r w:rsidR="007F50A8" w:rsidRPr="008234BB">
        <w:rPr>
          <w:rFonts w:hint="eastAsia"/>
          <w:lang w:val="en-IN" w:eastAsia="zh-CN"/>
        </w:rPr>
        <w:t>内容</w:t>
      </w:r>
      <w:r w:rsidRPr="008234BB">
        <w:rPr>
          <w:rFonts w:hint="eastAsia"/>
          <w:lang w:val="en-IN" w:eastAsia="zh-CN"/>
        </w:rPr>
        <w:t>。</w:t>
      </w:r>
      <w:r w:rsidR="001F6146" w:rsidRPr="008234BB">
        <w:rPr>
          <w:rFonts w:hint="eastAsia"/>
          <w:lang w:val="en-IN" w:eastAsia="zh-CN"/>
        </w:rPr>
        <w:t>为实现这一目标</w:t>
      </w:r>
      <w:r w:rsidRPr="008234BB">
        <w:rPr>
          <w:rFonts w:hint="eastAsia"/>
          <w:lang w:val="en-IN" w:eastAsia="zh-CN"/>
        </w:rPr>
        <w:t>，印度正在积极利用其自身的人才库，努力</w:t>
      </w:r>
      <w:r w:rsidR="007F50A8" w:rsidRPr="008234BB">
        <w:rPr>
          <w:rFonts w:hint="eastAsia"/>
          <w:lang w:val="en-IN" w:eastAsia="zh-CN"/>
        </w:rPr>
        <w:t>发展</w:t>
      </w:r>
      <w:r w:rsidRPr="008234BB">
        <w:rPr>
          <w:rFonts w:hint="eastAsia"/>
          <w:lang w:val="en-IN" w:eastAsia="zh-CN"/>
        </w:rPr>
        <w:t>本土</w:t>
      </w:r>
      <w:r w:rsidR="007F50A8" w:rsidRPr="008234BB">
        <w:rPr>
          <w:rFonts w:hint="eastAsia"/>
          <w:lang w:val="en-IN" w:eastAsia="zh-CN"/>
        </w:rPr>
        <w:t>运载火箭</w:t>
      </w:r>
      <w:r w:rsidRPr="008234BB">
        <w:rPr>
          <w:rFonts w:hint="eastAsia"/>
          <w:lang w:val="en-IN" w:eastAsia="zh-CN"/>
        </w:rPr>
        <w:t>和卫星</w:t>
      </w:r>
      <w:r w:rsidR="007F50A8" w:rsidRPr="008234BB">
        <w:rPr>
          <w:rFonts w:hint="eastAsia"/>
          <w:lang w:val="en-IN" w:eastAsia="zh-CN"/>
        </w:rPr>
        <w:t>的</w:t>
      </w:r>
      <w:r w:rsidRPr="008234BB">
        <w:rPr>
          <w:rFonts w:hint="eastAsia"/>
          <w:lang w:val="en-IN" w:eastAsia="zh-CN"/>
        </w:rPr>
        <w:t>制造能力。</w:t>
      </w:r>
      <w:r w:rsidR="007F50A8" w:rsidRPr="008234BB">
        <w:rPr>
          <w:rFonts w:hint="eastAsia"/>
          <w:lang w:val="en-IN" w:eastAsia="zh-CN"/>
        </w:rPr>
        <w:t>在</w:t>
      </w:r>
      <w:r w:rsidR="001F6146" w:rsidRPr="008234BB">
        <w:rPr>
          <w:rFonts w:hint="eastAsia"/>
          <w:lang w:val="en-IN" w:eastAsia="zh-CN"/>
        </w:rPr>
        <w:t>建设</w:t>
      </w:r>
      <w:r w:rsidRPr="008234BB">
        <w:rPr>
          <w:rFonts w:hint="eastAsia"/>
          <w:lang w:val="en-IN" w:eastAsia="zh-CN"/>
        </w:rPr>
        <w:t>空间基础设施</w:t>
      </w:r>
      <w:r w:rsidR="001F6146" w:rsidRPr="008234BB">
        <w:rPr>
          <w:rFonts w:hint="eastAsia"/>
          <w:lang w:val="en-IN" w:eastAsia="zh-CN"/>
        </w:rPr>
        <w:t>中</w:t>
      </w:r>
      <w:r w:rsidR="007F50A8" w:rsidRPr="008234BB">
        <w:rPr>
          <w:rFonts w:hint="eastAsia"/>
          <w:lang w:val="en-IN" w:eastAsia="zh-CN"/>
        </w:rPr>
        <w:t>，获得与印度需求相称的必要的轨道频谱资源</w:t>
      </w:r>
      <w:r w:rsidRPr="008234BB">
        <w:rPr>
          <w:rFonts w:hint="eastAsia"/>
          <w:lang w:val="en-IN" w:eastAsia="zh-CN"/>
        </w:rPr>
        <w:t>同等重要。为此，印度已在国际电联范围内</w:t>
      </w:r>
      <w:r w:rsidR="001F6146" w:rsidRPr="008234BB">
        <w:rPr>
          <w:rFonts w:hint="eastAsia"/>
          <w:lang w:val="en-IN" w:eastAsia="zh-CN"/>
        </w:rPr>
        <w:t>采取行动</w:t>
      </w:r>
      <w:r w:rsidRPr="008234BB">
        <w:rPr>
          <w:rFonts w:hint="eastAsia"/>
          <w:lang w:val="en-IN" w:eastAsia="zh-CN"/>
        </w:rPr>
        <w:t>。由于</w:t>
      </w:r>
      <w:r w:rsidR="001F6146" w:rsidRPr="008234BB">
        <w:rPr>
          <w:rFonts w:hint="eastAsia"/>
          <w:lang w:val="en-IN" w:eastAsia="zh-CN"/>
        </w:rPr>
        <w:t>印度上空未规划频段的商业利用和</w:t>
      </w:r>
      <w:r w:rsidRPr="008234BB">
        <w:rPr>
          <w:rFonts w:hint="eastAsia"/>
          <w:lang w:val="en-IN" w:eastAsia="zh-CN"/>
        </w:rPr>
        <w:t>C</w:t>
      </w:r>
      <w:r w:rsidRPr="008234BB">
        <w:rPr>
          <w:rFonts w:hint="eastAsia"/>
          <w:lang w:val="en-IN" w:eastAsia="zh-CN"/>
        </w:rPr>
        <w:t>和</w:t>
      </w:r>
      <w:r w:rsidRPr="008234BB">
        <w:rPr>
          <w:rFonts w:hint="eastAsia"/>
          <w:lang w:val="en-IN" w:eastAsia="zh-CN"/>
        </w:rPr>
        <w:t>Ku</w:t>
      </w:r>
      <w:r w:rsidRPr="008234BB">
        <w:rPr>
          <w:rFonts w:hint="eastAsia"/>
          <w:lang w:val="en-IN" w:eastAsia="zh-CN"/>
        </w:rPr>
        <w:t>频段</w:t>
      </w:r>
      <w:r w:rsidR="001F6146" w:rsidRPr="008234BB">
        <w:rPr>
          <w:rFonts w:hint="eastAsia"/>
          <w:lang w:val="en-IN" w:eastAsia="zh-CN"/>
        </w:rPr>
        <w:t>过度</w:t>
      </w:r>
      <w:r w:rsidRPr="008234BB">
        <w:rPr>
          <w:rFonts w:hint="eastAsia"/>
          <w:lang w:val="en-IN" w:eastAsia="zh-CN"/>
        </w:rPr>
        <w:t>拥挤，印度主管部门</w:t>
      </w:r>
      <w:r w:rsidR="001F6146" w:rsidRPr="008234BB">
        <w:rPr>
          <w:rFonts w:hint="eastAsia"/>
          <w:lang w:val="en-IN" w:eastAsia="zh-CN"/>
        </w:rPr>
        <w:t>被迫另辟蹊径，对</w:t>
      </w:r>
      <w:r w:rsidRPr="008234BB">
        <w:rPr>
          <w:rFonts w:hint="eastAsia"/>
          <w:lang w:val="en-IN" w:eastAsia="zh-CN"/>
        </w:rPr>
        <w:t>印度</w:t>
      </w:r>
      <w:r w:rsidR="001F6146" w:rsidRPr="008234BB">
        <w:rPr>
          <w:rFonts w:hint="eastAsia"/>
          <w:lang w:val="en-IN" w:eastAsia="zh-CN"/>
        </w:rPr>
        <w:t>上空的未</w:t>
      </w:r>
      <w:r w:rsidRPr="008234BB">
        <w:rPr>
          <w:rFonts w:hint="eastAsia"/>
          <w:lang w:val="en-IN" w:eastAsia="zh-CN"/>
        </w:rPr>
        <w:t>计划频段</w:t>
      </w:r>
      <w:r w:rsidR="001F6146" w:rsidRPr="008234BB">
        <w:rPr>
          <w:rFonts w:hint="eastAsia"/>
          <w:lang w:val="en-IN" w:eastAsia="zh-CN"/>
        </w:rPr>
        <w:t>加以利用。</w:t>
      </w:r>
    </w:p>
    <w:p w14:paraId="317566CD" w14:textId="7DB028E5" w:rsidR="004332D3" w:rsidRPr="00172B42" w:rsidRDefault="001F6146" w:rsidP="004332D3">
      <w:pPr>
        <w:pStyle w:val="Headingb"/>
        <w:keepLines/>
        <w:rPr>
          <w:lang w:val="en-IN"/>
        </w:rPr>
      </w:pPr>
      <w:r w:rsidRPr="00172B42">
        <w:rPr>
          <w:lang w:val="en-IN"/>
        </w:rPr>
        <w:t>82.5°E</w:t>
      </w:r>
      <w:r>
        <w:rPr>
          <w:rFonts w:hint="eastAsia"/>
          <w:lang w:val="en-IN" w:eastAsia="zh-CN"/>
        </w:rPr>
        <w:t>位置上的</w:t>
      </w:r>
      <w:r w:rsidR="004332D3" w:rsidRPr="00172B42">
        <w:rPr>
          <w:lang w:val="en-IN"/>
        </w:rPr>
        <w:t>INSAT-</w:t>
      </w:r>
      <w:r w:rsidR="004332D3" w:rsidRPr="00172B42">
        <w:t>EXK82</w:t>
      </w:r>
      <w:r w:rsidR="004332D3" w:rsidRPr="00172B42">
        <w:rPr>
          <w:lang w:val="en-IN"/>
        </w:rPr>
        <w:t>.5E</w:t>
      </w:r>
    </w:p>
    <w:p w14:paraId="7FF58C27" w14:textId="2BE1DE30" w:rsidR="004332D3" w:rsidRPr="008234BB" w:rsidRDefault="001F6146" w:rsidP="008234BB">
      <w:pPr>
        <w:ind w:firstLineChars="200" w:firstLine="480"/>
        <w:rPr>
          <w:lang w:val="en-IN" w:eastAsia="zh-CN"/>
        </w:rPr>
      </w:pPr>
      <w:r w:rsidRPr="008234BB">
        <w:rPr>
          <w:rFonts w:hint="eastAsia"/>
          <w:lang w:val="en-IN" w:eastAsia="zh-CN"/>
        </w:rPr>
        <w:t>FSS</w:t>
      </w:r>
      <w:r w:rsidRPr="008234BB">
        <w:rPr>
          <w:rFonts w:hint="eastAsia"/>
          <w:lang w:val="en-IN" w:eastAsia="zh-CN"/>
        </w:rPr>
        <w:t>规划的</w:t>
      </w:r>
      <w:r w:rsidRPr="008234BB">
        <w:rPr>
          <w:rFonts w:hint="eastAsia"/>
          <w:lang w:val="en-IN" w:eastAsia="zh-CN"/>
        </w:rPr>
        <w:t>Ku</w:t>
      </w:r>
      <w:r w:rsidRPr="008234BB">
        <w:rPr>
          <w:rFonts w:hint="eastAsia"/>
          <w:lang w:val="en-IN" w:eastAsia="zh-CN"/>
        </w:rPr>
        <w:t>频段内</w:t>
      </w:r>
      <w:r w:rsidRPr="008234BB">
        <w:rPr>
          <w:lang w:val="en-IN" w:eastAsia="zh-CN"/>
        </w:rPr>
        <w:t>82.5°E</w:t>
      </w:r>
      <w:r w:rsidRPr="008234BB">
        <w:rPr>
          <w:rFonts w:hint="eastAsia"/>
          <w:lang w:val="en-IN" w:eastAsia="zh-CN"/>
        </w:rPr>
        <w:t>位置上</w:t>
      </w:r>
      <w:r w:rsidR="004332D3" w:rsidRPr="008234BB">
        <w:rPr>
          <w:lang w:val="en-IN" w:eastAsia="zh-CN"/>
        </w:rPr>
        <w:t>INSAT-EXK82.5E</w:t>
      </w:r>
      <w:r w:rsidRPr="008234BB">
        <w:rPr>
          <w:rFonts w:hint="eastAsia"/>
          <w:lang w:val="en-IN" w:eastAsia="zh-CN"/>
        </w:rPr>
        <w:t>卫星网络是</w:t>
      </w:r>
      <w:r w:rsidRPr="008234BB">
        <w:rPr>
          <w:rFonts w:hint="eastAsia"/>
          <w:lang w:val="en-IN" w:eastAsia="zh-CN"/>
        </w:rPr>
        <w:t>2</w:t>
      </w:r>
      <w:r w:rsidRPr="008234BB">
        <w:rPr>
          <w:lang w:val="en-IN" w:eastAsia="zh-CN"/>
        </w:rPr>
        <w:t>009</w:t>
      </w:r>
      <w:r w:rsidRPr="008234BB">
        <w:rPr>
          <w:rFonts w:hint="eastAsia"/>
          <w:lang w:val="en-IN" w:eastAsia="zh-CN"/>
        </w:rPr>
        <w:t>年</w:t>
      </w:r>
      <w:r w:rsidRPr="008234BB">
        <w:rPr>
          <w:rFonts w:hint="eastAsia"/>
          <w:lang w:val="en-IN" w:eastAsia="zh-CN"/>
        </w:rPr>
        <w:t>3</w:t>
      </w:r>
      <w:r w:rsidRPr="008234BB">
        <w:rPr>
          <w:rFonts w:hint="eastAsia"/>
          <w:lang w:val="en-IN" w:eastAsia="zh-CN"/>
        </w:rPr>
        <w:t>月</w:t>
      </w:r>
      <w:r w:rsidRPr="008234BB">
        <w:rPr>
          <w:rFonts w:hint="eastAsia"/>
          <w:lang w:val="en-IN" w:eastAsia="zh-CN"/>
        </w:rPr>
        <w:t>3</w:t>
      </w:r>
      <w:r w:rsidRPr="008234BB">
        <w:rPr>
          <w:lang w:val="en-IN" w:eastAsia="zh-CN"/>
        </w:rPr>
        <w:t>0</w:t>
      </w:r>
      <w:r w:rsidRPr="008234BB">
        <w:rPr>
          <w:rFonts w:hint="eastAsia"/>
          <w:lang w:val="en-IN" w:eastAsia="zh-CN"/>
        </w:rPr>
        <w:t>日建成的，该申报的频率指配启用截止日期为</w:t>
      </w:r>
      <w:r w:rsidRPr="008234BB">
        <w:rPr>
          <w:rFonts w:hint="eastAsia"/>
          <w:lang w:val="en-IN" w:eastAsia="zh-CN"/>
        </w:rPr>
        <w:t>2</w:t>
      </w:r>
      <w:r w:rsidRPr="008234BB">
        <w:rPr>
          <w:lang w:val="en-IN" w:eastAsia="zh-CN"/>
        </w:rPr>
        <w:t>017</w:t>
      </w:r>
      <w:r w:rsidRPr="008234BB">
        <w:rPr>
          <w:rFonts w:hint="eastAsia"/>
          <w:lang w:val="en-IN" w:eastAsia="zh-CN"/>
        </w:rPr>
        <w:t>年</w:t>
      </w:r>
      <w:r w:rsidRPr="008234BB">
        <w:rPr>
          <w:rFonts w:hint="eastAsia"/>
          <w:lang w:val="en-IN" w:eastAsia="zh-CN"/>
        </w:rPr>
        <w:t>3</w:t>
      </w:r>
      <w:r w:rsidRPr="008234BB">
        <w:rPr>
          <w:rFonts w:hint="eastAsia"/>
          <w:lang w:val="en-IN" w:eastAsia="zh-CN"/>
        </w:rPr>
        <w:t>月</w:t>
      </w:r>
      <w:r w:rsidRPr="008234BB">
        <w:rPr>
          <w:rFonts w:hint="eastAsia"/>
          <w:lang w:val="en-IN" w:eastAsia="zh-CN"/>
        </w:rPr>
        <w:t>3</w:t>
      </w:r>
      <w:r w:rsidRPr="008234BB">
        <w:rPr>
          <w:lang w:val="en-IN" w:eastAsia="zh-CN"/>
        </w:rPr>
        <w:t>0</w:t>
      </w:r>
      <w:r w:rsidRPr="008234BB">
        <w:rPr>
          <w:rFonts w:hint="eastAsia"/>
          <w:lang w:val="en-IN" w:eastAsia="zh-CN"/>
        </w:rPr>
        <w:t>日。</w:t>
      </w:r>
    </w:p>
    <w:p w14:paraId="0A0EB187" w14:textId="5D0C1982" w:rsidR="004332D3" w:rsidRPr="00172B42" w:rsidRDefault="001F6146" w:rsidP="008234BB">
      <w:pPr>
        <w:ind w:firstLineChars="200" w:firstLine="480"/>
        <w:rPr>
          <w:lang w:val="en-IN" w:eastAsia="zh-CN"/>
        </w:rPr>
      </w:pPr>
      <w:r>
        <w:rPr>
          <w:rFonts w:hint="eastAsia"/>
          <w:lang w:val="en-IN" w:eastAsia="zh-CN"/>
        </w:rPr>
        <w:t>印度主管部门</w:t>
      </w:r>
      <w:r w:rsidR="00D70CA5">
        <w:rPr>
          <w:rFonts w:hint="eastAsia"/>
          <w:lang w:val="en-IN" w:eastAsia="zh-CN"/>
        </w:rPr>
        <w:t>于</w:t>
      </w:r>
      <w:r w:rsidR="00D70CA5">
        <w:rPr>
          <w:rFonts w:hint="eastAsia"/>
          <w:lang w:val="en-IN" w:eastAsia="zh-CN"/>
        </w:rPr>
        <w:t>2</w:t>
      </w:r>
      <w:r w:rsidR="00D70CA5">
        <w:rPr>
          <w:lang w:val="en-IN" w:eastAsia="zh-CN"/>
        </w:rPr>
        <w:t>017</w:t>
      </w:r>
      <w:r w:rsidR="00D70CA5">
        <w:rPr>
          <w:rFonts w:hint="eastAsia"/>
          <w:lang w:val="en-IN" w:eastAsia="zh-CN"/>
        </w:rPr>
        <w:t>年</w:t>
      </w:r>
      <w:r w:rsidR="00D70CA5">
        <w:rPr>
          <w:rFonts w:hint="eastAsia"/>
          <w:lang w:val="en-IN" w:eastAsia="zh-CN"/>
        </w:rPr>
        <w:t>3</w:t>
      </w:r>
      <w:r w:rsidR="00D70CA5">
        <w:rPr>
          <w:rFonts w:hint="eastAsia"/>
          <w:lang w:val="en-IN" w:eastAsia="zh-CN"/>
        </w:rPr>
        <w:t>月</w:t>
      </w:r>
      <w:r w:rsidR="00D70CA5">
        <w:rPr>
          <w:rFonts w:hint="eastAsia"/>
          <w:lang w:val="en-IN" w:eastAsia="zh-CN"/>
        </w:rPr>
        <w:t>1</w:t>
      </w:r>
      <w:r w:rsidR="00D70CA5">
        <w:rPr>
          <w:lang w:val="en-IN" w:eastAsia="zh-CN"/>
        </w:rPr>
        <w:t>5</w:t>
      </w:r>
      <w:r w:rsidR="00D70CA5">
        <w:rPr>
          <w:rFonts w:hint="eastAsia"/>
          <w:lang w:val="en-IN" w:eastAsia="zh-CN"/>
        </w:rPr>
        <w:t>日为频谱注册履行完</w:t>
      </w:r>
      <w:r w:rsidR="00D70CA5" w:rsidRPr="00172B42">
        <w:rPr>
          <w:lang w:val="en-IN" w:eastAsia="zh-CN"/>
        </w:rPr>
        <w:t>ITU RR AP30B PART-B</w:t>
      </w:r>
      <w:r w:rsidR="00D70CA5">
        <w:rPr>
          <w:rFonts w:hint="eastAsia"/>
          <w:lang w:val="en-IN" w:eastAsia="zh-CN"/>
        </w:rPr>
        <w:t>备案、通知和向</w:t>
      </w:r>
      <w:r w:rsidR="00D70CA5">
        <w:rPr>
          <w:rFonts w:hint="eastAsia"/>
          <w:lang w:val="en-IN" w:eastAsia="zh-CN"/>
        </w:rPr>
        <w:t>ITU</w:t>
      </w:r>
      <w:r w:rsidR="00D70CA5">
        <w:rPr>
          <w:rFonts w:hint="eastAsia"/>
          <w:lang w:val="en-IN" w:eastAsia="zh-CN"/>
        </w:rPr>
        <w:t>进行尽职申报等所有必要的规则程序。</w:t>
      </w:r>
    </w:p>
    <w:p w14:paraId="70BD372C" w14:textId="3737E228" w:rsidR="004332D3" w:rsidRPr="00172B42" w:rsidRDefault="004332D3" w:rsidP="004332D3">
      <w:pPr>
        <w:pStyle w:val="Headingb"/>
        <w:rPr>
          <w:lang w:eastAsia="zh-CN"/>
        </w:rPr>
      </w:pPr>
      <w:r w:rsidRPr="00172B42">
        <w:rPr>
          <w:lang w:eastAsia="zh-CN"/>
        </w:rPr>
        <w:lastRenderedPageBreak/>
        <w:t>82.5°E</w:t>
      </w:r>
      <w:r w:rsidR="00D70CA5">
        <w:rPr>
          <w:rFonts w:hint="eastAsia"/>
          <w:lang w:eastAsia="zh-CN"/>
        </w:rPr>
        <w:t>轨道位置的</w:t>
      </w:r>
      <w:r w:rsidR="00B25D8D">
        <w:rPr>
          <w:rFonts w:hint="eastAsia"/>
          <w:lang w:eastAsia="zh-CN"/>
        </w:rPr>
        <w:t>占用</w:t>
      </w:r>
    </w:p>
    <w:p w14:paraId="25FA767E" w14:textId="3D3706CD" w:rsidR="004332D3" w:rsidRPr="00172B42" w:rsidRDefault="00D70CA5" w:rsidP="008234BB">
      <w:pPr>
        <w:ind w:firstLineChars="200" w:firstLine="480"/>
        <w:rPr>
          <w:lang w:val="en-IN" w:eastAsia="zh-CN"/>
        </w:rPr>
      </w:pPr>
      <w:r>
        <w:rPr>
          <w:lang w:val="en-IN" w:eastAsia="zh-CN"/>
        </w:rPr>
        <w:t>2017</w:t>
      </w:r>
      <w:r>
        <w:rPr>
          <w:rFonts w:hint="eastAsia"/>
          <w:lang w:val="en-IN" w:eastAsia="zh-CN"/>
        </w:rPr>
        <w:t>年</w:t>
      </w:r>
      <w:r>
        <w:rPr>
          <w:rFonts w:hint="eastAsia"/>
          <w:lang w:val="en-IN" w:eastAsia="zh-CN"/>
        </w:rPr>
        <w:t>6</w:t>
      </w:r>
      <w:r>
        <w:rPr>
          <w:rFonts w:hint="eastAsia"/>
          <w:lang w:val="en-IN" w:eastAsia="zh-CN"/>
        </w:rPr>
        <w:t>月，卫星网络有效期结束后月两个月，印度发射和运行了</w:t>
      </w:r>
      <w:r w:rsidR="004332D3" w:rsidRPr="00172B42">
        <w:rPr>
          <w:lang w:val="en-IN" w:eastAsia="zh-CN"/>
        </w:rPr>
        <w:t>GSAT-19</w:t>
      </w:r>
      <w:r>
        <w:rPr>
          <w:rFonts w:hint="eastAsia"/>
          <w:lang w:val="en-IN" w:eastAsia="zh-CN"/>
        </w:rPr>
        <w:t>卫星。</w:t>
      </w:r>
      <w:r w:rsidRPr="00D70CA5">
        <w:rPr>
          <w:rFonts w:hint="eastAsia"/>
          <w:lang w:val="en-IN" w:eastAsia="zh-CN"/>
        </w:rPr>
        <w:t>由于</w:t>
      </w:r>
      <w:r w:rsidR="00670577">
        <w:rPr>
          <w:rFonts w:hint="eastAsia"/>
          <w:lang w:val="en-IN" w:eastAsia="zh-CN"/>
        </w:rPr>
        <w:t>国产</w:t>
      </w:r>
      <w:r w:rsidRPr="00D70CA5">
        <w:rPr>
          <w:rFonts w:hint="eastAsia"/>
          <w:lang w:val="en-IN" w:eastAsia="zh-CN"/>
        </w:rPr>
        <w:t>运载火箭存在不可预见的问题，印度于</w:t>
      </w:r>
      <w:r w:rsidRPr="00D70CA5">
        <w:rPr>
          <w:rFonts w:hint="eastAsia"/>
          <w:lang w:val="en-IN" w:eastAsia="zh-CN"/>
        </w:rPr>
        <w:t>2017</w:t>
      </w:r>
      <w:r w:rsidRPr="00D70CA5">
        <w:rPr>
          <w:rFonts w:hint="eastAsia"/>
          <w:lang w:val="en-IN" w:eastAsia="zh-CN"/>
        </w:rPr>
        <w:t>年</w:t>
      </w:r>
      <w:r w:rsidRPr="00D70CA5">
        <w:rPr>
          <w:rFonts w:hint="eastAsia"/>
          <w:lang w:val="en-IN" w:eastAsia="zh-CN"/>
        </w:rPr>
        <w:t>3</w:t>
      </w:r>
      <w:r w:rsidRPr="00D70CA5">
        <w:rPr>
          <w:rFonts w:hint="eastAsia"/>
          <w:lang w:val="en-IN" w:eastAsia="zh-CN"/>
        </w:rPr>
        <w:t>月请求将卫星网络的有效期延长至</w:t>
      </w:r>
      <w:r w:rsidRPr="00D70CA5">
        <w:rPr>
          <w:rFonts w:hint="eastAsia"/>
          <w:lang w:val="en-IN" w:eastAsia="zh-CN"/>
        </w:rPr>
        <w:t>2017</w:t>
      </w:r>
      <w:r w:rsidRPr="00D70CA5">
        <w:rPr>
          <w:rFonts w:hint="eastAsia"/>
          <w:lang w:val="en-IN" w:eastAsia="zh-CN"/>
        </w:rPr>
        <w:t>年</w:t>
      </w:r>
      <w:r w:rsidRPr="00D70CA5">
        <w:rPr>
          <w:rFonts w:hint="eastAsia"/>
          <w:lang w:val="en-IN" w:eastAsia="zh-CN"/>
        </w:rPr>
        <w:t>12</w:t>
      </w:r>
      <w:r w:rsidRPr="00D70CA5">
        <w:rPr>
          <w:rFonts w:hint="eastAsia"/>
          <w:lang w:val="en-IN" w:eastAsia="zh-CN"/>
        </w:rPr>
        <w:t>月。</w:t>
      </w:r>
    </w:p>
    <w:p w14:paraId="14A07BA5" w14:textId="22736F09" w:rsidR="004332D3" w:rsidRPr="00172B42" w:rsidRDefault="00B25D8D" w:rsidP="008234BB">
      <w:pPr>
        <w:ind w:firstLineChars="200" w:firstLine="480"/>
        <w:rPr>
          <w:lang w:val="en-IN" w:eastAsia="zh-CN"/>
        </w:rPr>
      </w:pPr>
      <w:r w:rsidRPr="00B25D8D">
        <w:rPr>
          <w:rFonts w:hint="eastAsia"/>
          <w:lang w:val="en-IN" w:eastAsia="zh-CN"/>
        </w:rPr>
        <w:t>印度成功解决</w:t>
      </w:r>
      <w:r>
        <w:rPr>
          <w:rFonts w:hint="eastAsia"/>
          <w:lang w:val="en-IN" w:eastAsia="zh-CN"/>
        </w:rPr>
        <w:t>了</w:t>
      </w:r>
      <w:r w:rsidRPr="00B25D8D">
        <w:rPr>
          <w:rFonts w:hint="eastAsia"/>
          <w:lang w:val="en-IN" w:eastAsia="zh-CN"/>
        </w:rPr>
        <w:t>所有问题并</w:t>
      </w:r>
      <w:r>
        <w:rPr>
          <w:rFonts w:hint="eastAsia"/>
          <w:lang w:val="en-IN" w:eastAsia="zh-CN"/>
        </w:rPr>
        <w:t>于</w:t>
      </w:r>
      <w:r w:rsidRPr="00B25D8D">
        <w:rPr>
          <w:rFonts w:hint="eastAsia"/>
          <w:lang w:val="en-IN" w:eastAsia="zh-CN"/>
        </w:rPr>
        <w:t>2017</w:t>
      </w:r>
      <w:r w:rsidRPr="00B25D8D">
        <w:rPr>
          <w:rFonts w:hint="eastAsia"/>
          <w:lang w:val="en-IN" w:eastAsia="zh-CN"/>
        </w:rPr>
        <w:t>年</w:t>
      </w:r>
      <w:r w:rsidRPr="00B25D8D">
        <w:rPr>
          <w:rFonts w:hint="eastAsia"/>
          <w:lang w:val="en-IN" w:eastAsia="zh-CN"/>
        </w:rPr>
        <w:t>6</w:t>
      </w:r>
      <w:r w:rsidRPr="00B25D8D">
        <w:rPr>
          <w:rFonts w:hint="eastAsia"/>
          <w:lang w:val="en-IN" w:eastAsia="zh-CN"/>
        </w:rPr>
        <w:t>月成功发射</w:t>
      </w:r>
      <w:r w:rsidRPr="00B25D8D">
        <w:rPr>
          <w:rFonts w:hint="eastAsia"/>
          <w:lang w:val="en-IN" w:eastAsia="zh-CN"/>
        </w:rPr>
        <w:t>GSAT-19</w:t>
      </w:r>
      <w:r w:rsidRPr="00B25D8D">
        <w:rPr>
          <w:rFonts w:hint="eastAsia"/>
          <w:lang w:val="en-IN" w:eastAsia="zh-CN"/>
        </w:rPr>
        <w:t>卫星，</w:t>
      </w:r>
      <w:r>
        <w:rPr>
          <w:rFonts w:hint="eastAsia"/>
          <w:lang w:val="en-IN" w:eastAsia="zh-CN"/>
        </w:rPr>
        <w:t>这一时间证明了其</w:t>
      </w:r>
      <w:r w:rsidRPr="00B25D8D">
        <w:rPr>
          <w:rFonts w:hint="eastAsia"/>
          <w:lang w:val="en-IN" w:eastAsia="zh-CN"/>
        </w:rPr>
        <w:t>发射该卫星的意图。</w:t>
      </w:r>
      <w:r w:rsidR="00670577">
        <w:rPr>
          <w:rFonts w:hint="eastAsia"/>
          <w:lang w:val="en-IN" w:eastAsia="zh-CN"/>
        </w:rPr>
        <w:t>至</w:t>
      </w:r>
      <w:r w:rsidR="00670577" w:rsidRPr="00B25D8D">
        <w:rPr>
          <w:rFonts w:hint="eastAsia"/>
          <w:lang w:val="en-IN" w:eastAsia="zh-CN"/>
        </w:rPr>
        <w:t>2018</w:t>
      </w:r>
      <w:r w:rsidR="00670577" w:rsidRPr="00B25D8D">
        <w:rPr>
          <w:rFonts w:hint="eastAsia"/>
          <w:lang w:val="en-IN" w:eastAsia="zh-CN"/>
        </w:rPr>
        <w:t>年</w:t>
      </w:r>
      <w:r w:rsidR="00670577" w:rsidRPr="00B25D8D">
        <w:rPr>
          <w:rFonts w:hint="eastAsia"/>
          <w:lang w:val="en-IN" w:eastAsia="zh-CN"/>
        </w:rPr>
        <w:t>1</w:t>
      </w:r>
      <w:r w:rsidR="00670577" w:rsidRPr="00B25D8D">
        <w:rPr>
          <w:rFonts w:hint="eastAsia"/>
          <w:lang w:val="en-IN" w:eastAsia="zh-CN"/>
        </w:rPr>
        <w:t>月</w:t>
      </w:r>
      <w:r w:rsidR="00670577">
        <w:rPr>
          <w:rFonts w:hint="eastAsia"/>
          <w:lang w:val="en-IN" w:eastAsia="zh-CN"/>
        </w:rPr>
        <w:t>，</w:t>
      </w:r>
      <w:r w:rsidRPr="00B25D8D">
        <w:rPr>
          <w:rFonts w:hint="eastAsia"/>
          <w:lang w:val="en-IN" w:eastAsia="zh-CN"/>
        </w:rPr>
        <w:t>卫星已成功在轨运行</w:t>
      </w:r>
      <w:r>
        <w:rPr>
          <w:rFonts w:hint="eastAsia"/>
          <w:lang w:val="en-IN" w:eastAsia="zh-CN"/>
        </w:rPr>
        <w:t>。</w:t>
      </w:r>
    </w:p>
    <w:p w14:paraId="6BB4216F" w14:textId="49B32EDF" w:rsidR="004332D3" w:rsidRPr="00172B42" w:rsidRDefault="00B25D8D" w:rsidP="004332D3">
      <w:pPr>
        <w:pStyle w:val="Headingb"/>
        <w:rPr>
          <w:lang w:eastAsia="zh-CN"/>
        </w:rPr>
      </w:pPr>
      <w:r>
        <w:rPr>
          <w:rFonts w:hint="eastAsia"/>
          <w:lang w:eastAsia="zh-CN"/>
        </w:rPr>
        <w:t>为占用</w:t>
      </w:r>
      <w:r w:rsidR="004332D3" w:rsidRPr="00172B42">
        <w:rPr>
          <w:lang w:eastAsia="zh-CN"/>
        </w:rPr>
        <w:t>82.5°E</w:t>
      </w:r>
      <w:r>
        <w:rPr>
          <w:rFonts w:hint="eastAsia"/>
          <w:lang w:eastAsia="zh-CN"/>
        </w:rPr>
        <w:t>轨道位置</w:t>
      </w:r>
      <w:r w:rsidR="00670577">
        <w:rPr>
          <w:rFonts w:hint="eastAsia"/>
          <w:lang w:eastAsia="zh-CN"/>
        </w:rPr>
        <w:t>所做</w:t>
      </w:r>
      <w:r>
        <w:rPr>
          <w:rFonts w:hint="eastAsia"/>
          <w:lang w:eastAsia="zh-CN"/>
        </w:rPr>
        <w:t>的努力</w:t>
      </w:r>
    </w:p>
    <w:p w14:paraId="78739DE0" w14:textId="0977B8DB" w:rsidR="004332D3" w:rsidRPr="00172B42" w:rsidRDefault="00B25D8D" w:rsidP="008234BB">
      <w:pPr>
        <w:ind w:firstLineChars="200" w:firstLine="480"/>
        <w:rPr>
          <w:lang w:val="en-IN" w:eastAsia="zh-CN"/>
        </w:rPr>
      </w:pPr>
      <w:r w:rsidRPr="00B25D8D">
        <w:rPr>
          <w:rFonts w:hint="eastAsia"/>
          <w:lang w:val="en-IN" w:eastAsia="zh-CN"/>
        </w:rPr>
        <w:t>印度计划在</w:t>
      </w:r>
      <w:r w:rsidRPr="00B25D8D">
        <w:rPr>
          <w:rFonts w:hint="eastAsia"/>
          <w:lang w:val="en-IN" w:eastAsia="zh-CN"/>
        </w:rPr>
        <w:t>2017</w:t>
      </w:r>
      <w:r w:rsidRPr="00B25D8D">
        <w:rPr>
          <w:rFonts w:hint="eastAsia"/>
          <w:lang w:val="en-IN" w:eastAsia="zh-CN"/>
        </w:rPr>
        <w:t>年第一季度</w:t>
      </w:r>
      <w:r w:rsidR="00CD3D58">
        <w:rPr>
          <w:rFonts w:hint="eastAsia"/>
          <w:lang w:val="en-IN" w:eastAsia="zh-CN"/>
        </w:rPr>
        <w:t>完成</w:t>
      </w:r>
      <w:r w:rsidRPr="00B25D8D">
        <w:rPr>
          <w:rFonts w:hint="eastAsia"/>
          <w:lang w:val="en-IN" w:eastAsia="zh-CN"/>
        </w:rPr>
        <w:t>卫星和运载火箭</w:t>
      </w:r>
      <w:r w:rsidR="00CD3D58">
        <w:rPr>
          <w:rFonts w:hint="eastAsia"/>
          <w:lang w:val="en-IN" w:eastAsia="zh-CN"/>
        </w:rPr>
        <w:t>建造</w:t>
      </w:r>
      <w:r w:rsidRPr="00B25D8D">
        <w:rPr>
          <w:rFonts w:hint="eastAsia"/>
          <w:lang w:val="en-IN" w:eastAsia="zh-CN"/>
        </w:rPr>
        <w:t>，以便在卫星网络有效期内使卫星投入使用。根据政府</w:t>
      </w:r>
      <w:r w:rsidR="00CD3D58">
        <w:rPr>
          <w:rFonts w:hint="eastAsia"/>
          <w:lang w:val="en-IN" w:eastAsia="zh-CN"/>
        </w:rPr>
        <w:t>自力更生</w:t>
      </w:r>
      <w:r w:rsidRPr="00B25D8D">
        <w:rPr>
          <w:rFonts w:hint="eastAsia"/>
          <w:lang w:val="en-IN" w:eastAsia="zh-CN"/>
        </w:rPr>
        <w:t>发展空间基础设施</w:t>
      </w:r>
      <w:r w:rsidR="00CD3D58">
        <w:rPr>
          <w:rFonts w:hint="eastAsia"/>
          <w:lang w:val="en-IN" w:eastAsia="zh-CN"/>
        </w:rPr>
        <w:t>的</w:t>
      </w:r>
      <w:r w:rsidRPr="00B25D8D">
        <w:rPr>
          <w:rFonts w:hint="eastAsia"/>
          <w:lang w:val="en-IN" w:eastAsia="zh-CN"/>
        </w:rPr>
        <w:t>政策，该卫星</w:t>
      </w:r>
      <w:r w:rsidR="00CD3D58">
        <w:rPr>
          <w:rFonts w:hint="eastAsia"/>
          <w:lang w:val="en-IN" w:eastAsia="zh-CN"/>
        </w:rPr>
        <w:t>实现</w:t>
      </w:r>
      <w:r w:rsidRPr="00B25D8D">
        <w:rPr>
          <w:rFonts w:hint="eastAsia"/>
          <w:lang w:val="en-IN" w:eastAsia="zh-CN"/>
        </w:rPr>
        <w:t>本国</w:t>
      </w:r>
      <w:r w:rsidR="00CD3D58">
        <w:rPr>
          <w:rFonts w:hint="eastAsia"/>
          <w:lang w:val="en-IN" w:eastAsia="zh-CN"/>
        </w:rPr>
        <w:t>制造</w:t>
      </w:r>
      <w:r w:rsidRPr="00B25D8D">
        <w:rPr>
          <w:rFonts w:hint="eastAsia"/>
          <w:lang w:val="en-IN" w:eastAsia="zh-CN"/>
        </w:rPr>
        <w:t>，并</w:t>
      </w:r>
      <w:r w:rsidR="00CD3D58">
        <w:rPr>
          <w:rFonts w:hint="eastAsia"/>
          <w:lang w:val="en-IN" w:eastAsia="zh-CN"/>
        </w:rPr>
        <w:t>指定国</w:t>
      </w:r>
      <w:r w:rsidR="00670577">
        <w:rPr>
          <w:rFonts w:hint="eastAsia"/>
          <w:lang w:val="en-IN" w:eastAsia="zh-CN"/>
        </w:rPr>
        <w:t>产的</w:t>
      </w:r>
      <w:r w:rsidR="00CD3D58" w:rsidRPr="00B25D8D">
        <w:rPr>
          <w:rFonts w:hint="eastAsia"/>
          <w:lang w:val="en-IN" w:eastAsia="zh-CN"/>
        </w:rPr>
        <w:t>GSLV Mk-III</w:t>
      </w:r>
      <w:r w:rsidRPr="00B25D8D">
        <w:rPr>
          <w:rFonts w:hint="eastAsia"/>
          <w:lang w:val="en-IN" w:eastAsia="zh-CN"/>
        </w:rPr>
        <w:t>为该卫星</w:t>
      </w:r>
      <w:r w:rsidR="00CD3D58">
        <w:rPr>
          <w:rFonts w:hint="eastAsia"/>
          <w:lang w:val="en-IN" w:eastAsia="zh-CN"/>
        </w:rPr>
        <w:t>的</w:t>
      </w:r>
      <w:r w:rsidR="00670577">
        <w:rPr>
          <w:rFonts w:hint="eastAsia"/>
          <w:lang w:val="en-IN" w:eastAsia="zh-CN"/>
        </w:rPr>
        <w:t>运载</w:t>
      </w:r>
      <w:r w:rsidRPr="00B25D8D">
        <w:rPr>
          <w:rFonts w:hint="eastAsia"/>
          <w:lang w:val="en-IN" w:eastAsia="zh-CN"/>
        </w:rPr>
        <w:t>火箭</w:t>
      </w:r>
      <w:r w:rsidR="00CD3D58">
        <w:rPr>
          <w:rFonts w:hint="eastAsia"/>
          <w:lang w:val="en-IN" w:eastAsia="zh-CN"/>
        </w:rPr>
        <w:t>。</w:t>
      </w:r>
    </w:p>
    <w:p w14:paraId="067C92A4" w14:textId="2AD19D1C" w:rsidR="004332D3" w:rsidRPr="00172B42" w:rsidRDefault="00B25D8D" w:rsidP="008234BB">
      <w:pPr>
        <w:ind w:firstLineChars="200" w:firstLine="480"/>
        <w:rPr>
          <w:lang w:val="en-IN" w:eastAsia="zh-CN"/>
        </w:rPr>
      </w:pPr>
      <w:r w:rsidRPr="00B25D8D">
        <w:rPr>
          <w:rFonts w:hint="eastAsia"/>
          <w:lang w:val="en-IN" w:eastAsia="zh-CN"/>
        </w:rPr>
        <w:t>虽然</w:t>
      </w:r>
      <w:r w:rsidR="00CD3D58" w:rsidRPr="00B25D8D">
        <w:rPr>
          <w:rFonts w:hint="eastAsia"/>
          <w:lang w:val="en-IN" w:eastAsia="zh-CN"/>
        </w:rPr>
        <w:t>卫星</w:t>
      </w:r>
      <w:r w:rsidR="00CD3D58">
        <w:rPr>
          <w:rFonts w:hint="eastAsia"/>
          <w:lang w:val="en-IN" w:eastAsia="zh-CN"/>
        </w:rPr>
        <w:t>和</w:t>
      </w:r>
      <w:r w:rsidR="00CD3D58" w:rsidRPr="00B25D8D">
        <w:rPr>
          <w:rFonts w:hint="eastAsia"/>
          <w:lang w:val="en-IN" w:eastAsia="zh-CN"/>
        </w:rPr>
        <w:t>运载火箭</w:t>
      </w:r>
      <w:r w:rsidR="00CD3D58">
        <w:rPr>
          <w:rFonts w:hint="eastAsia"/>
          <w:lang w:val="en-IN" w:eastAsia="zh-CN"/>
        </w:rPr>
        <w:t>的生产</w:t>
      </w:r>
      <w:r w:rsidRPr="00B25D8D">
        <w:rPr>
          <w:rFonts w:hint="eastAsia"/>
          <w:lang w:val="en-IN" w:eastAsia="zh-CN"/>
        </w:rPr>
        <w:t>按计划</w:t>
      </w:r>
      <w:r w:rsidR="00CD3D58">
        <w:rPr>
          <w:rFonts w:hint="eastAsia"/>
          <w:lang w:val="en-IN" w:eastAsia="zh-CN"/>
        </w:rPr>
        <w:t>顺利完成</w:t>
      </w:r>
      <w:r w:rsidRPr="00B25D8D">
        <w:rPr>
          <w:rFonts w:hint="eastAsia"/>
          <w:lang w:val="en-IN" w:eastAsia="zh-CN"/>
        </w:rPr>
        <w:t>，但是运载火箭的</w:t>
      </w:r>
      <w:r w:rsidR="00385591" w:rsidRPr="00B25D8D">
        <w:rPr>
          <w:rFonts w:hint="eastAsia"/>
          <w:lang w:val="en-IN" w:eastAsia="zh-CN"/>
        </w:rPr>
        <w:t>适</w:t>
      </w:r>
      <w:r w:rsidRPr="00B25D8D">
        <w:rPr>
          <w:rFonts w:hint="eastAsia"/>
          <w:lang w:val="en-IN" w:eastAsia="zh-CN"/>
        </w:rPr>
        <w:t>飞性开发和</w:t>
      </w:r>
      <w:r w:rsidR="00397D8B">
        <w:rPr>
          <w:rFonts w:hint="eastAsia"/>
          <w:lang w:val="en-IN" w:eastAsia="zh-CN"/>
        </w:rPr>
        <w:t>合格</w:t>
      </w:r>
      <w:r w:rsidRPr="00B25D8D">
        <w:rPr>
          <w:rFonts w:hint="eastAsia"/>
          <w:lang w:val="en-IN" w:eastAsia="zh-CN"/>
        </w:rPr>
        <w:t>测试的时间</w:t>
      </w:r>
      <w:r w:rsidR="00CD3D58">
        <w:rPr>
          <w:rFonts w:hint="eastAsia"/>
          <w:lang w:val="en-IN" w:eastAsia="zh-CN"/>
        </w:rPr>
        <w:t>超过</w:t>
      </w:r>
      <w:r w:rsidRPr="00B25D8D">
        <w:rPr>
          <w:rFonts w:hint="eastAsia"/>
          <w:lang w:val="en-IN" w:eastAsia="zh-CN"/>
        </w:rPr>
        <w:t>预期，导致运载火箭的准备工作推迟</w:t>
      </w:r>
      <w:r w:rsidR="00CD3D58">
        <w:rPr>
          <w:rFonts w:hint="eastAsia"/>
          <w:lang w:val="en-IN" w:eastAsia="zh-CN"/>
        </w:rPr>
        <w:t>。</w:t>
      </w:r>
    </w:p>
    <w:p w14:paraId="74123F38" w14:textId="722959F8" w:rsidR="004332D3" w:rsidRPr="00172B42" w:rsidRDefault="00B25D8D" w:rsidP="008234BB">
      <w:pPr>
        <w:ind w:firstLineChars="200" w:firstLine="480"/>
        <w:rPr>
          <w:lang w:val="en-IN" w:eastAsia="zh-CN"/>
        </w:rPr>
      </w:pPr>
      <w:r w:rsidRPr="00B25D8D">
        <w:rPr>
          <w:rFonts w:hint="eastAsia"/>
          <w:lang w:val="en-IN" w:eastAsia="zh-CN"/>
        </w:rPr>
        <w:t>考虑到满足</w:t>
      </w:r>
      <w:r w:rsidR="00CD3D58">
        <w:rPr>
          <w:rFonts w:hint="eastAsia"/>
          <w:lang w:val="en-IN" w:eastAsia="zh-CN"/>
        </w:rPr>
        <w:t>该网络</w:t>
      </w:r>
      <w:r w:rsidRPr="00B25D8D">
        <w:rPr>
          <w:rFonts w:hint="eastAsia"/>
          <w:lang w:val="en-IN" w:eastAsia="zh-CN"/>
        </w:rPr>
        <w:t>BIU</w:t>
      </w:r>
      <w:r w:rsidRPr="00B25D8D">
        <w:rPr>
          <w:rFonts w:hint="eastAsia"/>
          <w:lang w:val="en-IN" w:eastAsia="zh-CN"/>
        </w:rPr>
        <w:t>标准的重要性，印度</w:t>
      </w:r>
      <w:r w:rsidR="006B7975">
        <w:rPr>
          <w:rFonts w:hint="eastAsia"/>
          <w:lang w:val="en-IN" w:eastAsia="zh-CN"/>
        </w:rPr>
        <w:t>提前采取行动，双管齐下</w:t>
      </w:r>
      <w:r w:rsidRPr="00B25D8D">
        <w:rPr>
          <w:rFonts w:hint="eastAsia"/>
          <w:lang w:val="en-IN" w:eastAsia="zh-CN"/>
        </w:rPr>
        <w:t>（</w:t>
      </w:r>
      <w:r w:rsidRPr="00B25D8D">
        <w:rPr>
          <w:rFonts w:hint="eastAsia"/>
          <w:lang w:val="en-IN" w:eastAsia="zh-CN"/>
        </w:rPr>
        <w:t>2016</w:t>
      </w:r>
      <w:r w:rsidRPr="00B25D8D">
        <w:rPr>
          <w:rFonts w:hint="eastAsia"/>
          <w:lang w:val="en-IN" w:eastAsia="zh-CN"/>
        </w:rPr>
        <w:t>年</w:t>
      </w:r>
      <w:r w:rsidRPr="00B25D8D">
        <w:rPr>
          <w:rFonts w:hint="eastAsia"/>
          <w:lang w:val="en-IN" w:eastAsia="zh-CN"/>
        </w:rPr>
        <w:t>12</w:t>
      </w:r>
      <w:r w:rsidRPr="00B25D8D">
        <w:rPr>
          <w:rFonts w:hint="eastAsia"/>
          <w:lang w:val="en-IN" w:eastAsia="zh-CN"/>
        </w:rPr>
        <w:t>月</w:t>
      </w:r>
      <w:r w:rsidR="006B7975">
        <w:rPr>
          <w:rFonts w:hint="eastAsia"/>
          <w:lang w:val="en-IN" w:eastAsia="zh-CN"/>
        </w:rPr>
        <w:t>发出征询</w:t>
      </w:r>
      <w:r w:rsidRPr="00B25D8D">
        <w:rPr>
          <w:rFonts w:hint="eastAsia"/>
          <w:lang w:val="en-IN" w:eastAsia="zh-CN"/>
        </w:rPr>
        <w:t>建议书），</w:t>
      </w:r>
      <w:r w:rsidR="006B7975">
        <w:rPr>
          <w:rFonts w:hint="eastAsia"/>
          <w:lang w:val="en-IN" w:eastAsia="zh-CN"/>
        </w:rPr>
        <w:t>从</w:t>
      </w:r>
      <w:r w:rsidRPr="00B25D8D">
        <w:rPr>
          <w:rFonts w:hint="eastAsia"/>
          <w:lang w:val="en-IN" w:eastAsia="zh-CN"/>
        </w:rPr>
        <w:t>其他方</w:t>
      </w:r>
      <w:r w:rsidR="006B7975">
        <w:rPr>
          <w:rFonts w:hint="eastAsia"/>
          <w:lang w:val="en-IN" w:eastAsia="zh-CN"/>
        </w:rPr>
        <w:t>租赁</w:t>
      </w:r>
      <w:r w:rsidRPr="00B25D8D">
        <w:rPr>
          <w:rFonts w:hint="eastAsia"/>
          <w:lang w:val="en-IN" w:eastAsia="zh-CN"/>
        </w:rPr>
        <w:t>航天器的能力，以</w:t>
      </w:r>
      <w:r w:rsidR="00670577">
        <w:rPr>
          <w:rFonts w:hint="eastAsia"/>
          <w:lang w:val="en-IN" w:eastAsia="zh-CN"/>
        </w:rPr>
        <w:t>避免</w:t>
      </w:r>
      <w:r w:rsidRPr="00B25D8D">
        <w:rPr>
          <w:rFonts w:hint="eastAsia"/>
          <w:lang w:val="en-IN" w:eastAsia="zh-CN"/>
        </w:rPr>
        <w:t>这种</w:t>
      </w:r>
      <w:r w:rsidR="006B7975">
        <w:rPr>
          <w:rFonts w:hint="eastAsia"/>
          <w:lang w:val="en-IN" w:eastAsia="zh-CN"/>
        </w:rPr>
        <w:t>这一结果</w:t>
      </w:r>
      <w:r w:rsidRPr="00B25D8D">
        <w:rPr>
          <w:rFonts w:hint="eastAsia"/>
          <w:lang w:val="en-IN" w:eastAsia="zh-CN"/>
        </w:rPr>
        <w:t>。但是，</w:t>
      </w:r>
      <w:r w:rsidR="00670577">
        <w:rPr>
          <w:rFonts w:hint="eastAsia"/>
          <w:lang w:val="en-IN" w:eastAsia="zh-CN"/>
        </w:rPr>
        <w:t>没有</w:t>
      </w:r>
      <w:r w:rsidRPr="00B25D8D">
        <w:rPr>
          <w:rFonts w:hint="eastAsia"/>
          <w:lang w:val="en-IN" w:eastAsia="zh-CN"/>
        </w:rPr>
        <w:t>收</w:t>
      </w:r>
      <w:r w:rsidR="00670577">
        <w:rPr>
          <w:rFonts w:hint="eastAsia"/>
          <w:lang w:val="en-IN" w:eastAsia="zh-CN"/>
        </w:rPr>
        <w:t>技术上能够</w:t>
      </w:r>
      <w:r w:rsidRPr="00B25D8D">
        <w:rPr>
          <w:rFonts w:hint="eastAsia"/>
          <w:lang w:val="en-IN" w:eastAsia="zh-CN"/>
        </w:rPr>
        <w:t>满足</w:t>
      </w:r>
      <w:r w:rsidRPr="00B25D8D">
        <w:rPr>
          <w:rFonts w:hint="eastAsia"/>
          <w:lang w:val="en-IN" w:eastAsia="zh-CN"/>
        </w:rPr>
        <w:t>BIU</w:t>
      </w:r>
      <w:r w:rsidRPr="00B25D8D">
        <w:rPr>
          <w:rFonts w:hint="eastAsia"/>
          <w:lang w:val="en-IN" w:eastAsia="zh-CN"/>
        </w:rPr>
        <w:t>要求的</w:t>
      </w:r>
      <w:r w:rsidR="006B7975">
        <w:rPr>
          <w:rFonts w:hint="eastAsia"/>
          <w:lang w:val="en-IN" w:eastAsia="zh-CN"/>
        </w:rPr>
        <w:t>合适</w:t>
      </w:r>
      <w:r w:rsidR="00670577">
        <w:rPr>
          <w:rFonts w:hint="eastAsia"/>
          <w:lang w:val="en-IN" w:eastAsia="zh-CN"/>
        </w:rPr>
        <w:t>的</w:t>
      </w:r>
      <w:r w:rsidR="006B7975">
        <w:rPr>
          <w:rFonts w:hint="eastAsia"/>
          <w:lang w:val="en-IN" w:eastAsia="zh-CN"/>
        </w:rPr>
        <w:t>方案。</w:t>
      </w:r>
    </w:p>
    <w:p w14:paraId="7B103689" w14:textId="28C74889" w:rsidR="004332D3" w:rsidRPr="00172B42" w:rsidRDefault="00B25D8D" w:rsidP="006A0906">
      <w:pPr>
        <w:ind w:firstLineChars="200" w:firstLine="480"/>
        <w:rPr>
          <w:lang w:val="en-IN" w:eastAsia="zh-CN"/>
        </w:rPr>
      </w:pPr>
      <w:r w:rsidRPr="00B25D8D">
        <w:rPr>
          <w:rFonts w:hint="eastAsia"/>
          <w:lang w:val="en-IN" w:eastAsia="zh-CN"/>
        </w:rPr>
        <w:t>因此，</w:t>
      </w:r>
      <w:r w:rsidR="006B7975">
        <w:rPr>
          <w:rFonts w:hint="eastAsia"/>
          <w:lang w:val="en-IN" w:eastAsia="zh-CN"/>
        </w:rPr>
        <w:t>为保证卫星的有效期，</w:t>
      </w:r>
      <w:r w:rsidRPr="00B25D8D">
        <w:rPr>
          <w:rFonts w:hint="eastAsia"/>
          <w:lang w:val="en-IN" w:eastAsia="zh-CN"/>
        </w:rPr>
        <w:t>印度已</w:t>
      </w:r>
      <w:r w:rsidR="006B7975">
        <w:rPr>
          <w:rFonts w:hint="eastAsia"/>
          <w:lang w:val="en-IN" w:eastAsia="zh-CN"/>
        </w:rPr>
        <w:t>尽了全力</w:t>
      </w:r>
      <w:r w:rsidRPr="00B25D8D">
        <w:rPr>
          <w:rFonts w:hint="eastAsia"/>
          <w:lang w:val="en-IN" w:eastAsia="zh-CN"/>
        </w:rPr>
        <w:t>。但是，卫星</w:t>
      </w:r>
      <w:r w:rsidR="007C7DF7">
        <w:rPr>
          <w:rFonts w:hint="eastAsia"/>
          <w:lang w:val="en-IN" w:eastAsia="zh-CN"/>
        </w:rPr>
        <w:t>也</w:t>
      </w:r>
      <w:r w:rsidRPr="00B25D8D">
        <w:rPr>
          <w:rFonts w:hint="eastAsia"/>
          <w:lang w:val="en-IN" w:eastAsia="zh-CN"/>
        </w:rPr>
        <w:t>只能在有效期后两个月</w:t>
      </w:r>
      <w:r w:rsidR="006B7975">
        <w:rPr>
          <w:rFonts w:hint="eastAsia"/>
          <w:lang w:val="en-IN" w:eastAsia="zh-CN"/>
        </w:rPr>
        <w:t>才开始</w:t>
      </w:r>
      <w:r w:rsidRPr="00B25D8D">
        <w:rPr>
          <w:rFonts w:hint="eastAsia"/>
          <w:lang w:val="en-IN" w:eastAsia="zh-CN"/>
        </w:rPr>
        <w:t>运行</w:t>
      </w:r>
      <w:r w:rsidR="006B7975">
        <w:rPr>
          <w:rFonts w:hint="eastAsia"/>
          <w:lang w:val="en-IN" w:eastAsia="zh-CN"/>
        </w:rPr>
        <w:t>，按下文描述，这应属于</w:t>
      </w:r>
      <w:r w:rsidR="006B7975" w:rsidRPr="00E1248F">
        <w:rPr>
          <w:rFonts w:eastAsia="STKaiti" w:hint="eastAsia"/>
          <w:lang w:val="en-IN" w:eastAsia="zh-CN"/>
        </w:rPr>
        <w:t>不可抗力</w:t>
      </w:r>
      <w:r w:rsidR="006B7975">
        <w:rPr>
          <w:rFonts w:hint="eastAsia"/>
          <w:lang w:val="en-IN" w:eastAsia="zh-CN"/>
        </w:rPr>
        <w:t>：</w:t>
      </w:r>
    </w:p>
    <w:p w14:paraId="380914E4" w14:textId="3E882460" w:rsidR="004332D3" w:rsidRPr="007D6162" w:rsidRDefault="007D6162" w:rsidP="007D6162">
      <w:pPr>
        <w:pStyle w:val="enumlev1"/>
        <w:rPr>
          <w:lang w:eastAsia="zh-CN"/>
        </w:rPr>
      </w:pPr>
      <w:r>
        <w:rPr>
          <w:lang w:eastAsia="zh-CN"/>
        </w:rPr>
        <w:tab/>
      </w:r>
      <w:r w:rsidR="00B25D8D" w:rsidRPr="007D6162">
        <w:rPr>
          <w:rFonts w:hint="eastAsia"/>
          <w:lang w:eastAsia="zh-CN"/>
        </w:rPr>
        <w:t>由于运载火箭的准备工作推迟，卫星</w:t>
      </w:r>
      <w:r w:rsidR="00397D8B" w:rsidRPr="007D6162">
        <w:rPr>
          <w:rFonts w:hint="eastAsia"/>
          <w:lang w:eastAsia="zh-CN"/>
        </w:rPr>
        <w:t>只能</w:t>
      </w:r>
      <w:r w:rsidR="00B25D8D" w:rsidRPr="007D6162">
        <w:rPr>
          <w:rFonts w:hint="eastAsia"/>
          <w:lang w:eastAsia="zh-CN"/>
        </w:rPr>
        <w:t>在有效期</w:t>
      </w:r>
      <w:r w:rsidR="00397D8B" w:rsidRPr="007D6162">
        <w:rPr>
          <w:rFonts w:hint="eastAsia"/>
          <w:lang w:eastAsia="zh-CN"/>
        </w:rPr>
        <w:t>过后</w:t>
      </w:r>
      <w:r w:rsidR="00B25D8D" w:rsidRPr="007D6162">
        <w:rPr>
          <w:rFonts w:hint="eastAsia"/>
          <w:lang w:eastAsia="zh-CN"/>
        </w:rPr>
        <w:t>两个月左右</w:t>
      </w:r>
      <w:r w:rsidR="00397D8B" w:rsidRPr="007D6162">
        <w:rPr>
          <w:rFonts w:hint="eastAsia"/>
          <w:lang w:eastAsia="zh-CN"/>
        </w:rPr>
        <w:t>部署完毕。该</w:t>
      </w:r>
      <w:r w:rsidR="00B25D8D" w:rsidRPr="007D6162">
        <w:rPr>
          <w:rFonts w:hint="eastAsia"/>
          <w:lang w:eastAsia="zh-CN"/>
        </w:rPr>
        <w:t>运载火箭</w:t>
      </w:r>
      <w:r w:rsidR="00397D8B" w:rsidRPr="007D6162">
        <w:rPr>
          <w:rFonts w:hint="eastAsia"/>
          <w:lang w:eastAsia="zh-CN"/>
        </w:rPr>
        <w:t>是</w:t>
      </w:r>
      <w:r w:rsidR="00670577" w:rsidRPr="007D6162">
        <w:rPr>
          <w:rFonts w:hint="eastAsia"/>
          <w:lang w:eastAsia="zh-CN"/>
        </w:rPr>
        <w:t>本国产</w:t>
      </w:r>
      <w:r w:rsidR="00397D8B" w:rsidRPr="007D6162">
        <w:rPr>
          <w:rFonts w:hint="eastAsia"/>
          <w:lang w:eastAsia="zh-CN"/>
        </w:rPr>
        <w:t>生产的</w:t>
      </w:r>
      <w:r w:rsidR="00B25D8D" w:rsidRPr="007D6162">
        <w:rPr>
          <w:rFonts w:hint="eastAsia"/>
          <w:lang w:eastAsia="zh-CN"/>
        </w:rPr>
        <w:t>，是印度政府实现自力更生</w:t>
      </w:r>
      <w:r w:rsidR="00397D8B" w:rsidRPr="007D6162">
        <w:rPr>
          <w:rFonts w:hint="eastAsia"/>
          <w:lang w:eastAsia="zh-CN"/>
        </w:rPr>
        <w:t>政策和努力的</w:t>
      </w:r>
      <w:r w:rsidR="00B25D8D" w:rsidRPr="007D6162">
        <w:rPr>
          <w:rFonts w:hint="eastAsia"/>
          <w:lang w:eastAsia="zh-CN"/>
        </w:rPr>
        <w:t>一部分。</w:t>
      </w:r>
      <w:r w:rsidR="00397D8B" w:rsidRPr="007D6162">
        <w:rPr>
          <w:rFonts w:hint="eastAsia"/>
          <w:lang w:eastAsia="zh-CN"/>
        </w:rPr>
        <w:t>我们对运载工具的生产是有</w:t>
      </w:r>
      <w:r w:rsidR="00670577" w:rsidRPr="007D6162">
        <w:rPr>
          <w:rFonts w:hint="eastAsia"/>
          <w:lang w:eastAsia="zh-CN"/>
        </w:rPr>
        <w:t>合理</w:t>
      </w:r>
      <w:r w:rsidR="00397D8B" w:rsidRPr="007D6162">
        <w:rPr>
          <w:rFonts w:hint="eastAsia"/>
          <w:lang w:eastAsia="zh-CN"/>
        </w:rPr>
        <w:t>信心的，是按相关时间表完成的。</w:t>
      </w:r>
      <w:r w:rsidR="00B25D8D" w:rsidRPr="007D6162">
        <w:rPr>
          <w:rFonts w:hint="eastAsia"/>
          <w:lang w:eastAsia="zh-CN"/>
        </w:rPr>
        <w:t>运载工具的</w:t>
      </w:r>
      <w:r w:rsidR="00397D8B" w:rsidRPr="007D6162">
        <w:rPr>
          <w:rFonts w:hint="eastAsia"/>
          <w:lang w:eastAsia="zh-CN"/>
        </w:rPr>
        <w:t>合格</w:t>
      </w:r>
      <w:r w:rsidR="00B25D8D" w:rsidRPr="007D6162">
        <w:rPr>
          <w:rFonts w:hint="eastAsia"/>
          <w:lang w:eastAsia="zh-CN"/>
        </w:rPr>
        <w:t>测试期间发生</w:t>
      </w:r>
      <w:r w:rsidR="00670577" w:rsidRPr="007D6162">
        <w:rPr>
          <w:rFonts w:hint="eastAsia"/>
          <w:lang w:eastAsia="zh-CN"/>
        </w:rPr>
        <w:t>的</w:t>
      </w:r>
      <w:r w:rsidR="00B25D8D" w:rsidRPr="007D6162">
        <w:rPr>
          <w:rFonts w:hint="eastAsia"/>
          <w:lang w:eastAsia="zh-CN"/>
        </w:rPr>
        <w:t>意外和无法预料的延误超出了印度主管部门</w:t>
      </w:r>
      <w:r w:rsidR="00397D8B" w:rsidRPr="007D6162">
        <w:rPr>
          <w:rFonts w:hint="eastAsia"/>
          <w:lang w:eastAsia="zh-CN"/>
        </w:rPr>
        <w:t>当时</w:t>
      </w:r>
      <w:r w:rsidR="00B25D8D" w:rsidRPr="007D6162">
        <w:rPr>
          <w:rFonts w:hint="eastAsia"/>
          <w:lang w:eastAsia="zh-CN"/>
        </w:rPr>
        <w:t>的控制</w:t>
      </w:r>
      <w:r w:rsidR="00397D8B" w:rsidRPr="007D6162">
        <w:rPr>
          <w:rFonts w:hint="eastAsia"/>
          <w:lang w:eastAsia="zh-CN"/>
        </w:rPr>
        <w:t>能力</w:t>
      </w:r>
      <w:r w:rsidR="00B25D8D" w:rsidRPr="007D6162">
        <w:rPr>
          <w:rFonts w:hint="eastAsia"/>
          <w:lang w:eastAsia="zh-CN"/>
        </w:rPr>
        <w:t>。</w:t>
      </w:r>
      <w:proofErr w:type="spellStart"/>
      <w:r w:rsidR="00397D8B" w:rsidRPr="007D6162">
        <w:rPr>
          <w:rFonts w:hint="eastAsia"/>
        </w:rPr>
        <w:t>不</w:t>
      </w:r>
      <w:r w:rsidR="00385591" w:rsidRPr="007D6162">
        <w:rPr>
          <w:rFonts w:hint="eastAsia"/>
        </w:rPr>
        <w:t>进行</w:t>
      </w:r>
      <w:r w:rsidR="00397D8B" w:rsidRPr="007D6162">
        <w:rPr>
          <w:rFonts w:hint="eastAsia"/>
        </w:rPr>
        <w:t>适飞</w:t>
      </w:r>
      <w:r w:rsidR="00385591" w:rsidRPr="007D6162">
        <w:rPr>
          <w:rFonts w:hint="eastAsia"/>
        </w:rPr>
        <w:t>性认证</w:t>
      </w:r>
      <w:r w:rsidR="00B25D8D" w:rsidRPr="007D6162">
        <w:rPr>
          <w:rFonts w:hint="eastAsia"/>
        </w:rPr>
        <w:t>，就不能发射卫星</w:t>
      </w:r>
      <w:proofErr w:type="spellEnd"/>
      <w:r w:rsidR="00B25D8D" w:rsidRPr="007D6162">
        <w:rPr>
          <w:rFonts w:hint="eastAsia"/>
        </w:rPr>
        <w:t>。</w:t>
      </w:r>
      <w:r w:rsidR="00385591" w:rsidRPr="007D6162">
        <w:rPr>
          <w:rFonts w:hint="eastAsia"/>
          <w:lang w:eastAsia="zh-CN"/>
        </w:rPr>
        <w:t>为预防发射火箭准备工作延迟，</w:t>
      </w:r>
      <w:r w:rsidR="00B25D8D" w:rsidRPr="007D6162">
        <w:rPr>
          <w:rFonts w:hint="eastAsia"/>
          <w:lang w:eastAsia="zh-CN"/>
        </w:rPr>
        <w:t>印度主管部门</w:t>
      </w:r>
      <w:r w:rsidR="00385591" w:rsidRPr="007D6162">
        <w:rPr>
          <w:rFonts w:hint="eastAsia"/>
          <w:lang w:eastAsia="zh-CN"/>
        </w:rPr>
        <w:t>做了两手准备，购买合适的备用在轨卫星能力，但这一努力没有成功。</w:t>
      </w:r>
      <w:r w:rsidR="00B25D8D" w:rsidRPr="007D6162">
        <w:rPr>
          <w:rFonts w:hint="eastAsia"/>
          <w:lang w:eastAsia="zh-CN"/>
        </w:rPr>
        <w:t>由于延迟临近截止日期，卫星运营商无法</w:t>
      </w:r>
      <w:r w:rsidR="00385591" w:rsidRPr="007D6162">
        <w:rPr>
          <w:rFonts w:hint="eastAsia"/>
          <w:lang w:eastAsia="zh-CN"/>
        </w:rPr>
        <w:t>达到</w:t>
      </w:r>
      <w:r w:rsidR="00B25D8D" w:rsidRPr="007D6162">
        <w:rPr>
          <w:rFonts w:hint="eastAsia"/>
          <w:lang w:eastAsia="zh-CN"/>
        </w:rPr>
        <w:t>BIU</w:t>
      </w:r>
      <w:r w:rsidR="00385591" w:rsidRPr="007D6162">
        <w:rPr>
          <w:rFonts w:hint="eastAsia"/>
          <w:lang w:eastAsia="zh-CN"/>
        </w:rPr>
        <w:t>的要求</w:t>
      </w:r>
      <w:r w:rsidR="006B7975" w:rsidRPr="007D6162">
        <w:rPr>
          <w:rFonts w:hint="eastAsia"/>
          <w:lang w:eastAsia="zh-CN"/>
        </w:rPr>
        <w:t>。</w:t>
      </w:r>
    </w:p>
    <w:p w14:paraId="4F7330B1" w14:textId="378483CF" w:rsidR="004332D3" w:rsidRPr="00172B42" w:rsidRDefault="00B25D8D" w:rsidP="004332D3">
      <w:pPr>
        <w:pStyle w:val="Headingb"/>
        <w:keepLines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11FC32E" w14:textId="5E744304" w:rsidR="004332D3" w:rsidRPr="007D6162" w:rsidRDefault="00B25D8D" w:rsidP="007D6162">
      <w:pPr>
        <w:ind w:firstLineChars="200" w:firstLine="480"/>
        <w:rPr>
          <w:lang w:val="en-IN" w:eastAsia="zh-CN"/>
        </w:rPr>
      </w:pPr>
      <w:r w:rsidRPr="007D6162">
        <w:rPr>
          <w:rFonts w:hint="eastAsia"/>
          <w:lang w:val="en-IN" w:eastAsia="zh-CN"/>
        </w:rPr>
        <w:t>印度主管部门提请</w:t>
      </w:r>
      <w:r w:rsidRPr="007D6162">
        <w:rPr>
          <w:rFonts w:hint="eastAsia"/>
          <w:lang w:val="en-IN" w:eastAsia="zh-CN"/>
        </w:rPr>
        <w:t>WRC</w:t>
      </w:r>
      <w:r w:rsidR="00670577" w:rsidRPr="007D6162">
        <w:rPr>
          <w:rFonts w:hint="eastAsia"/>
          <w:lang w:val="en-IN" w:eastAsia="zh-CN"/>
        </w:rPr>
        <w:t>考虑</w:t>
      </w:r>
      <w:r w:rsidRPr="007D6162">
        <w:rPr>
          <w:rFonts w:hint="eastAsia"/>
          <w:lang w:val="en-IN" w:eastAsia="zh-CN"/>
        </w:rPr>
        <w:t>：</w:t>
      </w:r>
    </w:p>
    <w:p w14:paraId="0A8F7D20" w14:textId="0349FD79" w:rsidR="004332D3" w:rsidRPr="00172B42" w:rsidRDefault="004332D3" w:rsidP="004332D3">
      <w:pPr>
        <w:pStyle w:val="enumlev1"/>
        <w:rPr>
          <w:rFonts w:eastAsiaTheme="minorHAnsi"/>
          <w:lang w:eastAsia="zh-CN"/>
        </w:rPr>
      </w:pPr>
      <w:r>
        <w:rPr>
          <w:rFonts w:eastAsiaTheme="minorHAnsi"/>
          <w:lang w:eastAsia="zh-CN"/>
        </w:rPr>
        <w:t>‒</w:t>
      </w:r>
      <w:r>
        <w:rPr>
          <w:rFonts w:eastAsiaTheme="minorHAnsi"/>
          <w:lang w:eastAsia="zh-CN"/>
        </w:rPr>
        <w:tab/>
      </w:r>
      <w:r w:rsidR="00B25D8D" w:rsidRPr="00385591">
        <w:rPr>
          <w:rFonts w:hint="eastAsia"/>
          <w:lang w:val="en-IN" w:eastAsia="zh-CN"/>
        </w:rPr>
        <w:t>国际电联《组织法》第</w:t>
      </w:r>
      <w:r w:rsidR="00B25D8D" w:rsidRPr="00385591">
        <w:rPr>
          <w:rFonts w:hint="eastAsia"/>
          <w:lang w:val="en-IN" w:eastAsia="zh-CN"/>
        </w:rPr>
        <w:t>44</w:t>
      </w:r>
      <w:r w:rsidR="00B25D8D" w:rsidRPr="00385591">
        <w:rPr>
          <w:rFonts w:hint="eastAsia"/>
          <w:lang w:val="en-IN" w:eastAsia="zh-CN"/>
        </w:rPr>
        <w:t>条规定，应考虑到发展中国家的特殊需要和特定国家的地理情况</w:t>
      </w:r>
      <w:r w:rsidR="00385591">
        <w:rPr>
          <w:rFonts w:hint="eastAsia"/>
          <w:lang w:val="en-IN" w:eastAsia="zh-CN"/>
        </w:rPr>
        <w:t>。</w:t>
      </w:r>
    </w:p>
    <w:p w14:paraId="3DBFFE0E" w14:textId="3F635A54" w:rsidR="004332D3" w:rsidRPr="00172B42" w:rsidRDefault="004332D3" w:rsidP="004332D3">
      <w:pPr>
        <w:pStyle w:val="enumlev1"/>
        <w:rPr>
          <w:rFonts w:eastAsiaTheme="minorHAnsi"/>
          <w:lang w:eastAsia="zh-CN"/>
        </w:rPr>
      </w:pPr>
      <w:r>
        <w:rPr>
          <w:rFonts w:eastAsiaTheme="minorHAnsi"/>
          <w:lang w:eastAsia="zh-CN"/>
        </w:rPr>
        <w:t>‒</w:t>
      </w:r>
      <w:r>
        <w:rPr>
          <w:rFonts w:eastAsiaTheme="minorHAnsi"/>
          <w:lang w:eastAsia="zh-CN"/>
        </w:rPr>
        <w:tab/>
      </w:r>
      <w:r w:rsidR="00B25D8D" w:rsidRPr="00385591">
        <w:rPr>
          <w:rFonts w:hint="eastAsia"/>
          <w:lang w:val="en-IN" w:eastAsia="zh-CN"/>
        </w:rPr>
        <w:t>如国际电联《组织法》</w:t>
      </w:r>
      <w:r w:rsidR="00586B68">
        <w:rPr>
          <w:rFonts w:hint="eastAsia"/>
          <w:lang w:val="en-IN" w:eastAsia="zh-CN"/>
        </w:rPr>
        <w:t>指出</w:t>
      </w:r>
      <w:r w:rsidR="00B25D8D" w:rsidRPr="00385591">
        <w:rPr>
          <w:rFonts w:hint="eastAsia"/>
          <w:lang w:val="en-IN" w:eastAsia="zh-CN"/>
        </w:rPr>
        <w:t>，</w:t>
      </w:r>
      <w:r w:rsidR="00670577">
        <w:rPr>
          <w:rFonts w:hint="eastAsia"/>
          <w:lang w:val="en-IN" w:eastAsia="zh-CN"/>
        </w:rPr>
        <w:t>发展</w:t>
      </w:r>
      <w:r w:rsidR="00B25D8D" w:rsidRPr="00385591">
        <w:rPr>
          <w:rFonts w:hint="eastAsia"/>
          <w:lang w:val="en-IN" w:eastAsia="zh-CN"/>
        </w:rPr>
        <w:t>本国技术对于</w:t>
      </w:r>
      <w:r w:rsidR="00586B68">
        <w:rPr>
          <w:rFonts w:hint="eastAsia"/>
          <w:lang w:val="en-IN" w:eastAsia="zh-CN"/>
        </w:rPr>
        <w:t>经济高效的</w:t>
      </w:r>
      <w:r w:rsidR="00B25D8D" w:rsidRPr="00385591">
        <w:rPr>
          <w:rFonts w:hint="eastAsia"/>
          <w:lang w:val="en-IN" w:eastAsia="zh-CN"/>
        </w:rPr>
        <w:t>满足大众电信服务</w:t>
      </w:r>
      <w:r w:rsidR="00586B68">
        <w:rPr>
          <w:rFonts w:hint="eastAsia"/>
          <w:lang w:val="en-IN" w:eastAsia="zh-CN"/>
        </w:rPr>
        <w:t>的需求是</w:t>
      </w:r>
      <w:r w:rsidR="00B25D8D" w:rsidRPr="00385591">
        <w:rPr>
          <w:rFonts w:hint="eastAsia"/>
          <w:lang w:val="en-IN" w:eastAsia="zh-CN"/>
        </w:rPr>
        <w:t>必不可少</w:t>
      </w:r>
      <w:r w:rsidR="00586B68">
        <w:rPr>
          <w:rFonts w:hint="eastAsia"/>
          <w:lang w:val="en-IN" w:eastAsia="zh-CN"/>
        </w:rPr>
        <w:t>。</w:t>
      </w:r>
    </w:p>
    <w:p w14:paraId="0982393A" w14:textId="1A156ED6" w:rsidR="004332D3" w:rsidRPr="00172B42" w:rsidRDefault="004332D3" w:rsidP="004332D3">
      <w:pPr>
        <w:pStyle w:val="enumlev1"/>
        <w:rPr>
          <w:rFonts w:eastAsiaTheme="minorHAnsi"/>
          <w:lang w:eastAsia="zh-CN"/>
        </w:rPr>
      </w:pPr>
      <w:r>
        <w:rPr>
          <w:rFonts w:eastAsiaTheme="minorHAnsi"/>
          <w:lang w:eastAsia="zh-CN"/>
        </w:rPr>
        <w:t>‒</w:t>
      </w:r>
      <w:r>
        <w:rPr>
          <w:rFonts w:eastAsiaTheme="minorHAnsi"/>
          <w:lang w:eastAsia="zh-CN"/>
        </w:rPr>
        <w:tab/>
      </w:r>
      <w:r w:rsidR="00B25D8D" w:rsidRPr="00586B68">
        <w:rPr>
          <w:rFonts w:hint="eastAsia"/>
          <w:lang w:val="en-IN" w:eastAsia="zh-CN"/>
        </w:rPr>
        <w:t>INSAT-EXK82.5 E</w:t>
      </w:r>
      <w:r w:rsidR="00670577" w:rsidRPr="00586B68">
        <w:rPr>
          <w:rFonts w:hint="eastAsia"/>
          <w:lang w:val="en-IN" w:eastAsia="zh-CN"/>
        </w:rPr>
        <w:t>卫星网络</w:t>
      </w:r>
      <w:r w:rsidR="00586B68" w:rsidRPr="00586B68">
        <w:rPr>
          <w:rFonts w:hint="eastAsia"/>
          <w:lang w:val="en-IN" w:eastAsia="zh-CN"/>
        </w:rPr>
        <w:t>的频率指配</w:t>
      </w:r>
      <w:r w:rsidR="00B25D8D" w:rsidRPr="00586B68">
        <w:rPr>
          <w:rFonts w:hint="eastAsia"/>
          <w:lang w:val="en-IN" w:eastAsia="zh-CN"/>
        </w:rPr>
        <w:t>在</w:t>
      </w:r>
      <w:r w:rsidR="00586B68" w:rsidRPr="00586B68">
        <w:rPr>
          <w:rFonts w:hint="eastAsia"/>
          <w:lang w:val="en-IN" w:eastAsia="zh-CN"/>
        </w:rPr>
        <w:t>已规划的</w:t>
      </w:r>
      <w:r w:rsidR="00B25D8D" w:rsidRPr="00586B68">
        <w:rPr>
          <w:rFonts w:hint="eastAsia"/>
          <w:lang w:val="en-IN" w:eastAsia="zh-CN"/>
        </w:rPr>
        <w:t>Ku</w:t>
      </w:r>
      <w:r w:rsidR="00B25D8D" w:rsidRPr="00586B68">
        <w:rPr>
          <w:rFonts w:hint="eastAsia"/>
          <w:lang w:val="en-IN" w:eastAsia="zh-CN"/>
        </w:rPr>
        <w:t>频段</w:t>
      </w:r>
      <w:r w:rsidR="00586B68" w:rsidRPr="00586B68">
        <w:rPr>
          <w:rFonts w:hint="eastAsia"/>
          <w:lang w:val="en-IN" w:eastAsia="zh-CN"/>
        </w:rPr>
        <w:t>内</w:t>
      </w:r>
      <w:r w:rsidR="00B25D8D" w:rsidRPr="00586B68">
        <w:rPr>
          <w:rFonts w:hint="eastAsia"/>
          <w:lang w:val="en-IN" w:eastAsia="zh-CN"/>
        </w:rPr>
        <w:t>，这是有效满足</w:t>
      </w:r>
      <w:r w:rsidR="00670577">
        <w:rPr>
          <w:rFonts w:hint="eastAsia"/>
          <w:lang w:val="en-IN" w:eastAsia="zh-CN"/>
        </w:rPr>
        <w:t>像</w:t>
      </w:r>
      <w:r w:rsidR="00586B68" w:rsidRPr="00586B68">
        <w:rPr>
          <w:rFonts w:hint="eastAsia"/>
          <w:lang w:val="en-IN" w:eastAsia="zh-CN"/>
        </w:rPr>
        <w:t>印度这样</w:t>
      </w:r>
      <w:r w:rsidR="00B25D8D" w:rsidRPr="00586B68">
        <w:rPr>
          <w:rFonts w:hint="eastAsia"/>
          <w:lang w:val="en-IN" w:eastAsia="zh-CN"/>
        </w:rPr>
        <w:t>人口众多国家通信需求的主要手段</w:t>
      </w:r>
      <w:r w:rsidR="00586B68">
        <w:rPr>
          <w:rFonts w:ascii="Microsoft YaHei" w:eastAsia="Microsoft YaHei" w:hAnsi="Microsoft YaHei" w:cs="Microsoft YaHei" w:hint="eastAsia"/>
          <w:lang w:eastAsia="zh-CN"/>
        </w:rPr>
        <w:t>。</w:t>
      </w:r>
    </w:p>
    <w:p w14:paraId="63DA2D40" w14:textId="7671DDBB" w:rsidR="004332D3" w:rsidRPr="00172B42" w:rsidRDefault="004332D3" w:rsidP="004332D3">
      <w:pPr>
        <w:pStyle w:val="enumlev1"/>
        <w:rPr>
          <w:lang w:val="en-IN" w:eastAsia="zh-CN"/>
        </w:rPr>
      </w:pPr>
      <w:r>
        <w:rPr>
          <w:rFonts w:eastAsiaTheme="minorHAnsi"/>
          <w:lang w:eastAsia="zh-CN"/>
        </w:rPr>
        <w:t>‒</w:t>
      </w:r>
      <w:r>
        <w:rPr>
          <w:rFonts w:eastAsiaTheme="minorHAnsi"/>
          <w:lang w:eastAsia="zh-CN"/>
        </w:rPr>
        <w:tab/>
      </w:r>
      <w:r w:rsidR="00B25D8D" w:rsidRPr="00586B68">
        <w:rPr>
          <w:rFonts w:hint="eastAsia"/>
          <w:lang w:val="en-IN" w:eastAsia="zh-CN"/>
        </w:rPr>
        <w:t>印度主管部门为履行《无线电规则》规定的义务进行了真诚而合理的</w:t>
      </w:r>
      <w:r w:rsidR="00586B68" w:rsidRPr="00586B68">
        <w:rPr>
          <w:rFonts w:hint="eastAsia"/>
          <w:lang w:val="en-IN" w:eastAsia="zh-CN"/>
        </w:rPr>
        <w:t>努力</w:t>
      </w:r>
      <w:r w:rsidR="00B25D8D" w:rsidRPr="00586B68">
        <w:rPr>
          <w:rFonts w:hint="eastAsia"/>
          <w:lang w:val="en-IN" w:eastAsia="zh-CN"/>
        </w:rPr>
        <w:t>。</w:t>
      </w:r>
    </w:p>
    <w:p w14:paraId="4406DF85" w14:textId="4D2E8DCA" w:rsidR="004332D3" w:rsidRPr="007D6162" w:rsidRDefault="00B25D8D" w:rsidP="007D6162">
      <w:pPr>
        <w:ind w:firstLineChars="200" w:firstLine="480"/>
        <w:rPr>
          <w:lang w:val="en-IN" w:eastAsia="zh-CN"/>
        </w:rPr>
      </w:pPr>
      <w:r w:rsidRPr="007D6162">
        <w:rPr>
          <w:rFonts w:hint="eastAsia"/>
          <w:lang w:val="en-IN" w:eastAsia="zh-CN"/>
        </w:rPr>
        <w:t>鉴于上述情况</w:t>
      </w:r>
      <w:r w:rsidR="00586B68" w:rsidRPr="007D6162">
        <w:rPr>
          <w:rFonts w:hint="eastAsia"/>
          <w:lang w:val="en-IN" w:eastAsia="zh-CN"/>
        </w:rPr>
        <w:t>和</w:t>
      </w:r>
      <w:r w:rsidR="00670577" w:rsidRPr="007D6162">
        <w:rPr>
          <w:rFonts w:hint="eastAsia"/>
          <w:lang w:val="en-IN" w:eastAsia="zh-CN"/>
        </w:rPr>
        <w:t>对</w:t>
      </w:r>
      <w:r w:rsidRPr="007D6162">
        <w:rPr>
          <w:rFonts w:hint="eastAsia"/>
          <w:lang w:val="en-IN" w:eastAsia="zh-CN"/>
        </w:rPr>
        <w:t>卫星部署</w:t>
      </w:r>
      <w:r w:rsidR="00416D54" w:rsidRPr="007D6162">
        <w:rPr>
          <w:rFonts w:hint="eastAsia"/>
          <w:lang w:val="en-IN" w:eastAsia="zh-CN"/>
        </w:rPr>
        <w:t>延迟</w:t>
      </w:r>
      <w:r w:rsidRPr="007D6162">
        <w:rPr>
          <w:rFonts w:hint="eastAsia"/>
          <w:lang w:val="en-IN" w:eastAsia="zh-CN"/>
        </w:rPr>
        <w:t>原因</w:t>
      </w:r>
      <w:r w:rsidR="00416D54" w:rsidRPr="007D6162">
        <w:rPr>
          <w:rFonts w:hint="eastAsia"/>
          <w:lang w:val="en-IN" w:eastAsia="zh-CN"/>
        </w:rPr>
        <w:t>的解释</w:t>
      </w:r>
      <w:r w:rsidRPr="007D6162">
        <w:rPr>
          <w:rFonts w:hint="eastAsia"/>
          <w:lang w:val="en-IN" w:eastAsia="zh-CN"/>
        </w:rPr>
        <w:t>，印度主管部门要求</w:t>
      </w:r>
      <w:r w:rsidRPr="007D6162">
        <w:rPr>
          <w:rFonts w:hint="eastAsia"/>
          <w:lang w:val="en-IN" w:eastAsia="zh-CN"/>
        </w:rPr>
        <w:t>WRC</w:t>
      </w:r>
      <w:r w:rsidRPr="007D6162">
        <w:rPr>
          <w:rFonts w:hint="eastAsia"/>
          <w:lang w:val="en-IN" w:eastAsia="zh-CN"/>
        </w:rPr>
        <w:t>考虑</w:t>
      </w:r>
      <w:r w:rsidR="00416D54" w:rsidRPr="007D6162">
        <w:rPr>
          <w:rFonts w:hint="eastAsia"/>
          <w:lang w:val="en-IN" w:eastAsia="zh-CN"/>
        </w:rPr>
        <w:t>追认</w:t>
      </w:r>
      <w:r w:rsidR="00586B68" w:rsidRPr="007D6162">
        <w:rPr>
          <w:rFonts w:hint="eastAsia"/>
          <w:lang w:val="en-IN" w:eastAsia="zh-CN"/>
        </w:rPr>
        <w:t>批准将</w:t>
      </w:r>
      <w:r w:rsidR="00586B68" w:rsidRPr="007D6162">
        <w:rPr>
          <w:lang w:val="en-IN" w:eastAsia="zh-CN"/>
        </w:rPr>
        <w:t>INSAT-EXK82.5E</w:t>
      </w:r>
      <w:r w:rsidR="00586B68" w:rsidRPr="007D6162">
        <w:rPr>
          <w:rFonts w:hint="eastAsia"/>
          <w:lang w:val="en-IN" w:eastAsia="zh-CN"/>
        </w:rPr>
        <w:t>卫星网络从</w:t>
      </w:r>
      <w:r w:rsidRPr="007D6162">
        <w:rPr>
          <w:rFonts w:hint="eastAsia"/>
          <w:lang w:val="en-IN" w:eastAsia="zh-CN"/>
        </w:rPr>
        <w:t>2017</w:t>
      </w:r>
      <w:r w:rsidRPr="007D6162">
        <w:rPr>
          <w:rFonts w:hint="eastAsia"/>
          <w:lang w:val="en-IN" w:eastAsia="zh-CN"/>
        </w:rPr>
        <w:t>年</w:t>
      </w:r>
      <w:r w:rsidRPr="007D6162">
        <w:rPr>
          <w:rFonts w:hint="eastAsia"/>
          <w:lang w:val="en-IN" w:eastAsia="zh-CN"/>
        </w:rPr>
        <w:t>3</w:t>
      </w:r>
      <w:r w:rsidRPr="007D6162">
        <w:rPr>
          <w:rFonts w:hint="eastAsia"/>
          <w:lang w:val="en-IN" w:eastAsia="zh-CN"/>
        </w:rPr>
        <w:t>月</w:t>
      </w:r>
      <w:r w:rsidRPr="007D6162">
        <w:rPr>
          <w:rFonts w:hint="eastAsia"/>
          <w:lang w:val="en-IN" w:eastAsia="zh-CN"/>
        </w:rPr>
        <w:t>30</w:t>
      </w:r>
      <w:r w:rsidRPr="007D6162">
        <w:rPr>
          <w:rFonts w:hint="eastAsia"/>
          <w:lang w:val="en-IN" w:eastAsia="zh-CN"/>
        </w:rPr>
        <w:t>日</w:t>
      </w:r>
      <w:r w:rsidR="00586B68" w:rsidRPr="007D6162">
        <w:rPr>
          <w:rFonts w:hint="eastAsia"/>
          <w:lang w:val="en-IN" w:eastAsia="zh-CN"/>
        </w:rPr>
        <w:t>延至</w:t>
      </w:r>
      <w:r w:rsidRPr="007D6162">
        <w:rPr>
          <w:rFonts w:hint="eastAsia"/>
          <w:lang w:val="en-IN" w:eastAsia="zh-CN"/>
        </w:rPr>
        <w:t>2017</w:t>
      </w:r>
      <w:r w:rsidRPr="007D6162">
        <w:rPr>
          <w:rFonts w:hint="eastAsia"/>
          <w:lang w:val="en-IN" w:eastAsia="zh-CN"/>
        </w:rPr>
        <w:t>年</w:t>
      </w:r>
      <w:r w:rsidRPr="007D6162">
        <w:rPr>
          <w:rFonts w:hint="eastAsia"/>
          <w:lang w:val="en-IN" w:eastAsia="zh-CN"/>
        </w:rPr>
        <w:t>6</w:t>
      </w:r>
      <w:r w:rsidRPr="007D6162">
        <w:rPr>
          <w:rFonts w:hint="eastAsia"/>
          <w:lang w:val="en-IN" w:eastAsia="zh-CN"/>
        </w:rPr>
        <w:t>月</w:t>
      </w:r>
      <w:r w:rsidRPr="007D6162">
        <w:rPr>
          <w:rFonts w:hint="eastAsia"/>
          <w:lang w:val="en-IN" w:eastAsia="zh-CN"/>
        </w:rPr>
        <w:t>30</w:t>
      </w:r>
      <w:r w:rsidRPr="007D6162">
        <w:rPr>
          <w:rFonts w:hint="eastAsia"/>
          <w:lang w:val="en-IN" w:eastAsia="zh-CN"/>
        </w:rPr>
        <w:t>日</w:t>
      </w:r>
      <w:r w:rsidR="00586B68" w:rsidRPr="007D6162">
        <w:rPr>
          <w:rFonts w:hint="eastAsia"/>
          <w:lang w:val="en-IN" w:eastAsia="zh-CN"/>
        </w:rPr>
        <w:t>，并请</w:t>
      </w:r>
      <w:r w:rsidR="00586B68" w:rsidRPr="007D6162">
        <w:rPr>
          <w:rFonts w:hint="eastAsia"/>
          <w:lang w:val="en-IN" w:eastAsia="zh-CN"/>
        </w:rPr>
        <w:t>ITU</w:t>
      </w:r>
      <w:r w:rsidR="00586B68" w:rsidRPr="007D6162">
        <w:rPr>
          <w:lang w:val="en-IN" w:eastAsia="zh-CN"/>
        </w:rPr>
        <w:t xml:space="preserve"> </w:t>
      </w:r>
      <w:r w:rsidR="00586B68" w:rsidRPr="007D6162">
        <w:rPr>
          <w:rFonts w:hint="eastAsia"/>
          <w:lang w:val="en-IN" w:eastAsia="zh-CN"/>
        </w:rPr>
        <w:t>BR</w:t>
      </w:r>
      <w:r w:rsidR="00586B68" w:rsidRPr="007D6162">
        <w:rPr>
          <w:rFonts w:hint="eastAsia"/>
          <w:lang w:val="en-IN" w:eastAsia="zh-CN"/>
        </w:rPr>
        <w:t>考虑处理相关卫星网络的通知和应尽程序。</w:t>
      </w:r>
      <w:bookmarkStart w:id="9" w:name="_GoBack"/>
      <w:bookmarkEnd w:id="9"/>
    </w:p>
    <w:p w14:paraId="68EEAF8A" w14:textId="77777777" w:rsidR="004332D3" w:rsidRPr="007D6162" w:rsidRDefault="004332D3" w:rsidP="007D6162">
      <w:pPr>
        <w:rPr>
          <w:lang w:val="en-IN" w:eastAsia="zh-CN"/>
        </w:rPr>
      </w:pPr>
    </w:p>
    <w:p w14:paraId="02728335" w14:textId="355E2995" w:rsidR="007D6162" w:rsidRDefault="004332D3" w:rsidP="004332D3">
      <w:pPr>
        <w:jc w:val="center"/>
      </w:pPr>
      <w:r>
        <w:t>______________</w:t>
      </w:r>
    </w:p>
    <w:sectPr w:rsidR="007D616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CB040" w14:textId="77777777" w:rsidR="004332D3" w:rsidRDefault="004332D3">
      <w:r>
        <w:separator/>
      </w:r>
    </w:p>
  </w:endnote>
  <w:endnote w:type="continuationSeparator" w:id="0">
    <w:p w14:paraId="07D83336" w14:textId="77777777" w:rsidR="004332D3" w:rsidRDefault="0043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0F791" w14:textId="656DAF17" w:rsidR="00B851D4" w:rsidRPr="00445659" w:rsidRDefault="00445659" w:rsidP="0044565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D6162">
      <w:rPr>
        <w:lang w:val="en-US"/>
      </w:rPr>
      <w:t>P:\CHI\ITU-R\CONF-R\CMR19\000\092ADD22C.docx</w:t>
    </w:r>
    <w:r>
      <w:fldChar w:fldCharType="end"/>
    </w:r>
    <w:r>
      <w:t xml:space="preserve"> (462234)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F254" w14:textId="200AAE9E" w:rsidR="00B851D4" w:rsidRPr="00DA0469" w:rsidRDefault="00B851D4" w:rsidP="0092447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234BB">
      <w:rPr>
        <w:lang w:val="en-US"/>
      </w:rPr>
      <w:t>P:\CHI\ITU-R\CONF-R\CMR19\000\092ADD22C.docx</w:t>
    </w:r>
    <w:r>
      <w:fldChar w:fldCharType="end"/>
    </w:r>
    <w:r w:rsidR="00445659">
      <w:t xml:space="preserve"> (462234)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8784C" w14:textId="77777777" w:rsidR="004332D3" w:rsidRDefault="004332D3">
      <w:r>
        <w:t>____________________</w:t>
      </w:r>
    </w:p>
  </w:footnote>
  <w:footnote w:type="continuationSeparator" w:id="0">
    <w:p w14:paraId="169977C3" w14:textId="77777777" w:rsidR="004332D3" w:rsidRDefault="004332D3">
      <w:r>
        <w:continuationSeparator/>
      </w:r>
    </w:p>
  </w:footnote>
  <w:footnote w:id="1">
    <w:p w14:paraId="2626535F" w14:textId="77777777" w:rsidR="00B86AA6" w:rsidRPr="008234BB" w:rsidRDefault="00B86AA6" w:rsidP="00B86AA6">
      <w:pPr>
        <w:pStyle w:val="FootnoteText"/>
        <w:rPr>
          <w:lang w:val="en-US" w:eastAsia="zh-CN"/>
        </w:rPr>
      </w:pPr>
      <w:r w:rsidRPr="008234BB">
        <w:rPr>
          <w:rStyle w:val="FootnoteReference"/>
          <w:lang w:eastAsia="zh-CN"/>
        </w:rPr>
        <w:t>*</w:t>
      </w:r>
      <w:r w:rsidRPr="008234BB">
        <w:rPr>
          <w:lang w:val="en-US" w:eastAsia="zh-CN"/>
        </w:rPr>
        <w:tab/>
      </w:r>
      <w:r w:rsidRPr="008234BB">
        <w:rPr>
          <w:rFonts w:hint="eastAsia"/>
          <w:lang w:val="en-US" w:eastAsia="zh-CN"/>
        </w:rPr>
        <w:t>此议项须严格局限于主任有关适用《无线电规则》过程中所遇任何问题或矛盾之处的报告以及主管部门提出的意见。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8A6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4F684E" w14:textId="1226659E" w:rsidR="00B851D4" w:rsidRDefault="00B851D4" w:rsidP="00924472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 w:rsidR="00924472">
      <w:rPr>
        <w:rStyle w:val="PageNumber"/>
      </w:rPr>
      <w:t>/</w:t>
    </w:r>
    <w:bookmarkStart w:id="10" w:name="OLE_LINK1"/>
    <w:bookmarkStart w:id="11" w:name="OLE_LINK2"/>
    <w:bookmarkStart w:id="12" w:name="OLE_LINK3"/>
    <w:r w:rsidR="00445659">
      <w:t>92(Add.22)</w:t>
    </w:r>
    <w:bookmarkEnd w:id="10"/>
    <w:bookmarkEnd w:id="11"/>
    <w:bookmarkEnd w:id="12"/>
    <w:r w:rsidR="00924472">
      <w:rPr>
        <w:rStyle w:val="PageNumber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D3"/>
    <w:rsid w:val="000264C2"/>
    <w:rsid w:val="000273B7"/>
    <w:rsid w:val="00037C90"/>
    <w:rsid w:val="000C0212"/>
    <w:rsid w:val="000C09BA"/>
    <w:rsid w:val="000C1F1E"/>
    <w:rsid w:val="000C6AA7"/>
    <w:rsid w:val="000E26F6"/>
    <w:rsid w:val="00106535"/>
    <w:rsid w:val="00123C07"/>
    <w:rsid w:val="00131871"/>
    <w:rsid w:val="00166859"/>
    <w:rsid w:val="001765EC"/>
    <w:rsid w:val="001853E8"/>
    <w:rsid w:val="001A4E73"/>
    <w:rsid w:val="001B6360"/>
    <w:rsid w:val="001F4EA6"/>
    <w:rsid w:val="001F614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85591"/>
    <w:rsid w:val="00397D8B"/>
    <w:rsid w:val="003B4BEF"/>
    <w:rsid w:val="003C6B45"/>
    <w:rsid w:val="003E48E2"/>
    <w:rsid w:val="003E5931"/>
    <w:rsid w:val="0041282E"/>
    <w:rsid w:val="00416D54"/>
    <w:rsid w:val="004332D3"/>
    <w:rsid w:val="00437869"/>
    <w:rsid w:val="00445659"/>
    <w:rsid w:val="00465A34"/>
    <w:rsid w:val="004B4C76"/>
    <w:rsid w:val="004C4554"/>
    <w:rsid w:val="004D29E2"/>
    <w:rsid w:val="004D2DEC"/>
    <w:rsid w:val="004F2BE6"/>
    <w:rsid w:val="00527E8A"/>
    <w:rsid w:val="00542E85"/>
    <w:rsid w:val="00562479"/>
    <w:rsid w:val="00576849"/>
    <w:rsid w:val="00586B68"/>
    <w:rsid w:val="005A0ACB"/>
    <w:rsid w:val="005E08D2"/>
    <w:rsid w:val="005E7FD8"/>
    <w:rsid w:val="00622560"/>
    <w:rsid w:val="00644391"/>
    <w:rsid w:val="00647712"/>
    <w:rsid w:val="00662E12"/>
    <w:rsid w:val="00670577"/>
    <w:rsid w:val="00691142"/>
    <w:rsid w:val="00695A57"/>
    <w:rsid w:val="006A0906"/>
    <w:rsid w:val="006B67CE"/>
    <w:rsid w:val="006B7975"/>
    <w:rsid w:val="006C38ED"/>
    <w:rsid w:val="006E3638"/>
    <w:rsid w:val="006E6182"/>
    <w:rsid w:val="006F3C60"/>
    <w:rsid w:val="00736415"/>
    <w:rsid w:val="00770D2A"/>
    <w:rsid w:val="007864F6"/>
    <w:rsid w:val="007B7C4B"/>
    <w:rsid w:val="007C7DF7"/>
    <w:rsid w:val="007D6162"/>
    <w:rsid w:val="007F0FC5"/>
    <w:rsid w:val="007F50A8"/>
    <w:rsid w:val="007F5C36"/>
    <w:rsid w:val="008047DB"/>
    <w:rsid w:val="008129A9"/>
    <w:rsid w:val="008221A4"/>
    <w:rsid w:val="008234BB"/>
    <w:rsid w:val="00824BD6"/>
    <w:rsid w:val="0083672D"/>
    <w:rsid w:val="00844734"/>
    <w:rsid w:val="00865DFB"/>
    <w:rsid w:val="00871A27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25D8D"/>
    <w:rsid w:val="00B50377"/>
    <w:rsid w:val="00B711CC"/>
    <w:rsid w:val="00B851D4"/>
    <w:rsid w:val="00B868FC"/>
    <w:rsid w:val="00B86AA6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D3D58"/>
    <w:rsid w:val="00CF0AD7"/>
    <w:rsid w:val="00CF0BE1"/>
    <w:rsid w:val="00CF7C2B"/>
    <w:rsid w:val="00D52A14"/>
    <w:rsid w:val="00D6206A"/>
    <w:rsid w:val="00D70CA5"/>
    <w:rsid w:val="00D74599"/>
    <w:rsid w:val="00DA0469"/>
    <w:rsid w:val="00DD13B7"/>
    <w:rsid w:val="00DF3B0C"/>
    <w:rsid w:val="00E1248F"/>
    <w:rsid w:val="00E14984"/>
    <w:rsid w:val="00E22A25"/>
    <w:rsid w:val="00E560F1"/>
    <w:rsid w:val="00E92319"/>
    <w:rsid w:val="00EB614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E7791"/>
  <w15:docId w15:val="{CEA6EE17-4B03-41E8-B59A-0D05865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Appel note de bas de p +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445659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z\AppData\Roaming\Microsoft\Templates\POOL%20C%20-%20ITU\PC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AB2D3-2A25-4344-85CA-A42C2BDAF2B6}">
  <ds:schemaRefs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PC_WRC19.dotx</Template>
  <TotalTime>52</TotalTime>
  <Pages>2</Pages>
  <Words>1492</Words>
  <Characters>301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Yang, Zhenyu</dc:creator>
  <dc:description/>
  <cp:lastModifiedBy>Tang, Ting</cp:lastModifiedBy>
  <cp:revision>10</cp:revision>
  <cp:lastPrinted>2006-07-03T06:56:00Z</cp:lastPrinted>
  <dcterms:created xsi:type="dcterms:W3CDTF">2019-10-22T12:59:00Z</dcterms:created>
  <dcterms:modified xsi:type="dcterms:W3CDTF">2019-10-22T16:04:00Z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