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574E9" w14:paraId="5CFA934A" w14:textId="77777777" w:rsidTr="0050008E">
        <w:trPr>
          <w:cantSplit/>
        </w:trPr>
        <w:tc>
          <w:tcPr>
            <w:tcW w:w="6911" w:type="dxa"/>
          </w:tcPr>
          <w:p w14:paraId="020A3232" w14:textId="77777777" w:rsidR="0090121B" w:rsidRPr="001574E9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574E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574E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574E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574E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574E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C3449A8" w14:textId="77777777" w:rsidR="0090121B" w:rsidRPr="001574E9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574E9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779BB1F" wp14:editId="240C79C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574E9" w14:paraId="26192F7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F165E3" w14:textId="77777777" w:rsidR="0090121B" w:rsidRPr="001574E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DE6D70" w14:textId="77777777" w:rsidR="0090121B" w:rsidRPr="001574E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574E9" w14:paraId="1C736C9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3EB08A" w14:textId="77777777" w:rsidR="0090121B" w:rsidRPr="001574E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075C7A" w14:textId="77777777" w:rsidR="0090121B" w:rsidRPr="001574E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574E9" w14:paraId="7DBDAF8F" w14:textId="77777777" w:rsidTr="0090121B">
        <w:trPr>
          <w:cantSplit/>
        </w:trPr>
        <w:tc>
          <w:tcPr>
            <w:tcW w:w="6911" w:type="dxa"/>
          </w:tcPr>
          <w:p w14:paraId="1319C682" w14:textId="77777777" w:rsidR="0090121B" w:rsidRPr="001574E9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574E9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EE1210C" w14:textId="77777777" w:rsidR="0090121B" w:rsidRPr="001574E9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574E9">
              <w:rPr>
                <w:rFonts w:ascii="Verdana" w:hAnsi="Verdana"/>
                <w:b/>
                <w:sz w:val="18"/>
                <w:szCs w:val="18"/>
              </w:rPr>
              <w:t>Addéndum 3 al</w:t>
            </w:r>
            <w:r w:rsidRPr="001574E9">
              <w:rPr>
                <w:rFonts w:ascii="Verdana" w:hAnsi="Verdana"/>
                <w:b/>
                <w:sz w:val="18"/>
                <w:szCs w:val="18"/>
              </w:rPr>
              <w:br/>
              <w:t>Documento 103</w:t>
            </w:r>
            <w:r w:rsidR="0090121B" w:rsidRPr="001574E9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574E9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1574E9" w14:paraId="799CD4FF" w14:textId="77777777" w:rsidTr="0090121B">
        <w:trPr>
          <w:cantSplit/>
        </w:trPr>
        <w:tc>
          <w:tcPr>
            <w:tcW w:w="6911" w:type="dxa"/>
          </w:tcPr>
          <w:p w14:paraId="7104F7DC" w14:textId="77777777" w:rsidR="000A5B9A" w:rsidRPr="001574E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6A596F3" w14:textId="77777777" w:rsidR="000A5B9A" w:rsidRPr="001574E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74E9">
              <w:rPr>
                <w:rFonts w:ascii="Verdana" w:hAnsi="Verdana"/>
                <w:b/>
                <w:sz w:val="18"/>
                <w:szCs w:val="18"/>
              </w:rPr>
              <w:t>10 de octubre de 2019</w:t>
            </w:r>
          </w:p>
        </w:tc>
      </w:tr>
      <w:tr w:rsidR="000A5B9A" w:rsidRPr="001574E9" w14:paraId="53C32906" w14:textId="77777777" w:rsidTr="0090121B">
        <w:trPr>
          <w:cantSplit/>
        </w:trPr>
        <w:tc>
          <w:tcPr>
            <w:tcW w:w="6911" w:type="dxa"/>
          </w:tcPr>
          <w:p w14:paraId="10A429FC" w14:textId="77777777" w:rsidR="000A5B9A" w:rsidRPr="001574E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4EB5908" w14:textId="77777777" w:rsidR="000A5B9A" w:rsidRPr="001574E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74E9">
              <w:rPr>
                <w:rFonts w:ascii="Verdana" w:hAnsi="Verdana"/>
                <w:b/>
                <w:sz w:val="18"/>
                <w:szCs w:val="18"/>
              </w:rPr>
              <w:t>Original: francés</w:t>
            </w:r>
          </w:p>
        </w:tc>
      </w:tr>
      <w:tr w:rsidR="000A5B9A" w:rsidRPr="001574E9" w14:paraId="6BB02F9B" w14:textId="77777777" w:rsidTr="006744FC">
        <w:trPr>
          <w:cantSplit/>
        </w:trPr>
        <w:tc>
          <w:tcPr>
            <w:tcW w:w="10031" w:type="dxa"/>
            <w:gridSpan w:val="2"/>
          </w:tcPr>
          <w:p w14:paraId="0109AFF6" w14:textId="77777777" w:rsidR="000A5B9A" w:rsidRPr="001574E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574E9" w14:paraId="04EE25EB" w14:textId="77777777" w:rsidTr="0050008E">
        <w:trPr>
          <w:cantSplit/>
        </w:trPr>
        <w:tc>
          <w:tcPr>
            <w:tcW w:w="10031" w:type="dxa"/>
            <w:gridSpan w:val="2"/>
          </w:tcPr>
          <w:p w14:paraId="611F32D6" w14:textId="77777777" w:rsidR="000A5B9A" w:rsidRPr="001574E9" w:rsidRDefault="000A5B9A" w:rsidP="000A5B9A">
            <w:pPr>
              <w:pStyle w:val="Source"/>
            </w:pPr>
            <w:bookmarkStart w:id="2" w:name="dsource" w:colFirst="0" w:colLast="0"/>
            <w:r w:rsidRPr="001574E9">
              <w:t>Camerún (República de)</w:t>
            </w:r>
          </w:p>
        </w:tc>
      </w:tr>
      <w:tr w:rsidR="000A5B9A" w:rsidRPr="001574E9" w14:paraId="65D3AC06" w14:textId="77777777" w:rsidTr="0050008E">
        <w:trPr>
          <w:cantSplit/>
        </w:trPr>
        <w:tc>
          <w:tcPr>
            <w:tcW w:w="10031" w:type="dxa"/>
            <w:gridSpan w:val="2"/>
          </w:tcPr>
          <w:p w14:paraId="3F316A9C" w14:textId="77777777" w:rsidR="000A5B9A" w:rsidRPr="001574E9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1574E9">
              <w:t>Propuestas para los trabajos de la Conferencia</w:t>
            </w:r>
          </w:p>
        </w:tc>
      </w:tr>
      <w:tr w:rsidR="000A5B9A" w:rsidRPr="001574E9" w14:paraId="0B7A46C9" w14:textId="77777777" w:rsidTr="0050008E">
        <w:trPr>
          <w:cantSplit/>
        </w:trPr>
        <w:tc>
          <w:tcPr>
            <w:tcW w:w="10031" w:type="dxa"/>
            <w:gridSpan w:val="2"/>
          </w:tcPr>
          <w:p w14:paraId="047B5BB8" w14:textId="77777777" w:rsidR="000A5B9A" w:rsidRPr="001574E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1574E9" w14:paraId="5AB0D577" w14:textId="77777777" w:rsidTr="0050008E">
        <w:trPr>
          <w:cantSplit/>
        </w:trPr>
        <w:tc>
          <w:tcPr>
            <w:tcW w:w="10031" w:type="dxa"/>
            <w:gridSpan w:val="2"/>
          </w:tcPr>
          <w:p w14:paraId="6CFA558C" w14:textId="77777777" w:rsidR="000A5B9A" w:rsidRPr="001574E9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1574E9">
              <w:t>Punto 9.1(9.1.1) del orden del día</w:t>
            </w:r>
          </w:p>
        </w:tc>
      </w:tr>
    </w:tbl>
    <w:bookmarkEnd w:id="5"/>
    <w:p w14:paraId="4CFA2EF1" w14:textId="77777777" w:rsidR="001C0E40" w:rsidRPr="001574E9" w:rsidRDefault="00C11AB3" w:rsidP="003A37B0">
      <w:r w:rsidRPr="001574E9">
        <w:t>9</w:t>
      </w:r>
      <w:r w:rsidRPr="001574E9">
        <w:tab/>
        <w:t>examinar y aprobar el Informe del Director de la Oficina de Radiocomunicaciones, de conformidad con el Artículo 7 del Convenio:</w:t>
      </w:r>
    </w:p>
    <w:p w14:paraId="34E79EEE" w14:textId="77777777" w:rsidR="001C0E40" w:rsidRPr="001574E9" w:rsidRDefault="00C11AB3" w:rsidP="003A37B0">
      <w:r w:rsidRPr="001574E9">
        <w:t>9.1</w:t>
      </w:r>
      <w:r w:rsidRPr="001574E9">
        <w:tab/>
        <w:t>sobre las actividades del Sector de Radiocomunicaciones desde la CMR</w:t>
      </w:r>
      <w:r w:rsidRPr="001574E9">
        <w:noBreakHyphen/>
        <w:t>15;</w:t>
      </w:r>
    </w:p>
    <w:p w14:paraId="34C8DFF6" w14:textId="26784A09" w:rsidR="001C0E40" w:rsidRPr="001574E9" w:rsidRDefault="00C11AB3" w:rsidP="00C775E5">
      <w:r w:rsidRPr="001574E9">
        <w:rPr>
          <w:rFonts w:cstheme="majorBidi"/>
          <w:color w:val="000000"/>
          <w:szCs w:val="24"/>
          <w:lang w:eastAsia="zh-CN"/>
        </w:rPr>
        <w:t>9.1 (</w:t>
      </w:r>
      <w:r w:rsidRPr="001574E9">
        <w:rPr>
          <w:lang w:eastAsia="zh-CN"/>
        </w:rPr>
        <w:t>9.1.1)</w:t>
      </w:r>
      <w:r w:rsidRPr="001574E9">
        <w:tab/>
      </w:r>
      <w:hyperlink w:anchor="RES_212" w:history="1">
        <w:r w:rsidRPr="001574E9">
          <w:t xml:space="preserve">Resolución </w:t>
        </w:r>
        <w:r w:rsidRPr="001574E9">
          <w:rPr>
            <w:b/>
            <w:bCs/>
          </w:rPr>
          <w:t>212 (Rev.CMR-15)</w:t>
        </w:r>
      </w:hyperlink>
      <w:r w:rsidRPr="001574E9">
        <w:t xml:space="preserve"> – Introducción de las telecomunicaciones móviles internacionales (IMT) en las bandas de frecuencias 1 885-2 025 MHz y 2 110-2 200 MHz</w:t>
      </w:r>
      <w:r w:rsidR="00473864" w:rsidRPr="001574E9">
        <w:t>.</w:t>
      </w:r>
    </w:p>
    <w:p w14:paraId="6351E81D" w14:textId="0D5EEDC8" w:rsidR="00281AC7" w:rsidRPr="001574E9" w:rsidRDefault="00281AC7" w:rsidP="000D4AF4">
      <w:pPr>
        <w:pStyle w:val="Headingb"/>
      </w:pPr>
      <w:r w:rsidRPr="001574E9">
        <w:t>Prop</w:t>
      </w:r>
      <w:r w:rsidR="000D4AF4" w:rsidRPr="001574E9">
        <w:t>uesta</w:t>
      </w:r>
      <w:bookmarkStart w:id="6" w:name="_GoBack"/>
      <w:bookmarkEnd w:id="6"/>
    </w:p>
    <w:p w14:paraId="0DD4C9EE" w14:textId="3FD6052D" w:rsidR="000D4AF4" w:rsidRPr="001574E9" w:rsidRDefault="000D4AF4" w:rsidP="000D4AF4">
      <w:r w:rsidRPr="001574E9">
        <w:t xml:space="preserve">Camerún apoya </w:t>
      </w:r>
      <w:r w:rsidRPr="001574E9">
        <w:rPr>
          <w:b/>
          <w:bCs/>
        </w:rPr>
        <w:t>la Opinión 2</w:t>
      </w:r>
      <w:r w:rsidRPr="001574E9">
        <w:t xml:space="preserve"> del Informe de la RP</w:t>
      </w:r>
      <w:r w:rsidR="00406C90" w:rsidRPr="001574E9">
        <w:t>C</w:t>
      </w:r>
      <w:r w:rsidRPr="001574E9">
        <w:t>.</w:t>
      </w:r>
    </w:p>
    <w:p w14:paraId="3E061C81" w14:textId="565DFA7A" w:rsidR="000D4AF4" w:rsidRPr="001574E9" w:rsidRDefault="000D4AF4" w:rsidP="000D4AF4">
      <w:r w:rsidRPr="001574E9">
        <w:t>No es necesario realizar ninguna modificación al Reglamento de Radiocomunicaciones teniendo en cuenta que los resultados de los estudios no permiten garantizar suficientemente la protección de los servicios existentes.</w:t>
      </w:r>
    </w:p>
    <w:p w14:paraId="54230AFA" w14:textId="31E1ABD5" w:rsidR="00281AC7" w:rsidRPr="001574E9" w:rsidRDefault="000D4AF4" w:rsidP="00174B44">
      <w:r w:rsidRPr="001574E9">
        <w:t xml:space="preserve">Todos los países de la Comunidad Económica de los Estados del África Central apoyan esta propuesta conforme a la Recomendación 2 del segundo taller de la subregión de África Central para la preparación de la CMR-19 celebrado del 6 al 9 de agosto de 2019 en el </w:t>
      </w:r>
      <w:r w:rsidR="00174B44" w:rsidRPr="001574E9">
        <w:t>C</w:t>
      </w:r>
      <w:r w:rsidRPr="001574E9">
        <w:t xml:space="preserve">entro de </w:t>
      </w:r>
      <w:r w:rsidR="00174B44" w:rsidRPr="001574E9">
        <w:t>E</w:t>
      </w:r>
      <w:r w:rsidRPr="001574E9">
        <w:t>xcelencia de la UIT en Yaundé</w:t>
      </w:r>
      <w:r w:rsidR="0076260F" w:rsidRPr="001574E9">
        <w:t xml:space="preserve"> (</w:t>
      </w:r>
      <w:r w:rsidRPr="001574E9">
        <w:t>Camerún</w:t>
      </w:r>
      <w:r w:rsidR="0076260F" w:rsidRPr="001574E9">
        <w:t>)</w:t>
      </w:r>
      <w:r w:rsidRPr="001574E9">
        <w:t>.</w:t>
      </w:r>
    </w:p>
    <w:p w14:paraId="3989CEF0" w14:textId="77777777" w:rsidR="0076260F" w:rsidRPr="001574E9" w:rsidRDefault="0076260F" w:rsidP="00411C49">
      <w:pPr>
        <w:pStyle w:val="Reasons"/>
      </w:pPr>
    </w:p>
    <w:p w14:paraId="76D4AEBE" w14:textId="77777777" w:rsidR="0076260F" w:rsidRPr="001574E9" w:rsidRDefault="0076260F">
      <w:pPr>
        <w:jc w:val="center"/>
      </w:pPr>
      <w:r w:rsidRPr="001574E9">
        <w:t>______________</w:t>
      </w:r>
    </w:p>
    <w:sectPr w:rsidR="0076260F" w:rsidRPr="001574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600E1" w14:textId="77777777" w:rsidR="003C0613" w:rsidRDefault="003C0613">
      <w:r>
        <w:separator/>
      </w:r>
    </w:p>
  </w:endnote>
  <w:endnote w:type="continuationSeparator" w:id="0">
    <w:p w14:paraId="5C6ADB1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146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94E3E" w14:textId="1EDC8F7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6C90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51A6" w14:textId="77777777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AA41" w14:textId="017F4B08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11AB3">
      <w:rPr>
        <w:lang w:val="en-US"/>
      </w:rPr>
      <w:t>P:\</w:t>
    </w:r>
    <w:r w:rsidR="00473864">
      <w:rPr>
        <w:lang w:val="en-US"/>
      </w:rPr>
      <w:t>ESP</w:t>
    </w:r>
    <w:r w:rsidR="00C11AB3">
      <w:rPr>
        <w:lang w:val="en-US"/>
      </w:rPr>
      <w:t>\ITU-R\CONF-R\CMR19\100\103ADD03S.docx</w:t>
    </w:r>
    <w:r>
      <w:fldChar w:fldCharType="end"/>
    </w:r>
    <w:r w:rsidR="00C11AB3" w:rsidRPr="000D4AF4">
      <w:rPr>
        <w:lang w:val="en-US"/>
      </w:rPr>
      <w:t xml:space="preserve"> (462269)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B83C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909E57D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5AEA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4A6FF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103(Add.3)-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D4AF4"/>
    <w:rsid w:val="000E5BF9"/>
    <w:rsid w:val="000F0E6D"/>
    <w:rsid w:val="00121170"/>
    <w:rsid w:val="00123CC5"/>
    <w:rsid w:val="0015142D"/>
    <w:rsid w:val="001574E9"/>
    <w:rsid w:val="001616DC"/>
    <w:rsid w:val="00163962"/>
    <w:rsid w:val="00174B44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1AC7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06C90"/>
    <w:rsid w:val="00440B3A"/>
    <w:rsid w:val="0044375A"/>
    <w:rsid w:val="0045384C"/>
    <w:rsid w:val="00454553"/>
    <w:rsid w:val="00472A86"/>
    <w:rsid w:val="00473864"/>
    <w:rsid w:val="004B124A"/>
    <w:rsid w:val="004B3095"/>
    <w:rsid w:val="004D2C7C"/>
    <w:rsid w:val="004D5880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260F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4844"/>
    <w:rsid w:val="00BE2E80"/>
    <w:rsid w:val="00BE5EDD"/>
    <w:rsid w:val="00BE6A1F"/>
    <w:rsid w:val="00C11AB3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488A8B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96A87-01BA-4370-8434-78D564487ED2}">
  <ds:schemaRefs>
    <ds:schemaRef ds:uri="http://www.w3.org/XML/1998/namespace"/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4D7529-D503-4C2C-9D1E-E1B633FE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R16-WRC19-C-0103!A3!MSW-S</vt:lpstr>
    </vt:vector>
  </TitlesOfParts>
  <Manager>Secretaría General - Pool</Manager>
  <Company>Unión Internacional de Telecomunicaciones (UIT)</Company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R16-WRC19-C-0103!A3!MSW-S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7</cp:revision>
  <cp:lastPrinted>2003-02-19T20:20:00Z</cp:lastPrinted>
  <dcterms:created xsi:type="dcterms:W3CDTF">2019-10-15T12:04:00Z</dcterms:created>
  <dcterms:modified xsi:type="dcterms:W3CDTF">2019-10-15T12:57:00Z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