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RPr="00AD7779" w14:paraId="36929D71" w14:textId="77777777" w:rsidTr="00F55E63">
        <w:trPr>
          <w:cantSplit/>
          <w:trHeight w:val="20"/>
        </w:trPr>
        <w:tc>
          <w:tcPr>
            <w:tcW w:w="6619" w:type="dxa"/>
          </w:tcPr>
          <w:p w14:paraId="7065C985" w14:textId="77777777" w:rsidR="00280E04" w:rsidRPr="00AD7779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AD7779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AD7779">
              <w:rPr>
                <w:rFonts w:ascii="Verdana Bold" w:hAnsi="Verdana Bold"/>
                <w:sz w:val="27"/>
                <w:szCs w:val="40"/>
              </w:rPr>
              <w:t>(WRC-19)</w:t>
            </w:r>
            <w:r w:rsidRPr="00AD7779">
              <w:rPr>
                <w:rtl/>
              </w:rPr>
              <w:br/>
            </w:r>
            <w:r w:rsidRPr="00AD7779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AD7779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AD7779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AD7779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AD7779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AD7779">
              <w:rPr>
                <w:rFonts w:ascii="Verdana Bold" w:hAnsi="Verdana Bold"/>
                <w:sz w:val="24"/>
                <w:szCs w:val="38"/>
              </w:rPr>
              <w:t>22</w:t>
            </w:r>
            <w:r w:rsidRPr="00AD7779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AD7779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AD7779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BF0F924" w14:textId="77777777" w:rsidR="00280E04" w:rsidRPr="00AD7779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 w:rsidRPr="00AD7779">
              <w:rPr>
                <w:noProof/>
                <w:lang w:eastAsia="zh-CN"/>
              </w:rPr>
              <w:drawing>
                <wp:inline distT="0" distB="0" distL="0" distR="0" wp14:anchorId="2616E272" wp14:editId="56F9F76B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AD7779" w14:paraId="74DD5A5B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1AEB6D8" w14:textId="77777777" w:rsidR="00280E04" w:rsidRPr="00AD7779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6A93830" w14:textId="77777777" w:rsidR="00280E04" w:rsidRPr="00AD7779" w:rsidRDefault="00280E04" w:rsidP="00D44350">
            <w:pPr>
              <w:rPr>
                <w:lang w:bidi="ar-EG"/>
              </w:rPr>
            </w:pPr>
          </w:p>
        </w:tc>
      </w:tr>
      <w:tr w:rsidR="00280E04" w:rsidRPr="00AD7779" w14:paraId="331E3BCE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AE05BDA" w14:textId="77777777" w:rsidR="00280E04" w:rsidRPr="00AD7779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C30B1B5" w14:textId="77777777" w:rsidR="00280E04" w:rsidRPr="00AD7779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257127" w:rsidRPr="00AD7779" w14:paraId="71463F5E" w14:textId="77777777" w:rsidTr="00F55E63">
        <w:trPr>
          <w:cantSplit/>
        </w:trPr>
        <w:tc>
          <w:tcPr>
            <w:tcW w:w="6619" w:type="dxa"/>
          </w:tcPr>
          <w:p w14:paraId="29E91984" w14:textId="77777777" w:rsidR="00257127" w:rsidRPr="00AD7779" w:rsidRDefault="00257127" w:rsidP="00257127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AD7779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E84A1F6" w14:textId="161663A0" w:rsidR="00257127" w:rsidRPr="00AD7779" w:rsidRDefault="00257127" w:rsidP="00257127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AD7779">
              <w:rPr>
                <w:rFonts w:hint="cs"/>
                <w:rtl/>
              </w:rPr>
              <w:t xml:space="preserve">الإضافة </w:t>
            </w:r>
            <w:r w:rsidRPr="00AD7779">
              <w:t>2</w:t>
            </w:r>
            <w:r w:rsidRPr="00AD7779">
              <w:br/>
            </w:r>
            <w:r w:rsidRPr="00AD7779">
              <w:rPr>
                <w:rFonts w:eastAsia="SimSun" w:hint="cs"/>
                <w:rtl/>
              </w:rPr>
              <w:t xml:space="preserve">للوثيقة </w:t>
            </w:r>
            <w:r w:rsidRPr="00AD7779">
              <w:rPr>
                <w:rFonts w:eastAsia="SimSun"/>
              </w:rPr>
              <w:t>108-A</w:t>
            </w:r>
          </w:p>
        </w:tc>
      </w:tr>
      <w:tr w:rsidR="00257127" w:rsidRPr="00AD7779" w14:paraId="547236B8" w14:textId="77777777" w:rsidTr="00F55E63">
        <w:trPr>
          <w:cantSplit/>
        </w:trPr>
        <w:tc>
          <w:tcPr>
            <w:tcW w:w="6619" w:type="dxa"/>
          </w:tcPr>
          <w:p w14:paraId="2EF9F3A8" w14:textId="77777777" w:rsidR="00257127" w:rsidRPr="00AD7779" w:rsidRDefault="00257127" w:rsidP="00257127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6054D45" w14:textId="25FD4C0A" w:rsidR="00257127" w:rsidRPr="00AD7779" w:rsidRDefault="00257127" w:rsidP="00257127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AD7779">
              <w:rPr>
                <w:rFonts w:eastAsia="SimSun"/>
              </w:rPr>
              <w:t>9</w:t>
            </w:r>
            <w:r w:rsidRPr="00AD7779">
              <w:rPr>
                <w:rFonts w:eastAsia="SimSun"/>
                <w:rtl/>
              </w:rPr>
              <w:t xml:space="preserve"> </w:t>
            </w:r>
            <w:r w:rsidRPr="00AD7779">
              <w:rPr>
                <w:rFonts w:eastAsia="SimSun" w:hint="cs"/>
                <w:rtl/>
              </w:rPr>
              <w:t>أكتوبر</w:t>
            </w:r>
            <w:r w:rsidRPr="00AD7779">
              <w:rPr>
                <w:rFonts w:eastAsia="SimSun"/>
                <w:rtl/>
              </w:rPr>
              <w:t xml:space="preserve"> </w:t>
            </w:r>
            <w:r w:rsidRPr="00AD7779">
              <w:rPr>
                <w:rFonts w:eastAsia="SimSun"/>
              </w:rPr>
              <w:t>2019</w:t>
            </w:r>
          </w:p>
        </w:tc>
      </w:tr>
      <w:tr w:rsidR="00257127" w:rsidRPr="00AD7779" w14:paraId="4B56DFCE" w14:textId="77777777" w:rsidTr="00F55E63">
        <w:trPr>
          <w:cantSplit/>
        </w:trPr>
        <w:tc>
          <w:tcPr>
            <w:tcW w:w="6619" w:type="dxa"/>
          </w:tcPr>
          <w:p w14:paraId="3CAA04D7" w14:textId="77777777" w:rsidR="00257127" w:rsidRPr="00AD7779" w:rsidRDefault="00257127" w:rsidP="00257127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61887755" w14:textId="0E7CE46F" w:rsidR="00257127" w:rsidRPr="00AD7779" w:rsidRDefault="00257127" w:rsidP="00257127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AD7779">
              <w:rPr>
                <w:rtl/>
              </w:rPr>
              <w:t>الأصل: بالإنكليزية</w:t>
            </w:r>
          </w:p>
        </w:tc>
      </w:tr>
      <w:tr w:rsidR="00764079" w:rsidRPr="00AD7779" w14:paraId="21D1D1CA" w14:textId="77777777" w:rsidTr="00F55E63">
        <w:trPr>
          <w:cantSplit/>
        </w:trPr>
        <w:tc>
          <w:tcPr>
            <w:tcW w:w="9672" w:type="dxa"/>
            <w:gridSpan w:val="2"/>
          </w:tcPr>
          <w:p w14:paraId="5ED4B933" w14:textId="77777777" w:rsidR="00764079" w:rsidRPr="00AD77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:rsidRPr="00AD7779" w14:paraId="41B4B74A" w14:textId="77777777" w:rsidTr="00F55E63">
        <w:trPr>
          <w:cantSplit/>
        </w:trPr>
        <w:tc>
          <w:tcPr>
            <w:tcW w:w="9672" w:type="dxa"/>
            <w:gridSpan w:val="2"/>
          </w:tcPr>
          <w:p w14:paraId="0969FA51" w14:textId="77777777" w:rsidR="00764079" w:rsidRPr="00AD7779" w:rsidRDefault="00F55E63" w:rsidP="00F55E63">
            <w:pPr>
              <w:pStyle w:val="Source"/>
              <w:rPr>
                <w:rtl/>
              </w:rPr>
            </w:pPr>
            <w:r w:rsidRPr="00AD7779">
              <w:rPr>
                <w:rtl/>
              </w:rPr>
              <w:t>جمهورية سلوفينيا</w:t>
            </w:r>
          </w:p>
        </w:tc>
      </w:tr>
      <w:tr w:rsidR="00764079" w:rsidRPr="00AD7779" w14:paraId="09882042" w14:textId="77777777" w:rsidTr="00F55E63">
        <w:trPr>
          <w:cantSplit/>
        </w:trPr>
        <w:tc>
          <w:tcPr>
            <w:tcW w:w="9672" w:type="dxa"/>
            <w:gridSpan w:val="2"/>
          </w:tcPr>
          <w:p w14:paraId="4CE85EC2" w14:textId="7BD9C018" w:rsidR="00764079" w:rsidRPr="00AD7779" w:rsidRDefault="00257127" w:rsidP="00F55E63">
            <w:pPr>
              <w:pStyle w:val="Title1"/>
              <w:spacing w:before="240"/>
              <w:rPr>
                <w:rtl/>
              </w:rPr>
            </w:pPr>
            <w:r w:rsidRPr="00AD7779"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RPr="00AD7779" w14:paraId="25C8AB23" w14:textId="77777777" w:rsidTr="00F55E63">
        <w:trPr>
          <w:cantSplit/>
        </w:trPr>
        <w:tc>
          <w:tcPr>
            <w:tcW w:w="9672" w:type="dxa"/>
            <w:gridSpan w:val="2"/>
          </w:tcPr>
          <w:p w14:paraId="464A270B" w14:textId="20E9EDCD" w:rsidR="00764079" w:rsidRPr="00AD7779" w:rsidRDefault="006F67FA" w:rsidP="00F55E63">
            <w:pPr>
              <w:pStyle w:val="Title2"/>
              <w:rPr>
                <w:rtl/>
                <w:lang w:val="en-GB"/>
              </w:rPr>
            </w:pPr>
            <w:r w:rsidRPr="00AD7779">
              <w:rPr>
                <w:rFonts w:hint="cs"/>
                <w:rtl/>
              </w:rPr>
              <w:t xml:space="preserve">مقترح باستبعاد </w:t>
            </w:r>
            <w:proofErr w:type="spellStart"/>
            <w:r w:rsidR="00441793" w:rsidRPr="00AD7779">
              <w:rPr>
                <w:rFonts w:hint="cs"/>
                <w:rtl/>
              </w:rPr>
              <w:t>الساتل</w:t>
            </w:r>
            <w:proofErr w:type="spellEnd"/>
            <w:r w:rsidR="00441793" w:rsidRPr="00AD7779">
              <w:rPr>
                <w:rFonts w:hint="cs"/>
                <w:rtl/>
              </w:rPr>
              <w:t xml:space="preserve"> </w:t>
            </w:r>
            <w:proofErr w:type="spellStart"/>
            <w:r w:rsidR="00441793" w:rsidRPr="00AD7779">
              <w:rPr>
                <w:rFonts w:hint="cs"/>
                <w:rtl/>
              </w:rPr>
              <w:t>السلوفيني</w:t>
            </w:r>
            <w:proofErr w:type="spellEnd"/>
            <w:r w:rsidR="00441793" w:rsidRPr="00AD7779">
              <w:rPr>
                <w:rFonts w:hint="cs"/>
                <w:rtl/>
              </w:rPr>
              <w:t xml:space="preserve"> </w:t>
            </w:r>
            <w:r w:rsidR="00441793" w:rsidRPr="00AD7779">
              <w:rPr>
                <w:lang w:val="en-GB"/>
              </w:rPr>
              <w:t>NEMO-HD</w:t>
            </w:r>
            <w:r w:rsidR="00441793" w:rsidRPr="00AD7779">
              <w:rPr>
                <w:rFonts w:hint="cs"/>
                <w:rtl/>
                <w:lang w:val="en-GB"/>
              </w:rPr>
              <w:t xml:space="preserve"> غير المستقر بالنسبة إلى الأرض من الحدود الممكنة للقدرة المشعة المكافئة </w:t>
            </w:r>
            <w:proofErr w:type="spellStart"/>
            <w:r w:rsidR="00441793" w:rsidRPr="00AD7779">
              <w:rPr>
                <w:rFonts w:hint="cs"/>
                <w:rtl/>
                <w:lang w:val="en-GB"/>
              </w:rPr>
              <w:t>المتناحية</w:t>
            </w:r>
            <w:proofErr w:type="spellEnd"/>
            <w:r w:rsidR="00441793" w:rsidRPr="00AD7779">
              <w:rPr>
                <w:rFonts w:hint="cs"/>
                <w:rtl/>
                <w:lang w:val="en-GB"/>
              </w:rPr>
              <w:t xml:space="preserve"> في نطاق التردد </w:t>
            </w:r>
            <w:r w:rsidR="00441793" w:rsidRPr="00AD7779">
              <w:rPr>
                <w:lang w:val="en-GB"/>
              </w:rPr>
              <w:t>MHZ 403-401</w:t>
            </w:r>
            <w:r w:rsidR="00441793" w:rsidRPr="00AD7779">
              <w:rPr>
                <w:rFonts w:hint="cs"/>
                <w:rtl/>
                <w:lang w:val="en-GB"/>
              </w:rPr>
              <w:t xml:space="preserve">، والمحتمل إدخالها في إطار البند </w:t>
            </w:r>
            <w:r w:rsidR="00441793" w:rsidRPr="00AD7779">
              <w:rPr>
                <w:lang w:val="en-GB"/>
              </w:rPr>
              <w:t>2.1</w:t>
            </w:r>
            <w:r w:rsidR="00441793" w:rsidRPr="00AD7779">
              <w:rPr>
                <w:rFonts w:hint="cs"/>
                <w:rtl/>
                <w:lang w:val="en-GB"/>
              </w:rPr>
              <w:t xml:space="preserve"> من جدول أعمال المؤتمر العالمي للاتصالات الراديوية لعام </w:t>
            </w:r>
            <w:r w:rsidR="00441793" w:rsidRPr="00AD7779">
              <w:rPr>
                <w:lang w:val="en-GB"/>
              </w:rPr>
              <w:t>2019</w:t>
            </w:r>
            <w:r w:rsidR="00441793" w:rsidRPr="00AD7779">
              <w:rPr>
                <w:rFonts w:hint="cs"/>
                <w:rtl/>
                <w:lang w:val="en-GB"/>
              </w:rPr>
              <w:t xml:space="preserve"> </w:t>
            </w:r>
            <w:r w:rsidR="00AC76BD">
              <w:rPr>
                <w:lang w:val="en-GB"/>
              </w:rPr>
              <w:t>(</w:t>
            </w:r>
            <w:r w:rsidR="00AC76BD" w:rsidRPr="00AD7779">
              <w:rPr>
                <w:lang w:val="en-GB"/>
              </w:rPr>
              <w:t>WRC-19</w:t>
            </w:r>
            <w:r w:rsidR="00AC76BD">
              <w:rPr>
                <w:lang w:val="en-GB"/>
              </w:rPr>
              <w:t>)</w:t>
            </w:r>
          </w:p>
        </w:tc>
      </w:tr>
      <w:tr w:rsidR="00764079" w:rsidRPr="00AD7779" w14:paraId="03465477" w14:textId="77777777" w:rsidTr="00F55E63">
        <w:trPr>
          <w:cantSplit/>
        </w:trPr>
        <w:tc>
          <w:tcPr>
            <w:tcW w:w="9672" w:type="dxa"/>
            <w:gridSpan w:val="2"/>
          </w:tcPr>
          <w:p w14:paraId="1E5A24E6" w14:textId="70BBB5DE" w:rsidR="00764079" w:rsidRPr="00AD7779" w:rsidRDefault="00DB4CC9" w:rsidP="00F55E63">
            <w:pPr>
              <w:pStyle w:val="Agendaitem"/>
              <w:rPr>
                <w:lang w:val="en-US"/>
              </w:rPr>
            </w:pPr>
            <w:r w:rsidRPr="00AD7779">
              <w:rPr>
                <w:rtl/>
                <w:lang w:val="en-US"/>
              </w:rPr>
              <w:t>بند جدول الأعمال</w:t>
            </w:r>
            <w:r w:rsidR="00257127" w:rsidRPr="00AD7779">
              <w:rPr>
                <w:rFonts w:hint="cs"/>
                <w:rtl/>
                <w:lang w:val="en-US"/>
              </w:rPr>
              <w:t xml:space="preserve"> </w:t>
            </w:r>
            <w:r w:rsidR="00257127" w:rsidRPr="00AD7779">
              <w:rPr>
                <w:lang w:val="en-US"/>
              </w:rPr>
              <w:t>2.1</w:t>
            </w:r>
          </w:p>
        </w:tc>
      </w:tr>
    </w:tbl>
    <w:p w14:paraId="3C230297" w14:textId="77777777" w:rsidR="001D597A" w:rsidRPr="00AD7779" w:rsidRDefault="00582CDB" w:rsidP="001D597A">
      <w:pPr>
        <w:rPr>
          <w:rFonts w:eastAsia="SimSun"/>
          <w:rtl/>
        </w:rPr>
      </w:pPr>
      <w:r w:rsidRPr="00AD7779">
        <w:rPr>
          <w:rFonts w:eastAsia="SimSun"/>
          <w:spacing w:val="-2"/>
          <w:lang w:eastAsia="zh-CN" w:bidi="ar-SY"/>
        </w:rPr>
        <w:t>2.1</w:t>
      </w:r>
      <w:r w:rsidRPr="00AD7779">
        <w:rPr>
          <w:rFonts w:eastAsia="SimSun"/>
          <w:spacing w:val="-2"/>
          <w:lang w:eastAsia="zh-CN" w:bidi="ar-SY"/>
        </w:rPr>
        <w:tab/>
      </w:r>
      <w:r w:rsidRPr="00AD7779">
        <w:rPr>
          <w:rFonts w:eastAsia="SimSun"/>
          <w:spacing w:val="-2"/>
          <w:rtl/>
          <w:lang w:eastAsia="zh-CN"/>
        </w:rPr>
        <w:t xml:space="preserve">النظر في حدود القدرة في النطاق من أجل المحطات الأرضية العاملة في الخدمة المتنقلة الساتلية وخدمة الأرصاد الجوية </w:t>
      </w:r>
      <w:r w:rsidRPr="00AD7779">
        <w:rPr>
          <w:rFonts w:eastAsia="SimSun"/>
          <w:spacing w:val="-4"/>
          <w:rtl/>
          <w:lang w:eastAsia="zh-CN"/>
        </w:rPr>
        <w:t>الساتلية وخدمة استكشاف الأرض الساتلية في </w:t>
      </w:r>
      <w:r w:rsidRPr="00AD7779">
        <w:rPr>
          <w:rFonts w:eastAsia="SimSun"/>
          <w:spacing w:val="-4"/>
          <w:rtl/>
        </w:rPr>
        <w:t>نطاقي التردد</w:t>
      </w:r>
      <w:r w:rsidRPr="00AD7779">
        <w:rPr>
          <w:rFonts w:eastAsia="SimSun" w:hint="cs"/>
          <w:spacing w:val="-4"/>
          <w:rtl/>
        </w:rPr>
        <w:t xml:space="preserve"> </w:t>
      </w:r>
      <w:r w:rsidRPr="00AD7779">
        <w:rPr>
          <w:rFonts w:eastAsia="SimSun"/>
          <w:spacing w:val="-4"/>
        </w:rPr>
        <w:t>MHz 403</w:t>
      </w:r>
      <w:r w:rsidRPr="00AD7779">
        <w:rPr>
          <w:rFonts w:eastAsia="SimSun"/>
          <w:spacing w:val="-4"/>
        </w:rPr>
        <w:noBreakHyphen/>
        <w:t>401</w:t>
      </w:r>
      <w:r w:rsidRPr="00AD7779">
        <w:rPr>
          <w:rFonts w:eastAsia="SimSun" w:hint="cs"/>
          <w:spacing w:val="-4"/>
          <w:rtl/>
        </w:rPr>
        <w:t xml:space="preserve"> </w:t>
      </w:r>
      <w:r w:rsidRPr="00AD7779">
        <w:rPr>
          <w:rFonts w:eastAsia="SimSun"/>
          <w:spacing w:val="-4"/>
          <w:rtl/>
        </w:rPr>
        <w:t>و</w:t>
      </w:r>
      <w:r w:rsidRPr="00AD7779">
        <w:rPr>
          <w:rFonts w:eastAsia="SimSun"/>
          <w:spacing w:val="-4"/>
        </w:rPr>
        <w:t>MHz 400,05</w:t>
      </w:r>
      <w:r w:rsidRPr="00AD7779">
        <w:rPr>
          <w:rFonts w:eastAsia="SimSun"/>
          <w:spacing w:val="-4"/>
        </w:rPr>
        <w:noBreakHyphen/>
        <w:t>399,9</w:t>
      </w:r>
      <w:r w:rsidRPr="00AD7779">
        <w:rPr>
          <w:rFonts w:eastAsia="SimSun"/>
          <w:spacing w:val="-4"/>
          <w:rtl/>
        </w:rPr>
        <w:t xml:space="preserve">، وفقاً </w:t>
      </w:r>
      <w:r w:rsidRPr="00E24EDC">
        <w:rPr>
          <w:rFonts w:eastAsia="SimSun"/>
          <w:b/>
          <w:bCs/>
          <w:spacing w:val="-4"/>
          <w:rtl/>
        </w:rPr>
        <w:t>للقرار</w:t>
      </w:r>
      <w:r w:rsidRPr="00AD7779">
        <w:rPr>
          <w:rFonts w:eastAsia="SimSun" w:hint="eastAsia"/>
          <w:spacing w:val="-4"/>
          <w:rtl/>
        </w:rPr>
        <w:t> </w:t>
      </w:r>
      <w:r w:rsidRPr="00AD7779">
        <w:rPr>
          <w:rFonts w:eastAsia="SimSun"/>
          <w:b/>
          <w:bCs/>
          <w:spacing w:val="-4"/>
        </w:rPr>
        <w:t>765 (WRC</w:t>
      </w:r>
      <w:r w:rsidRPr="00AD7779">
        <w:rPr>
          <w:rFonts w:eastAsia="SimSun"/>
          <w:b/>
          <w:bCs/>
          <w:spacing w:val="-4"/>
        </w:rPr>
        <w:noBreakHyphen/>
      </w:r>
      <w:proofErr w:type="gramStart"/>
      <w:r w:rsidRPr="00AD7779">
        <w:rPr>
          <w:rFonts w:eastAsia="SimSun"/>
          <w:b/>
          <w:bCs/>
          <w:spacing w:val="-4"/>
        </w:rPr>
        <w:t>15)</w:t>
      </w:r>
      <w:r w:rsidRPr="00AD7779">
        <w:rPr>
          <w:rFonts w:eastAsia="SimSun" w:hint="cs"/>
          <w:spacing w:val="-4"/>
          <w:rtl/>
        </w:rPr>
        <w:t>؛</w:t>
      </w:r>
      <w:proofErr w:type="gramEnd"/>
    </w:p>
    <w:p w14:paraId="26273EE4" w14:textId="74E68B07" w:rsidR="002F3E46" w:rsidRPr="00AD7779" w:rsidRDefault="00257127" w:rsidP="00257127">
      <w:pPr>
        <w:pStyle w:val="Heading1"/>
        <w:rPr>
          <w:rtl/>
        </w:rPr>
      </w:pPr>
      <w:r w:rsidRPr="00AD7779">
        <w:t>1</w:t>
      </w:r>
      <w:r w:rsidRPr="00AD7779">
        <w:tab/>
      </w:r>
      <w:r w:rsidR="00281465" w:rsidRPr="00AD7779">
        <w:rPr>
          <w:rFonts w:hint="cs"/>
          <w:rtl/>
        </w:rPr>
        <w:t>خلفية</w:t>
      </w:r>
    </w:p>
    <w:p w14:paraId="291C9A82" w14:textId="11A09597" w:rsidR="00257127" w:rsidRPr="00AD7779" w:rsidRDefault="00257127" w:rsidP="00257127">
      <w:pPr>
        <w:pStyle w:val="Heading2"/>
        <w:rPr>
          <w:rtl/>
          <w:lang w:val="en-GB"/>
        </w:rPr>
      </w:pPr>
      <w:r w:rsidRPr="00AD7779">
        <w:t>1.1</w:t>
      </w:r>
      <w:r w:rsidRPr="00AD7779">
        <w:rPr>
          <w:rtl/>
        </w:rPr>
        <w:tab/>
      </w:r>
      <w:r w:rsidR="00FD25DC" w:rsidRPr="00AD7779">
        <w:rPr>
          <w:rFonts w:hint="cs"/>
          <w:rtl/>
        </w:rPr>
        <w:t xml:space="preserve">الشبكة الساتلية </w:t>
      </w:r>
      <w:r w:rsidR="00FD25DC" w:rsidRPr="00AD7779">
        <w:rPr>
          <w:lang w:val="en-GB"/>
        </w:rPr>
        <w:t>NEMO-HD</w:t>
      </w:r>
      <w:r w:rsidR="00FD25DC" w:rsidRPr="00AD7779">
        <w:rPr>
          <w:rFonts w:hint="cs"/>
          <w:rtl/>
          <w:lang w:val="en-GB"/>
        </w:rPr>
        <w:t xml:space="preserve"> غير المستقرة بالنسبة إلى الأرض</w:t>
      </w:r>
    </w:p>
    <w:p w14:paraId="4A5BBB53" w14:textId="46020647" w:rsidR="00257127" w:rsidRPr="00AD7779" w:rsidRDefault="00FD25DC" w:rsidP="003D1E5F">
      <w:pPr>
        <w:rPr>
          <w:rtl/>
          <w:lang w:val="en-GB" w:bidi="ar-EG"/>
        </w:rPr>
      </w:pPr>
      <w:r w:rsidRPr="00AD7779">
        <w:rPr>
          <w:rFonts w:hint="cs"/>
          <w:rtl/>
          <w:lang w:bidi="ar-EG"/>
        </w:rPr>
        <w:t xml:space="preserve">قدمت سلوفينيا بتاريخ </w:t>
      </w:r>
      <w:r w:rsidRPr="00AD7779">
        <w:rPr>
          <w:lang w:val="en-GB" w:bidi="ar-EG"/>
        </w:rPr>
        <w:t>12</w:t>
      </w:r>
      <w:r w:rsidRPr="00AD7779">
        <w:rPr>
          <w:rFonts w:hint="cs"/>
          <w:rtl/>
          <w:lang w:val="en-GB" w:bidi="ar-EG"/>
        </w:rPr>
        <w:t xml:space="preserve"> أبريل </w:t>
      </w:r>
      <w:r w:rsidRPr="00AD7779">
        <w:rPr>
          <w:lang w:val="en-GB" w:bidi="ar-EG"/>
        </w:rPr>
        <w:t>2013</w:t>
      </w:r>
      <w:r w:rsidR="004A60F0" w:rsidRPr="00AD7779">
        <w:rPr>
          <w:rFonts w:hint="cs"/>
          <w:rtl/>
          <w:lang w:val="en-GB" w:bidi="ar-EG"/>
        </w:rPr>
        <w:t xml:space="preserve"> معلومات النشر المسبق </w:t>
      </w:r>
      <w:r w:rsidR="00E24EDC">
        <w:rPr>
          <w:lang w:val="en-GB" w:bidi="ar-EG"/>
        </w:rPr>
        <w:t>(API)</w:t>
      </w:r>
      <w:r w:rsidR="004A60F0" w:rsidRPr="00AD7779">
        <w:rPr>
          <w:rFonts w:hint="cs"/>
          <w:rtl/>
          <w:lang w:val="en-GB" w:bidi="ar-EG"/>
        </w:rPr>
        <w:t xml:space="preserve"> بشأن الشبكة الساتلية </w:t>
      </w:r>
      <w:r w:rsidR="004A60F0" w:rsidRPr="00AD7779">
        <w:rPr>
          <w:lang w:val="en-GB" w:bidi="ar-EG"/>
        </w:rPr>
        <w:t>NEMO-HD</w:t>
      </w:r>
      <w:r w:rsidR="004A60F0" w:rsidRPr="00AD7779">
        <w:rPr>
          <w:rFonts w:hint="cs"/>
          <w:rtl/>
          <w:lang w:val="en-GB" w:bidi="ar-EG"/>
        </w:rPr>
        <w:t xml:space="preserve"> غير المستقرة بالنسبة إلى الأرض، والتي نشرت</w:t>
      </w:r>
      <w:r w:rsidR="003D1E5F" w:rsidRPr="00AD7779">
        <w:rPr>
          <w:rFonts w:hint="cs"/>
          <w:rtl/>
          <w:lang w:val="en-GB" w:bidi="ar-EG"/>
        </w:rPr>
        <w:t xml:space="preserve"> في القسم </w:t>
      </w:r>
      <w:r w:rsidR="003D1E5F" w:rsidRPr="00AD7779">
        <w:rPr>
          <w:lang w:val="en-GB" w:bidi="ar-EG"/>
        </w:rPr>
        <w:t>API/8329</w:t>
      </w:r>
      <w:r w:rsidR="003D1E5F" w:rsidRPr="00AD7779">
        <w:rPr>
          <w:rFonts w:hint="cs"/>
          <w:rtl/>
          <w:lang w:val="en-GB" w:bidi="ar-EG"/>
        </w:rPr>
        <w:t xml:space="preserve"> في </w:t>
      </w:r>
      <w:r w:rsidR="00054236" w:rsidRPr="00AD7779">
        <w:rPr>
          <w:rFonts w:hint="cs"/>
          <w:rtl/>
          <w:lang w:val="en-GB" w:bidi="ar-EG"/>
        </w:rPr>
        <w:t>ا</w:t>
      </w:r>
      <w:r w:rsidR="003D1E5F" w:rsidRPr="00AD7779">
        <w:rPr>
          <w:rtl/>
          <w:lang w:val="en-GB"/>
        </w:rPr>
        <w:t>لنشرة الإعلامية الدولية للترددات الصادرة عن مكتب الاتصالات الراديوية</w:t>
      </w:r>
      <w:r w:rsidR="00054236" w:rsidRPr="00AD7779">
        <w:rPr>
          <w:rFonts w:hint="cs"/>
          <w:rtl/>
          <w:lang w:val="en-GB"/>
        </w:rPr>
        <w:t xml:space="preserve"> </w:t>
      </w:r>
      <w:r w:rsidR="00E24EDC">
        <w:rPr>
          <w:lang w:val="en-GB"/>
        </w:rPr>
        <w:t>(</w:t>
      </w:r>
      <w:r w:rsidR="00E24EDC" w:rsidRPr="00AD7779">
        <w:rPr>
          <w:lang w:val="en-GB"/>
        </w:rPr>
        <w:t>BR IFIC</w:t>
      </w:r>
      <w:r w:rsidR="00E24EDC">
        <w:rPr>
          <w:lang w:val="en-GB"/>
        </w:rPr>
        <w:t>)</w:t>
      </w:r>
      <w:r w:rsidR="00054236" w:rsidRPr="00AD7779">
        <w:rPr>
          <w:rFonts w:hint="cs"/>
          <w:rtl/>
          <w:lang w:val="en-GB" w:bidi="ar-EG"/>
        </w:rPr>
        <w:t xml:space="preserve"> بتاريخ </w:t>
      </w:r>
      <w:r w:rsidR="00054236" w:rsidRPr="00AD7779">
        <w:rPr>
          <w:lang w:val="en-GB" w:bidi="ar-EG"/>
        </w:rPr>
        <w:t>23</w:t>
      </w:r>
      <w:r w:rsidR="00054236" w:rsidRPr="00AD7779">
        <w:rPr>
          <w:rFonts w:hint="cs"/>
          <w:rtl/>
          <w:lang w:val="en-GB" w:bidi="ar-EG"/>
        </w:rPr>
        <w:t xml:space="preserve"> يوليو </w:t>
      </w:r>
      <w:r w:rsidR="00054236" w:rsidRPr="00AD7779">
        <w:rPr>
          <w:lang w:val="en-GB" w:bidi="ar-EG"/>
        </w:rPr>
        <w:t>2013</w:t>
      </w:r>
      <w:r w:rsidR="00054236" w:rsidRPr="00AD7779">
        <w:rPr>
          <w:rFonts w:hint="cs"/>
          <w:rtl/>
          <w:lang w:val="en-GB" w:bidi="ar-EG"/>
        </w:rPr>
        <w:t>.</w:t>
      </w:r>
    </w:p>
    <w:p w14:paraId="0F9C5D51" w14:textId="3A883FB8" w:rsidR="00257127" w:rsidRPr="00AD7779" w:rsidRDefault="00054236" w:rsidP="00BA0614">
      <w:pPr>
        <w:rPr>
          <w:rtl/>
          <w:lang w:val="en-GB" w:bidi="ar-EG"/>
        </w:rPr>
      </w:pPr>
      <w:r w:rsidRPr="00AD7779">
        <w:rPr>
          <w:rFonts w:hint="cs"/>
          <w:rtl/>
          <w:lang w:val="en-GB" w:bidi="ar-EG"/>
        </w:rPr>
        <w:t>وبناء على التعليقات المتلقاة من إدارات أخرى وعلى مناقشات ثنائية لاحقة، عدلت سلوفينيا بعضاً من المعلمات</w:t>
      </w:r>
      <w:r w:rsidR="00BA0614" w:rsidRPr="00AD7779">
        <w:rPr>
          <w:rFonts w:hint="cs"/>
          <w:rtl/>
          <w:lang w:val="en-GB" w:bidi="ar-EG"/>
        </w:rPr>
        <w:t xml:space="preserve"> الأولية لهذه الشبكة الساتلية، وهو ما يبينه التعديل </w:t>
      </w:r>
      <w:r w:rsidR="00BA0614" w:rsidRPr="00AD7779">
        <w:rPr>
          <w:lang w:val="en-GB" w:bidi="ar-EG"/>
        </w:rPr>
        <w:t>API/A/8329 MOD-1</w:t>
      </w:r>
      <w:r w:rsidR="00BA0614" w:rsidRPr="00AD7779">
        <w:rPr>
          <w:rFonts w:hint="cs"/>
          <w:rtl/>
          <w:lang w:val="en-GB" w:bidi="ar-EG"/>
        </w:rPr>
        <w:t xml:space="preserve"> المنشور في النشرة الإعلامية الدولية للترددات الصادرة عن مكتب الاتصالات الراديوية </w:t>
      </w:r>
      <w:r w:rsidR="00E24EDC">
        <w:rPr>
          <w:lang w:val="en-GB" w:bidi="ar-EG"/>
        </w:rPr>
        <w:t>(</w:t>
      </w:r>
      <w:r w:rsidR="00BA0614" w:rsidRPr="00AD7779">
        <w:rPr>
          <w:lang w:val="en-GB" w:bidi="ar-EG"/>
        </w:rPr>
        <w:t>BR IFIC</w:t>
      </w:r>
      <w:r w:rsidR="00E24EDC">
        <w:rPr>
          <w:lang w:val="en-GB" w:bidi="ar-EG"/>
        </w:rPr>
        <w:t>)</w:t>
      </w:r>
      <w:r w:rsidR="00BA0614" w:rsidRPr="00AD7779">
        <w:rPr>
          <w:rFonts w:hint="cs"/>
          <w:rtl/>
          <w:lang w:val="en-GB" w:bidi="ar-EG"/>
        </w:rPr>
        <w:t xml:space="preserve"> بتاريخ </w:t>
      </w:r>
      <w:r w:rsidR="00BA0614" w:rsidRPr="00AD7779">
        <w:rPr>
          <w:lang w:val="en-GB" w:bidi="ar-EG"/>
        </w:rPr>
        <w:t>13</w:t>
      </w:r>
      <w:r w:rsidR="00BA0614" w:rsidRPr="00AD7779">
        <w:rPr>
          <w:rFonts w:hint="cs"/>
          <w:rtl/>
          <w:lang w:bidi="ar-EG"/>
        </w:rPr>
        <w:t xml:space="preserve"> مايو </w:t>
      </w:r>
      <w:r w:rsidR="00BA0614" w:rsidRPr="00AD7779">
        <w:rPr>
          <w:lang w:val="en-GB" w:bidi="ar-EG"/>
        </w:rPr>
        <w:t>2014</w:t>
      </w:r>
      <w:r w:rsidR="00BA0614" w:rsidRPr="00AD7779">
        <w:rPr>
          <w:rFonts w:hint="cs"/>
          <w:rtl/>
          <w:lang w:val="en-GB" w:bidi="ar-EG"/>
        </w:rPr>
        <w:t>.</w:t>
      </w:r>
    </w:p>
    <w:p w14:paraId="7C3B5B49" w14:textId="16BFBBCE" w:rsidR="00BA0614" w:rsidRPr="00AD7779" w:rsidRDefault="00BA0614" w:rsidP="00BA0614">
      <w:pPr>
        <w:rPr>
          <w:rtl/>
          <w:lang w:val="en-GB" w:bidi="ar-EG"/>
        </w:rPr>
      </w:pPr>
      <w:r w:rsidRPr="00AD7779">
        <w:rPr>
          <w:rFonts w:hint="cs"/>
          <w:rtl/>
          <w:lang w:val="en-GB" w:bidi="ar-EG"/>
        </w:rPr>
        <w:t>و</w:t>
      </w:r>
      <w:r w:rsidR="001C5E1B" w:rsidRPr="00AD7779">
        <w:rPr>
          <w:rFonts w:hint="cs"/>
          <w:rtl/>
          <w:lang w:val="en-GB" w:bidi="ar-EG"/>
        </w:rPr>
        <w:t>منذ ذاك الوقت فصاعد</w:t>
      </w:r>
      <w:r w:rsidR="001A644B" w:rsidRPr="00AD7779">
        <w:rPr>
          <w:rFonts w:hint="cs"/>
          <w:rtl/>
          <w:lang w:val="en-GB" w:bidi="ar-EG"/>
        </w:rPr>
        <w:t>اً</w:t>
      </w:r>
      <w:r w:rsidR="001C5E1B" w:rsidRPr="00AD7779">
        <w:rPr>
          <w:rFonts w:hint="cs"/>
          <w:rtl/>
          <w:lang w:val="en-GB" w:bidi="ar-EG"/>
        </w:rPr>
        <w:t>، تعاقد</w:t>
      </w:r>
      <w:r w:rsidR="00BB5234" w:rsidRPr="00AD7779">
        <w:rPr>
          <w:rFonts w:hint="cs"/>
          <w:rtl/>
          <w:lang w:val="en-GB" w:bidi="ar-EG"/>
        </w:rPr>
        <w:t xml:space="preserve"> </w:t>
      </w:r>
      <w:r w:rsidR="005969FF" w:rsidRPr="00AD7779">
        <w:rPr>
          <w:rFonts w:hint="cs"/>
          <w:rtl/>
          <w:lang w:val="en-GB" w:bidi="ar-EG"/>
        </w:rPr>
        <w:t xml:space="preserve">مشغل </w:t>
      </w:r>
      <w:r w:rsidR="001C5E1B" w:rsidRPr="00AD7779">
        <w:rPr>
          <w:rFonts w:hint="cs"/>
          <w:rtl/>
          <w:lang w:val="en-GB" w:bidi="ar-EG"/>
        </w:rPr>
        <w:t>الساتل على تصنيع الساتل وإطلاقه.</w:t>
      </w:r>
    </w:p>
    <w:p w14:paraId="72D38AD9" w14:textId="273B637A" w:rsidR="001C5E1B" w:rsidRPr="00A262ED" w:rsidRDefault="009E51D9" w:rsidP="00BA0614">
      <w:pPr>
        <w:rPr>
          <w:spacing w:val="6"/>
          <w:rtl/>
          <w:lang w:val="en-GB" w:bidi="ar-EG"/>
        </w:rPr>
      </w:pPr>
      <w:r w:rsidRPr="00A262ED">
        <w:rPr>
          <w:rFonts w:hint="cs"/>
          <w:rtl/>
          <w:lang w:val="en-GB" w:bidi="ar-EG"/>
        </w:rPr>
        <w:lastRenderedPageBreak/>
        <w:t xml:space="preserve">ثم أرسلت سلوفينيا معلومات التبليغ بموجب الرقم </w:t>
      </w:r>
      <w:r w:rsidRPr="00A262ED">
        <w:rPr>
          <w:b/>
          <w:bCs/>
          <w:lang w:val="en-GB" w:bidi="ar-EG"/>
        </w:rPr>
        <w:t>25.11</w:t>
      </w:r>
      <w:r w:rsidRPr="00A262ED">
        <w:rPr>
          <w:rFonts w:hint="cs"/>
          <w:rtl/>
          <w:lang w:val="en-GB" w:bidi="ar-EG"/>
        </w:rPr>
        <w:t xml:space="preserve"> من لوائح الراديو بتاريخ </w:t>
      </w:r>
      <w:r w:rsidRPr="00A262ED">
        <w:rPr>
          <w:lang w:val="en-GB" w:bidi="ar-EG"/>
        </w:rPr>
        <w:t>28</w:t>
      </w:r>
      <w:r w:rsidRPr="00A262ED">
        <w:rPr>
          <w:rFonts w:hint="cs"/>
          <w:rtl/>
          <w:lang w:val="en-GB" w:bidi="ar-EG"/>
        </w:rPr>
        <w:t xml:space="preserve"> يناير </w:t>
      </w:r>
      <w:r w:rsidRPr="00A262ED">
        <w:rPr>
          <w:lang w:val="en-GB" w:bidi="ar-EG"/>
        </w:rPr>
        <w:t>2016</w:t>
      </w:r>
      <w:r w:rsidRPr="00A262ED">
        <w:rPr>
          <w:rFonts w:hint="cs"/>
          <w:rtl/>
          <w:lang w:val="en-GB" w:bidi="ar-EG"/>
        </w:rPr>
        <w:t xml:space="preserve">، ونشر الجزء </w:t>
      </w:r>
      <w:r w:rsidRPr="00A262ED">
        <w:rPr>
          <w:lang w:val="en-GB" w:bidi="ar-EG"/>
        </w:rPr>
        <w:t>S-I</w:t>
      </w:r>
      <w:r w:rsidRPr="00A262ED">
        <w:rPr>
          <w:rFonts w:hint="cs"/>
          <w:rtl/>
          <w:lang w:val="en-GB" w:bidi="ar-EG"/>
        </w:rPr>
        <w:t xml:space="preserve"> في النشرة الإعلامية الدولية للترددات الصادرة عن مكتب الاتصالات الراديوية</w:t>
      </w:r>
      <w:r w:rsidRPr="00A262ED">
        <w:rPr>
          <w:rFonts w:hint="cs"/>
          <w:spacing w:val="6"/>
          <w:rtl/>
          <w:lang w:val="en-GB" w:bidi="ar-EG"/>
        </w:rPr>
        <w:t xml:space="preserve"> </w:t>
      </w:r>
      <w:r w:rsidR="00AC76BD" w:rsidRPr="00A262ED">
        <w:rPr>
          <w:spacing w:val="6"/>
          <w:lang w:val="en-GB" w:bidi="ar-EG"/>
        </w:rPr>
        <w:t>(</w:t>
      </w:r>
      <w:r w:rsidRPr="00A262ED">
        <w:rPr>
          <w:spacing w:val="6"/>
          <w:lang w:val="en-GB" w:bidi="ar-EG"/>
        </w:rPr>
        <w:t>BR IFIC</w:t>
      </w:r>
      <w:r w:rsidR="00A262ED">
        <w:rPr>
          <w:spacing w:val="6"/>
          <w:lang w:val="en-GB" w:bidi="ar-EG"/>
        </w:rPr>
        <w:t>)</w:t>
      </w:r>
      <w:r w:rsidRPr="00A262ED">
        <w:rPr>
          <w:rFonts w:hint="cs"/>
          <w:spacing w:val="6"/>
          <w:rtl/>
          <w:lang w:val="en-GB" w:bidi="ar-EG"/>
        </w:rPr>
        <w:t xml:space="preserve"> </w:t>
      </w:r>
      <w:r w:rsidR="008B3213" w:rsidRPr="00A262ED">
        <w:rPr>
          <w:rFonts w:hint="cs"/>
          <w:spacing w:val="6"/>
          <w:rtl/>
          <w:lang w:val="en-GB" w:bidi="ar-EG"/>
        </w:rPr>
        <w:t xml:space="preserve">رقم </w:t>
      </w:r>
      <w:r w:rsidR="008B3213" w:rsidRPr="00A262ED">
        <w:rPr>
          <w:spacing w:val="6"/>
          <w:lang w:val="en-GB" w:bidi="ar-EG"/>
        </w:rPr>
        <w:t>2815</w:t>
      </w:r>
      <w:r w:rsidR="008B3213" w:rsidRPr="00A262ED">
        <w:rPr>
          <w:rFonts w:hint="cs"/>
          <w:spacing w:val="6"/>
          <w:rtl/>
          <w:lang w:val="en-GB" w:bidi="ar-EG"/>
        </w:rPr>
        <w:t xml:space="preserve"> في </w:t>
      </w:r>
      <w:r w:rsidR="008B3213" w:rsidRPr="00A262ED">
        <w:rPr>
          <w:spacing w:val="6"/>
          <w:lang w:val="en-GB" w:bidi="ar-EG"/>
        </w:rPr>
        <w:t>15</w:t>
      </w:r>
      <w:r w:rsidR="008B3213" w:rsidRPr="00A262ED">
        <w:rPr>
          <w:rFonts w:hint="cs"/>
          <w:spacing w:val="6"/>
          <w:rtl/>
          <w:lang w:val="en-GB" w:bidi="ar-EG"/>
        </w:rPr>
        <w:t xml:space="preserve"> مارس </w:t>
      </w:r>
      <w:r w:rsidR="008B3213" w:rsidRPr="00A262ED">
        <w:rPr>
          <w:spacing w:val="6"/>
          <w:lang w:val="en-GB" w:bidi="ar-EG"/>
        </w:rPr>
        <w:t>2016</w:t>
      </w:r>
      <w:r w:rsidR="008B3213" w:rsidRPr="00A262ED">
        <w:rPr>
          <w:rFonts w:hint="cs"/>
          <w:spacing w:val="6"/>
          <w:rtl/>
          <w:lang w:val="en-GB" w:bidi="ar-EG"/>
        </w:rPr>
        <w:t xml:space="preserve">، والجزء </w:t>
      </w:r>
      <w:r w:rsidR="008B3213" w:rsidRPr="00A262ED">
        <w:rPr>
          <w:spacing w:val="6"/>
          <w:lang w:val="en-GB" w:bidi="ar-EG"/>
        </w:rPr>
        <w:t>S-II</w:t>
      </w:r>
      <w:r w:rsidR="008B3213" w:rsidRPr="00A262ED">
        <w:rPr>
          <w:rFonts w:hint="cs"/>
          <w:spacing w:val="6"/>
          <w:rtl/>
          <w:lang w:val="en-GB" w:bidi="ar-EG"/>
        </w:rPr>
        <w:t xml:space="preserve"> </w:t>
      </w:r>
      <w:r w:rsidR="008B3213" w:rsidRPr="00A262ED">
        <w:rPr>
          <w:rFonts w:hint="cs"/>
          <w:rtl/>
          <w:lang w:val="en-GB" w:bidi="ar-EG"/>
        </w:rPr>
        <w:t xml:space="preserve">في النشرة </w:t>
      </w:r>
      <w:r w:rsidR="00AF7803" w:rsidRPr="00A262ED">
        <w:rPr>
          <w:lang w:val="en-GB" w:bidi="ar-EG"/>
        </w:rPr>
        <w:t>BR IFIC</w:t>
      </w:r>
      <w:r w:rsidR="00AF7803" w:rsidRPr="00A262ED">
        <w:rPr>
          <w:rFonts w:hint="cs"/>
          <w:rtl/>
          <w:lang w:val="en-GB" w:bidi="ar-EG"/>
        </w:rPr>
        <w:t xml:space="preserve"> </w:t>
      </w:r>
      <w:r w:rsidR="008B3213" w:rsidRPr="00A262ED">
        <w:rPr>
          <w:rFonts w:hint="cs"/>
          <w:rtl/>
          <w:lang w:val="en-GB" w:bidi="ar-EG"/>
        </w:rPr>
        <w:t xml:space="preserve">رقم </w:t>
      </w:r>
      <w:r w:rsidR="008B3213" w:rsidRPr="00A262ED">
        <w:rPr>
          <w:lang w:val="en-GB" w:bidi="ar-EG"/>
        </w:rPr>
        <w:t>2832</w:t>
      </w:r>
      <w:r w:rsidR="008B3213" w:rsidRPr="00A262ED">
        <w:rPr>
          <w:rFonts w:hint="cs"/>
          <w:rtl/>
          <w:lang w:val="en-GB" w:bidi="ar-EG"/>
        </w:rPr>
        <w:t xml:space="preserve"> في </w:t>
      </w:r>
      <w:r w:rsidR="008B3213" w:rsidRPr="00A262ED">
        <w:rPr>
          <w:lang w:val="en-GB" w:bidi="ar-EG"/>
        </w:rPr>
        <w:t>8</w:t>
      </w:r>
      <w:r w:rsidR="008B3213" w:rsidRPr="00A262ED">
        <w:rPr>
          <w:rFonts w:hint="cs"/>
          <w:rtl/>
          <w:lang w:val="en-GB" w:bidi="ar-EG"/>
        </w:rPr>
        <w:t xml:space="preserve"> نوفمبر </w:t>
      </w:r>
      <w:r w:rsidR="008B3213" w:rsidRPr="00A262ED">
        <w:rPr>
          <w:lang w:val="en-GB" w:bidi="ar-EG"/>
        </w:rPr>
        <w:t>2016</w:t>
      </w:r>
      <w:r w:rsidR="008B3213" w:rsidRPr="00A262ED">
        <w:rPr>
          <w:rFonts w:hint="cs"/>
          <w:rtl/>
          <w:lang w:val="en-GB" w:bidi="ar-EG"/>
        </w:rPr>
        <w:t>. و</w:t>
      </w:r>
      <w:r w:rsidR="00543A79" w:rsidRPr="00A262ED">
        <w:rPr>
          <w:rFonts w:hint="cs"/>
          <w:rtl/>
          <w:lang w:val="en-GB" w:bidi="ar-EG"/>
        </w:rPr>
        <w:t>كانت النطاقات المبلغ بها هي</w:t>
      </w:r>
      <w:r w:rsidR="008B3213" w:rsidRPr="00A262ED">
        <w:rPr>
          <w:rFonts w:hint="cs"/>
          <w:rtl/>
          <w:lang w:val="en-GB" w:bidi="ar-EG"/>
        </w:rPr>
        <w:t xml:space="preserve">: </w:t>
      </w:r>
      <w:r w:rsidR="008B3213" w:rsidRPr="00A262ED">
        <w:rPr>
          <w:lang w:val="en-GB" w:bidi="ar-EG"/>
        </w:rPr>
        <w:t>MHz 402,02-401,98</w:t>
      </w:r>
      <w:r w:rsidR="008B3213" w:rsidRPr="00A262ED">
        <w:rPr>
          <w:rFonts w:hint="cs"/>
          <w:rtl/>
          <w:lang w:val="en-GB" w:bidi="ar-EG"/>
        </w:rPr>
        <w:t xml:space="preserve"> (</w:t>
      </w:r>
      <w:r w:rsidR="00867698" w:rsidRPr="00A262ED">
        <w:rPr>
          <w:rFonts w:hint="cs"/>
          <w:rtl/>
          <w:lang w:val="en-GB" w:bidi="ar-EG"/>
        </w:rPr>
        <w:t>خدمة استكشاف الأرض الساتلية في الاتجاه أرض-فضاء)، و</w:t>
      </w:r>
      <w:r w:rsidR="00867698" w:rsidRPr="00A262ED">
        <w:rPr>
          <w:lang w:val="en-GB" w:bidi="ar-EG"/>
        </w:rPr>
        <w:t>MHz 2210,128-2209,872</w:t>
      </w:r>
      <w:r w:rsidR="00867698" w:rsidRPr="00A262ED">
        <w:rPr>
          <w:rFonts w:hint="cs"/>
          <w:rtl/>
          <w:lang w:val="en-GB" w:bidi="ar-EG"/>
        </w:rPr>
        <w:t xml:space="preserve"> (القياس الفضائي عن بعد في الاتجاه فضاء-أرض)، و</w:t>
      </w:r>
      <w:r w:rsidR="00867698" w:rsidRPr="00A262ED">
        <w:rPr>
          <w:lang w:val="en-GB" w:bidi="ar-EG"/>
        </w:rPr>
        <w:t>MHz 8140-8040</w:t>
      </w:r>
      <w:r w:rsidR="00867698" w:rsidRPr="00A262ED">
        <w:rPr>
          <w:rFonts w:hint="cs"/>
          <w:rtl/>
          <w:lang w:val="en-GB" w:bidi="ar-EG"/>
        </w:rPr>
        <w:t xml:space="preserve"> (خدمة استكشاف الأرض الساتلية في الاتجاه فضاء-أرض).</w:t>
      </w:r>
      <w:r w:rsidR="00867698" w:rsidRPr="00A262ED">
        <w:rPr>
          <w:rFonts w:hint="cs"/>
          <w:spacing w:val="6"/>
          <w:rtl/>
          <w:lang w:val="en-GB" w:bidi="ar-EG"/>
        </w:rPr>
        <w:t xml:space="preserve"> </w:t>
      </w:r>
    </w:p>
    <w:p w14:paraId="5B03A313" w14:textId="1C58CFAF" w:rsidR="001A698F" w:rsidRPr="00A262ED" w:rsidRDefault="001A698F" w:rsidP="00BA0614">
      <w:pPr>
        <w:rPr>
          <w:spacing w:val="6"/>
          <w:rtl/>
          <w:lang w:val="en-GB" w:bidi="ar-EG"/>
        </w:rPr>
      </w:pPr>
      <w:r w:rsidRPr="00A262ED">
        <w:rPr>
          <w:rFonts w:hint="cs"/>
          <w:spacing w:val="6"/>
          <w:rtl/>
          <w:lang w:val="en-GB" w:bidi="ar-EG"/>
        </w:rPr>
        <w:t>ويصل</w:t>
      </w:r>
      <w:r w:rsidR="00CB3CFE" w:rsidRPr="00A262ED">
        <w:rPr>
          <w:rFonts w:hint="cs"/>
          <w:spacing w:val="6"/>
          <w:rtl/>
          <w:lang w:val="en-GB" w:bidi="ar-EG"/>
        </w:rPr>
        <w:t xml:space="preserve"> أقصى</w:t>
      </w:r>
      <w:r w:rsidRPr="00A262ED">
        <w:rPr>
          <w:rFonts w:hint="cs"/>
          <w:spacing w:val="6"/>
          <w:rtl/>
          <w:lang w:val="en-GB" w:bidi="ar-EG"/>
        </w:rPr>
        <w:t xml:space="preserve"> مستوى قدرة </w:t>
      </w:r>
      <w:r w:rsidR="000C6F1D" w:rsidRPr="00A262ED">
        <w:rPr>
          <w:rFonts w:hint="cs"/>
          <w:spacing w:val="6"/>
          <w:rtl/>
          <w:lang w:val="en-GB" w:bidi="ar-EG"/>
        </w:rPr>
        <w:t>ل</w:t>
      </w:r>
      <w:r w:rsidRPr="00A262ED">
        <w:rPr>
          <w:rFonts w:hint="cs"/>
          <w:spacing w:val="6"/>
          <w:rtl/>
          <w:lang w:val="en-GB" w:bidi="ar-EG"/>
        </w:rPr>
        <w:t>لموجة الحاملة</w:t>
      </w:r>
      <w:r w:rsidR="00290594" w:rsidRPr="00A262ED">
        <w:rPr>
          <w:rFonts w:hint="cs"/>
          <w:spacing w:val="6"/>
          <w:rtl/>
          <w:lang w:val="en-GB" w:bidi="ar-EG"/>
        </w:rPr>
        <w:t xml:space="preserve"> </w:t>
      </w:r>
      <w:r w:rsidR="000C6F1D" w:rsidRPr="00A262ED">
        <w:rPr>
          <w:rFonts w:hint="cs"/>
          <w:spacing w:val="6"/>
          <w:rtl/>
          <w:lang w:val="en-GB" w:bidi="ar-EG"/>
        </w:rPr>
        <w:t xml:space="preserve">ذات التردد الراديوي </w:t>
      </w:r>
      <w:r w:rsidR="000C6F1D" w:rsidRPr="00A262ED">
        <w:rPr>
          <w:spacing w:val="6"/>
          <w:lang w:val="en-GB" w:bidi="ar-EG"/>
        </w:rPr>
        <w:t>kHz 40</w:t>
      </w:r>
      <w:r w:rsidR="000C6F1D" w:rsidRPr="00A262ED">
        <w:rPr>
          <w:rFonts w:hint="cs"/>
          <w:spacing w:val="6"/>
          <w:rtl/>
          <w:lang w:val="en-GB" w:bidi="ar-EG"/>
        </w:rPr>
        <w:t xml:space="preserve"> المبلغ بها</w:t>
      </w:r>
      <w:r w:rsidR="00290594" w:rsidRPr="00A262ED">
        <w:rPr>
          <w:rFonts w:hint="cs"/>
          <w:spacing w:val="6"/>
          <w:rtl/>
          <w:lang w:val="en-GB" w:bidi="ar-EG"/>
        </w:rPr>
        <w:t xml:space="preserve">، في النطاق </w:t>
      </w:r>
      <w:r w:rsidR="00290594" w:rsidRPr="00A262ED">
        <w:rPr>
          <w:spacing w:val="6"/>
          <w:lang w:val="en-GB" w:bidi="ar-EG"/>
        </w:rPr>
        <w:t>MHz 402,02-401,98</w:t>
      </w:r>
      <w:r w:rsidR="00290594" w:rsidRPr="00A262ED">
        <w:rPr>
          <w:rFonts w:hint="cs"/>
          <w:spacing w:val="6"/>
          <w:rtl/>
          <w:lang w:val="en-GB" w:bidi="ar-EG"/>
        </w:rPr>
        <w:t>،</w:t>
      </w:r>
      <w:r w:rsidR="000C6F1D" w:rsidRPr="00A262ED">
        <w:rPr>
          <w:rFonts w:hint="cs"/>
          <w:spacing w:val="6"/>
          <w:rtl/>
          <w:lang w:val="en-GB" w:bidi="ar-EG"/>
        </w:rPr>
        <w:t xml:space="preserve"> إلى </w:t>
      </w:r>
      <w:proofErr w:type="spellStart"/>
      <w:r w:rsidR="000C6F1D" w:rsidRPr="00A262ED">
        <w:rPr>
          <w:spacing w:val="6"/>
          <w:lang w:val="en-GB" w:bidi="ar-EG"/>
        </w:rPr>
        <w:t>dBW</w:t>
      </w:r>
      <w:proofErr w:type="spellEnd"/>
      <w:r w:rsidR="000C6F1D" w:rsidRPr="00A262ED">
        <w:rPr>
          <w:spacing w:val="6"/>
          <w:lang w:val="en-GB" w:bidi="ar-EG"/>
        </w:rPr>
        <w:t xml:space="preserve"> 24</w:t>
      </w:r>
      <w:r w:rsidR="000C6F1D" w:rsidRPr="00A262ED">
        <w:rPr>
          <w:rFonts w:hint="cs"/>
          <w:spacing w:val="6"/>
          <w:rtl/>
          <w:lang w:val="en-GB" w:bidi="ar-EG"/>
        </w:rPr>
        <w:t xml:space="preserve"> (أقصى كثافة لتدفق القدرة هي </w:t>
      </w:r>
      <w:proofErr w:type="spellStart"/>
      <w:r w:rsidR="00FB7CBD" w:rsidRPr="00A262ED">
        <w:rPr>
          <w:spacing w:val="6"/>
          <w:lang w:val="en-GB" w:bidi="ar-EG"/>
        </w:rPr>
        <w:t>dBW</w:t>
      </w:r>
      <w:proofErr w:type="spellEnd"/>
      <w:r w:rsidR="00FB7CBD" w:rsidRPr="00A262ED">
        <w:rPr>
          <w:spacing w:val="6"/>
          <w:lang w:val="en-GB" w:bidi="ar-EG"/>
        </w:rPr>
        <w:t xml:space="preserve">/Hz </w:t>
      </w:r>
      <w:r w:rsidR="00A262ED">
        <w:rPr>
          <w:spacing w:val="6"/>
          <w:lang w:val="en-GB" w:bidi="ar-EG"/>
        </w:rPr>
        <w:t>-</w:t>
      </w:r>
      <w:r w:rsidR="00FB7CBD" w:rsidRPr="00A262ED">
        <w:rPr>
          <w:spacing w:val="6"/>
          <w:lang w:val="en-GB" w:bidi="ar-EG"/>
        </w:rPr>
        <w:t>22</w:t>
      </w:r>
      <w:r w:rsidR="00FB7CBD" w:rsidRPr="00A262ED">
        <w:rPr>
          <w:rFonts w:hint="cs"/>
          <w:spacing w:val="6"/>
          <w:rtl/>
          <w:lang w:val="en-GB" w:bidi="ar-EG"/>
        </w:rPr>
        <w:t>) مصحوب</w:t>
      </w:r>
      <w:r w:rsidR="00543A79" w:rsidRPr="00A262ED">
        <w:rPr>
          <w:rFonts w:hint="cs"/>
          <w:spacing w:val="6"/>
          <w:rtl/>
          <w:lang w:val="en-GB" w:bidi="ar-EG"/>
        </w:rPr>
        <w:t>اً</w:t>
      </w:r>
      <w:r w:rsidR="00FB7CBD" w:rsidRPr="00A262ED">
        <w:rPr>
          <w:rFonts w:hint="cs"/>
          <w:spacing w:val="6"/>
          <w:rtl/>
          <w:lang w:val="en-GB" w:bidi="ar-EG"/>
        </w:rPr>
        <w:t xml:space="preserve"> بمحطة أرضية محددة تقع في سلوفينيا و</w:t>
      </w:r>
      <w:r w:rsidR="00AF7803" w:rsidRPr="00A262ED">
        <w:rPr>
          <w:rFonts w:hint="cs"/>
          <w:spacing w:val="6"/>
          <w:rtl/>
          <w:lang w:val="en-GB" w:bidi="ar-EG"/>
        </w:rPr>
        <w:t xml:space="preserve">يبلغ الحد الأقصى </w:t>
      </w:r>
      <w:r w:rsidR="00FB7CBD" w:rsidRPr="00A262ED">
        <w:rPr>
          <w:rFonts w:hint="cs"/>
          <w:spacing w:val="6"/>
          <w:rtl/>
          <w:lang w:val="en-GB" w:bidi="ar-EG"/>
        </w:rPr>
        <w:t xml:space="preserve">من كسب الهوائي </w:t>
      </w:r>
      <w:r w:rsidR="00AF7803" w:rsidRPr="00A262ED">
        <w:rPr>
          <w:rFonts w:hint="cs"/>
          <w:spacing w:val="6"/>
          <w:rtl/>
          <w:lang w:val="en-GB" w:bidi="ar-EG"/>
        </w:rPr>
        <w:t xml:space="preserve">بها </w:t>
      </w:r>
      <w:proofErr w:type="spellStart"/>
      <w:r w:rsidR="00FB7CBD" w:rsidRPr="00A262ED">
        <w:rPr>
          <w:spacing w:val="6"/>
          <w:lang w:val="en-GB" w:bidi="ar-EG"/>
        </w:rPr>
        <w:t>dBi</w:t>
      </w:r>
      <w:proofErr w:type="spellEnd"/>
      <w:r w:rsidR="00FB7CBD" w:rsidRPr="00A262ED">
        <w:rPr>
          <w:spacing w:val="6"/>
          <w:lang w:val="en-GB" w:bidi="ar-EG"/>
        </w:rPr>
        <w:t xml:space="preserve"> 23</w:t>
      </w:r>
      <w:r w:rsidR="00FB7CBD" w:rsidRPr="00A262ED">
        <w:rPr>
          <w:rFonts w:hint="cs"/>
          <w:spacing w:val="6"/>
          <w:rtl/>
          <w:lang w:val="en-GB" w:bidi="ar-EG"/>
        </w:rPr>
        <w:t xml:space="preserve">. وقد أخطر </w:t>
      </w:r>
      <w:r w:rsidR="005969FF" w:rsidRPr="00A262ED">
        <w:rPr>
          <w:rFonts w:hint="cs"/>
          <w:spacing w:val="6"/>
          <w:rtl/>
          <w:lang w:val="en-GB" w:bidi="ar-EG"/>
        </w:rPr>
        <w:t xml:space="preserve">مشغل </w:t>
      </w:r>
      <w:proofErr w:type="spellStart"/>
      <w:r w:rsidR="00FB7CBD" w:rsidRPr="00A262ED">
        <w:rPr>
          <w:rFonts w:hint="cs"/>
          <w:spacing w:val="6"/>
          <w:rtl/>
          <w:lang w:val="en-GB" w:bidi="ar-EG"/>
        </w:rPr>
        <w:t>الساتل</w:t>
      </w:r>
      <w:proofErr w:type="spellEnd"/>
      <w:r w:rsidR="00FB7CBD" w:rsidRPr="00A262ED">
        <w:rPr>
          <w:rFonts w:hint="cs"/>
          <w:spacing w:val="6"/>
          <w:rtl/>
          <w:lang w:val="en-GB" w:bidi="ar-EG"/>
        </w:rPr>
        <w:t xml:space="preserve"> الإدارة </w:t>
      </w:r>
      <w:proofErr w:type="spellStart"/>
      <w:r w:rsidR="00FB7CBD" w:rsidRPr="00A262ED">
        <w:rPr>
          <w:rFonts w:hint="cs"/>
          <w:spacing w:val="6"/>
          <w:rtl/>
          <w:lang w:val="en-GB" w:bidi="ar-EG"/>
        </w:rPr>
        <w:t>السلوفنينية</w:t>
      </w:r>
      <w:proofErr w:type="spellEnd"/>
      <w:r w:rsidR="00FB7CBD" w:rsidRPr="00A262ED">
        <w:rPr>
          <w:rFonts w:hint="cs"/>
          <w:spacing w:val="6"/>
          <w:rtl/>
          <w:lang w:val="en-GB" w:bidi="ar-EG"/>
        </w:rPr>
        <w:t xml:space="preserve"> في </w:t>
      </w:r>
      <w:r w:rsidR="00FB7CBD" w:rsidRPr="00A262ED">
        <w:rPr>
          <w:spacing w:val="6"/>
          <w:lang w:val="en-GB" w:bidi="ar-EG"/>
        </w:rPr>
        <w:t>19</w:t>
      </w:r>
      <w:r w:rsidR="00FB7CBD" w:rsidRPr="00A262ED">
        <w:rPr>
          <w:rFonts w:hint="cs"/>
          <w:spacing w:val="6"/>
          <w:rtl/>
          <w:lang w:val="en-GB" w:bidi="ar-EG"/>
        </w:rPr>
        <w:t xml:space="preserve"> أبريل </w:t>
      </w:r>
      <w:r w:rsidR="00FB7CBD" w:rsidRPr="00A262ED">
        <w:rPr>
          <w:spacing w:val="6"/>
          <w:lang w:val="en-GB" w:bidi="ar-EG"/>
        </w:rPr>
        <w:t>2019</w:t>
      </w:r>
      <w:r w:rsidR="00FB7CBD" w:rsidRPr="00A262ED">
        <w:rPr>
          <w:rFonts w:hint="cs"/>
          <w:spacing w:val="6"/>
          <w:rtl/>
          <w:lang w:val="en-GB" w:bidi="ar-EG"/>
        </w:rPr>
        <w:t xml:space="preserve"> </w:t>
      </w:r>
      <w:r w:rsidR="007A1C24" w:rsidRPr="00A262ED">
        <w:rPr>
          <w:rFonts w:hint="cs"/>
          <w:spacing w:val="6"/>
          <w:rtl/>
          <w:lang w:val="en-GB" w:bidi="ar-EG"/>
        </w:rPr>
        <w:t>ب</w:t>
      </w:r>
      <w:r w:rsidR="00FB7CBD" w:rsidRPr="00A262ED">
        <w:rPr>
          <w:rFonts w:hint="cs"/>
          <w:spacing w:val="6"/>
          <w:rtl/>
          <w:lang w:val="en-GB" w:bidi="ar-EG"/>
        </w:rPr>
        <w:t xml:space="preserve">أن إطلاق الساتل </w:t>
      </w:r>
      <w:r w:rsidR="00FB7CBD" w:rsidRPr="00A262ED">
        <w:rPr>
          <w:spacing w:val="6"/>
          <w:lang w:val="en-GB" w:bidi="ar-EG"/>
        </w:rPr>
        <w:t>NEMO-HD</w:t>
      </w:r>
      <w:r w:rsidR="00FB7CBD" w:rsidRPr="00A262ED">
        <w:rPr>
          <w:rFonts w:hint="cs"/>
          <w:spacing w:val="6"/>
          <w:rtl/>
          <w:lang w:val="en-GB" w:bidi="ar-EG"/>
        </w:rPr>
        <w:t xml:space="preserve"> كان مخطط</w:t>
      </w:r>
      <w:r w:rsidR="001A644B" w:rsidRPr="00A262ED">
        <w:rPr>
          <w:rFonts w:hint="cs"/>
          <w:spacing w:val="6"/>
          <w:rtl/>
          <w:lang w:val="en-GB" w:bidi="ar-EG"/>
        </w:rPr>
        <w:t>اً</w:t>
      </w:r>
      <w:r w:rsidR="00FB7CBD" w:rsidRPr="00A262ED">
        <w:rPr>
          <w:rFonts w:hint="cs"/>
          <w:spacing w:val="6"/>
          <w:rtl/>
          <w:lang w:val="en-GB" w:bidi="ar-EG"/>
        </w:rPr>
        <w:t xml:space="preserve"> له يوم </w:t>
      </w:r>
      <w:r w:rsidR="00FB7CBD" w:rsidRPr="00A262ED">
        <w:rPr>
          <w:spacing w:val="6"/>
          <w:lang w:val="en-GB" w:bidi="ar-EG"/>
        </w:rPr>
        <w:t>26</w:t>
      </w:r>
      <w:r w:rsidR="00FB7CBD" w:rsidRPr="00A262ED">
        <w:rPr>
          <w:rFonts w:hint="cs"/>
          <w:spacing w:val="6"/>
          <w:rtl/>
          <w:lang w:val="en-GB" w:bidi="ar-EG"/>
        </w:rPr>
        <w:t xml:space="preserve"> أغسطس </w:t>
      </w:r>
      <w:r w:rsidR="00FB7CBD" w:rsidRPr="00A262ED">
        <w:rPr>
          <w:spacing w:val="6"/>
          <w:lang w:val="en-GB" w:bidi="ar-EG"/>
        </w:rPr>
        <w:t>2019</w:t>
      </w:r>
      <w:r w:rsidR="00FB7CBD" w:rsidRPr="00A262ED">
        <w:rPr>
          <w:rFonts w:hint="cs"/>
          <w:spacing w:val="6"/>
          <w:rtl/>
          <w:lang w:val="en-GB" w:bidi="ar-EG"/>
        </w:rPr>
        <w:t xml:space="preserve">. وفي بداية شهر يوليو </w:t>
      </w:r>
      <w:r w:rsidR="00FB7CBD" w:rsidRPr="00A262ED">
        <w:rPr>
          <w:spacing w:val="6"/>
          <w:lang w:val="en-GB" w:bidi="ar-EG"/>
        </w:rPr>
        <w:t>2019</w:t>
      </w:r>
      <w:r w:rsidR="00FB7CBD" w:rsidRPr="00A262ED">
        <w:rPr>
          <w:rFonts w:hint="cs"/>
          <w:spacing w:val="6"/>
          <w:rtl/>
          <w:lang w:val="en-GB" w:bidi="ar-EG"/>
        </w:rPr>
        <w:t xml:space="preserve">، </w:t>
      </w:r>
      <w:r w:rsidR="001E1A9C" w:rsidRPr="00A262ED">
        <w:rPr>
          <w:rFonts w:hint="cs"/>
          <w:spacing w:val="6"/>
          <w:rtl/>
          <w:lang w:val="en-GB" w:bidi="ar-EG"/>
        </w:rPr>
        <w:t xml:space="preserve">تم استلام معلومات تفيد بتغيير طفيف في تاريخ الإطلاق ليصبح </w:t>
      </w:r>
      <w:r w:rsidR="001E1A9C" w:rsidRPr="00A262ED">
        <w:rPr>
          <w:spacing w:val="6"/>
          <w:lang w:val="en-GB" w:bidi="ar-EG"/>
        </w:rPr>
        <w:t>9</w:t>
      </w:r>
      <w:r w:rsidR="001E1A9C" w:rsidRPr="00A262ED">
        <w:rPr>
          <w:rFonts w:hint="cs"/>
          <w:spacing w:val="6"/>
          <w:rtl/>
          <w:lang w:val="en-GB" w:bidi="ar-EG"/>
        </w:rPr>
        <w:t xml:space="preserve"> سبتمبر </w:t>
      </w:r>
      <w:r w:rsidR="001E1A9C" w:rsidRPr="00A262ED">
        <w:rPr>
          <w:spacing w:val="6"/>
          <w:lang w:val="en-GB" w:bidi="ar-EG"/>
        </w:rPr>
        <w:t>2019</w:t>
      </w:r>
      <w:r w:rsidR="001E1A9C" w:rsidRPr="00A262ED">
        <w:rPr>
          <w:rFonts w:hint="cs"/>
          <w:spacing w:val="6"/>
          <w:rtl/>
          <w:lang w:val="en-GB" w:bidi="ar-EG"/>
        </w:rPr>
        <w:t xml:space="preserve">. </w:t>
      </w:r>
    </w:p>
    <w:p w14:paraId="36A9A6A3" w14:textId="7EED386E" w:rsidR="00257127" w:rsidRPr="00A262ED" w:rsidRDefault="001E1A9C" w:rsidP="002B0CF3">
      <w:pPr>
        <w:rPr>
          <w:spacing w:val="6"/>
          <w:rtl/>
          <w:lang w:val="en-GB" w:bidi="ar-EG"/>
        </w:rPr>
      </w:pPr>
      <w:r w:rsidRPr="00A262ED">
        <w:rPr>
          <w:rFonts w:hint="cs"/>
          <w:spacing w:val="6"/>
          <w:rtl/>
          <w:lang w:val="en-GB" w:bidi="ar-EG"/>
        </w:rPr>
        <w:t xml:space="preserve">غير أنه، وبعد إخفاق </w:t>
      </w:r>
      <w:r w:rsidR="000A719B" w:rsidRPr="00A262ED">
        <w:rPr>
          <w:rFonts w:hint="cs"/>
          <w:spacing w:val="6"/>
          <w:rtl/>
          <w:lang w:val="en-GB" w:bidi="ar-EG"/>
        </w:rPr>
        <w:t xml:space="preserve">الرحلة الجوية </w:t>
      </w:r>
      <w:r w:rsidR="000A719B" w:rsidRPr="00A262ED">
        <w:rPr>
          <w:spacing w:val="6"/>
          <w:lang w:val="en-GB" w:bidi="ar-EG"/>
        </w:rPr>
        <w:t>VV15</w:t>
      </w:r>
      <w:r w:rsidR="000A719B" w:rsidRPr="00A262ED">
        <w:rPr>
          <w:rFonts w:hint="cs"/>
          <w:spacing w:val="6"/>
          <w:rtl/>
          <w:lang w:val="en-GB" w:bidi="ar-EG"/>
        </w:rPr>
        <w:t xml:space="preserve"> الخاصة بمركبة الإطلاق </w:t>
      </w:r>
      <w:r w:rsidR="000A719B" w:rsidRPr="00A262ED">
        <w:rPr>
          <w:spacing w:val="6"/>
          <w:lang w:val="en-GB" w:bidi="ar-EG"/>
        </w:rPr>
        <w:t>Vega</w:t>
      </w:r>
      <w:r w:rsidR="000A719B" w:rsidRPr="00A262ED">
        <w:rPr>
          <w:rFonts w:hint="cs"/>
          <w:spacing w:val="6"/>
          <w:rtl/>
          <w:lang w:val="en-GB" w:bidi="ar-EG"/>
        </w:rPr>
        <w:t xml:space="preserve"> في </w:t>
      </w:r>
      <w:r w:rsidR="000A719B" w:rsidRPr="00A262ED">
        <w:rPr>
          <w:spacing w:val="6"/>
          <w:lang w:val="en-GB" w:bidi="ar-EG"/>
        </w:rPr>
        <w:t>11</w:t>
      </w:r>
      <w:r w:rsidR="000A719B" w:rsidRPr="00A262ED">
        <w:rPr>
          <w:rFonts w:hint="cs"/>
          <w:spacing w:val="6"/>
          <w:rtl/>
          <w:lang w:val="en-GB" w:bidi="ar-EG"/>
        </w:rPr>
        <w:t xml:space="preserve"> يوليو </w:t>
      </w:r>
      <w:r w:rsidR="000A719B" w:rsidRPr="00A262ED">
        <w:rPr>
          <w:spacing w:val="6"/>
          <w:lang w:val="en-GB" w:bidi="ar-EG"/>
        </w:rPr>
        <w:t>2019</w:t>
      </w:r>
      <w:r w:rsidR="000A719B" w:rsidRPr="00A262ED">
        <w:rPr>
          <w:rFonts w:hint="cs"/>
          <w:spacing w:val="6"/>
          <w:rtl/>
          <w:lang w:val="en-GB" w:bidi="ar-EG"/>
        </w:rPr>
        <w:t xml:space="preserve">، أعلمت وكالة الفضاء الأوروبية </w:t>
      </w:r>
      <w:r w:rsidR="00A262ED" w:rsidRPr="00A262ED">
        <w:rPr>
          <w:spacing w:val="6"/>
          <w:lang w:val="en-GB" w:bidi="ar-EG"/>
        </w:rPr>
        <w:t>(ESA)</w:t>
      </w:r>
      <w:r w:rsidR="00CD1FC7" w:rsidRPr="00A262ED">
        <w:rPr>
          <w:rFonts w:hint="cs"/>
          <w:spacing w:val="6"/>
          <w:rtl/>
          <w:lang w:val="en-GB" w:bidi="ar-EG"/>
        </w:rPr>
        <w:t xml:space="preserve"> وزارة التنمية الاقتصادية والتكنولوجيا بجمهورية سلوفينيا بأن </w:t>
      </w:r>
      <w:r w:rsidR="00CD1FC7" w:rsidRPr="00A262ED">
        <w:rPr>
          <w:rFonts w:hint="cs"/>
          <w:i/>
          <w:iCs/>
          <w:spacing w:val="6"/>
          <w:rtl/>
          <w:lang w:val="en-GB" w:bidi="ar-EG"/>
        </w:rPr>
        <w:t xml:space="preserve">"سبب هذا الإخفاق قيد التحقيق (حدثت مرحلة دفع غير متوقعة </w:t>
      </w:r>
      <w:r w:rsidR="009952D8" w:rsidRPr="00A262ED">
        <w:rPr>
          <w:rFonts w:hint="cs"/>
          <w:i/>
          <w:iCs/>
          <w:spacing w:val="6"/>
          <w:rtl/>
          <w:lang w:val="en-GB" w:bidi="ar-EG"/>
        </w:rPr>
        <w:t>فور</w:t>
      </w:r>
      <w:r w:rsidR="001A644B" w:rsidRPr="00A262ED">
        <w:rPr>
          <w:rFonts w:hint="cs"/>
          <w:i/>
          <w:iCs/>
          <w:spacing w:val="6"/>
          <w:rtl/>
          <w:lang w:val="en-GB" w:bidi="ar-EG"/>
        </w:rPr>
        <w:t>اً</w:t>
      </w:r>
      <w:r w:rsidR="009952D8" w:rsidRPr="00A262ED">
        <w:rPr>
          <w:rFonts w:hint="cs"/>
          <w:i/>
          <w:iCs/>
          <w:spacing w:val="6"/>
          <w:rtl/>
          <w:lang w:val="en-GB" w:bidi="ar-EG"/>
        </w:rPr>
        <w:t xml:space="preserve"> بعد بدء المرحلة الثانية </w:t>
      </w:r>
      <w:proofErr w:type="spellStart"/>
      <w:r w:rsidR="009952D8" w:rsidRPr="00A262ED">
        <w:rPr>
          <w:i/>
          <w:iCs/>
          <w:spacing w:val="6"/>
          <w:lang w:val="en-GB" w:bidi="ar-EG"/>
        </w:rPr>
        <w:t>Zefiro</w:t>
      </w:r>
      <w:proofErr w:type="spellEnd"/>
      <w:r w:rsidR="009952D8" w:rsidRPr="00A262ED">
        <w:rPr>
          <w:i/>
          <w:iCs/>
          <w:spacing w:val="6"/>
          <w:lang w:val="en-GB" w:bidi="ar-EG"/>
        </w:rPr>
        <w:t xml:space="preserve"> 23</w:t>
      </w:r>
      <w:r w:rsidR="009952D8" w:rsidRPr="00A262ED">
        <w:rPr>
          <w:rFonts w:hint="cs"/>
          <w:i/>
          <w:iCs/>
          <w:spacing w:val="6"/>
          <w:rtl/>
          <w:lang w:val="en-GB" w:bidi="ar-EG"/>
        </w:rPr>
        <w:t xml:space="preserve"> للمركبة </w:t>
      </w:r>
      <w:r w:rsidR="009952D8" w:rsidRPr="00A262ED">
        <w:rPr>
          <w:i/>
          <w:iCs/>
          <w:spacing w:val="6"/>
          <w:lang w:val="en-GB" w:bidi="ar-EG"/>
        </w:rPr>
        <w:t>Vega</w:t>
      </w:r>
      <w:r w:rsidR="009952D8" w:rsidRPr="00A262ED">
        <w:rPr>
          <w:rFonts w:hint="cs"/>
          <w:i/>
          <w:iCs/>
          <w:spacing w:val="6"/>
          <w:rtl/>
          <w:lang w:val="en-GB" w:bidi="ar-EG"/>
        </w:rPr>
        <w:t xml:space="preserve">). ومع هذا الإخفاق، من المتوقع ألا </w:t>
      </w:r>
      <w:r w:rsidR="002B0CF3" w:rsidRPr="00A262ED">
        <w:rPr>
          <w:rFonts w:hint="cs"/>
          <w:i/>
          <w:iCs/>
          <w:spacing w:val="6"/>
          <w:rtl/>
          <w:lang w:val="en-GB" w:bidi="ar-EG"/>
        </w:rPr>
        <w:t xml:space="preserve">يكون موعد </w:t>
      </w:r>
      <w:r w:rsidR="009952D8" w:rsidRPr="00A262ED">
        <w:rPr>
          <w:rFonts w:hint="cs"/>
          <w:i/>
          <w:iCs/>
          <w:spacing w:val="6"/>
          <w:rtl/>
          <w:lang w:val="en-GB" w:bidi="ar-EG"/>
        </w:rPr>
        <w:t xml:space="preserve">الإطلاق المقبل للمركبة </w:t>
      </w:r>
      <w:r w:rsidR="009952D8" w:rsidRPr="00A262ED">
        <w:rPr>
          <w:i/>
          <w:iCs/>
          <w:spacing w:val="6"/>
          <w:lang w:val="en-GB" w:bidi="ar-EG"/>
        </w:rPr>
        <w:t>Vega</w:t>
      </w:r>
      <w:r w:rsidR="001A644B" w:rsidRPr="00A262ED">
        <w:rPr>
          <w:rFonts w:hint="cs"/>
          <w:i/>
          <w:iCs/>
          <w:spacing w:val="6"/>
          <w:rtl/>
          <w:lang w:val="en-GB" w:bidi="ar-EG"/>
        </w:rPr>
        <w:t xml:space="preserve"> هو</w:t>
      </w:r>
      <w:r w:rsidR="009952D8" w:rsidRPr="00A262ED">
        <w:rPr>
          <w:rFonts w:hint="cs"/>
          <w:i/>
          <w:iCs/>
          <w:spacing w:val="6"/>
          <w:rtl/>
          <w:lang w:val="en-GB" w:bidi="ar-EG"/>
        </w:rPr>
        <w:t xml:space="preserve"> </w:t>
      </w:r>
      <w:r w:rsidR="002B0CF3" w:rsidRPr="00A262ED">
        <w:rPr>
          <w:i/>
          <w:iCs/>
          <w:spacing w:val="6"/>
          <w:lang w:val="en-GB" w:bidi="ar-EG"/>
        </w:rPr>
        <w:t>9</w:t>
      </w:r>
      <w:r w:rsidR="002B0CF3" w:rsidRPr="00A262ED">
        <w:rPr>
          <w:rFonts w:hint="cs"/>
          <w:i/>
          <w:iCs/>
          <w:spacing w:val="6"/>
          <w:rtl/>
          <w:lang w:val="en-GB" w:bidi="ar-EG"/>
        </w:rPr>
        <w:t xml:space="preserve"> سبتمبر حسب </w:t>
      </w:r>
      <w:r w:rsidR="001A644B" w:rsidRPr="00A262ED">
        <w:rPr>
          <w:rFonts w:hint="cs"/>
          <w:i/>
          <w:iCs/>
          <w:spacing w:val="6"/>
          <w:rtl/>
          <w:lang w:val="en-GB" w:bidi="ar-EG"/>
        </w:rPr>
        <w:t>الترتيب</w:t>
      </w:r>
      <w:r w:rsidR="002B0CF3" w:rsidRPr="00A262ED">
        <w:rPr>
          <w:rFonts w:hint="cs"/>
          <w:i/>
          <w:iCs/>
          <w:spacing w:val="6"/>
          <w:rtl/>
          <w:lang w:val="en-GB" w:bidi="ar-EG"/>
        </w:rPr>
        <w:t xml:space="preserve"> الأصلي." </w:t>
      </w:r>
      <w:r w:rsidR="002B0CF3" w:rsidRPr="00A262ED">
        <w:rPr>
          <w:rFonts w:hint="cs"/>
          <w:spacing w:val="6"/>
          <w:rtl/>
          <w:lang w:val="en-GB" w:bidi="ar-EG"/>
        </w:rPr>
        <w:t xml:space="preserve">ثم استلمت الإدارة </w:t>
      </w:r>
      <w:proofErr w:type="spellStart"/>
      <w:r w:rsidR="002B0CF3" w:rsidRPr="00A262ED">
        <w:rPr>
          <w:rFonts w:hint="cs"/>
          <w:spacing w:val="6"/>
          <w:rtl/>
          <w:lang w:val="en-GB" w:bidi="ar-EG"/>
        </w:rPr>
        <w:t>السلوفينية</w:t>
      </w:r>
      <w:proofErr w:type="spellEnd"/>
      <w:r w:rsidR="002B0CF3" w:rsidRPr="00A262ED">
        <w:rPr>
          <w:rFonts w:hint="cs"/>
          <w:spacing w:val="6"/>
          <w:rtl/>
          <w:lang w:val="en-GB" w:bidi="ar-EG"/>
        </w:rPr>
        <w:t xml:space="preserve"> معلومات إضافية تفيد بأن إطلاق الصاروخ الحامل </w:t>
      </w:r>
      <w:proofErr w:type="spellStart"/>
      <w:r w:rsidR="002B0CF3" w:rsidRPr="00A262ED">
        <w:rPr>
          <w:rFonts w:hint="cs"/>
          <w:spacing w:val="6"/>
          <w:rtl/>
          <w:lang w:val="en-GB" w:bidi="ar-EG"/>
        </w:rPr>
        <w:t>الساتلين</w:t>
      </w:r>
      <w:proofErr w:type="spellEnd"/>
      <w:r w:rsidR="002B0CF3" w:rsidRPr="00A262ED">
        <w:rPr>
          <w:rFonts w:hint="cs"/>
          <w:spacing w:val="6"/>
          <w:rtl/>
          <w:lang w:val="en-GB" w:bidi="ar-EG"/>
        </w:rPr>
        <w:t xml:space="preserve"> الصغيرين </w:t>
      </w:r>
      <w:proofErr w:type="spellStart"/>
      <w:r w:rsidR="002B0CF3" w:rsidRPr="00A262ED">
        <w:rPr>
          <w:rFonts w:hint="cs"/>
          <w:spacing w:val="6"/>
          <w:rtl/>
          <w:lang w:val="en-GB" w:bidi="ar-EG"/>
        </w:rPr>
        <w:t>السلوفينيين</w:t>
      </w:r>
      <w:proofErr w:type="spellEnd"/>
      <w:r w:rsidR="002B0CF3" w:rsidRPr="00A262ED">
        <w:rPr>
          <w:rFonts w:hint="cs"/>
          <w:spacing w:val="6"/>
          <w:rtl/>
          <w:lang w:val="en-GB" w:bidi="ar-EG"/>
        </w:rPr>
        <w:t xml:space="preserve">، </w:t>
      </w:r>
      <w:r w:rsidR="002B0CF3" w:rsidRPr="00A262ED">
        <w:rPr>
          <w:spacing w:val="6"/>
          <w:lang w:val="en-GB" w:bidi="ar-EG"/>
        </w:rPr>
        <w:t>NEMO-HD</w:t>
      </w:r>
      <w:r w:rsidR="002B0CF3" w:rsidRPr="00A262ED">
        <w:rPr>
          <w:rFonts w:hint="cs"/>
          <w:spacing w:val="6"/>
          <w:rtl/>
          <w:lang w:val="en-GB" w:bidi="ar-EG"/>
        </w:rPr>
        <w:t xml:space="preserve"> و</w:t>
      </w:r>
      <w:r w:rsidR="002B0CF3" w:rsidRPr="00A262ED">
        <w:rPr>
          <w:spacing w:val="6"/>
          <w:lang w:val="en-GB" w:bidi="ar-EG"/>
        </w:rPr>
        <w:t>TRISAT</w:t>
      </w:r>
      <w:r w:rsidR="002B0CF3" w:rsidRPr="00A262ED">
        <w:rPr>
          <w:rFonts w:hint="cs"/>
          <w:spacing w:val="6"/>
          <w:rtl/>
          <w:lang w:bidi="ar-EG"/>
        </w:rPr>
        <w:t xml:space="preserve">، قد يتم في نوفمبر </w:t>
      </w:r>
      <w:r w:rsidR="002B0CF3" w:rsidRPr="00A262ED">
        <w:rPr>
          <w:spacing w:val="6"/>
          <w:lang w:val="en-GB" w:bidi="ar-EG"/>
        </w:rPr>
        <w:t>2019</w:t>
      </w:r>
      <w:r w:rsidR="002B0CF3" w:rsidRPr="00A262ED">
        <w:rPr>
          <w:rFonts w:hint="cs"/>
          <w:spacing w:val="6"/>
          <w:rtl/>
          <w:lang w:val="en-GB" w:bidi="ar-EG"/>
        </w:rPr>
        <w:t xml:space="preserve">، ولكن </w:t>
      </w:r>
      <w:r w:rsidR="00CD273C" w:rsidRPr="00A262ED">
        <w:rPr>
          <w:rFonts w:hint="cs"/>
          <w:spacing w:val="6"/>
          <w:rtl/>
          <w:lang w:val="en-GB" w:bidi="ar-EG"/>
        </w:rPr>
        <w:t xml:space="preserve">الأكثر احتمالاً هو أن يتم في بداية عام </w:t>
      </w:r>
      <w:r w:rsidR="00CD273C" w:rsidRPr="00A262ED">
        <w:rPr>
          <w:spacing w:val="6"/>
          <w:lang w:val="en-GB" w:bidi="ar-EG"/>
        </w:rPr>
        <w:t>2020</w:t>
      </w:r>
      <w:r w:rsidR="00CD273C" w:rsidRPr="00A262ED">
        <w:rPr>
          <w:rFonts w:hint="cs"/>
          <w:spacing w:val="6"/>
          <w:rtl/>
          <w:lang w:val="en-GB" w:bidi="ar-EG"/>
        </w:rPr>
        <w:t>.</w:t>
      </w:r>
    </w:p>
    <w:p w14:paraId="6FB7F49F" w14:textId="2513D853" w:rsidR="00257127" w:rsidRPr="00AD7779" w:rsidRDefault="00257127" w:rsidP="00257127">
      <w:pPr>
        <w:pStyle w:val="Heading2"/>
        <w:rPr>
          <w:rtl/>
          <w:lang w:val="en-GB"/>
        </w:rPr>
      </w:pPr>
      <w:r w:rsidRPr="00AD7779">
        <w:t>2.1</w:t>
      </w:r>
      <w:r w:rsidRPr="00AD7779">
        <w:rPr>
          <w:rtl/>
        </w:rPr>
        <w:tab/>
      </w:r>
      <w:r w:rsidR="00CD273C" w:rsidRPr="00AD7779">
        <w:rPr>
          <w:rFonts w:hint="cs"/>
          <w:rtl/>
        </w:rPr>
        <w:t xml:space="preserve">الحدود الممكنة للقدرة المشعة المكافئة </w:t>
      </w:r>
      <w:proofErr w:type="spellStart"/>
      <w:r w:rsidR="00CD273C" w:rsidRPr="00AD7779">
        <w:rPr>
          <w:rFonts w:hint="cs"/>
          <w:rtl/>
        </w:rPr>
        <w:t>المتناحية</w:t>
      </w:r>
      <w:proofErr w:type="spellEnd"/>
      <w:r w:rsidR="00CD273C" w:rsidRPr="00AD7779">
        <w:rPr>
          <w:rFonts w:hint="cs"/>
          <w:rtl/>
        </w:rPr>
        <w:t xml:space="preserve"> في نطاق التردد </w:t>
      </w:r>
      <w:r w:rsidR="00CD273C" w:rsidRPr="00AD7779">
        <w:rPr>
          <w:lang w:val="en-GB"/>
        </w:rPr>
        <w:t>MHz 403-401</w:t>
      </w:r>
      <w:r w:rsidR="00CD273C" w:rsidRPr="00AD7779">
        <w:rPr>
          <w:rFonts w:hint="cs"/>
          <w:rtl/>
          <w:lang w:val="en-GB"/>
        </w:rPr>
        <w:t xml:space="preserve"> في إطار الرقم </w:t>
      </w:r>
      <w:r w:rsidR="00CD273C" w:rsidRPr="00AD7779">
        <w:rPr>
          <w:lang w:val="en-GB"/>
        </w:rPr>
        <w:t>2.1</w:t>
      </w:r>
      <w:r w:rsidR="00CD273C" w:rsidRPr="00AD7779">
        <w:rPr>
          <w:rFonts w:hint="cs"/>
          <w:rtl/>
          <w:lang w:val="en-GB"/>
        </w:rPr>
        <w:t xml:space="preserve"> من جدول أعمال المؤتمر العالمي للاتصالات الراديوية لعام </w:t>
      </w:r>
      <w:r w:rsidR="00CD273C" w:rsidRPr="00AD7779">
        <w:rPr>
          <w:lang w:val="en-GB"/>
        </w:rPr>
        <w:t>2019</w:t>
      </w:r>
      <w:r w:rsidR="00CD273C" w:rsidRPr="00AD7779">
        <w:rPr>
          <w:rFonts w:hint="cs"/>
          <w:rtl/>
          <w:lang w:val="en-GB"/>
        </w:rPr>
        <w:t xml:space="preserve"> (</w:t>
      </w:r>
      <w:r w:rsidR="00BB5234" w:rsidRPr="00AD7779">
        <w:rPr>
          <w:lang w:val="en-GB"/>
        </w:rPr>
        <w:t>WRC-19</w:t>
      </w:r>
      <w:r w:rsidR="00CD273C" w:rsidRPr="00AD7779">
        <w:rPr>
          <w:rFonts w:hint="cs"/>
          <w:rtl/>
          <w:lang w:val="en-GB"/>
        </w:rPr>
        <w:t>)</w:t>
      </w:r>
    </w:p>
    <w:p w14:paraId="14D8DC8E" w14:textId="1FA6ADCA" w:rsidR="00257127" w:rsidRPr="00B7115F" w:rsidRDefault="001A644B" w:rsidP="0097323C">
      <w:pPr>
        <w:rPr>
          <w:spacing w:val="4"/>
          <w:rtl/>
          <w:lang w:val="en-GB" w:bidi="ar-EG"/>
        </w:rPr>
      </w:pPr>
      <w:r w:rsidRPr="00B7115F">
        <w:rPr>
          <w:rFonts w:hint="cs"/>
          <w:spacing w:val="4"/>
          <w:rtl/>
          <w:lang w:bidi="ar-EG"/>
        </w:rPr>
        <w:t xml:space="preserve">يحتوي تقرير الاجتماع التحضيري </w:t>
      </w:r>
      <w:r w:rsidR="00B7115F" w:rsidRPr="00B7115F">
        <w:rPr>
          <w:spacing w:val="4"/>
          <w:lang w:bidi="ar-EG"/>
        </w:rPr>
        <w:t>(CPM)</w:t>
      </w:r>
      <w:r w:rsidRPr="00B7115F">
        <w:rPr>
          <w:rFonts w:hint="cs"/>
          <w:spacing w:val="4"/>
          <w:rtl/>
          <w:lang w:bidi="ar-EG"/>
        </w:rPr>
        <w:t xml:space="preserve"> للمؤتمر العالمي للاتصالات الراديوية لعام </w:t>
      </w:r>
      <w:r w:rsidRPr="00B7115F">
        <w:rPr>
          <w:spacing w:val="4"/>
          <w:lang w:val="en-GB" w:bidi="ar-EG"/>
        </w:rPr>
        <w:t>2019</w:t>
      </w:r>
      <w:r w:rsidR="00B7115F" w:rsidRPr="00B7115F">
        <w:rPr>
          <w:spacing w:val="4"/>
          <w:lang w:val="en-GB" w:bidi="ar-EG"/>
        </w:rPr>
        <w:t>)</w:t>
      </w:r>
      <w:r w:rsidRPr="00B7115F">
        <w:rPr>
          <w:rFonts w:hint="cs"/>
          <w:spacing w:val="4"/>
          <w:rtl/>
          <w:lang w:val="en-GB" w:bidi="ar-EG"/>
        </w:rPr>
        <w:t xml:space="preserve"> </w:t>
      </w:r>
      <w:r w:rsidR="00B7115F" w:rsidRPr="00B7115F">
        <w:rPr>
          <w:spacing w:val="4"/>
          <w:lang w:val="en-GB" w:bidi="ar-EG"/>
        </w:rPr>
        <w:t>(</w:t>
      </w:r>
      <w:r w:rsidRPr="00B7115F">
        <w:rPr>
          <w:spacing w:val="4"/>
          <w:lang w:val="en-GB" w:bidi="ar-EG"/>
        </w:rPr>
        <w:t>WRC-19</w:t>
      </w:r>
      <w:r w:rsidR="00B7115F" w:rsidRPr="00B7115F">
        <w:rPr>
          <w:rFonts w:hint="cs"/>
          <w:spacing w:val="4"/>
          <w:rtl/>
          <w:lang w:val="en-GB" w:bidi="ar-EG"/>
        </w:rPr>
        <w:t xml:space="preserve"> ع</w:t>
      </w:r>
      <w:r w:rsidR="007A1C24" w:rsidRPr="00B7115F">
        <w:rPr>
          <w:rFonts w:hint="cs"/>
          <w:spacing w:val="4"/>
          <w:rtl/>
          <w:lang w:val="en-GB" w:bidi="ar-EG"/>
        </w:rPr>
        <w:t xml:space="preserve">لى </w:t>
      </w:r>
      <w:r w:rsidR="0097323C" w:rsidRPr="00B7115F">
        <w:rPr>
          <w:rFonts w:hint="cs"/>
          <w:spacing w:val="4"/>
          <w:rtl/>
          <w:lang w:val="en-GB" w:bidi="ar-EG"/>
        </w:rPr>
        <w:t xml:space="preserve">ثلاثة أساليب في إطار البند </w:t>
      </w:r>
      <w:r w:rsidR="0097323C" w:rsidRPr="00B7115F">
        <w:rPr>
          <w:spacing w:val="4"/>
          <w:lang w:val="en-GB" w:bidi="ar-EG"/>
        </w:rPr>
        <w:t>2.1</w:t>
      </w:r>
      <w:r w:rsidR="0097323C" w:rsidRPr="00B7115F">
        <w:rPr>
          <w:rFonts w:hint="cs"/>
          <w:spacing w:val="4"/>
          <w:rtl/>
          <w:lang w:bidi="ar-EG"/>
        </w:rPr>
        <w:t xml:space="preserve"> من جدول أعمال المؤتمر بشأن النطاق </w:t>
      </w:r>
      <w:r w:rsidR="0097323C" w:rsidRPr="00B7115F">
        <w:rPr>
          <w:spacing w:val="4"/>
          <w:lang w:val="en-GB" w:bidi="ar-EG"/>
        </w:rPr>
        <w:t>MHz 403-401</w:t>
      </w:r>
      <w:r w:rsidR="0097323C" w:rsidRPr="00B7115F">
        <w:rPr>
          <w:rFonts w:hint="cs"/>
          <w:spacing w:val="4"/>
          <w:rtl/>
          <w:lang w:val="en-GB" w:bidi="ar-EG"/>
        </w:rPr>
        <w:t xml:space="preserve">. وجميعها يقترح إنشاء حدود </w:t>
      </w:r>
      <w:r w:rsidR="007A1C24" w:rsidRPr="00B7115F">
        <w:rPr>
          <w:rFonts w:hint="cs"/>
          <w:spacing w:val="4"/>
          <w:rtl/>
          <w:lang w:val="en-GB" w:bidi="ar-EG"/>
        </w:rPr>
        <w:t>ل</w:t>
      </w:r>
      <w:r w:rsidR="0097323C" w:rsidRPr="00B7115F">
        <w:rPr>
          <w:rFonts w:hint="cs"/>
          <w:spacing w:val="4"/>
          <w:rtl/>
          <w:lang w:val="en-GB" w:bidi="ar-EG"/>
        </w:rPr>
        <w:t xml:space="preserve">لقدرة المشعة المكافئة </w:t>
      </w:r>
      <w:proofErr w:type="spellStart"/>
      <w:r w:rsidR="0097323C" w:rsidRPr="00B7115F">
        <w:rPr>
          <w:rFonts w:hint="cs"/>
          <w:spacing w:val="4"/>
          <w:rtl/>
          <w:lang w:val="en-GB" w:bidi="ar-EG"/>
        </w:rPr>
        <w:t>المتناحية</w:t>
      </w:r>
      <w:proofErr w:type="spellEnd"/>
      <w:r w:rsidR="0097323C" w:rsidRPr="00B7115F">
        <w:rPr>
          <w:rFonts w:hint="cs"/>
          <w:spacing w:val="4"/>
          <w:rtl/>
          <w:lang w:val="en-GB" w:bidi="ar-EG"/>
        </w:rPr>
        <w:t xml:space="preserve"> </w:t>
      </w:r>
      <w:r w:rsidR="00D67496" w:rsidRPr="00B7115F">
        <w:rPr>
          <w:rFonts w:hint="cs"/>
          <w:spacing w:val="4"/>
          <w:rtl/>
          <w:lang w:val="en-GB" w:bidi="ar-EG"/>
        </w:rPr>
        <w:t>على المحطات الأرضية العاملة في هذا النطاق، ويحتوي على إعفاءات محددة من أجل الأنظمة الساتلية في خدم</w:t>
      </w:r>
      <w:r w:rsidR="00420795" w:rsidRPr="00B7115F">
        <w:rPr>
          <w:rFonts w:hint="cs"/>
          <w:spacing w:val="4"/>
          <w:rtl/>
          <w:lang w:val="en-GB" w:bidi="ar-EG"/>
        </w:rPr>
        <w:t xml:space="preserve">ة الأرصاد الجوية الساتلية وخدمة استكشاف الأرض الساتلية التي وضعت في الخدمة والتي يستلم مكتب الاتصالات الراديوية معلومات التبليغ الخاصة بها كاملة قبل </w:t>
      </w:r>
      <w:r w:rsidR="00420795" w:rsidRPr="00B7115F">
        <w:rPr>
          <w:spacing w:val="4"/>
          <w:lang w:val="en-GB" w:bidi="ar-EG"/>
        </w:rPr>
        <w:t>22</w:t>
      </w:r>
      <w:r w:rsidR="00420795" w:rsidRPr="00B7115F">
        <w:rPr>
          <w:rFonts w:hint="cs"/>
          <w:spacing w:val="4"/>
          <w:rtl/>
          <w:lang w:val="en-GB" w:bidi="ar-EG"/>
        </w:rPr>
        <w:t xml:space="preserve"> نوفمبر </w:t>
      </w:r>
      <w:r w:rsidR="00420795" w:rsidRPr="00B7115F">
        <w:rPr>
          <w:spacing w:val="4"/>
          <w:lang w:val="en-GB" w:bidi="ar-EG"/>
        </w:rPr>
        <w:t>2019</w:t>
      </w:r>
      <w:r w:rsidR="00420795" w:rsidRPr="00B7115F">
        <w:rPr>
          <w:rFonts w:hint="cs"/>
          <w:spacing w:val="4"/>
          <w:rtl/>
          <w:lang w:val="en-GB" w:bidi="ar-EG"/>
        </w:rPr>
        <w:t xml:space="preserve">. وقد صمم الساتل </w:t>
      </w:r>
      <w:r w:rsidR="00420795" w:rsidRPr="00B7115F">
        <w:rPr>
          <w:spacing w:val="4"/>
          <w:lang w:val="en-GB" w:bidi="ar-EG"/>
        </w:rPr>
        <w:t>NEMO-HD</w:t>
      </w:r>
      <w:r w:rsidR="00420795" w:rsidRPr="00B7115F">
        <w:rPr>
          <w:rFonts w:hint="cs"/>
          <w:spacing w:val="4"/>
          <w:rtl/>
          <w:lang w:val="en-GB" w:bidi="ar-EG"/>
        </w:rPr>
        <w:t xml:space="preserve"> مع مراعاة الإعفاءات التي كان ينبغي أن تنطبق على عملياته.</w:t>
      </w:r>
    </w:p>
    <w:p w14:paraId="7DEF95D9" w14:textId="45F384AD" w:rsidR="00257127" w:rsidRPr="00AD7779" w:rsidRDefault="00257127" w:rsidP="00257127">
      <w:pPr>
        <w:pStyle w:val="Heading1"/>
        <w:rPr>
          <w:lang w:val="en-GB"/>
        </w:rPr>
      </w:pPr>
      <w:r w:rsidRPr="00AD7779">
        <w:t>2</w:t>
      </w:r>
      <w:r w:rsidRPr="00AD7779">
        <w:tab/>
      </w:r>
      <w:r w:rsidR="00EE3077" w:rsidRPr="00AD7779">
        <w:rPr>
          <w:rFonts w:hint="cs"/>
          <w:rtl/>
        </w:rPr>
        <w:t xml:space="preserve">الظروف القاهرة المؤثرة على إطلاق الشبكة الساتلية </w:t>
      </w:r>
      <w:r w:rsidR="00EE3077" w:rsidRPr="00AD7779">
        <w:rPr>
          <w:lang w:val="en-GB"/>
        </w:rPr>
        <w:t>NEMO-HD</w:t>
      </w:r>
    </w:p>
    <w:p w14:paraId="61D2752B" w14:textId="00941690" w:rsidR="009359F1" w:rsidRPr="00B7115F" w:rsidRDefault="00EE3077" w:rsidP="00B7115F">
      <w:pPr>
        <w:pStyle w:val="enumlev1"/>
        <w:tabs>
          <w:tab w:val="clear" w:pos="1134"/>
        </w:tabs>
        <w:ind w:left="0" w:firstLine="0"/>
        <w:rPr>
          <w:spacing w:val="-6"/>
          <w:rtl/>
          <w:lang w:val="en-GB" w:bidi="ar-EG"/>
        </w:rPr>
      </w:pPr>
      <w:r w:rsidRPr="00B7115F">
        <w:rPr>
          <w:rFonts w:hint="cs"/>
          <w:rtl/>
          <w:lang w:bidi="ar-EG"/>
        </w:rPr>
        <w:t>بناء على رأي المستشار القانون</w:t>
      </w:r>
      <w:r w:rsidR="00D842B8" w:rsidRPr="00B7115F">
        <w:rPr>
          <w:rFonts w:hint="cs"/>
          <w:rtl/>
          <w:lang w:bidi="ar-EG"/>
        </w:rPr>
        <w:t>ي</w:t>
      </w:r>
      <w:r w:rsidRPr="00B7115F">
        <w:rPr>
          <w:rFonts w:hint="cs"/>
          <w:rtl/>
          <w:lang w:bidi="ar-EG"/>
        </w:rPr>
        <w:t xml:space="preserve"> للاتحاد الدولي للاتصالات بشأن الظروف القاهرة المرفوعة للاجتماع الستين للجنة لوائح الراديو (</w:t>
      </w:r>
      <w:r w:rsidRPr="00B7115F">
        <w:rPr>
          <w:lang w:val="en-GB" w:bidi="ar-EG"/>
        </w:rPr>
        <w:t>14-10</w:t>
      </w:r>
      <w:r w:rsidRPr="00B7115F">
        <w:rPr>
          <w:rFonts w:hint="cs"/>
          <w:rtl/>
          <w:lang w:val="en-GB" w:bidi="ar-EG"/>
        </w:rPr>
        <w:t xml:space="preserve"> سبتمبر </w:t>
      </w:r>
      <w:r w:rsidRPr="00B7115F">
        <w:rPr>
          <w:lang w:val="en-GB" w:bidi="ar-EG"/>
        </w:rPr>
        <w:t>20</w:t>
      </w:r>
      <w:r w:rsidR="005A6A77" w:rsidRPr="00B7115F">
        <w:rPr>
          <w:lang w:val="en-GB" w:bidi="ar-EG"/>
        </w:rPr>
        <w:t>12</w:t>
      </w:r>
      <w:r w:rsidRPr="00B7115F">
        <w:rPr>
          <w:rFonts w:hint="cs"/>
          <w:rtl/>
          <w:lang w:bidi="ar-EG"/>
        </w:rPr>
        <w:t>)</w:t>
      </w:r>
      <w:r w:rsidR="005A6A77" w:rsidRPr="00B7115F">
        <w:rPr>
          <w:rFonts w:hint="cs"/>
          <w:spacing w:val="-6"/>
          <w:rtl/>
          <w:lang w:bidi="ar-EG"/>
        </w:rPr>
        <w:t xml:space="preserve"> (انظر المراجعة </w:t>
      </w:r>
      <w:r w:rsidR="005A6A77" w:rsidRPr="00B7115F">
        <w:rPr>
          <w:spacing w:val="-6"/>
          <w:lang w:val="en-GB" w:bidi="ar-EG"/>
        </w:rPr>
        <w:t>1</w:t>
      </w:r>
      <w:r w:rsidR="005A6A77" w:rsidRPr="00B7115F">
        <w:rPr>
          <w:rFonts w:hint="cs"/>
          <w:spacing w:val="-6"/>
          <w:rtl/>
          <w:lang w:val="en-GB" w:bidi="ar-EG"/>
        </w:rPr>
        <w:t xml:space="preserve"> للوثيقة </w:t>
      </w:r>
      <w:hyperlink r:id="rId13" w:history="1">
        <w:r w:rsidR="005A6A77" w:rsidRPr="00B7115F">
          <w:rPr>
            <w:rStyle w:val="Hyperlink"/>
            <w:spacing w:val="-6"/>
          </w:rPr>
          <w:t>RRB12-2/INFO/2</w:t>
        </w:r>
      </w:hyperlink>
      <w:r w:rsidR="005A6A77" w:rsidRPr="00B7115F">
        <w:rPr>
          <w:rFonts w:hint="cs"/>
          <w:spacing w:val="-6"/>
          <w:rtl/>
          <w:lang w:val="en-GB" w:bidi="ar-EG"/>
        </w:rPr>
        <w:t xml:space="preserve">)، تقدم سلوفينيا أدناه </w:t>
      </w:r>
      <w:r w:rsidR="00104456" w:rsidRPr="00B7115F">
        <w:rPr>
          <w:rFonts w:hint="cs"/>
          <w:spacing w:val="-6"/>
          <w:rtl/>
          <w:lang w:val="en-GB" w:bidi="ar-EG"/>
        </w:rPr>
        <w:t>ال</w:t>
      </w:r>
      <w:r w:rsidR="005A6A77" w:rsidRPr="00B7115F">
        <w:rPr>
          <w:rFonts w:hint="cs"/>
          <w:spacing w:val="-6"/>
          <w:rtl/>
          <w:lang w:val="en-GB" w:bidi="ar-EG"/>
        </w:rPr>
        <w:t xml:space="preserve">أسباب </w:t>
      </w:r>
      <w:r w:rsidR="00104456" w:rsidRPr="00B7115F">
        <w:rPr>
          <w:rFonts w:hint="cs"/>
          <w:spacing w:val="-6"/>
          <w:rtl/>
          <w:lang w:val="en-GB" w:bidi="ar-EG"/>
        </w:rPr>
        <w:t xml:space="preserve">التي لأجلها يفي </w:t>
      </w:r>
      <w:r w:rsidR="00713530" w:rsidRPr="00B7115F">
        <w:rPr>
          <w:rFonts w:hint="cs"/>
          <w:spacing w:val="-6"/>
          <w:rtl/>
          <w:lang w:val="en-GB" w:bidi="ar-EG"/>
        </w:rPr>
        <w:t>تأجيل</w:t>
      </w:r>
      <w:r w:rsidR="005A6A77" w:rsidRPr="00B7115F">
        <w:rPr>
          <w:rFonts w:hint="cs"/>
          <w:spacing w:val="-6"/>
          <w:rtl/>
          <w:lang w:val="en-GB" w:bidi="ar-EG"/>
        </w:rPr>
        <w:t xml:space="preserve"> إطلاق </w:t>
      </w:r>
      <w:r w:rsidR="00104456" w:rsidRPr="00B7115F">
        <w:rPr>
          <w:rFonts w:hint="cs"/>
          <w:spacing w:val="-6"/>
          <w:rtl/>
          <w:lang w:val="en-GB" w:bidi="ar-EG"/>
        </w:rPr>
        <w:t xml:space="preserve">الشبكة الساتلية </w:t>
      </w:r>
      <w:r w:rsidR="00104456" w:rsidRPr="00B7115F">
        <w:rPr>
          <w:spacing w:val="-6"/>
          <w:lang w:val="en-GB" w:bidi="ar-EG"/>
        </w:rPr>
        <w:t>NEMO-HD</w:t>
      </w:r>
      <w:r w:rsidR="00104456" w:rsidRPr="00B7115F">
        <w:rPr>
          <w:rFonts w:hint="cs"/>
          <w:spacing w:val="-6"/>
          <w:rtl/>
          <w:lang w:val="en-GB" w:bidi="ar-EG"/>
        </w:rPr>
        <w:t xml:space="preserve"> ووضعها في الخدمة، نظر</w:t>
      </w:r>
      <w:r w:rsidR="005577B5" w:rsidRPr="00B7115F">
        <w:rPr>
          <w:rFonts w:hint="cs"/>
          <w:spacing w:val="-6"/>
          <w:rtl/>
          <w:lang w:val="en-GB" w:bidi="ar-EG"/>
        </w:rPr>
        <w:t>اً</w:t>
      </w:r>
      <w:r w:rsidR="00104456" w:rsidRPr="00B7115F">
        <w:rPr>
          <w:rFonts w:hint="cs"/>
          <w:spacing w:val="-6"/>
          <w:rtl/>
          <w:lang w:val="en-GB" w:bidi="ar-EG"/>
        </w:rPr>
        <w:t xml:space="preserve"> لإخفاق الرحلة الجوية </w:t>
      </w:r>
      <w:r w:rsidR="00104456" w:rsidRPr="00B7115F">
        <w:rPr>
          <w:spacing w:val="-6"/>
          <w:lang w:val="en-GB" w:bidi="ar-EG"/>
        </w:rPr>
        <w:t>VV15</w:t>
      </w:r>
      <w:r w:rsidR="00104456" w:rsidRPr="00B7115F">
        <w:rPr>
          <w:rFonts w:hint="cs"/>
          <w:spacing w:val="-6"/>
          <w:rtl/>
          <w:lang w:val="en-GB" w:bidi="ar-EG"/>
        </w:rPr>
        <w:t xml:space="preserve"> </w:t>
      </w:r>
      <w:r w:rsidR="00D82AF6" w:rsidRPr="00B7115F">
        <w:rPr>
          <w:rFonts w:hint="cs"/>
          <w:spacing w:val="-6"/>
          <w:rtl/>
          <w:lang w:val="en-GB" w:bidi="ar-EG"/>
        </w:rPr>
        <w:t xml:space="preserve">لمركبة الإطلاق </w:t>
      </w:r>
      <w:r w:rsidR="00D82AF6" w:rsidRPr="00B7115F">
        <w:rPr>
          <w:spacing w:val="-6"/>
          <w:lang w:val="en-GB" w:bidi="ar-EG"/>
        </w:rPr>
        <w:t>Vega</w:t>
      </w:r>
      <w:r w:rsidR="00D82AF6" w:rsidRPr="00B7115F">
        <w:rPr>
          <w:rFonts w:hint="cs"/>
          <w:spacing w:val="-6"/>
          <w:rtl/>
          <w:lang w:val="en-GB" w:bidi="ar-EG"/>
        </w:rPr>
        <w:t xml:space="preserve"> </w:t>
      </w:r>
      <w:r w:rsidR="00104456" w:rsidRPr="00B7115F">
        <w:rPr>
          <w:rFonts w:hint="cs"/>
          <w:spacing w:val="-6"/>
          <w:rtl/>
          <w:lang w:val="en-GB" w:bidi="ar-EG"/>
        </w:rPr>
        <w:t xml:space="preserve">بتاريخ </w:t>
      </w:r>
      <w:r w:rsidR="00104456" w:rsidRPr="00B7115F">
        <w:rPr>
          <w:spacing w:val="-6"/>
          <w:lang w:val="en-GB" w:bidi="ar-EG"/>
        </w:rPr>
        <w:t>10</w:t>
      </w:r>
      <w:r w:rsidR="00104456" w:rsidRPr="00B7115F">
        <w:rPr>
          <w:rFonts w:hint="cs"/>
          <w:spacing w:val="-6"/>
          <w:rtl/>
          <w:lang w:val="en-GB" w:bidi="ar-EG"/>
        </w:rPr>
        <w:t xml:space="preserve"> يوليو </w:t>
      </w:r>
      <w:r w:rsidR="00104456" w:rsidRPr="00B7115F">
        <w:rPr>
          <w:spacing w:val="-6"/>
          <w:lang w:val="en-GB" w:bidi="ar-EG"/>
        </w:rPr>
        <w:t>2019</w:t>
      </w:r>
      <w:r w:rsidR="00104456" w:rsidRPr="00B7115F">
        <w:rPr>
          <w:rFonts w:hint="cs"/>
          <w:spacing w:val="-6"/>
          <w:rtl/>
          <w:lang w:val="en-GB" w:bidi="ar-EG"/>
        </w:rPr>
        <w:t xml:space="preserve">، بشروط </w:t>
      </w:r>
      <w:r w:rsidR="00104456" w:rsidRPr="00B7115F">
        <w:rPr>
          <w:rFonts w:hint="cs"/>
          <w:i/>
          <w:iCs/>
          <w:spacing w:val="-6"/>
          <w:rtl/>
          <w:lang w:val="en-GB" w:bidi="ar-EG"/>
        </w:rPr>
        <w:t>الظروف القاهرة</w:t>
      </w:r>
      <w:r w:rsidR="00104456" w:rsidRPr="00B7115F">
        <w:rPr>
          <w:rFonts w:hint="cs"/>
          <w:spacing w:val="-6"/>
          <w:rtl/>
          <w:lang w:val="en-GB" w:bidi="ar-EG"/>
        </w:rPr>
        <w:t xml:space="preserve"> </w:t>
      </w:r>
      <w:r w:rsidR="008C327D" w:rsidRPr="00B7115F">
        <w:rPr>
          <w:rFonts w:hint="cs"/>
          <w:spacing w:val="-6"/>
          <w:rtl/>
          <w:lang w:val="en-GB" w:bidi="ar-EG"/>
        </w:rPr>
        <w:t xml:space="preserve">لعدم التمكن من وضع هذه الشبكة الساتلية في الخدمة قبل </w:t>
      </w:r>
      <w:r w:rsidR="008C327D" w:rsidRPr="00B7115F">
        <w:rPr>
          <w:spacing w:val="-6"/>
          <w:lang w:val="en-GB" w:bidi="ar-EG"/>
        </w:rPr>
        <w:t>22</w:t>
      </w:r>
      <w:r w:rsidR="008C327D" w:rsidRPr="00B7115F">
        <w:rPr>
          <w:rFonts w:hint="cs"/>
          <w:spacing w:val="-6"/>
          <w:rtl/>
          <w:lang w:val="en-GB" w:bidi="ar-EG"/>
        </w:rPr>
        <w:t xml:space="preserve"> نوفمبر </w:t>
      </w:r>
      <w:r w:rsidR="008C327D" w:rsidRPr="00B7115F">
        <w:rPr>
          <w:spacing w:val="-6"/>
          <w:lang w:val="en-GB" w:bidi="ar-EG"/>
        </w:rPr>
        <w:t>2019</w:t>
      </w:r>
      <w:r w:rsidR="008C327D" w:rsidRPr="00B7115F">
        <w:rPr>
          <w:rFonts w:hint="cs"/>
          <w:spacing w:val="-6"/>
          <w:rtl/>
          <w:lang w:val="en-GB" w:bidi="ar-EG"/>
        </w:rPr>
        <w:t>.</w:t>
      </w:r>
    </w:p>
    <w:p w14:paraId="5443F296" w14:textId="2220DD31" w:rsidR="00257127" w:rsidRPr="00AD7779" w:rsidRDefault="00257127" w:rsidP="00FC757D">
      <w:pPr>
        <w:pStyle w:val="enumlev1"/>
        <w:rPr>
          <w:rtl/>
          <w:lang w:bidi="ar-EG"/>
        </w:rPr>
      </w:pPr>
      <w:r w:rsidRPr="00AD7779">
        <w:rPr>
          <w:lang w:bidi="ar-EG"/>
        </w:rPr>
        <w:t>(1</w:t>
      </w:r>
      <w:r w:rsidRPr="00AD7779">
        <w:rPr>
          <w:rtl/>
          <w:lang w:bidi="ar-EG"/>
        </w:rPr>
        <w:tab/>
      </w:r>
      <w:r w:rsidRPr="00AD7779">
        <w:rPr>
          <w:rFonts w:hint="cs"/>
          <w:b/>
          <w:bCs/>
          <w:rtl/>
        </w:rPr>
        <w:t>الشرط الأول</w:t>
      </w:r>
      <w:r w:rsidRPr="00AD7779">
        <w:rPr>
          <w:rFonts w:hint="cs"/>
          <w:rtl/>
          <w:lang w:bidi="ar-EG"/>
        </w:rPr>
        <w:t>: أن يكون الحدث خارجاً عن إرادة الملتزم وألا يكون مستحثاً من جانبه.</w:t>
      </w:r>
    </w:p>
    <w:p w14:paraId="51CFCBFA" w14:textId="69DB866B" w:rsidR="00257127" w:rsidRPr="00AD7779" w:rsidRDefault="00257127" w:rsidP="002B4BE4">
      <w:pPr>
        <w:pStyle w:val="enumlev1"/>
        <w:rPr>
          <w:rtl/>
          <w:lang w:bidi="ar-EG"/>
        </w:rPr>
      </w:pPr>
      <w:r w:rsidRPr="00AD7779">
        <w:rPr>
          <w:lang w:bidi="ar-EG"/>
        </w:rPr>
        <w:tab/>
      </w:r>
      <w:r w:rsidR="008C327D" w:rsidRPr="00AD7779">
        <w:rPr>
          <w:rFonts w:hint="cs"/>
          <w:rtl/>
          <w:lang w:val="en-GB" w:bidi="ar-EG"/>
        </w:rPr>
        <w:t xml:space="preserve">كما ورد </w:t>
      </w:r>
      <w:r w:rsidR="006E77BD" w:rsidRPr="00AD7779">
        <w:rPr>
          <w:rFonts w:hint="cs"/>
          <w:rtl/>
          <w:lang w:val="en-GB" w:bidi="ar-EG"/>
        </w:rPr>
        <w:t xml:space="preserve">شرحه في القسم </w:t>
      </w:r>
      <w:r w:rsidR="006E77BD" w:rsidRPr="00AD7779">
        <w:rPr>
          <w:lang w:val="en-GB" w:bidi="ar-EG"/>
        </w:rPr>
        <w:t>1.1</w:t>
      </w:r>
      <w:r w:rsidR="006E77BD" w:rsidRPr="00AD7779">
        <w:rPr>
          <w:rFonts w:hint="cs"/>
          <w:rtl/>
          <w:lang w:val="en-GB" w:bidi="ar-EG"/>
        </w:rPr>
        <w:t xml:space="preserve">، كان ينبغي أن يتم إطلاق الساتل </w:t>
      </w:r>
      <w:r w:rsidR="006E77BD" w:rsidRPr="00AD7779">
        <w:rPr>
          <w:lang w:val="en-GB" w:bidi="ar-EG"/>
        </w:rPr>
        <w:t>NEMO-HD</w:t>
      </w:r>
      <w:r w:rsidR="006E77BD" w:rsidRPr="00AD7779">
        <w:rPr>
          <w:rFonts w:hint="cs"/>
          <w:rtl/>
          <w:lang w:val="en-GB" w:bidi="ar-EG"/>
        </w:rPr>
        <w:t xml:space="preserve"> بنهاية شهر أغسطس أو بداية شهر سبتمبر </w:t>
      </w:r>
      <w:r w:rsidR="006E77BD" w:rsidRPr="00AD7779">
        <w:rPr>
          <w:lang w:val="en-GB" w:bidi="ar-EG"/>
        </w:rPr>
        <w:t>2019</w:t>
      </w:r>
      <w:r w:rsidR="006E77BD" w:rsidRPr="00AD7779">
        <w:rPr>
          <w:rFonts w:hint="cs"/>
          <w:rtl/>
          <w:lang w:val="en-GB" w:bidi="ar-EG"/>
        </w:rPr>
        <w:t xml:space="preserve">. ولكن إخفاق الرحلة الجوية </w:t>
      </w:r>
      <w:r w:rsidR="006E77BD" w:rsidRPr="00AD7779">
        <w:rPr>
          <w:lang w:val="en-GB" w:bidi="ar-EG"/>
        </w:rPr>
        <w:t>VV15</w:t>
      </w:r>
      <w:r w:rsidR="006E77BD" w:rsidRPr="00AD7779">
        <w:rPr>
          <w:rFonts w:hint="cs"/>
          <w:rtl/>
          <w:lang w:val="en-GB" w:bidi="ar-EG"/>
        </w:rPr>
        <w:t xml:space="preserve"> </w:t>
      </w:r>
      <w:r w:rsidR="00D82AF6" w:rsidRPr="00AD7779">
        <w:rPr>
          <w:rFonts w:hint="cs"/>
          <w:rtl/>
          <w:lang w:val="en-GB" w:bidi="ar-EG"/>
        </w:rPr>
        <w:t xml:space="preserve">لمركبة الإطلاق </w:t>
      </w:r>
      <w:r w:rsidR="00D82AF6" w:rsidRPr="00AD7779">
        <w:rPr>
          <w:lang w:val="en-GB" w:bidi="ar-EG"/>
        </w:rPr>
        <w:t>Vega</w:t>
      </w:r>
      <w:r w:rsidR="00D82AF6" w:rsidRPr="00AD7779">
        <w:rPr>
          <w:rFonts w:hint="cs"/>
          <w:rtl/>
          <w:lang w:val="en-GB" w:bidi="ar-EG"/>
        </w:rPr>
        <w:t xml:space="preserve"> </w:t>
      </w:r>
      <w:r w:rsidR="006E77BD" w:rsidRPr="00AD7779">
        <w:rPr>
          <w:rFonts w:hint="cs"/>
          <w:rtl/>
          <w:lang w:val="en-GB" w:bidi="ar-EG"/>
        </w:rPr>
        <w:t xml:space="preserve">في </w:t>
      </w:r>
      <w:r w:rsidR="006E77BD" w:rsidRPr="00AD7779">
        <w:rPr>
          <w:lang w:val="en-GB" w:bidi="ar-EG"/>
        </w:rPr>
        <w:t>10</w:t>
      </w:r>
      <w:r w:rsidR="006E77BD" w:rsidRPr="00AD7779">
        <w:rPr>
          <w:rFonts w:hint="cs"/>
          <w:rtl/>
          <w:lang w:val="en-GB" w:bidi="ar-EG"/>
        </w:rPr>
        <w:t xml:space="preserve"> يوليو </w:t>
      </w:r>
      <w:r w:rsidR="006E77BD" w:rsidRPr="00AD7779">
        <w:rPr>
          <w:lang w:val="en-GB" w:bidi="ar-EG"/>
        </w:rPr>
        <w:t>2019</w:t>
      </w:r>
      <w:r w:rsidR="006E77BD" w:rsidRPr="00AD7779">
        <w:rPr>
          <w:rFonts w:hint="cs"/>
          <w:rtl/>
          <w:lang w:val="en-GB" w:bidi="ar-EG"/>
        </w:rPr>
        <w:t xml:space="preserve"> تسبب في عدم إتمام الإطلاق التالي لمركبة </w:t>
      </w:r>
      <w:r w:rsidR="00D82AF6" w:rsidRPr="00AD7779">
        <w:rPr>
          <w:rFonts w:hint="cs"/>
          <w:rtl/>
          <w:lang w:val="en-GB" w:bidi="ar-EG"/>
        </w:rPr>
        <w:t xml:space="preserve">الإطلاق </w:t>
      </w:r>
      <w:r w:rsidR="006E77BD" w:rsidRPr="00AD7779">
        <w:rPr>
          <w:lang w:val="en-GB" w:bidi="ar-EG"/>
        </w:rPr>
        <w:t>Vega</w:t>
      </w:r>
      <w:r w:rsidR="006E77BD" w:rsidRPr="00AD7779">
        <w:rPr>
          <w:rFonts w:hint="cs"/>
          <w:rtl/>
          <w:lang w:val="en-GB" w:bidi="ar-EG"/>
        </w:rPr>
        <w:t xml:space="preserve"> في </w:t>
      </w:r>
      <w:r w:rsidR="006E77BD" w:rsidRPr="00AD7779">
        <w:rPr>
          <w:lang w:val="en-GB" w:bidi="ar-EG"/>
        </w:rPr>
        <w:t>9</w:t>
      </w:r>
      <w:r w:rsidR="006E77BD" w:rsidRPr="00AD7779">
        <w:rPr>
          <w:rFonts w:hint="cs"/>
          <w:rtl/>
          <w:lang w:val="en-GB" w:bidi="ar-EG"/>
        </w:rPr>
        <w:t xml:space="preserve"> سبتمبر </w:t>
      </w:r>
      <w:r w:rsidR="006E77BD" w:rsidRPr="00AD7779">
        <w:rPr>
          <w:lang w:val="en-GB" w:bidi="ar-EG"/>
        </w:rPr>
        <w:t>2019</w:t>
      </w:r>
      <w:r w:rsidR="006E77BD" w:rsidRPr="00AD7779">
        <w:rPr>
          <w:rFonts w:hint="cs"/>
          <w:rtl/>
          <w:lang w:val="en-GB" w:bidi="ar-EG"/>
        </w:rPr>
        <w:t xml:space="preserve"> حسب الترتيب الأصلي، على أن </w:t>
      </w:r>
      <w:r w:rsidR="002B4BE4" w:rsidRPr="00AD7779">
        <w:rPr>
          <w:rFonts w:hint="cs"/>
          <w:rtl/>
          <w:lang w:val="en-GB" w:bidi="ar-EG"/>
        </w:rPr>
        <w:t xml:space="preserve">يتم، على الأرجح، في بداية عام </w:t>
      </w:r>
      <w:r w:rsidR="002B4BE4" w:rsidRPr="00AD7779">
        <w:rPr>
          <w:lang w:val="en-GB" w:bidi="ar-EG"/>
        </w:rPr>
        <w:t>2020</w:t>
      </w:r>
      <w:r w:rsidR="002B4BE4" w:rsidRPr="00AD7779">
        <w:rPr>
          <w:rFonts w:hint="cs"/>
          <w:rtl/>
          <w:lang w:val="en-GB" w:bidi="ar-EG"/>
        </w:rPr>
        <w:t xml:space="preserve">. ويقع هذا الإخفاق </w:t>
      </w:r>
      <w:r w:rsidR="00AD7779" w:rsidRPr="00AD7779">
        <w:rPr>
          <w:rFonts w:hint="cs"/>
          <w:rtl/>
          <w:lang w:val="en-GB" w:bidi="ar-EG"/>
        </w:rPr>
        <w:t>والتأجيل</w:t>
      </w:r>
      <w:r w:rsidR="002B4BE4" w:rsidRPr="00AD7779">
        <w:rPr>
          <w:rFonts w:hint="cs"/>
          <w:rtl/>
          <w:lang w:val="en-GB" w:bidi="ar-EG"/>
        </w:rPr>
        <w:t xml:space="preserve"> اللاحق خارج سيطرة الملتزم وهو غير مستحث من جانبه.</w:t>
      </w:r>
    </w:p>
    <w:p w14:paraId="44DF0615" w14:textId="3F00ABDF" w:rsidR="00257127" w:rsidRPr="00AD7779" w:rsidRDefault="00257127" w:rsidP="00FC757D">
      <w:pPr>
        <w:pStyle w:val="enumlev1"/>
        <w:rPr>
          <w:rtl/>
          <w:lang w:bidi="ar-EG"/>
        </w:rPr>
      </w:pPr>
      <w:r w:rsidRPr="00AD7779">
        <w:rPr>
          <w:lang w:bidi="ar-EG"/>
        </w:rPr>
        <w:lastRenderedPageBreak/>
        <w:t>(2</w:t>
      </w:r>
      <w:r w:rsidRPr="00AD7779">
        <w:rPr>
          <w:rtl/>
          <w:lang w:bidi="ar-EG"/>
        </w:rPr>
        <w:tab/>
      </w:r>
      <w:r w:rsidR="00FC757D" w:rsidRPr="00AD7779">
        <w:rPr>
          <w:rFonts w:hint="cs"/>
          <w:b/>
          <w:bCs/>
          <w:rtl/>
        </w:rPr>
        <w:t>الشرط الثاني</w:t>
      </w:r>
      <w:r w:rsidR="00FC757D" w:rsidRPr="00AD7779">
        <w:rPr>
          <w:rFonts w:hint="cs"/>
          <w:rtl/>
          <w:lang w:bidi="ar-EG"/>
        </w:rPr>
        <w:t xml:space="preserve">: </w:t>
      </w:r>
      <w:r w:rsidR="00FC757D" w:rsidRPr="00AD7779">
        <w:rPr>
          <w:rFonts w:hint="cs"/>
          <w:rtl/>
        </w:rPr>
        <w:t xml:space="preserve">يجب أن يكون الحدث الذي يشكل </w:t>
      </w:r>
      <w:r w:rsidR="00FC757D" w:rsidRPr="00AD7779">
        <w:rPr>
          <w:rFonts w:hint="cs"/>
          <w:i/>
          <w:iCs/>
          <w:rtl/>
        </w:rPr>
        <w:t>الظروف القاهرة</w:t>
      </w:r>
      <w:r w:rsidR="00FC757D" w:rsidRPr="00AD7779">
        <w:rPr>
          <w:rFonts w:hint="cs"/>
          <w:rtl/>
        </w:rPr>
        <w:t xml:space="preserve"> غير متوقع أو، إذا كان متوقعاً، أن يكون حتمياً أو</w:t>
      </w:r>
      <w:r w:rsidR="00FC757D" w:rsidRPr="00AD7779">
        <w:rPr>
          <w:rFonts w:hint="eastAsia"/>
          <w:rtl/>
        </w:rPr>
        <w:t> </w:t>
      </w:r>
      <w:r w:rsidR="00FC757D" w:rsidRPr="00AD7779">
        <w:rPr>
          <w:rFonts w:hint="cs"/>
          <w:rtl/>
        </w:rPr>
        <w:t>لا يقاوَم.</w:t>
      </w:r>
      <w:bookmarkStart w:id="1" w:name="_GoBack"/>
      <w:bookmarkEnd w:id="1"/>
    </w:p>
    <w:p w14:paraId="5C2D4D27" w14:textId="76BCB0A0" w:rsidR="00FC757D" w:rsidRPr="00AD7779" w:rsidRDefault="00FC757D" w:rsidP="008D471A">
      <w:pPr>
        <w:pStyle w:val="enumlev1"/>
        <w:rPr>
          <w:rtl/>
          <w:lang w:bidi="ar-EG"/>
        </w:rPr>
      </w:pPr>
      <w:r w:rsidRPr="00AD7779">
        <w:rPr>
          <w:lang w:bidi="ar-EG"/>
        </w:rPr>
        <w:tab/>
      </w:r>
      <w:r w:rsidR="002B4BE4" w:rsidRPr="00AD7779">
        <w:rPr>
          <w:rFonts w:hint="cs"/>
          <w:rtl/>
          <w:lang w:bidi="ar-EG"/>
        </w:rPr>
        <w:t>كان الإطلاق الأولي متوقع</w:t>
      </w:r>
      <w:r w:rsidR="005577B5" w:rsidRPr="00AD7779">
        <w:rPr>
          <w:rFonts w:hint="cs"/>
          <w:rtl/>
          <w:lang w:bidi="ar-EG"/>
        </w:rPr>
        <w:t>اً</w:t>
      </w:r>
      <w:r w:rsidR="002B4BE4" w:rsidRPr="00AD7779">
        <w:rPr>
          <w:rFonts w:hint="cs"/>
          <w:rtl/>
          <w:lang w:bidi="ar-EG"/>
        </w:rPr>
        <w:t xml:space="preserve"> في نهاية شهر أغسطس </w:t>
      </w:r>
      <w:r w:rsidR="002B4BE4" w:rsidRPr="00AD7779">
        <w:rPr>
          <w:lang w:val="en-GB" w:bidi="ar-EG"/>
        </w:rPr>
        <w:t>2019</w:t>
      </w:r>
      <w:r w:rsidR="002B4BE4" w:rsidRPr="00AD7779">
        <w:rPr>
          <w:rFonts w:hint="cs"/>
          <w:rtl/>
          <w:lang w:val="en-GB" w:bidi="ar-EG"/>
        </w:rPr>
        <w:t xml:space="preserve">. وكان إخفاق الرحلة الجوية </w:t>
      </w:r>
      <w:r w:rsidR="002B4BE4" w:rsidRPr="00AD7779">
        <w:rPr>
          <w:lang w:val="en-GB" w:bidi="ar-EG"/>
        </w:rPr>
        <w:t>VV15</w:t>
      </w:r>
      <w:r w:rsidR="002B4BE4" w:rsidRPr="00AD7779">
        <w:rPr>
          <w:rFonts w:hint="cs"/>
          <w:rtl/>
          <w:lang w:val="en-GB" w:bidi="ar-EG"/>
        </w:rPr>
        <w:t xml:space="preserve"> لمركبة </w:t>
      </w:r>
      <w:r w:rsidR="008D471A" w:rsidRPr="00AD7779">
        <w:rPr>
          <w:rFonts w:hint="cs"/>
          <w:rtl/>
          <w:lang w:val="en-GB" w:bidi="ar-EG"/>
        </w:rPr>
        <w:t xml:space="preserve">الإطلاق </w:t>
      </w:r>
      <w:r w:rsidR="002B4BE4" w:rsidRPr="00AD7779">
        <w:rPr>
          <w:lang w:val="en-GB" w:bidi="ar-EG"/>
        </w:rPr>
        <w:t>Vega</w:t>
      </w:r>
      <w:r w:rsidR="008D471A" w:rsidRPr="00AD7779">
        <w:rPr>
          <w:rFonts w:hint="cs"/>
          <w:rtl/>
          <w:lang w:val="en-GB" w:bidi="ar-EG"/>
        </w:rPr>
        <w:t xml:space="preserve"> بتاريخ </w:t>
      </w:r>
      <w:r w:rsidR="008D471A" w:rsidRPr="00AD7779">
        <w:rPr>
          <w:lang w:val="en-GB" w:bidi="ar-EG"/>
        </w:rPr>
        <w:t>10</w:t>
      </w:r>
      <w:r w:rsidR="008D471A" w:rsidRPr="00AD7779">
        <w:rPr>
          <w:rFonts w:hint="cs"/>
          <w:rtl/>
          <w:lang w:val="en-GB" w:bidi="ar-EG"/>
        </w:rPr>
        <w:t xml:space="preserve"> يوليو </w:t>
      </w:r>
      <w:r w:rsidR="008D471A" w:rsidRPr="00AD7779">
        <w:rPr>
          <w:lang w:val="en-GB" w:bidi="ar-EG"/>
        </w:rPr>
        <w:t>2019</w:t>
      </w:r>
      <w:r w:rsidR="008D471A" w:rsidRPr="00AD7779">
        <w:rPr>
          <w:rFonts w:hint="cs"/>
          <w:rtl/>
          <w:lang w:val="en-GB" w:bidi="ar-EG"/>
        </w:rPr>
        <w:t xml:space="preserve"> هو الأول لهذه المركبة وبالتالي لم يكن إخفاق الإطلاق</w:t>
      </w:r>
      <w:r w:rsidR="00D82AF6" w:rsidRPr="00AD7779">
        <w:rPr>
          <w:rFonts w:hint="cs"/>
          <w:rtl/>
          <w:lang w:val="en-GB" w:bidi="ar-EG"/>
        </w:rPr>
        <w:t>، ولا التأ</w:t>
      </w:r>
      <w:r w:rsidR="00AD7779" w:rsidRPr="00AD7779">
        <w:rPr>
          <w:rFonts w:hint="cs"/>
          <w:rtl/>
          <w:lang w:val="en-GB" w:bidi="ar-EG"/>
        </w:rPr>
        <w:t>جيل</w:t>
      </w:r>
      <w:r w:rsidR="00D82AF6" w:rsidRPr="00AD7779">
        <w:rPr>
          <w:rFonts w:hint="cs"/>
          <w:rtl/>
          <w:lang w:val="en-GB" w:bidi="ar-EG"/>
        </w:rPr>
        <w:t xml:space="preserve"> اللاحق له،</w:t>
      </w:r>
      <w:r w:rsidR="008D471A" w:rsidRPr="00AD7779">
        <w:rPr>
          <w:rFonts w:hint="cs"/>
          <w:rtl/>
          <w:lang w:val="en-GB" w:bidi="ar-EG"/>
        </w:rPr>
        <w:t xml:space="preserve"> متوقع</w:t>
      </w:r>
      <w:r w:rsidR="005577B5" w:rsidRPr="00AD7779">
        <w:rPr>
          <w:rFonts w:hint="cs"/>
          <w:rtl/>
          <w:lang w:val="en-GB" w:bidi="ar-EG"/>
        </w:rPr>
        <w:t>اً</w:t>
      </w:r>
      <w:r w:rsidR="008D471A" w:rsidRPr="00AD7779">
        <w:rPr>
          <w:rFonts w:hint="cs"/>
          <w:rtl/>
          <w:lang w:val="en-GB" w:bidi="ar-EG"/>
        </w:rPr>
        <w:t xml:space="preserve">. </w:t>
      </w:r>
    </w:p>
    <w:p w14:paraId="01EB3076" w14:textId="050E0361" w:rsidR="00FC757D" w:rsidRPr="00AD7779" w:rsidRDefault="00FC757D" w:rsidP="00FC757D">
      <w:pPr>
        <w:pStyle w:val="enumlev1"/>
        <w:rPr>
          <w:rtl/>
          <w:lang w:bidi="ar-EG"/>
        </w:rPr>
      </w:pPr>
      <w:r w:rsidRPr="00AD7779">
        <w:rPr>
          <w:lang w:bidi="ar-EG"/>
        </w:rPr>
        <w:t>(3</w:t>
      </w:r>
      <w:r w:rsidRPr="00AD7779">
        <w:rPr>
          <w:rtl/>
          <w:lang w:bidi="ar-EG"/>
        </w:rPr>
        <w:tab/>
      </w:r>
      <w:r w:rsidRPr="00AD7779">
        <w:rPr>
          <w:rFonts w:hint="cs"/>
          <w:b/>
          <w:bCs/>
          <w:rtl/>
        </w:rPr>
        <w:t>الشرط الثالث</w:t>
      </w:r>
      <w:r w:rsidRPr="00AD7779">
        <w:rPr>
          <w:rFonts w:hint="cs"/>
          <w:rtl/>
          <w:lang w:bidi="ar-EG"/>
        </w:rPr>
        <w:t xml:space="preserve">: </w:t>
      </w:r>
      <w:r w:rsidRPr="00AD7779">
        <w:rPr>
          <w:rFonts w:hint="cs"/>
          <w:rtl/>
        </w:rPr>
        <w:t>يجب أن يكون الحدث على نحو يكون من المستحيل للملتزم الوفاء بالتزامه.</w:t>
      </w:r>
    </w:p>
    <w:p w14:paraId="2E88C272" w14:textId="32F20B11" w:rsidR="00FC757D" w:rsidRPr="00AD7779" w:rsidRDefault="00FC757D" w:rsidP="00B87F8C">
      <w:pPr>
        <w:pStyle w:val="enumlev1"/>
        <w:rPr>
          <w:rtl/>
          <w:lang w:bidi="ar-EG"/>
        </w:rPr>
      </w:pPr>
      <w:r w:rsidRPr="00AD7779">
        <w:rPr>
          <w:lang w:bidi="ar-EG"/>
        </w:rPr>
        <w:tab/>
      </w:r>
      <w:r w:rsidR="00B21473" w:rsidRPr="00AD7779">
        <w:rPr>
          <w:rFonts w:hint="cs"/>
          <w:rtl/>
          <w:lang w:bidi="ar-EG"/>
        </w:rPr>
        <w:t xml:space="preserve">إن لم يطلق الساتل </w:t>
      </w:r>
      <w:r w:rsidR="00B21473" w:rsidRPr="00AD7779">
        <w:rPr>
          <w:lang w:val="en-GB" w:bidi="ar-EG"/>
        </w:rPr>
        <w:t>NEMO-HD</w:t>
      </w:r>
      <w:r w:rsidR="00B21473" w:rsidRPr="00AD7779">
        <w:rPr>
          <w:rFonts w:hint="cs"/>
          <w:rtl/>
          <w:lang w:val="en-GB" w:bidi="ar-EG"/>
        </w:rPr>
        <w:t xml:space="preserve">، </w:t>
      </w:r>
      <w:r w:rsidR="00B87F8C" w:rsidRPr="00AD7779">
        <w:rPr>
          <w:rFonts w:hint="cs"/>
          <w:rtl/>
          <w:lang w:val="en-GB" w:bidi="ar-EG"/>
        </w:rPr>
        <w:t>فبالطبع لا يمكنه البدء في تشغيل تخصيصات التردد المرتبطة به وفق</w:t>
      </w:r>
      <w:r w:rsidR="005577B5" w:rsidRPr="00AD7779">
        <w:rPr>
          <w:rFonts w:hint="cs"/>
          <w:rtl/>
          <w:lang w:val="en-GB" w:bidi="ar-EG"/>
        </w:rPr>
        <w:t>اً</w:t>
      </w:r>
      <w:r w:rsidR="00B87F8C" w:rsidRPr="00AD7779">
        <w:rPr>
          <w:rFonts w:hint="cs"/>
          <w:rtl/>
          <w:lang w:val="en-GB" w:bidi="ar-EG"/>
        </w:rPr>
        <w:t xml:space="preserve"> للرقم </w:t>
      </w:r>
      <w:r w:rsidR="00B87F8C" w:rsidRPr="00AD7779">
        <w:rPr>
          <w:b/>
          <w:bCs/>
          <w:lang w:val="en-GB" w:bidi="ar-EG"/>
        </w:rPr>
        <w:t>44.11</w:t>
      </w:r>
      <w:r w:rsidR="00B87F8C" w:rsidRPr="00AD7779">
        <w:rPr>
          <w:rFonts w:hint="cs"/>
          <w:rtl/>
          <w:lang w:val="en-GB" w:bidi="ar-EG"/>
        </w:rPr>
        <w:t xml:space="preserve"> من لوائح الراديو.</w:t>
      </w:r>
    </w:p>
    <w:p w14:paraId="248FD280" w14:textId="607BC1EE" w:rsidR="00FC757D" w:rsidRPr="00AD7779" w:rsidRDefault="00FC757D" w:rsidP="00FC757D">
      <w:pPr>
        <w:pStyle w:val="enumlev1"/>
        <w:rPr>
          <w:rtl/>
          <w:lang w:bidi="ar-EG"/>
        </w:rPr>
      </w:pPr>
      <w:r w:rsidRPr="00AD7779">
        <w:rPr>
          <w:lang w:bidi="ar-EG"/>
        </w:rPr>
        <w:t>(4</w:t>
      </w:r>
      <w:r w:rsidRPr="00AD7779">
        <w:rPr>
          <w:rtl/>
          <w:lang w:bidi="ar-EG"/>
        </w:rPr>
        <w:tab/>
      </w:r>
      <w:r w:rsidRPr="00AD7779">
        <w:rPr>
          <w:rFonts w:hint="cs"/>
          <w:b/>
          <w:bCs/>
          <w:rtl/>
        </w:rPr>
        <w:t>الشرط الرابع</w:t>
      </w:r>
      <w:r w:rsidRPr="00AD7779">
        <w:rPr>
          <w:rFonts w:hint="cs"/>
          <w:rtl/>
          <w:lang w:bidi="ar-EG"/>
        </w:rPr>
        <w:t xml:space="preserve">: </w:t>
      </w:r>
      <w:r w:rsidRPr="00AD7779">
        <w:rPr>
          <w:rtl/>
        </w:rPr>
        <w:t>يجب أن تكون هناك علاقة سببية فع</w:t>
      </w:r>
      <w:r w:rsidRPr="00AD7779">
        <w:rPr>
          <w:rFonts w:hint="cs"/>
          <w:rtl/>
        </w:rPr>
        <w:t>لية</w:t>
      </w:r>
      <w:r w:rsidRPr="00AD7779">
        <w:rPr>
          <w:rtl/>
        </w:rPr>
        <w:t xml:space="preserve"> بين الحدث الذي يشكل </w:t>
      </w:r>
      <w:r w:rsidRPr="00AD7779">
        <w:rPr>
          <w:i/>
          <w:iCs/>
          <w:rtl/>
        </w:rPr>
        <w:t>الظروف القاهرة</w:t>
      </w:r>
      <w:r w:rsidRPr="00AD7779">
        <w:rPr>
          <w:rtl/>
        </w:rPr>
        <w:t xml:space="preserve"> وإخفاق الملتزم في الوفاء بالتزامه. وبطبيعة الحال، ينبغي أن يُوضح بهذا الصدد أن العلاقة السببية ينبغي ألا تكون نتيجة لسلوك اعتمده الملتزم عمداً</w:t>
      </w:r>
      <w:r w:rsidRPr="00AD7779">
        <w:rPr>
          <w:rFonts w:hint="cs"/>
          <w:rtl/>
        </w:rPr>
        <w:t>.</w:t>
      </w:r>
    </w:p>
    <w:p w14:paraId="371A6A7D" w14:textId="0B1622F9" w:rsidR="00FC757D" w:rsidRPr="00AD7779" w:rsidRDefault="00FC757D" w:rsidP="005969FF">
      <w:pPr>
        <w:pStyle w:val="enumlev1"/>
        <w:rPr>
          <w:rtl/>
          <w:lang w:val="en-GB" w:bidi="ar-EG"/>
        </w:rPr>
      </w:pPr>
      <w:r w:rsidRPr="00AD7779">
        <w:rPr>
          <w:lang w:bidi="ar-EG"/>
        </w:rPr>
        <w:tab/>
      </w:r>
      <w:r w:rsidR="00A1389F" w:rsidRPr="00AD7779">
        <w:rPr>
          <w:rFonts w:hint="cs"/>
          <w:rtl/>
          <w:lang w:val="en-GB" w:bidi="ar-EG"/>
        </w:rPr>
        <w:t>حسب المذكور أعلاه</w:t>
      </w:r>
      <w:r w:rsidR="00A1389F" w:rsidRPr="00AD7779">
        <w:rPr>
          <w:rFonts w:hint="cs"/>
          <w:rtl/>
          <w:lang w:bidi="ar-EG"/>
        </w:rPr>
        <w:t xml:space="preserve">، بدون إطلاق ناجح قبل </w:t>
      </w:r>
      <w:r w:rsidR="00A1389F" w:rsidRPr="00AD7779">
        <w:rPr>
          <w:lang w:val="en-GB" w:bidi="ar-EG"/>
        </w:rPr>
        <w:t>22</w:t>
      </w:r>
      <w:r w:rsidR="00A1389F" w:rsidRPr="00AD7779">
        <w:rPr>
          <w:rFonts w:hint="cs"/>
          <w:rtl/>
          <w:lang w:val="en-GB" w:bidi="ar-EG"/>
        </w:rPr>
        <w:t xml:space="preserve"> نوفمبر </w:t>
      </w:r>
      <w:r w:rsidR="00A1389F" w:rsidRPr="00AD7779">
        <w:rPr>
          <w:lang w:val="en-GB" w:bidi="ar-EG"/>
        </w:rPr>
        <w:t>2019</w:t>
      </w:r>
      <w:r w:rsidR="00A1389F" w:rsidRPr="00AD7779">
        <w:rPr>
          <w:rFonts w:hint="cs"/>
          <w:rtl/>
          <w:lang w:val="en-GB" w:bidi="ar-EG"/>
        </w:rPr>
        <w:t>، وهو الموعد المؤ</w:t>
      </w:r>
      <w:r w:rsidR="00D842B8" w:rsidRPr="00AD7779">
        <w:rPr>
          <w:rFonts w:hint="cs"/>
          <w:rtl/>
          <w:lang w:val="en-GB" w:bidi="ar-EG"/>
        </w:rPr>
        <w:t>جل</w:t>
      </w:r>
      <w:r w:rsidR="00A1389F" w:rsidRPr="00AD7779">
        <w:rPr>
          <w:rFonts w:hint="cs"/>
          <w:rtl/>
          <w:lang w:val="en-GB" w:bidi="ar-EG"/>
        </w:rPr>
        <w:t xml:space="preserve"> ليس بسبب إدارة سلوفينيا أو </w:t>
      </w:r>
      <w:r w:rsidR="005969FF" w:rsidRPr="00AD7779">
        <w:rPr>
          <w:rFonts w:hint="cs"/>
          <w:rtl/>
          <w:lang w:val="en-GB" w:bidi="ar-EG"/>
        </w:rPr>
        <w:t xml:space="preserve">مشغل </w:t>
      </w:r>
      <w:r w:rsidR="00A1389F" w:rsidRPr="00AD7779">
        <w:rPr>
          <w:rFonts w:hint="cs"/>
          <w:rtl/>
          <w:lang w:val="en-GB" w:bidi="ar-EG"/>
        </w:rPr>
        <w:t xml:space="preserve">ساتل </w:t>
      </w:r>
      <w:r w:rsidR="00A1389F" w:rsidRPr="00AD7779">
        <w:rPr>
          <w:lang w:val="en-GB" w:bidi="ar-EG"/>
        </w:rPr>
        <w:t>NEMO-HD</w:t>
      </w:r>
      <w:r w:rsidR="00A1389F" w:rsidRPr="00AD7779">
        <w:rPr>
          <w:rFonts w:hint="cs"/>
          <w:rtl/>
          <w:lang w:val="en-GB" w:bidi="ar-EG"/>
        </w:rPr>
        <w:t xml:space="preserve">، ولكن جراء إخفاق الرحلة الجوية السابقة لمركبة الإطلاق </w:t>
      </w:r>
      <w:r w:rsidR="00A1389F" w:rsidRPr="00AD7779">
        <w:rPr>
          <w:lang w:val="en-GB" w:bidi="ar-EG"/>
        </w:rPr>
        <w:t>Vega</w:t>
      </w:r>
      <w:r w:rsidR="005969FF" w:rsidRPr="00AD7779">
        <w:rPr>
          <w:rFonts w:hint="cs"/>
          <w:rtl/>
          <w:lang w:val="en-GB" w:bidi="ar-EG"/>
        </w:rPr>
        <w:t xml:space="preserve">، ليس من الممكن وضع الشبكة الساتلية </w:t>
      </w:r>
      <w:r w:rsidR="005969FF" w:rsidRPr="00AD7779">
        <w:rPr>
          <w:lang w:val="en-GB" w:bidi="ar-EG"/>
        </w:rPr>
        <w:t>NEMO-HD</w:t>
      </w:r>
      <w:r w:rsidR="005969FF" w:rsidRPr="00AD7779">
        <w:rPr>
          <w:rFonts w:hint="cs"/>
          <w:rtl/>
          <w:lang w:bidi="ar-EG"/>
        </w:rPr>
        <w:t xml:space="preserve"> في الخدمة قبل </w:t>
      </w:r>
      <w:r w:rsidR="005969FF" w:rsidRPr="00AD7779">
        <w:rPr>
          <w:lang w:val="en-GB" w:bidi="ar-EG"/>
        </w:rPr>
        <w:t>22</w:t>
      </w:r>
      <w:r w:rsidR="005969FF" w:rsidRPr="00AD7779">
        <w:rPr>
          <w:rFonts w:hint="cs"/>
          <w:rtl/>
          <w:lang w:val="en-GB" w:bidi="ar-EG"/>
        </w:rPr>
        <w:t xml:space="preserve"> نوفمبر </w:t>
      </w:r>
      <w:r w:rsidR="005969FF" w:rsidRPr="00AD7779">
        <w:rPr>
          <w:lang w:val="en-GB" w:bidi="ar-EG"/>
        </w:rPr>
        <w:t>2019</w:t>
      </w:r>
      <w:r w:rsidR="005969FF" w:rsidRPr="00AD7779">
        <w:rPr>
          <w:rFonts w:hint="cs"/>
          <w:rtl/>
          <w:lang w:val="en-GB" w:bidi="ar-EG"/>
        </w:rPr>
        <w:t>.</w:t>
      </w:r>
    </w:p>
    <w:p w14:paraId="6BBF6EBF" w14:textId="19B4BF0E" w:rsidR="00582CDB" w:rsidRPr="00AD7779" w:rsidRDefault="00582CDB" w:rsidP="00582CDB">
      <w:pPr>
        <w:pStyle w:val="Heading1"/>
        <w:rPr>
          <w:rtl/>
        </w:rPr>
      </w:pPr>
      <w:r w:rsidRPr="00AD7779">
        <w:t>3</w:t>
      </w:r>
      <w:r w:rsidRPr="00AD7779">
        <w:tab/>
      </w:r>
      <w:r w:rsidR="008233D8" w:rsidRPr="00AD7779">
        <w:rPr>
          <w:rFonts w:hint="cs"/>
          <w:rtl/>
          <w:lang w:val="en-GB"/>
        </w:rPr>
        <w:t>ال</w:t>
      </w:r>
      <w:r w:rsidR="008233D8" w:rsidRPr="00AD7779">
        <w:rPr>
          <w:rFonts w:hint="cs"/>
          <w:rtl/>
        </w:rPr>
        <w:t>مقترح</w:t>
      </w:r>
    </w:p>
    <w:p w14:paraId="462D8EC0" w14:textId="536340DB" w:rsidR="00436C1D" w:rsidRPr="00AD7779" w:rsidRDefault="00582CDB">
      <w:pPr>
        <w:pStyle w:val="Proposal"/>
      </w:pPr>
      <w:r w:rsidRPr="00AD7779">
        <w:tab/>
        <w:t>SVN/</w:t>
      </w:r>
      <w:r w:rsidR="009359F1" w:rsidRPr="00AD7779">
        <w:t>108</w:t>
      </w:r>
      <w:r w:rsidRPr="00AD7779">
        <w:t>/1</w:t>
      </w:r>
    </w:p>
    <w:p w14:paraId="5320A2EB" w14:textId="4AC6B19C" w:rsidR="00436C1D" w:rsidRDefault="008233D8" w:rsidP="005577B5">
      <w:pPr>
        <w:rPr>
          <w:spacing w:val="4"/>
          <w:rtl/>
          <w:lang w:val="en-GB" w:bidi="ar-EG"/>
        </w:rPr>
      </w:pPr>
      <w:r w:rsidRPr="00A65891">
        <w:rPr>
          <w:rFonts w:hint="cs"/>
          <w:spacing w:val="4"/>
          <w:rtl/>
          <w:lang w:bidi="ar-EG"/>
        </w:rPr>
        <w:t xml:space="preserve">بناء على الصعوبات التي واجهتها إدارة سلوفينيا في وضع تخصيصات التردد للشبكة الساتلية </w:t>
      </w:r>
      <w:r w:rsidRPr="00A65891">
        <w:rPr>
          <w:spacing w:val="4"/>
          <w:lang w:val="en-GB" w:bidi="ar-EG"/>
        </w:rPr>
        <w:t>NEMO-HD</w:t>
      </w:r>
      <w:r w:rsidRPr="00A65891">
        <w:rPr>
          <w:rFonts w:hint="cs"/>
          <w:spacing w:val="4"/>
          <w:rtl/>
          <w:lang w:val="en-GB" w:bidi="ar-EG"/>
        </w:rPr>
        <w:t xml:space="preserve"> غير المستقرة بالنسبة إلى الأرض في الخدمة، ومع ملاحظة أن حكومة سلوفينيا مستمرة في بذل جهود جمة من أجل إطلاق </w:t>
      </w:r>
      <w:proofErr w:type="spellStart"/>
      <w:r w:rsidRPr="00A65891">
        <w:rPr>
          <w:rFonts w:hint="cs"/>
          <w:spacing w:val="4"/>
          <w:rtl/>
          <w:lang w:val="en-GB" w:bidi="ar-EG"/>
        </w:rPr>
        <w:t>الساتلين</w:t>
      </w:r>
      <w:proofErr w:type="spellEnd"/>
      <w:r w:rsidRPr="00A65891">
        <w:rPr>
          <w:rFonts w:hint="cs"/>
          <w:spacing w:val="4"/>
          <w:rtl/>
          <w:lang w:val="en-GB" w:bidi="ar-EG"/>
        </w:rPr>
        <w:t xml:space="preserve"> الصغيرين قبل </w:t>
      </w:r>
      <w:r w:rsidRPr="00A65891">
        <w:rPr>
          <w:spacing w:val="4"/>
          <w:lang w:val="en-GB" w:bidi="ar-EG"/>
        </w:rPr>
        <w:t>22</w:t>
      </w:r>
      <w:r w:rsidRPr="00A65891">
        <w:rPr>
          <w:rFonts w:hint="cs"/>
          <w:spacing w:val="4"/>
          <w:rtl/>
          <w:lang w:val="en-GB" w:bidi="ar-EG"/>
        </w:rPr>
        <w:t xml:space="preserve"> نوفمبر </w:t>
      </w:r>
      <w:r w:rsidRPr="00A65891">
        <w:rPr>
          <w:spacing w:val="4"/>
          <w:lang w:val="en-GB" w:bidi="ar-EG"/>
        </w:rPr>
        <w:t>2019</w:t>
      </w:r>
      <w:r w:rsidR="00491B62" w:rsidRPr="00A65891">
        <w:rPr>
          <w:rFonts w:hint="cs"/>
          <w:spacing w:val="4"/>
          <w:rtl/>
          <w:lang w:val="en-GB" w:bidi="ar-EG"/>
        </w:rPr>
        <w:t xml:space="preserve">، تطلب سلوفينيا من المؤتمر العالمي للاتصالات الراديوية لعام </w:t>
      </w:r>
      <w:r w:rsidR="00491B62" w:rsidRPr="00A65891">
        <w:rPr>
          <w:spacing w:val="4"/>
          <w:lang w:val="en-GB" w:bidi="ar-EG"/>
        </w:rPr>
        <w:t>2019</w:t>
      </w:r>
      <w:r w:rsidR="00491B62" w:rsidRPr="00A65891">
        <w:rPr>
          <w:rFonts w:hint="cs"/>
          <w:spacing w:val="4"/>
          <w:rtl/>
          <w:lang w:val="en-GB" w:bidi="ar-EG"/>
        </w:rPr>
        <w:t xml:space="preserve"> </w:t>
      </w:r>
      <w:r w:rsidR="008C7E62">
        <w:rPr>
          <w:spacing w:val="4"/>
          <w:lang w:val="en-GB" w:bidi="ar-EG"/>
        </w:rPr>
        <w:t>(</w:t>
      </w:r>
      <w:r w:rsidR="00491B62" w:rsidRPr="00A65891">
        <w:rPr>
          <w:spacing w:val="4"/>
          <w:lang w:val="en-GB" w:bidi="ar-EG"/>
        </w:rPr>
        <w:t>WRC-19</w:t>
      </w:r>
      <w:r w:rsidR="008C7E62">
        <w:rPr>
          <w:spacing w:val="4"/>
          <w:lang w:val="en-GB" w:bidi="ar-EG"/>
        </w:rPr>
        <w:t>)</w:t>
      </w:r>
      <w:r w:rsidR="00491B62" w:rsidRPr="00A65891">
        <w:rPr>
          <w:rFonts w:hint="cs"/>
          <w:spacing w:val="4"/>
          <w:rtl/>
          <w:lang w:val="en-GB" w:bidi="ar-EG"/>
        </w:rPr>
        <w:t xml:space="preserve"> استبعاد الشبكة </w:t>
      </w:r>
      <w:proofErr w:type="spellStart"/>
      <w:r w:rsidR="00491B62" w:rsidRPr="00A65891">
        <w:rPr>
          <w:rFonts w:hint="cs"/>
          <w:spacing w:val="4"/>
          <w:rtl/>
          <w:lang w:val="en-GB" w:bidi="ar-EG"/>
        </w:rPr>
        <w:t>الساتلية</w:t>
      </w:r>
      <w:proofErr w:type="spellEnd"/>
      <w:r w:rsidR="00491B62" w:rsidRPr="00A65891">
        <w:rPr>
          <w:rFonts w:hint="cs"/>
          <w:spacing w:val="4"/>
          <w:rtl/>
          <w:lang w:val="en-GB" w:bidi="ar-EG"/>
        </w:rPr>
        <w:t xml:space="preserve"> </w:t>
      </w:r>
      <w:r w:rsidR="00491B62" w:rsidRPr="00A65891">
        <w:rPr>
          <w:spacing w:val="4"/>
          <w:lang w:val="en-GB" w:bidi="ar-EG"/>
        </w:rPr>
        <w:t>NEMO-HD</w:t>
      </w:r>
      <w:r w:rsidR="00491B62" w:rsidRPr="00A65891">
        <w:rPr>
          <w:rFonts w:hint="cs"/>
          <w:spacing w:val="4"/>
          <w:rtl/>
          <w:lang w:bidi="ar-EG"/>
        </w:rPr>
        <w:t xml:space="preserve"> من تطبيق الحدود الممكنة للقدرة المشعة المكافئة </w:t>
      </w:r>
      <w:proofErr w:type="spellStart"/>
      <w:r w:rsidR="00491B62" w:rsidRPr="00A65891">
        <w:rPr>
          <w:rFonts w:hint="cs"/>
          <w:spacing w:val="4"/>
          <w:rtl/>
          <w:lang w:bidi="ar-EG"/>
        </w:rPr>
        <w:t>المتناحية</w:t>
      </w:r>
      <w:proofErr w:type="spellEnd"/>
      <w:r w:rsidR="00491B62" w:rsidRPr="00A65891">
        <w:rPr>
          <w:rFonts w:hint="cs"/>
          <w:spacing w:val="4"/>
          <w:rtl/>
          <w:lang w:bidi="ar-EG"/>
        </w:rPr>
        <w:t xml:space="preserve"> التي قد يقرر المؤتمر تنفيذها في نطاق التردد </w:t>
      </w:r>
      <w:r w:rsidR="00491B62" w:rsidRPr="00A65891">
        <w:rPr>
          <w:spacing w:val="4"/>
          <w:lang w:val="en-GB" w:bidi="ar-EG"/>
        </w:rPr>
        <w:t>MHz 403-401</w:t>
      </w:r>
      <w:r w:rsidR="00491B62" w:rsidRPr="00A65891">
        <w:rPr>
          <w:rFonts w:hint="cs"/>
          <w:spacing w:val="4"/>
          <w:rtl/>
          <w:lang w:val="en-GB" w:bidi="ar-EG"/>
        </w:rPr>
        <w:t xml:space="preserve"> في إطار البند </w:t>
      </w:r>
      <w:r w:rsidR="00491B62" w:rsidRPr="00A65891">
        <w:rPr>
          <w:spacing w:val="4"/>
          <w:lang w:val="en-GB" w:bidi="ar-EG"/>
        </w:rPr>
        <w:t>2.1</w:t>
      </w:r>
      <w:r w:rsidR="00491B62" w:rsidRPr="00A65891">
        <w:rPr>
          <w:rFonts w:hint="cs"/>
          <w:spacing w:val="4"/>
          <w:rtl/>
          <w:lang w:val="en-GB" w:bidi="ar-EG"/>
        </w:rPr>
        <w:t xml:space="preserve"> من جدول الأعمال جراء حيلولة ظروف قاهرة دون قيام سلوفينيا بوضع هذه الشبكة الساتلية في الخدمة قبل </w:t>
      </w:r>
      <w:r w:rsidR="00491B62" w:rsidRPr="00A65891">
        <w:rPr>
          <w:spacing w:val="4"/>
          <w:lang w:val="en-GB" w:bidi="ar-EG"/>
        </w:rPr>
        <w:t>22</w:t>
      </w:r>
      <w:r w:rsidR="00491B62" w:rsidRPr="00A65891">
        <w:rPr>
          <w:rFonts w:hint="cs"/>
          <w:spacing w:val="4"/>
          <w:rtl/>
          <w:lang w:val="en-GB" w:bidi="ar-EG"/>
        </w:rPr>
        <w:t xml:space="preserve"> نوفمبر </w:t>
      </w:r>
      <w:r w:rsidR="00491B62" w:rsidRPr="00A65891">
        <w:rPr>
          <w:spacing w:val="4"/>
          <w:lang w:val="en-GB" w:bidi="ar-EG"/>
        </w:rPr>
        <w:t>2019</w:t>
      </w:r>
      <w:r w:rsidR="00491B62" w:rsidRPr="00A65891">
        <w:rPr>
          <w:rFonts w:hint="cs"/>
          <w:spacing w:val="4"/>
          <w:rtl/>
          <w:lang w:val="en-GB" w:bidi="ar-EG"/>
        </w:rPr>
        <w:t>.</w:t>
      </w:r>
    </w:p>
    <w:p w14:paraId="4B2A18D7" w14:textId="77777777" w:rsidR="00966295" w:rsidRPr="00A65891" w:rsidRDefault="00966295" w:rsidP="00966295">
      <w:pPr>
        <w:pStyle w:val="Reasons"/>
        <w:rPr>
          <w:rFonts w:hint="cs"/>
          <w:rtl/>
          <w:lang w:bidi="ar-EG"/>
        </w:rPr>
      </w:pPr>
    </w:p>
    <w:p w14:paraId="00BD3C18" w14:textId="5E4EF9A6" w:rsidR="00582CDB" w:rsidRPr="00582CDB" w:rsidRDefault="00582CDB" w:rsidP="00966295">
      <w:pPr>
        <w:jc w:val="center"/>
      </w:pPr>
      <w:r w:rsidRPr="00AD7779">
        <w:rPr>
          <w:rFonts w:hint="cs"/>
          <w:rtl/>
        </w:rPr>
        <w:t>___________</w:t>
      </w:r>
    </w:p>
    <w:sectPr w:rsidR="00582CDB" w:rsidRPr="00582CDB" w:rsidSect="004D4AE6">
      <w:headerReference w:type="even" r:id="rId14"/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A6475" w14:textId="77777777" w:rsidR="00EA5D25" w:rsidRDefault="00EA5D25" w:rsidP="002919E1">
      <w:r>
        <w:separator/>
      </w:r>
    </w:p>
    <w:p w14:paraId="0D1CC99A" w14:textId="77777777" w:rsidR="00EA5D25" w:rsidRDefault="00EA5D25" w:rsidP="002919E1"/>
    <w:p w14:paraId="246EDE68" w14:textId="77777777" w:rsidR="00EA5D25" w:rsidRDefault="00EA5D25" w:rsidP="002919E1"/>
    <w:p w14:paraId="4C56FDDE" w14:textId="77777777" w:rsidR="00EA5D25" w:rsidRDefault="00EA5D25"/>
  </w:endnote>
  <w:endnote w:type="continuationSeparator" w:id="0">
    <w:p w14:paraId="409ACA60" w14:textId="77777777" w:rsidR="00EA5D25" w:rsidRDefault="00EA5D25" w:rsidP="002919E1">
      <w:r>
        <w:continuationSeparator/>
      </w:r>
    </w:p>
    <w:p w14:paraId="0D528F6F" w14:textId="77777777" w:rsidR="00EA5D25" w:rsidRDefault="00EA5D25" w:rsidP="002919E1"/>
    <w:p w14:paraId="33553E89" w14:textId="77777777" w:rsidR="00EA5D25" w:rsidRDefault="00EA5D25" w:rsidP="002919E1"/>
    <w:p w14:paraId="684CE3DC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B2BCC" w14:textId="453F9ACE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F72AE">
      <w:rPr>
        <w:noProof/>
      </w:rPr>
      <w:t>P:\ARA\ITU-R\CONF-R\CMR19\100\108ADD02A.docx</w:t>
    </w:r>
    <w:r>
      <w:fldChar w:fldCharType="end"/>
    </w:r>
    <w:proofErr w:type="gramStart"/>
    <w:r w:rsidRPr="00A809E8">
      <w:t xml:space="preserve">   (</w:t>
    </w:r>
    <w:proofErr w:type="gramEnd"/>
    <w:r w:rsidR="00257127">
      <w:t>462344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95F71" w14:textId="31032022" w:rsidR="00281F5F" w:rsidRPr="008927F5" w:rsidRDefault="00257127" w:rsidP="00257127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F72AE">
      <w:rPr>
        <w:noProof/>
      </w:rPr>
      <w:t>P:\ARA\ITU-R\CONF-R\CMR19\100\108ADD02A.docx</w:t>
    </w:r>
    <w:r>
      <w:fldChar w:fldCharType="end"/>
    </w:r>
    <w:proofErr w:type="gramStart"/>
    <w:r w:rsidRPr="00A809E8">
      <w:t xml:space="preserve">   (</w:t>
    </w:r>
    <w:proofErr w:type="gramEnd"/>
    <w:r>
      <w:t>462344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5B310" w14:textId="77777777" w:rsidR="00EA5D25" w:rsidRDefault="00EA5D25" w:rsidP="002919E1">
      <w:r>
        <w:t>___________________</w:t>
      </w:r>
    </w:p>
  </w:footnote>
  <w:footnote w:type="continuationSeparator" w:id="0">
    <w:p w14:paraId="7BEAA19C" w14:textId="77777777" w:rsidR="00EA5D25" w:rsidRDefault="00EA5D25" w:rsidP="002919E1">
      <w:r>
        <w:continuationSeparator/>
      </w:r>
    </w:p>
    <w:p w14:paraId="7346C9F1" w14:textId="77777777" w:rsidR="00EA5D25" w:rsidRDefault="00EA5D25" w:rsidP="002919E1"/>
    <w:p w14:paraId="7DBE0E85" w14:textId="77777777" w:rsidR="00EA5D25" w:rsidRDefault="00EA5D25" w:rsidP="002919E1"/>
    <w:p w14:paraId="7F3FFAC6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7E3D3" w14:textId="77777777" w:rsidR="00281F5F" w:rsidRDefault="00281F5F" w:rsidP="002919E1"/>
  <w:p w14:paraId="054BF783" w14:textId="77777777" w:rsidR="00281F5F" w:rsidRDefault="00281F5F" w:rsidP="002919E1"/>
  <w:p w14:paraId="4E63189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2DEC1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108(Add.2)-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78B9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8A5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727A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E4C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54236"/>
    <w:rsid w:val="00075A3F"/>
    <w:rsid w:val="000A1B16"/>
    <w:rsid w:val="000A719B"/>
    <w:rsid w:val="000B3896"/>
    <w:rsid w:val="000B5404"/>
    <w:rsid w:val="000C6F1D"/>
    <w:rsid w:val="000D06EB"/>
    <w:rsid w:val="000D1708"/>
    <w:rsid w:val="000E2AFC"/>
    <w:rsid w:val="000E6D30"/>
    <w:rsid w:val="000F05F5"/>
    <w:rsid w:val="000F518F"/>
    <w:rsid w:val="000F72AE"/>
    <w:rsid w:val="0010081C"/>
    <w:rsid w:val="001013E3"/>
    <w:rsid w:val="0010363F"/>
    <w:rsid w:val="00104456"/>
    <w:rsid w:val="00122D64"/>
    <w:rsid w:val="00123AA6"/>
    <w:rsid w:val="00123B85"/>
    <w:rsid w:val="0012545F"/>
    <w:rsid w:val="00136B82"/>
    <w:rsid w:val="001464F2"/>
    <w:rsid w:val="00167364"/>
    <w:rsid w:val="001903B2"/>
    <w:rsid w:val="001A644B"/>
    <w:rsid w:val="001A698F"/>
    <w:rsid w:val="001B0F78"/>
    <w:rsid w:val="001B5953"/>
    <w:rsid w:val="001C5E1B"/>
    <w:rsid w:val="001D746E"/>
    <w:rsid w:val="001E190C"/>
    <w:rsid w:val="001E1A9C"/>
    <w:rsid w:val="001E51EE"/>
    <w:rsid w:val="001E54F6"/>
    <w:rsid w:val="001E5A8C"/>
    <w:rsid w:val="00201A0A"/>
    <w:rsid w:val="002075D4"/>
    <w:rsid w:val="00211B2A"/>
    <w:rsid w:val="002223B4"/>
    <w:rsid w:val="00223C6C"/>
    <w:rsid w:val="002333A0"/>
    <w:rsid w:val="002543CF"/>
    <w:rsid w:val="00257127"/>
    <w:rsid w:val="0026062E"/>
    <w:rsid w:val="00260F50"/>
    <w:rsid w:val="00261EF7"/>
    <w:rsid w:val="0027069F"/>
    <w:rsid w:val="00280E04"/>
    <w:rsid w:val="00281465"/>
    <w:rsid w:val="00281F5F"/>
    <w:rsid w:val="002843E4"/>
    <w:rsid w:val="00290594"/>
    <w:rsid w:val="002919E1"/>
    <w:rsid w:val="00295917"/>
    <w:rsid w:val="00296071"/>
    <w:rsid w:val="002A4572"/>
    <w:rsid w:val="002A7E2E"/>
    <w:rsid w:val="002B0CF3"/>
    <w:rsid w:val="002B12C5"/>
    <w:rsid w:val="002B16D8"/>
    <w:rsid w:val="002B4BE4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D1E5F"/>
    <w:rsid w:val="003E02EF"/>
    <w:rsid w:val="003E1D90"/>
    <w:rsid w:val="00400CD4"/>
    <w:rsid w:val="004147B9"/>
    <w:rsid w:val="00420795"/>
    <w:rsid w:val="00422C04"/>
    <w:rsid w:val="00423A40"/>
    <w:rsid w:val="00426144"/>
    <w:rsid w:val="00436C1D"/>
    <w:rsid w:val="00441793"/>
    <w:rsid w:val="004636E2"/>
    <w:rsid w:val="00470CBD"/>
    <w:rsid w:val="0047407D"/>
    <w:rsid w:val="004909DD"/>
    <w:rsid w:val="00491B62"/>
    <w:rsid w:val="004A05E6"/>
    <w:rsid w:val="004A60F0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3A79"/>
    <w:rsid w:val="00546A99"/>
    <w:rsid w:val="00553411"/>
    <w:rsid w:val="00554AE7"/>
    <w:rsid w:val="005577B5"/>
    <w:rsid w:val="00564746"/>
    <w:rsid w:val="0056512C"/>
    <w:rsid w:val="00576D0A"/>
    <w:rsid w:val="00576FCC"/>
    <w:rsid w:val="00582CDB"/>
    <w:rsid w:val="00584333"/>
    <w:rsid w:val="005953EC"/>
    <w:rsid w:val="005969FF"/>
    <w:rsid w:val="005A6A77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E77BD"/>
    <w:rsid w:val="006F67FA"/>
    <w:rsid w:val="006F70BF"/>
    <w:rsid w:val="00713530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A1C24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33D8"/>
    <w:rsid w:val="008261C2"/>
    <w:rsid w:val="00830D96"/>
    <w:rsid w:val="00844DE0"/>
    <w:rsid w:val="0085569D"/>
    <w:rsid w:val="00855B59"/>
    <w:rsid w:val="0085774F"/>
    <w:rsid w:val="008614B8"/>
    <w:rsid w:val="008657CB"/>
    <w:rsid w:val="00867698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3213"/>
    <w:rsid w:val="008B4E93"/>
    <w:rsid w:val="008B52B7"/>
    <w:rsid w:val="008C327D"/>
    <w:rsid w:val="008C3818"/>
    <w:rsid w:val="008C7E62"/>
    <w:rsid w:val="008D471A"/>
    <w:rsid w:val="008D6ACC"/>
    <w:rsid w:val="008D7AF0"/>
    <w:rsid w:val="008E2CBE"/>
    <w:rsid w:val="008E32DD"/>
    <w:rsid w:val="008E53C5"/>
    <w:rsid w:val="008F4626"/>
    <w:rsid w:val="009004DF"/>
    <w:rsid w:val="00904AA5"/>
    <w:rsid w:val="009359F1"/>
    <w:rsid w:val="00951718"/>
    <w:rsid w:val="00960962"/>
    <w:rsid w:val="00966295"/>
    <w:rsid w:val="00972CE0"/>
    <w:rsid w:val="0097323C"/>
    <w:rsid w:val="009952D8"/>
    <w:rsid w:val="009A3D30"/>
    <w:rsid w:val="009C1404"/>
    <w:rsid w:val="009D6348"/>
    <w:rsid w:val="009E5007"/>
    <w:rsid w:val="009E51D9"/>
    <w:rsid w:val="009E613F"/>
    <w:rsid w:val="009F042B"/>
    <w:rsid w:val="00A03FD6"/>
    <w:rsid w:val="00A04CF4"/>
    <w:rsid w:val="00A116A8"/>
    <w:rsid w:val="00A1389F"/>
    <w:rsid w:val="00A17E61"/>
    <w:rsid w:val="00A22AE9"/>
    <w:rsid w:val="00A262ED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5891"/>
    <w:rsid w:val="00A66D2B"/>
    <w:rsid w:val="00A70DCD"/>
    <w:rsid w:val="00A809E8"/>
    <w:rsid w:val="00A870AD"/>
    <w:rsid w:val="00A90843"/>
    <w:rsid w:val="00A9645C"/>
    <w:rsid w:val="00AB2A33"/>
    <w:rsid w:val="00AC1275"/>
    <w:rsid w:val="00AC7395"/>
    <w:rsid w:val="00AC76BD"/>
    <w:rsid w:val="00AD162B"/>
    <w:rsid w:val="00AD690F"/>
    <w:rsid w:val="00AD69DD"/>
    <w:rsid w:val="00AD7779"/>
    <w:rsid w:val="00AE6B26"/>
    <w:rsid w:val="00AF3EFA"/>
    <w:rsid w:val="00AF41D1"/>
    <w:rsid w:val="00AF7803"/>
    <w:rsid w:val="00B01623"/>
    <w:rsid w:val="00B033DF"/>
    <w:rsid w:val="00B039AD"/>
    <w:rsid w:val="00B07CEE"/>
    <w:rsid w:val="00B120FB"/>
    <w:rsid w:val="00B12661"/>
    <w:rsid w:val="00B16045"/>
    <w:rsid w:val="00B1714C"/>
    <w:rsid w:val="00B21473"/>
    <w:rsid w:val="00B357E9"/>
    <w:rsid w:val="00B4164D"/>
    <w:rsid w:val="00B425C1"/>
    <w:rsid w:val="00B606BA"/>
    <w:rsid w:val="00B66817"/>
    <w:rsid w:val="00B7115F"/>
    <w:rsid w:val="00B71E3B"/>
    <w:rsid w:val="00B721D5"/>
    <w:rsid w:val="00B81CB5"/>
    <w:rsid w:val="00B8351F"/>
    <w:rsid w:val="00B86C44"/>
    <w:rsid w:val="00B87F8C"/>
    <w:rsid w:val="00B9727C"/>
    <w:rsid w:val="00BA0614"/>
    <w:rsid w:val="00BA7D44"/>
    <w:rsid w:val="00BB523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3CFE"/>
    <w:rsid w:val="00CB4300"/>
    <w:rsid w:val="00CB454E"/>
    <w:rsid w:val="00CC030E"/>
    <w:rsid w:val="00CC68C4"/>
    <w:rsid w:val="00CC79A4"/>
    <w:rsid w:val="00CD0FDE"/>
    <w:rsid w:val="00CD1FC7"/>
    <w:rsid w:val="00CD273C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67496"/>
    <w:rsid w:val="00D81703"/>
    <w:rsid w:val="00D82929"/>
    <w:rsid w:val="00D82AF6"/>
    <w:rsid w:val="00D84214"/>
    <w:rsid w:val="00D842B8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4EDC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3077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B7CBD"/>
    <w:rsid w:val="00FC2CD0"/>
    <w:rsid w:val="00FC757D"/>
    <w:rsid w:val="00FD0594"/>
    <w:rsid w:val="00FD25DC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F9868D2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12-RRB.12.2-INF-0002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R16-WRC19-C-0108!A2!MSW-A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26446-A52E-4E51-9C53-5A6DC78F9B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A0AC0-EE47-4905-9C36-2C285BF872DD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996b2e75-67fd-4955-a3b0-5ab9934cb50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3A80B2-284A-4BD0-8B10-3826DFBFCB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2D8DAD-C686-48C2-A0AD-2BC4AC38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0863DC-D00D-4E33-BD48-7F3456B9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1026</Words>
  <Characters>5245</Characters>
  <Application>Microsoft Office Word</Application>
  <DocSecurity>0</DocSecurity>
  <Lines>90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R16-WRC19-C-0108!A2!MSW-A</vt:lpstr>
    </vt:vector>
  </TitlesOfParts>
  <Manager>General Secretariat - Pool</Manager>
  <Company>International Telecommunication Union (ITU)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R16-WRC19-C-0108!A2!MSW-A</dc:title>
  <dc:creator>Documents Proposals Manager (DPM)</dc:creator>
  <cp:keywords>DPM_v2019.10.15.2_prod</cp:keywords>
  <cp:lastModifiedBy>Riz, Imad</cp:lastModifiedBy>
  <cp:revision>8</cp:revision>
  <cp:lastPrinted>2019-10-25T07:27:00Z</cp:lastPrinted>
  <dcterms:created xsi:type="dcterms:W3CDTF">2019-10-24T14:33:00Z</dcterms:created>
  <dcterms:modified xsi:type="dcterms:W3CDTF">2019-10-25T07:28:00Z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