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666A9" w:rsidRPr="004F4D3A" w14:paraId="5DA355CD" w14:textId="77777777" w:rsidTr="001F5AD8">
        <w:trPr>
          <w:cantSplit/>
        </w:trPr>
        <w:tc>
          <w:tcPr>
            <w:tcW w:w="6911" w:type="dxa"/>
          </w:tcPr>
          <w:p w14:paraId="154FE3DD" w14:textId="77777777" w:rsidR="00B666A9" w:rsidRPr="004F4D3A" w:rsidRDefault="00B666A9" w:rsidP="00B666A9">
            <w:pPr>
              <w:spacing w:before="400" w:after="48" w:line="240" w:lineRule="atLeast"/>
              <w:rPr>
                <w:rFonts w:ascii="Verdana" w:hAnsi="Verdana"/>
                <w:position w:val="6"/>
                <w:lang w:val="ru-RU"/>
              </w:rPr>
            </w:pPr>
            <w:bookmarkStart w:id="0" w:name="dtemplate"/>
            <w:bookmarkStart w:id="1" w:name="_GoBack"/>
            <w:bookmarkEnd w:id="0"/>
            <w:bookmarkEnd w:id="1"/>
            <w:r w:rsidRPr="004F4D3A">
              <w:rPr>
                <w:rFonts w:ascii="Verdana" w:hAnsi="Verdana"/>
                <w:b/>
                <w:bCs/>
                <w:sz w:val="22"/>
                <w:szCs w:val="22"/>
                <w:lang w:val="ru-RU"/>
              </w:rPr>
              <w:t>Всемирная конференция радиосвязи (ВКР-19)</w:t>
            </w:r>
            <w:r w:rsidRPr="004F4D3A">
              <w:rPr>
                <w:rFonts w:ascii="Verdana" w:hAnsi="Verdana"/>
                <w:b/>
                <w:bCs/>
                <w:sz w:val="16"/>
                <w:szCs w:val="18"/>
                <w:lang w:val="ru-RU"/>
              </w:rPr>
              <w:br/>
            </w:r>
            <w:r w:rsidRPr="004F4D3A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Египет,</w:t>
            </w:r>
            <w:r w:rsidRPr="004F4D3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4F4D3A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28 октября – 22 ноября 2019 года</w:t>
            </w:r>
          </w:p>
        </w:tc>
        <w:tc>
          <w:tcPr>
            <w:tcW w:w="3120" w:type="dxa"/>
          </w:tcPr>
          <w:p w14:paraId="34E55965" w14:textId="77777777" w:rsidR="00B666A9" w:rsidRPr="004F4D3A" w:rsidRDefault="00B666A9" w:rsidP="00B666A9">
            <w:pPr>
              <w:spacing w:before="0" w:line="240" w:lineRule="atLeast"/>
              <w:jc w:val="right"/>
              <w:rPr>
                <w:lang w:val="ru-RU"/>
              </w:rPr>
            </w:pPr>
            <w:r w:rsidRPr="004F4D3A">
              <w:rPr>
                <w:noProof/>
                <w:szCs w:val="22"/>
                <w:lang w:val="ru-RU" w:eastAsia="ru-RU"/>
              </w:rPr>
              <w:drawing>
                <wp:inline distT="0" distB="0" distL="0" distR="0" wp14:anchorId="5FDC9F6A" wp14:editId="2DDC7D8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4F4D3A" w14:paraId="1125EED1" w14:textId="77777777" w:rsidTr="00B4107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E1F78B4" w14:textId="77777777" w:rsidR="00A066F1" w:rsidRPr="004F4D3A" w:rsidRDefault="00A066F1" w:rsidP="00B666A9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  <w:vAlign w:val="bottom"/>
          </w:tcPr>
          <w:p w14:paraId="78668C6B" w14:textId="77777777" w:rsidR="00A066F1" w:rsidRPr="004F4D3A" w:rsidRDefault="00A066F1" w:rsidP="00B4107F">
            <w:pPr>
              <w:spacing w:before="0" w:after="48" w:line="240" w:lineRule="atLeast"/>
              <w:rPr>
                <w:rFonts w:ascii="Verdana" w:hAnsi="Verdana"/>
                <w:sz w:val="22"/>
                <w:szCs w:val="24"/>
                <w:lang w:val="ru-RU"/>
              </w:rPr>
            </w:pPr>
          </w:p>
        </w:tc>
      </w:tr>
      <w:tr w:rsidR="00A066F1" w:rsidRPr="004F4D3A" w14:paraId="1491B139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478AD5" w14:textId="77777777" w:rsidR="00A066F1" w:rsidRPr="004F4D3A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EA61574" w14:textId="77777777" w:rsidR="00A066F1" w:rsidRPr="004F4D3A" w:rsidRDefault="00A066F1" w:rsidP="00A066F1">
            <w:pPr>
              <w:spacing w:before="0" w:line="240" w:lineRule="atLeast"/>
              <w:rPr>
                <w:rFonts w:ascii="Verdana" w:hAnsi="Verdana"/>
                <w:sz w:val="20"/>
                <w:lang w:val="ru-RU"/>
              </w:rPr>
            </w:pPr>
          </w:p>
        </w:tc>
      </w:tr>
      <w:tr w:rsidR="00B666A9" w:rsidRPr="004F4D3A" w14:paraId="1274AE17" w14:textId="77777777">
        <w:trPr>
          <w:cantSplit/>
          <w:trHeight w:val="23"/>
        </w:trPr>
        <w:tc>
          <w:tcPr>
            <w:tcW w:w="6911" w:type="dxa"/>
            <w:vMerge w:val="restart"/>
            <w:shd w:val="clear" w:color="auto" w:fill="auto"/>
          </w:tcPr>
          <w:p w14:paraId="3448A662" w14:textId="77777777" w:rsidR="00B666A9" w:rsidRPr="004F4D3A" w:rsidRDefault="00B666A9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18"/>
                <w:szCs w:val="20"/>
                <w:lang w:val="ru-RU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4F4D3A">
              <w:rPr>
                <w:rFonts w:ascii="Verdana" w:hAnsi="Verdana"/>
                <w:sz w:val="18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6223CCCD" w14:textId="77777777" w:rsidR="00B666A9" w:rsidRPr="004F4D3A" w:rsidRDefault="00B666A9" w:rsidP="00B666A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lang w:val="ru-RU"/>
              </w:rPr>
            </w:pPr>
            <w:r w:rsidRPr="004F4D3A">
              <w:rPr>
                <w:rFonts w:ascii="Verdana" w:hAnsi="Verdana"/>
                <w:b/>
                <w:sz w:val="18"/>
                <w:lang w:val="ru-RU"/>
              </w:rPr>
              <w:t>Документ 572-R</w:t>
            </w:r>
          </w:p>
        </w:tc>
      </w:tr>
      <w:tr w:rsidR="00B666A9" w:rsidRPr="004F4D3A" w14:paraId="3CAE328E" w14:textId="77777777">
        <w:trPr>
          <w:cantSplit/>
          <w:trHeight w:val="23"/>
        </w:trPr>
        <w:tc>
          <w:tcPr>
            <w:tcW w:w="6911" w:type="dxa"/>
            <w:vMerge/>
            <w:shd w:val="clear" w:color="auto" w:fill="auto"/>
          </w:tcPr>
          <w:p w14:paraId="21476520" w14:textId="77777777" w:rsidR="00B666A9" w:rsidRPr="004F4D3A" w:rsidRDefault="00B666A9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lang w:val="ru-RU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</w:tcPr>
          <w:p w14:paraId="4AFF3C04" w14:textId="77777777" w:rsidR="00B666A9" w:rsidRPr="004F4D3A" w:rsidRDefault="00B666A9" w:rsidP="00B666A9">
            <w:pPr>
              <w:tabs>
                <w:tab w:val="left" w:pos="993"/>
              </w:tabs>
              <w:spacing w:before="0"/>
              <w:rPr>
                <w:rFonts w:ascii="Verdana" w:hAnsi="Verdana"/>
                <w:sz w:val="18"/>
                <w:lang w:val="ru-RU"/>
              </w:rPr>
            </w:pPr>
            <w:r w:rsidRPr="004F4D3A">
              <w:rPr>
                <w:rFonts w:ascii="Verdana" w:hAnsi="Verdana"/>
                <w:b/>
                <w:sz w:val="18"/>
                <w:lang w:val="ru-RU"/>
              </w:rPr>
              <w:t>18 декабря 2019 года</w:t>
            </w:r>
          </w:p>
        </w:tc>
      </w:tr>
      <w:bookmarkEnd w:id="5"/>
      <w:bookmarkEnd w:id="6"/>
      <w:tr w:rsidR="00B666A9" w:rsidRPr="004F4D3A" w14:paraId="252ACD99" w14:textId="77777777">
        <w:trPr>
          <w:cantSplit/>
          <w:trHeight w:val="23"/>
        </w:trPr>
        <w:tc>
          <w:tcPr>
            <w:tcW w:w="6911" w:type="dxa"/>
            <w:vMerge/>
            <w:shd w:val="clear" w:color="auto" w:fill="auto"/>
          </w:tcPr>
          <w:p w14:paraId="01D647E8" w14:textId="77777777" w:rsidR="00B666A9" w:rsidRPr="004F4D3A" w:rsidRDefault="00B666A9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lang w:val="ru-RU"/>
              </w:rPr>
            </w:pPr>
          </w:p>
        </w:tc>
        <w:tc>
          <w:tcPr>
            <w:tcW w:w="3120" w:type="dxa"/>
          </w:tcPr>
          <w:p w14:paraId="14914C5A" w14:textId="77777777" w:rsidR="00B666A9" w:rsidRPr="004F4D3A" w:rsidRDefault="00B666A9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lang w:val="ru-RU"/>
              </w:rPr>
            </w:pPr>
            <w:r w:rsidRPr="004F4D3A">
              <w:rPr>
                <w:rFonts w:ascii="Verdana" w:hAnsi="Verdana"/>
                <w:b/>
                <w:sz w:val="18"/>
                <w:lang w:val="ru-RU"/>
              </w:rPr>
              <w:t>Оригинал: английский</w:t>
            </w:r>
          </w:p>
        </w:tc>
      </w:tr>
    </w:tbl>
    <w:tbl>
      <w:tblPr>
        <w:tblW w:w="4889" w:type="pct"/>
        <w:tblLook w:val="0000" w:firstRow="0" w:lastRow="0" w:firstColumn="0" w:lastColumn="0" w:noHBand="0" w:noVBand="0"/>
      </w:tblPr>
      <w:tblGrid>
        <w:gridCol w:w="9425"/>
      </w:tblGrid>
      <w:tr w:rsidR="00487AD8" w:rsidRPr="004F4D3A" w14:paraId="54E488D2" w14:textId="77777777" w:rsidTr="00487AD8">
        <w:trPr>
          <w:cantSplit/>
        </w:trPr>
        <w:tc>
          <w:tcPr>
            <w:tcW w:w="5000" w:type="pct"/>
          </w:tcPr>
          <w:p w14:paraId="761E3A33" w14:textId="77777777" w:rsidR="00487AD8" w:rsidRPr="004F4D3A" w:rsidRDefault="00B4107F" w:rsidP="002A5AF6">
            <w:pPr>
              <w:pStyle w:val="Title1"/>
              <w:spacing w:before="720"/>
              <w:rPr>
                <w:rFonts w:asciiTheme="majorBidi" w:hAnsiTheme="majorBidi" w:cstheme="majorBidi"/>
                <w:sz w:val="22"/>
                <w:szCs w:val="24"/>
                <w:lang w:val="ru-RU"/>
              </w:rPr>
            </w:pPr>
            <w:bookmarkStart w:id="7" w:name="dtitle1" w:colFirst="0" w:colLast="0"/>
            <w:r w:rsidRPr="004F4D3A">
              <w:rPr>
                <w:sz w:val="22"/>
                <w:lang w:val="ru-RU"/>
              </w:rPr>
              <w:t>ПРОТОКОЛ</w:t>
            </w:r>
          </w:p>
          <w:p w14:paraId="00ABABA5" w14:textId="77777777" w:rsidR="00487AD8" w:rsidRPr="004F4D3A" w:rsidRDefault="00B4107F" w:rsidP="00E15DEB">
            <w:pPr>
              <w:pStyle w:val="Title1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4F4D3A">
              <w:rPr>
                <w:sz w:val="22"/>
                <w:lang w:val="ru-RU"/>
              </w:rPr>
              <w:t>ОДИННАДЦАТОГО</w:t>
            </w:r>
            <w:r w:rsidR="00E15DEB">
              <w:rPr>
                <w:sz w:val="22"/>
                <w:lang w:val="ru-RU"/>
              </w:rPr>
              <w:t xml:space="preserve"> </w:t>
            </w:r>
            <w:r w:rsidRPr="004F4D3A">
              <w:rPr>
                <w:sz w:val="22"/>
                <w:lang w:val="ru-RU"/>
              </w:rPr>
              <w:t>ПЛЕНАРНОГО ЗАСЕДАНИЯ</w:t>
            </w:r>
          </w:p>
        </w:tc>
      </w:tr>
      <w:bookmarkEnd w:id="7"/>
      <w:tr w:rsidR="00487AD8" w:rsidRPr="004F4D3A" w14:paraId="6692FC99" w14:textId="77777777" w:rsidTr="00487AD8">
        <w:trPr>
          <w:cantSplit/>
        </w:trPr>
        <w:tc>
          <w:tcPr>
            <w:tcW w:w="5000" w:type="pct"/>
          </w:tcPr>
          <w:p w14:paraId="5E61BCC0" w14:textId="77777777" w:rsidR="00487AD8" w:rsidRPr="004F4D3A" w:rsidRDefault="00B4107F" w:rsidP="00B43504">
            <w:pPr>
              <w:pStyle w:val="Normalaftertitle"/>
              <w:jc w:val="center"/>
              <w:rPr>
                <w:rFonts w:asciiTheme="majorBidi" w:hAnsiTheme="majorBidi" w:cstheme="majorBidi"/>
                <w:sz w:val="22"/>
                <w:szCs w:val="24"/>
                <w:lang w:val="ru-RU"/>
              </w:rPr>
            </w:pPr>
            <w:r w:rsidRPr="004F4D3A">
              <w:rPr>
                <w:sz w:val="22"/>
                <w:lang w:val="ru-RU"/>
              </w:rPr>
              <w:t>Среда, 20 ноября 2019 года, 14 час 05 мин</w:t>
            </w:r>
          </w:p>
        </w:tc>
      </w:tr>
      <w:tr w:rsidR="00487AD8" w:rsidRPr="004F4D3A" w14:paraId="5836E69D" w14:textId="77777777" w:rsidTr="00487AD8">
        <w:trPr>
          <w:cantSplit/>
        </w:trPr>
        <w:tc>
          <w:tcPr>
            <w:tcW w:w="5000" w:type="pct"/>
          </w:tcPr>
          <w:p w14:paraId="2FF1542C" w14:textId="77777777" w:rsidR="00487AD8" w:rsidRPr="004F4D3A" w:rsidRDefault="00B4107F" w:rsidP="00B43504">
            <w:pPr>
              <w:jc w:val="center"/>
              <w:rPr>
                <w:rFonts w:asciiTheme="majorBidi" w:hAnsiTheme="majorBidi" w:cstheme="majorBidi"/>
                <w:sz w:val="22"/>
                <w:szCs w:val="24"/>
                <w:lang w:val="ru-RU"/>
              </w:rPr>
            </w:pPr>
            <w:r w:rsidRPr="004F4D3A">
              <w:rPr>
                <w:b/>
                <w:sz w:val="22"/>
                <w:lang w:val="ru-RU"/>
              </w:rPr>
              <w:t>Председатель</w:t>
            </w:r>
            <w:r w:rsidRPr="004F4D3A">
              <w:rPr>
                <w:sz w:val="22"/>
                <w:lang w:val="ru-RU"/>
              </w:rPr>
              <w:t xml:space="preserve"> </w:t>
            </w:r>
            <w:bookmarkStart w:id="8" w:name="_Hlk24723908"/>
            <w:r w:rsidRPr="004F4D3A">
              <w:rPr>
                <w:sz w:val="22"/>
                <w:lang w:val="ru-RU"/>
              </w:rPr>
              <w:t>г</w:t>
            </w:r>
            <w:r w:rsidRPr="004F4D3A">
              <w:rPr>
                <w:sz w:val="22"/>
                <w:lang w:val="ru-RU"/>
              </w:rPr>
              <w:noBreakHyphen/>
              <w:t xml:space="preserve">н А. БАДАВИ </w:t>
            </w:r>
            <w:bookmarkEnd w:id="8"/>
            <w:r w:rsidRPr="004F4D3A">
              <w:rPr>
                <w:sz w:val="22"/>
                <w:lang w:val="ru-RU"/>
              </w:rPr>
              <w:t>(Египет)</w:t>
            </w:r>
          </w:p>
        </w:tc>
      </w:tr>
    </w:tbl>
    <w:p w14:paraId="4D39EB94" w14:textId="77777777" w:rsidR="00487AD8" w:rsidRPr="004F4D3A" w:rsidRDefault="00487AD8" w:rsidP="00487AD8">
      <w:pPr>
        <w:rPr>
          <w:rFonts w:asciiTheme="majorBidi" w:hAnsiTheme="majorBidi" w:cstheme="majorBidi"/>
          <w:szCs w:val="24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7159"/>
        <w:gridCol w:w="2338"/>
      </w:tblGrid>
      <w:tr w:rsidR="00B4107F" w:rsidRPr="004F4D3A" w14:paraId="24176F57" w14:textId="77777777" w:rsidTr="002A5AF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20F5EBD" w14:textId="77777777" w:rsidR="00B4107F" w:rsidRPr="004F4D3A" w:rsidRDefault="00B4107F" w:rsidP="002A5AF6">
            <w:pPr>
              <w:pStyle w:val="toc0"/>
              <w:rPr>
                <w:rFonts w:asciiTheme="majorBidi" w:hAnsiTheme="majorBidi" w:cstheme="majorBidi"/>
                <w:sz w:val="22"/>
                <w:szCs w:val="24"/>
                <w:lang w:val="ru-RU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62B2478F" w14:textId="77777777" w:rsidR="00B4107F" w:rsidRPr="004F4D3A" w:rsidRDefault="00B4107F" w:rsidP="001F5AD8">
            <w:pPr>
              <w:pStyle w:val="toc0"/>
              <w:rPr>
                <w:sz w:val="22"/>
                <w:szCs w:val="24"/>
                <w:lang w:val="ru-RU"/>
              </w:rPr>
            </w:pPr>
            <w:r w:rsidRPr="004F4D3A">
              <w:rPr>
                <w:sz w:val="22"/>
                <w:lang w:val="ru-RU"/>
              </w:rPr>
              <w:t>Обсуждаемые вопросы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C701D0D" w14:textId="77777777" w:rsidR="00B4107F" w:rsidRPr="004F4D3A" w:rsidRDefault="00B4107F" w:rsidP="001F5AD8">
            <w:pPr>
              <w:pStyle w:val="toc0"/>
              <w:jc w:val="center"/>
              <w:rPr>
                <w:sz w:val="22"/>
                <w:szCs w:val="24"/>
                <w:lang w:val="ru-RU"/>
              </w:rPr>
            </w:pPr>
            <w:r w:rsidRPr="004F4D3A">
              <w:rPr>
                <w:sz w:val="22"/>
                <w:lang w:val="ru-RU"/>
              </w:rPr>
              <w:t>Документы</w:t>
            </w:r>
          </w:p>
        </w:tc>
      </w:tr>
      <w:tr w:rsidR="00B4107F" w:rsidRPr="004F4D3A" w14:paraId="603BD065" w14:textId="77777777" w:rsidTr="002A5AF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2171A93" w14:textId="77777777" w:rsidR="00B4107F" w:rsidRPr="004F4D3A" w:rsidRDefault="00B4107F" w:rsidP="001F5AD8">
            <w:pPr>
              <w:pStyle w:val="toc0"/>
              <w:rPr>
                <w:b w:val="0"/>
                <w:bCs/>
                <w:sz w:val="22"/>
                <w:szCs w:val="24"/>
                <w:lang w:val="ru-RU"/>
              </w:rPr>
            </w:pPr>
            <w:r w:rsidRPr="004F4D3A">
              <w:rPr>
                <w:b w:val="0"/>
                <w:sz w:val="22"/>
                <w:lang w:val="ru-RU"/>
              </w:rPr>
              <w:t>1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3B633532" w14:textId="77777777" w:rsidR="00B4107F" w:rsidRPr="004F4D3A" w:rsidRDefault="00B4107F" w:rsidP="004E4577">
            <w:pPr>
              <w:pStyle w:val="toc0"/>
              <w:rPr>
                <w:b w:val="0"/>
                <w:bCs/>
                <w:sz w:val="22"/>
                <w:szCs w:val="24"/>
                <w:lang w:val="ru-RU"/>
              </w:rPr>
            </w:pPr>
            <w:r w:rsidRPr="004F4D3A">
              <w:rPr>
                <w:b w:val="0"/>
                <w:sz w:val="22"/>
                <w:lang w:val="ru-RU"/>
              </w:rPr>
              <w:t xml:space="preserve">Документы </w:t>
            </w:r>
            <w:r w:rsidR="004E4577" w:rsidRPr="004F4D3A">
              <w:rPr>
                <w:b w:val="0"/>
                <w:sz w:val="22"/>
                <w:lang w:val="ru-RU"/>
              </w:rPr>
              <w:t>для утверждения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7FC970E" w14:textId="53DB76C2" w:rsidR="00B4107F" w:rsidRPr="004F4D3A" w:rsidRDefault="00B4107F" w:rsidP="001F5AD8">
            <w:pPr>
              <w:pStyle w:val="toc0"/>
              <w:jc w:val="center"/>
              <w:rPr>
                <w:b w:val="0"/>
                <w:bCs/>
                <w:sz w:val="22"/>
                <w:szCs w:val="24"/>
                <w:lang w:val="ru-RU"/>
              </w:rPr>
            </w:pPr>
            <w:r w:rsidRPr="004F4D3A">
              <w:rPr>
                <w:b w:val="0"/>
                <w:sz w:val="22"/>
                <w:lang w:val="ru-RU"/>
              </w:rPr>
              <w:t>337</w:t>
            </w:r>
            <w:r w:rsidR="00B43504">
              <w:rPr>
                <w:b w:val="0"/>
                <w:sz w:val="22"/>
                <w:lang w:val="ru-RU"/>
              </w:rPr>
              <w:t xml:space="preserve"> </w:t>
            </w:r>
            <w:r w:rsidRPr="004F4D3A">
              <w:rPr>
                <w:b w:val="0"/>
                <w:sz w:val="22"/>
                <w:lang w:val="ru-RU"/>
              </w:rPr>
              <w:t>(</w:t>
            </w:r>
            <w:r w:rsidR="000144FC">
              <w:rPr>
                <w:b w:val="0"/>
                <w:sz w:val="22"/>
                <w:lang w:val="en-US"/>
              </w:rPr>
              <w:t>Rev</w:t>
            </w:r>
            <w:r w:rsidRPr="004F4D3A">
              <w:rPr>
                <w:b w:val="0"/>
                <w:sz w:val="22"/>
                <w:lang w:val="ru-RU"/>
              </w:rPr>
              <w:t>. 1), 402, 516</w:t>
            </w:r>
          </w:p>
        </w:tc>
      </w:tr>
      <w:tr w:rsidR="00B4107F" w:rsidRPr="004F4D3A" w14:paraId="07E34B1C" w14:textId="77777777" w:rsidTr="002A5AF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1B6AA80" w14:textId="77777777" w:rsidR="00B4107F" w:rsidRPr="004F4D3A" w:rsidRDefault="00B4107F" w:rsidP="001F5AD8">
            <w:pPr>
              <w:pStyle w:val="toc0"/>
              <w:rPr>
                <w:b w:val="0"/>
                <w:bCs/>
                <w:sz w:val="22"/>
                <w:szCs w:val="24"/>
                <w:lang w:val="ru-RU"/>
              </w:rPr>
            </w:pPr>
            <w:r w:rsidRPr="004F4D3A">
              <w:rPr>
                <w:b w:val="0"/>
                <w:sz w:val="22"/>
                <w:lang w:val="ru-RU"/>
              </w:rPr>
              <w:t>2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07B7DB5A" w14:textId="77777777" w:rsidR="00B4107F" w:rsidRPr="004F4D3A" w:rsidRDefault="00B4107F" w:rsidP="001F5AD8">
            <w:pPr>
              <w:pStyle w:val="toc0"/>
              <w:rPr>
                <w:b w:val="0"/>
                <w:bCs/>
                <w:sz w:val="22"/>
                <w:szCs w:val="24"/>
                <w:lang w:val="ru-RU"/>
              </w:rPr>
            </w:pPr>
            <w:r w:rsidRPr="004F4D3A">
              <w:rPr>
                <w:b w:val="0"/>
                <w:sz w:val="22"/>
                <w:lang w:val="ru-RU"/>
              </w:rPr>
              <w:t>Сорок седьмая серия текстов, представленных Редакционным комитетом для первого чтения (B47)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366C012" w14:textId="77777777" w:rsidR="00B4107F" w:rsidRPr="004F4D3A" w:rsidRDefault="00B4107F" w:rsidP="001F5AD8">
            <w:pPr>
              <w:pStyle w:val="toc0"/>
              <w:jc w:val="center"/>
              <w:rPr>
                <w:b w:val="0"/>
                <w:bCs/>
                <w:sz w:val="22"/>
                <w:szCs w:val="24"/>
                <w:lang w:val="ru-RU"/>
              </w:rPr>
            </w:pPr>
            <w:r w:rsidRPr="004F4D3A">
              <w:rPr>
                <w:b w:val="0"/>
                <w:sz w:val="22"/>
                <w:lang w:val="ru-RU"/>
              </w:rPr>
              <w:t>512</w:t>
            </w:r>
          </w:p>
        </w:tc>
      </w:tr>
      <w:tr w:rsidR="00B4107F" w:rsidRPr="004F4D3A" w14:paraId="6892639D" w14:textId="77777777" w:rsidTr="002A5AF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5C5191C" w14:textId="77777777" w:rsidR="00B4107F" w:rsidRPr="004F4D3A" w:rsidRDefault="00B4107F" w:rsidP="001F5AD8">
            <w:pPr>
              <w:pStyle w:val="toc0"/>
              <w:rPr>
                <w:b w:val="0"/>
                <w:bCs/>
                <w:sz w:val="22"/>
                <w:szCs w:val="24"/>
                <w:lang w:val="ru-RU"/>
              </w:rPr>
            </w:pPr>
            <w:r w:rsidRPr="004F4D3A">
              <w:rPr>
                <w:b w:val="0"/>
                <w:sz w:val="22"/>
                <w:lang w:val="ru-RU"/>
              </w:rPr>
              <w:t>3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656119E4" w14:textId="77777777" w:rsidR="00B4107F" w:rsidRPr="004F4D3A" w:rsidRDefault="00B4107F" w:rsidP="001F5AD8">
            <w:pPr>
              <w:pStyle w:val="toc0"/>
              <w:rPr>
                <w:b w:val="0"/>
                <w:bCs/>
                <w:sz w:val="22"/>
                <w:szCs w:val="24"/>
                <w:lang w:val="ru-RU"/>
              </w:rPr>
            </w:pPr>
            <w:r w:rsidRPr="004F4D3A">
              <w:rPr>
                <w:b w:val="0"/>
                <w:sz w:val="22"/>
                <w:lang w:val="ru-RU"/>
              </w:rPr>
              <w:t xml:space="preserve">Сорок седьмая серия текстов, представленных Редакционным комитетом </w:t>
            </w:r>
            <w:bookmarkStart w:id="9" w:name="_Hlk25937194"/>
            <w:r w:rsidRPr="004F4D3A">
              <w:rPr>
                <w:b w:val="0"/>
                <w:sz w:val="22"/>
                <w:lang w:val="ru-RU"/>
              </w:rPr>
              <w:t xml:space="preserve">(B47) – </w:t>
            </w:r>
            <w:bookmarkEnd w:id="9"/>
            <w:r w:rsidRPr="004F4D3A">
              <w:rPr>
                <w:b w:val="0"/>
                <w:sz w:val="22"/>
                <w:lang w:val="ru-RU"/>
              </w:rPr>
              <w:t xml:space="preserve">второе чтение 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92B2E0C" w14:textId="77777777" w:rsidR="00B4107F" w:rsidRPr="004F4D3A" w:rsidRDefault="00B4107F" w:rsidP="001F5AD8">
            <w:pPr>
              <w:pStyle w:val="toc0"/>
              <w:jc w:val="center"/>
              <w:rPr>
                <w:b w:val="0"/>
                <w:bCs/>
                <w:sz w:val="22"/>
                <w:szCs w:val="24"/>
                <w:lang w:val="ru-RU"/>
              </w:rPr>
            </w:pPr>
            <w:r w:rsidRPr="004F4D3A">
              <w:rPr>
                <w:b w:val="0"/>
                <w:sz w:val="22"/>
                <w:lang w:val="ru-RU"/>
              </w:rPr>
              <w:t>512</w:t>
            </w:r>
          </w:p>
        </w:tc>
      </w:tr>
      <w:tr w:rsidR="00B4107F" w:rsidRPr="004F4D3A" w14:paraId="45C983D4" w14:textId="77777777" w:rsidTr="002A5AF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3047565" w14:textId="77777777" w:rsidR="00B4107F" w:rsidRPr="004F4D3A" w:rsidRDefault="00B4107F" w:rsidP="001F5AD8">
            <w:pPr>
              <w:pStyle w:val="toc0"/>
              <w:rPr>
                <w:b w:val="0"/>
                <w:bCs/>
                <w:sz w:val="22"/>
                <w:szCs w:val="24"/>
                <w:lang w:val="ru-RU"/>
              </w:rPr>
            </w:pPr>
            <w:r w:rsidRPr="004F4D3A">
              <w:rPr>
                <w:b w:val="0"/>
                <w:sz w:val="22"/>
                <w:lang w:val="ru-RU"/>
              </w:rPr>
              <w:t>4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6D188B17" w14:textId="77777777" w:rsidR="00B4107F" w:rsidRPr="004F4D3A" w:rsidRDefault="00B4107F" w:rsidP="001F5AD8">
            <w:pPr>
              <w:pStyle w:val="toc0"/>
              <w:rPr>
                <w:b w:val="0"/>
                <w:bCs/>
                <w:sz w:val="22"/>
                <w:szCs w:val="24"/>
                <w:lang w:val="ru-RU"/>
              </w:rPr>
            </w:pPr>
            <w:r w:rsidRPr="004F4D3A">
              <w:rPr>
                <w:b w:val="0"/>
                <w:sz w:val="22"/>
                <w:lang w:val="ru-RU"/>
              </w:rPr>
              <w:t>Сорок девятая серия текстов, представленных Редакционным комитетом для первого чтения (B49)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19CE4AB" w14:textId="77777777" w:rsidR="00B4107F" w:rsidRPr="004F4D3A" w:rsidRDefault="00B4107F" w:rsidP="001F5AD8">
            <w:pPr>
              <w:jc w:val="center"/>
              <w:rPr>
                <w:bCs/>
                <w:sz w:val="22"/>
                <w:szCs w:val="24"/>
                <w:lang w:val="ru-RU"/>
              </w:rPr>
            </w:pPr>
            <w:r w:rsidRPr="004F4D3A">
              <w:rPr>
                <w:sz w:val="22"/>
                <w:lang w:val="ru-RU"/>
              </w:rPr>
              <w:t>517</w:t>
            </w:r>
          </w:p>
          <w:p w14:paraId="5AFD62F0" w14:textId="77777777" w:rsidR="00B4107F" w:rsidRPr="004F4D3A" w:rsidRDefault="00B4107F" w:rsidP="001F5AD8">
            <w:pPr>
              <w:pStyle w:val="toc0"/>
              <w:jc w:val="center"/>
              <w:rPr>
                <w:b w:val="0"/>
                <w:bCs/>
                <w:sz w:val="22"/>
                <w:szCs w:val="24"/>
                <w:lang w:val="ru-RU"/>
              </w:rPr>
            </w:pPr>
          </w:p>
        </w:tc>
      </w:tr>
      <w:tr w:rsidR="00B4107F" w:rsidRPr="004F4D3A" w14:paraId="422AF78D" w14:textId="77777777" w:rsidTr="002A5AF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ED33268" w14:textId="77777777" w:rsidR="00B4107F" w:rsidRPr="004F4D3A" w:rsidRDefault="00B4107F" w:rsidP="001F5AD8">
            <w:pPr>
              <w:pStyle w:val="toc0"/>
              <w:rPr>
                <w:sz w:val="22"/>
                <w:szCs w:val="24"/>
                <w:lang w:val="ru-RU"/>
              </w:rPr>
            </w:pPr>
            <w:r w:rsidRPr="004F4D3A">
              <w:rPr>
                <w:sz w:val="22"/>
                <w:lang w:val="ru-RU"/>
              </w:rPr>
              <w:t>5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6741AA2D" w14:textId="77777777" w:rsidR="00B4107F" w:rsidRPr="004F4D3A" w:rsidRDefault="00B4107F" w:rsidP="001F5AD8">
            <w:pPr>
              <w:pStyle w:val="toc0"/>
              <w:rPr>
                <w:b w:val="0"/>
                <w:bCs/>
                <w:sz w:val="22"/>
                <w:szCs w:val="24"/>
                <w:lang w:val="ru-RU"/>
              </w:rPr>
            </w:pPr>
            <w:r w:rsidRPr="004F4D3A">
              <w:rPr>
                <w:b w:val="0"/>
                <w:sz w:val="22"/>
                <w:lang w:val="ru-RU"/>
              </w:rPr>
              <w:t xml:space="preserve">Сорок девятая серия текстов, представленных Редакционным комитетом (B49) – второе чтение 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D2A7DDA" w14:textId="77777777" w:rsidR="00B4107F" w:rsidRPr="004F4D3A" w:rsidRDefault="00B4107F" w:rsidP="001F5AD8">
            <w:pPr>
              <w:jc w:val="center"/>
              <w:rPr>
                <w:sz w:val="22"/>
                <w:szCs w:val="24"/>
                <w:lang w:val="ru-RU"/>
              </w:rPr>
            </w:pPr>
            <w:r w:rsidRPr="004F4D3A">
              <w:rPr>
                <w:sz w:val="22"/>
                <w:lang w:val="ru-RU"/>
              </w:rPr>
              <w:t>517</w:t>
            </w:r>
          </w:p>
        </w:tc>
      </w:tr>
      <w:tr w:rsidR="00B4107F" w:rsidRPr="004F4D3A" w14:paraId="52911AFB" w14:textId="77777777" w:rsidTr="002A5AF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567B085" w14:textId="77777777" w:rsidR="00B4107F" w:rsidRPr="004F4D3A" w:rsidRDefault="00B4107F" w:rsidP="001F5AD8">
            <w:pPr>
              <w:pStyle w:val="toc0"/>
              <w:rPr>
                <w:b w:val="0"/>
                <w:sz w:val="22"/>
                <w:szCs w:val="24"/>
                <w:lang w:val="ru-RU"/>
              </w:rPr>
            </w:pPr>
            <w:r w:rsidRPr="004F4D3A">
              <w:rPr>
                <w:b w:val="0"/>
                <w:sz w:val="22"/>
                <w:lang w:val="ru-RU"/>
              </w:rPr>
              <w:t>6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75EB9F0D" w14:textId="77777777" w:rsidR="00B4107F" w:rsidRPr="004F4D3A" w:rsidRDefault="00B4107F" w:rsidP="001F5AD8">
            <w:pPr>
              <w:pStyle w:val="toc0"/>
              <w:rPr>
                <w:b w:val="0"/>
                <w:sz w:val="22"/>
                <w:szCs w:val="24"/>
                <w:lang w:val="ru-RU"/>
              </w:rPr>
            </w:pPr>
            <w:r w:rsidRPr="004F4D3A">
              <w:rPr>
                <w:b w:val="0"/>
                <w:sz w:val="22"/>
                <w:lang w:val="ru-RU"/>
              </w:rPr>
              <w:t xml:space="preserve">Пятидесятая серия текстов, представленных Редакционным комитетом для первого чтения (B50) 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B41B386" w14:textId="77777777" w:rsidR="00B4107F" w:rsidRPr="004F4D3A" w:rsidRDefault="00B4107F" w:rsidP="001F5AD8">
            <w:pPr>
              <w:pStyle w:val="toc0"/>
              <w:jc w:val="center"/>
              <w:rPr>
                <w:b w:val="0"/>
                <w:sz w:val="22"/>
                <w:szCs w:val="24"/>
                <w:lang w:val="ru-RU"/>
              </w:rPr>
            </w:pPr>
            <w:r w:rsidRPr="004F4D3A">
              <w:rPr>
                <w:b w:val="0"/>
                <w:sz w:val="22"/>
                <w:lang w:val="ru-RU"/>
              </w:rPr>
              <w:t>524</w:t>
            </w:r>
          </w:p>
        </w:tc>
      </w:tr>
      <w:tr w:rsidR="00B4107F" w:rsidRPr="004F4D3A" w14:paraId="3C0637FB" w14:textId="77777777" w:rsidTr="002A5AF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3C50067" w14:textId="77777777" w:rsidR="00B4107F" w:rsidRPr="004F4D3A" w:rsidRDefault="00B4107F" w:rsidP="001F5AD8">
            <w:pPr>
              <w:pStyle w:val="toc0"/>
              <w:rPr>
                <w:b w:val="0"/>
                <w:sz w:val="22"/>
                <w:szCs w:val="24"/>
                <w:lang w:val="ru-RU"/>
              </w:rPr>
            </w:pPr>
            <w:r w:rsidRPr="004F4D3A">
              <w:rPr>
                <w:b w:val="0"/>
                <w:sz w:val="22"/>
                <w:lang w:val="ru-RU"/>
              </w:rPr>
              <w:t>7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57AD3480" w14:textId="77777777" w:rsidR="00B4107F" w:rsidRPr="004F4D3A" w:rsidRDefault="00B4107F" w:rsidP="001F5AD8">
            <w:pPr>
              <w:pStyle w:val="toc0"/>
              <w:rPr>
                <w:b w:val="0"/>
                <w:sz w:val="22"/>
                <w:szCs w:val="24"/>
                <w:lang w:val="ru-RU"/>
              </w:rPr>
            </w:pPr>
            <w:r w:rsidRPr="004F4D3A">
              <w:rPr>
                <w:b w:val="0"/>
                <w:sz w:val="22"/>
                <w:lang w:val="ru-RU"/>
              </w:rPr>
              <w:t xml:space="preserve">Пятидесятая серия текстов, представленных Редакционным комитетом (B50) – второе чтение 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AC3FE79" w14:textId="77777777" w:rsidR="00B4107F" w:rsidRPr="004F4D3A" w:rsidRDefault="00B4107F" w:rsidP="001F5AD8">
            <w:pPr>
              <w:pStyle w:val="toc0"/>
              <w:jc w:val="center"/>
              <w:rPr>
                <w:b w:val="0"/>
                <w:sz w:val="22"/>
                <w:szCs w:val="24"/>
                <w:lang w:val="ru-RU"/>
              </w:rPr>
            </w:pPr>
            <w:r w:rsidRPr="004F4D3A">
              <w:rPr>
                <w:b w:val="0"/>
                <w:sz w:val="22"/>
                <w:lang w:val="ru-RU"/>
              </w:rPr>
              <w:t>524</w:t>
            </w:r>
          </w:p>
        </w:tc>
      </w:tr>
      <w:tr w:rsidR="00B4107F" w:rsidRPr="004F4D3A" w14:paraId="011AE4E9" w14:textId="77777777" w:rsidTr="002A5AF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59E71B9" w14:textId="77777777" w:rsidR="00B4107F" w:rsidRPr="004F4D3A" w:rsidRDefault="00B4107F" w:rsidP="001F5AD8">
            <w:pPr>
              <w:pStyle w:val="toc0"/>
              <w:rPr>
                <w:b w:val="0"/>
                <w:sz w:val="22"/>
                <w:szCs w:val="24"/>
                <w:lang w:val="ru-RU"/>
              </w:rPr>
            </w:pPr>
            <w:r w:rsidRPr="004F4D3A">
              <w:rPr>
                <w:b w:val="0"/>
                <w:sz w:val="22"/>
                <w:lang w:val="ru-RU"/>
              </w:rPr>
              <w:t>8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3A7DA25F" w14:textId="77777777" w:rsidR="00B4107F" w:rsidRPr="004F4D3A" w:rsidRDefault="00B4107F" w:rsidP="001F5AD8">
            <w:pPr>
              <w:pStyle w:val="toc0"/>
              <w:rPr>
                <w:b w:val="0"/>
                <w:sz w:val="22"/>
                <w:szCs w:val="24"/>
                <w:lang w:val="ru-RU"/>
              </w:rPr>
            </w:pPr>
            <w:r w:rsidRPr="004F4D3A">
              <w:rPr>
                <w:b w:val="0"/>
                <w:sz w:val="22"/>
                <w:lang w:val="ru-RU"/>
              </w:rPr>
              <w:t>Пятьдесят первая серия текстов, представленных Редакционным комитетом для первого чтения (B51)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0CADA07" w14:textId="77777777" w:rsidR="00B4107F" w:rsidRPr="004F4D3A" w:rsidRDefault="00B4107F" w:rsidP="001F5AD8">
            <w:pPr>
              <w:pStyle w:val="toc0"/>
              <w:jc w:val="center"/>
              <w:rPr>
                <w:b w:val="0"/>
                <w:sz w:val="22"/>
                <w:szCs w:val="24"/>
                <w:lang w:val="ru-RU"/>
              </w:rPr>
            </w:pPr>
            <w:r w:rsidRPr="004F4D3A">
              <w:rPr>
                <w:b w:val="0"/>
                <w:sz w:val="22"/>
                <w:lang w:val="ru-RU"/>
              </w:rPr>
              <w:t>525</w:t>
            </w:r>
          </w:p>
        </w:tc>
      </w:tr>
      <w:tr w:rsidR="00B4107F" w:rsidRPr="004F4D3A" w14:paraId="2DAB03EF" w14:textId="77777777" w:rsidTr="002A5AF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FCC721E" w14:textId="77777777" w:rsidR="00B4107F" w:rsidRPr="004F4D3A" w:rsidRDefault="00B4107F" w:rsidP="001F5AD8">
            <w:pPr>
              <w:pStyle w:val="toc0"/>
              <w:rPr>
                <w:b w:val="0"/>
                <w:sz w:val="22"/>
                <w:szCs w:val="24"/>
                <w:lang w:val="ru-RU"/>
              </w:rPr>
            </w:pPr>
            <w:r w:rsidRPr="004F4D3A">
              <w:rPr>
                <w:b w:val="0"/>
                <w:sz w:val="22"/>
                <w:lang w:val="ru-RU"/>
              </w:rPr>
              <w:t>9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6142EC6E" w14:textId="77777777" w:rsidR="00B4107F" w:rsidRPr="004F4D3A" w:rsidRDefault="00B4107F" w:rsidP="001F5AD8">
            <w:pPr>
              <w:pStyle w:val="toc0"/>
              <w:rPr>
                <w:b w:val="0"/>
                <w:sz w:val="22"/>
                <w:szCs w:val="24"/>
                <w:lang w:val="ru-RU"/>
              </w:rPr>
            </w:pPr>
            <w:r w:rsidRPr="004F4D3A">
              <w:rPr>
                <w:b w:val="0"/>
                <w:sz w:val="22"/>
                <w:lang w:val="ru-RU"/>
              </w:rPr>
              <w:t xml:space="preserve">Пятьдесят первая </w:t>
            </w:r>
            <w:r w:rsidR="00B43504" w:rsidRPr="004F4D3A">
              <w:rPr>
                <w:b w:val="0"/>
                <w:sz w:val="22"/>
                <w:lang w:val="ru-RU"/>
              </w:rPr>
              <w:t xml:space="preserve">серия </w:t>
            </w:r>
            <w:r w:rsidRPr="004F4D3A">
              <w:rPr>
                <w:b w:val="0"/>
                <w:sz w:val="22"/>
                <w:lang w:val="ru-RU"/>
              </w:rPr>
              <w:t xml:space="preserve">текстов, представленных Редакционным комитетом (B51) – второе чтение 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F752F78" w14:textId="77777777" w:rsidR="00B4107F" w:rsidRPr="004F4D3A" w:rsidRDefault="00B4107F" w:rsidP="001F5AD8">
            <w:pPr>
              <w:pStyle w:val="toc0"/>
              <w:jc w:val="center"/>
              <w:rPr>
                <w:b w:val="0"/>
                <w:sz w:val="22"/>
                <w:szCs w:val="24"/>
                <w:lang w:val="ru-RU"/>
              </w:rPr>
            </w:pPr>
            <w:r w:rsidRPr="004F4D3A">
              <w:rPr>
                <w:b w:val="0"/>
                <w:sz w:val="22"/>
                <w:lang w:val="ru-RU"/>
              </w:rPr>
              <w:t>525</w:t>
            </w:r>
          </w:p>
        </w:tc>
      </w:tr>
      <w:tr w:rsidR="00B4107F" w:rsidRPr="004F4D3A" w14:paraId="5A557ABD" w14:textId="77777777" w:rsidTr="002A5AF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4C2AC89" w14:textId="77777777" w:rsidR="00B4107F" w:rsidRPr="004F4D3A" w:rsidRDefault="00B4107F" w:rsidP="001F5AD8">
            <w:pPr>
              <w:pStyle w:val="toc0"/>
              <w:rPr>
                <w:b w:val="0"/>
                <w:sz w:val="22"/>
                <w:szCs w:val="24"/>
                <w:lang w:val="ru-RU"/>
              </w:rPr>
            </w:pPr>
            <w:r w:rsidRPr="004F4D3A">
              <w:rPr>
                <w:b w:val="0"/>
                <w:sz w:val="22"/>
                <w:lang w:val="ru-RU"/>
              </w:rPr>
              <w:t>10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0B61CCE7" w14:textId="77777777" w:rsidR="00B4107F" w:rsidRPr="004F4D3A" w:rsidRDefault="00B4107F" w:rsidP="001F5AD8">
            <w:pPr>
              <w:pStyle w:val="toc0"/>
              <w:rPr>
                <w:b w:val="0"/>
                <w:sz w:val="22"/>
                <w:szCs w:val="24"/>
                <w:lang w:val="ru-RU"/>
              </w:rPr>
            </w:pPr>
            <w:r w:rsidRPr="004F4D3A">
              <w:rPr>
                <w:b w:val="0"/>
                <w:sz w:val="22"/>
                <w:lang w:val="ru-RU"/>
              </w:rPr>
              <w:t xml:space="preserve">Пятьдесят вторая серия текстов, представленных Редакционным комитетом для первого чтения (B52) 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1FE782F" w14:textId="77777777" w:rsidR="00B4107F" w:rsidRPr="004F4D3A" w:rsidRDefault="00B4107F" w:rsidP="001F5AD8">
            <w:pPr>
              <w:pStyle w:val="toc0"/>
              <w:jc w:val="center"/>
              <w:rPr>
                <w:b w:val="0"/>
                <w:sz w:val="22"/>
                <w:szCs w:val="24"/>
                <w:lang w:val="ru-RU"/>
              </w:rPr>
            </w:pPr>
            <w:r w:rsidRPr="004F4D3A">
              <w:rPr>
                <w:b w:val="0"/>
                <w:sz w:val="22"/>
                <w:lang w:val="ru-RU"/>
              </w:rPr>
              <w:t>526</w:t>
            </w:r>
          </w:p>
        </w:tc>
      </w:tr>
      <w:tr w:rsidR="00B4107F" w:rsidRPr="004F4D3A" w14:paraId="07690A0A" w14:textId="77777777" w:rsidTr="002A5AF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C52926F" w14:textId="77777777" w:rsidR="00B4107F" w:rsidRPr="004F4D3A" w:rsidRDefault="00B4107F" w:rsidP="001F5AD8">
            <w:pPr>
              <w:pStyle w:val="toc0"/>
              <w:rPr>
                <w:b w:val="0"/>
                <w:sz w:val="22"/>
                <w:szCs w:val="24"/>
                <w:lang w:val="ru-RU"/>
              </w:rPr>
            </w:pPr>
            <w:r w:rsidRPr="004F4D3A">
              <w:rPr>
                <w:b w:val="0"/>
                <w:sz w:val="22"/>
                <w:lang w:val="ru-RU"/>
              </w:rPr>
              <w:t>11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26C863C6" w14:textId="77777777" w:rsidR="00B4107F" w:rsidRPr="004F4D3A" w:rsidRDefault="00B4107F" w:rsidP="001F5AD8">
            <w:pPr>
              <w:pStyle w:val="toc0"/>
              <w:rPr>
                <w:b w:val="0"/>
                <w:sz w:val="22"/>
                <w:szCs w:val="24"/>
                <w:lang w:val="ru-RU"/>
              </w:rPr>
            </w:pPr>
            <w:r w:rsidRPr="004F4D3A">
              <w:rPr>
                <w:b w:val="0"/>
                <w:sz w:val="22"/>
                <w:lang w:val="ru-RU"/>
              </w:rPr>
              <w:t xml:space="preserve">Пятьдесят вторая </w:t>
            </w:r>
            <w:r w:rsidR="00B43504" w:rsidRPr="004F4D3A">
              <w:rPr>
                <w:b w:val="0"/>
                <w:sz w:val="22"/>
                <w:lang w:val="ru-RU"/>
              </w:rPr>
              <w:t xml:space="preserve">серия </w:t>
            </w:r>
            <w:r w:rsidRPr="004F4D3A">
              <w:rPr>
                <w:b w:val="0"/>
                <w:sz w:val="22"/>
                <w:lang w:val="ru-RU"/>
              </w:rPr>
              <w:t xml:space="preserve">текстов, представленных Редакционным комитетом (B52) – второе чтение 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0A8664A" w14:textId="77777777" w:rsidR="00B4107F" w:rsidRPr="004F4D3A" w:rsidRDefault="00B4107F" w:rsidP="001F5AD8">
            <w:pPr>
              <w:pStyle w:val="toc0"/>
              <w:jc w:val="center"/>
              <w:rPr>
                <w:b w:val="0"/>
                <w:sz w:val="22"/>
                <w:szCs w:val="24"/>
                <w:lang w:val="ru-RU"/>
              </w:rPr>
            </w:pPr>
            <w:r w:rsidRPr="004F4D3A">
              <w:rPr>
                <w:b w:val="0"/>
                <w:sz w:val="22"/>
                <w:lang w:val="ru-RU"/>
              </w:rPr>
              <w:t>526</w:t>
            </w:r>
          </w:p>
        </w:tc>
      </w:tr>
      <w:tr w:rsidR="00B4107F" w:rsidRPr="004F4D3A" w14:paraId="66A05BDB" w14:textId="77777777" w:rsidTr="002A5AF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3B2DD80" w14:textId="77777777" w:rsidR="00B4107F" w:rsidRPr="004F4D3A" w:rsidRDefault="00B4107F" w:rsidP="001F5AD8">
            <w:pPr>
              <w:pStyle w:val="toc0"/>
              <w:rPr>
                <w:b w:val="0"/>
                <w:sz w:val="22"/>
                <w:szCs w:val="24"/>
                <w:lang w:val="ru-RU"/>
              </w:rPr>
            </w:pPr>
            <w:r w:rsidRPr="004F4D3A">
              <w:rPr>
                <w:b w:val="0"/>
                <w:sz w:val="22"/>
                <w:lang w:val="ru-RU"/>
              </w:rPr>
              <w:t>12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5FE8565C" w14:textId="77777777" w:rsidR="00B4107F" w:rsidRPr="004F4D3A" w:rsidRDefault="00B4107F" w:rsidP="00B4107F">
            <w:pPr>
              <w:pStyle w:val="toc0"/>
              <w:rPr>
                <w:b w:val="0"/>
                <w:sz w:val="22"/>
                <w:szCs w:val="24"/>
                <w:lang w:val="ru-RU"/>
              </w:rPr>
            </w:pPr>
            <w:r w:rsidRPr="004F4D3A">
              <w:rPr>
                <w:b w:val="0"/>
                <w:sz w:val="22"/>
                <w:lang w:val="ru-RU"/>
              </w:rPr>
              <w:t>Четвертая серия текстов, представленных Редакционным комитетом для второго чтения (R4)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F45DF9C" w14:textId="77777777" w:rsidR="00B4107F" w:rsidRPr="004F4D3A" w:rsidRDefault="00B4107F" w:rsidP="001F5AD8">
            <w:pPr>
              <w:pStyle w:val="toc0"/>
              <w:jc w:val="center"/>
              <w:rPr>
                <w:b w:val="0"/>
                <w:sz w:val="22"/>
                <w:szCs w:val="24"/>
                <w:lang w:val="ru-RU"/>
              </w:rPr>
            </w:pPr>
            <w:r w:rsidRPr="004F4D3A">
              <w:rPr>
                <w:b w:val="0"/>
                <w:sz w:val="22"/>
                <w:lang w:val="ru-RU"/>
              </w:rPr>
              <w:t>527</w:t>
            </w:r>
          </w:p>
        </w:tc>
      </w:tr>
    </w:tbl>
    <w:p w14:paraId="30F0C7E3" w14:textId="0CB2BB10" w:rsidR="00487AD8" w:rsidRPr="004F4D3A" w:rsidRDefault="00487AD8" w:rsidP="00982408">
      <w:pPr>
        <w:pStyle w:val="Heading1"/>
        <w:rPr>
          <w:sz w:val="26"/>
          <w:szCs w:val="26"/>
          <w:lang w:val="ru-RU"/>
        </w:rPr>
      </w:pPr>
      <w:r w:rsidRPr="004F4D3A">
        <w:rPr>
          <w:sz w:val="26"/>
          <w:szCs w:val="26"/>
          <w:lang w:val="ru-RU"/>
        </w:rPr>
        <w:lastRenderedPageBreak/>
        <w:t>1</w:t>
      </w:r>
      <w:r w:rsidRPr="004F4D3A">
        <w:rPr>
          <w:sz w:val="26"/>
          <w:szCs w:val="26"/>
          <w:lang w:val="ru-RU"/>
        </w:rPr>
        <w:tab/>
      </w:r>
      <w:r w:rsidR="00B4107F" w:rsidRPr="004F4D3A">
        <w:rPr>
          <w:sz w:val="26"/>
          <w:szCs w:val="26"/>
          <w:lang w:val="ru-RU"/>
        </w:rPr>
        <w:t xml:space="preserve">Документы </w:t>
      </w:r>
      <w:r w:rsidR="004E4577" w:rsidRPr="004F4D3A">
        <w:rPr>
          <w:sz w:val="26"/>
          <w:szCs w:val="26"/>
          <w:lang w:val="ru-RU"/>
        </w:rPr>
        <w:t>для</w:t>
      </w:r>
      <w:r w:rsidR="00B4107F" w:rsidRPr="004F4D3A">
        <w:rPr>
          <w:sz w:val="26"/>
          <w:szCs w:val="26"/>
          <w:lang w:val="ru-RU"/>
        </w:rPr>
        <w:t xml:space="preserve"> утверждени</w:t>
      </w:r>
      <w:r w:rsidR="004E4577" w:rsidRPr="004F4D3A">
        <w:rPr>
          <w:sz w:val="26"/>
          <w:szCs w:val="26"/>
          <w:lang w:val="ru-RU"/>
        </w:rPr>
        <w:t>я</w:t>
      </w:r>
      <w:r w:rsidR="00B4107F" w:rsidRPr="004F4D3A">
        <w:rPr>
          <w:sz w:val="26"/>
          <w:szCs w:val="26"/>
          <w:lang w:val="ru-RU"/>
        </w:rPr>
        <w:t xml:space="preserve"> (Документы 337</w:t>
      </w:r>
      <w:r w:rsidR="00B43504">
        <w:rPr>
          <w:sz w:val="26"/>
          <w:szCs w:val="26"/>
          <w:lang w:val="ru-RU"/>
        </w:rPr>
        <w:t xml:space="preserve"> </w:t>
      </w:r>
      <w:r w:rsidR="00B4107F" w:rsidRPr="004F4D3A">
        <w:rPr>
          <w:sz w:val="26"/>
          <w:szCs w:val="26"/>
          <w:lang w:val="ru-RU"/>
        </w:rPr>
        <w:t>(</w:t>
      </w:r>
      <w:r w:rsidR="000144FC">
        <w:rPr>
          <w:sz w:val="26"/>
          <w:szCs w:val="26"/>
          <w:lang w:val="ru-RU"/>
        </w:rPr>
        <w:t>Rev.</w:t>
      </w:r>
      <w:r w:rsidR="00B4107F" w:rsidRPr="004F4D3A">
        <w:rPr>
          <w:sz w:val="26"/>
          <w:szCs w:val="26"/>
          <w:lang w:val="ru-RU"/>
        </w:rPr>
        <w:t> 1), 402, 516)</w:t>
      </w:r>
    </w:p>
    <w:p w14:paraId="20311573" w14:textId="7CA5DA7F" w:rsidR="00B4107F" w:rsidRPr="004F4D3A" w:rsidRDefault="00487AD8" w:rsidP="00950F40">
      <w:pPr>
        <w:keepLines/>
        <w:jc w:val="both"/>
        <w:rPr>
          <w:sz w:val="22"/>
          <w:lang w:val="ru-RU"/>
        </w:rPr>
      </w:pPr>
      <w:r w:rsidRPr="004F4D3A">
        <w:rPr>
          <w:sz w:val="22"/>
          <w:lang w:val="ru-RU"/>
        </w:rPr>
        <w:t>1.1</w:t>
      </w:r>
      <w:r w:rsidRPr="004F4D3A">
        <w:rPr>
          <w:sz w:val="22"/>
          <w:lang w:val="ru-RU"/>
        </w:rPr>
        <w:tab/>
      </w:r>
      <w:r w:rsidR="00B4107F" w:rsidRPr="004F4D3A">
        <w:rPr>
          <w:b/>
          <w:sz w:val="22"/>
          <w:lang w:val="ru-RU"/>
        </w:rPr>
        <w:t xml:space="preserve">Председатель </w:t>
      </w:r>
      <w:r w:rsidR="004E4577" w:rsidRPr="004F4D3A">
        <w:rPr>
          <w:b/>
          <w:sz w:val="22"/>
          <w:lang w:val="ru-RU"/>
        </w:rPr>
        <w:t>Комитета </w:t>
      </w:r>
      <w:r w:rsidR="00B4107F" w:rsidRPr="004F4D3A">
        <w:rPr>
          <w:b/>
          <w:sz w:val="22"/>
          <w:lang w:val="ru-RU"/>
        </w:rPr>
        <w:t xml:space="preserve">3 </w:t>
      </w:r>
      <w:r w:rsidR="00B4107F" w:rsidRPr="004F4D3A">
        <w:rPr>
          <w:sz w:val="22"/>
          <w:lang w:val="ru-RU"/>
        </w:rPr>
        <w:t>представляет Документ 337</w:t>
      </w:r>
      <w:r w:rsidR="00B43504">
        <w:rPr>
          <w:sz w:val="22"/>
          <w:lang w:val="ru-RU"/>
        </w:rPr>
        <w:t xml:space="preserve"> </w:t>
      </w:r>
      <w:r w:rsidR="00B4107F" w:rsidRPr="004F4D3A">
        <w:rPr>
          <w:sz w:val="22"/>
          <w:lang w:val="ru-RU"/>
        </w:rPr>
        <w:t>(</w:t>
      </w:r>
      <w:r w:rsidR="000144FC">
        <w:rPr>
          <w:sz w:val="22"/>
          <w:lang w:val="ru-RU"/>
        </w:rPr>
        <w:t>Rev.</w:t>
      </w:r>
      <w:r w:rsidR="00B4107F" w:rsidRPr="004F4D3A">
        <w:rPr>
          <w:sz w:val="22"/>
          <w:lang w:val="ru-RU"/>
        </w:rPr>
        <w:t xml:space="preserve"> 1), содержащий </w:t>
      </w:r>
      <w:r w:rsidR="004E4577" w:rsidRPr="004F4D3A">
        <w:rPr>
          <w:sz w:val="22"/>
          <w:lang w:val="ru-RU"/>
        </w:rPr>
        <w:t xml:space="preserve">Отчет </w:t>
      </w:r>
      <w:r w:rsidR="00B4107F" w:rsidRPr="004F4D3A">
        <w:rPr>
          <w:sz w:val="22"/>
          <w:lang w:val="ru-RU"/>
        </w:rPr>
        <w:t xml:space="preserve">Комитета по бюджетному контролю </w:t>
      </w:r>
      <w:r w:rsidR="004E4577" w:rsidRPr="004F4D3A">
        <w:rPr>
          <w:sz w:val="22"/>
          <w:lang w:val="ru-RU"/>
        </w:rPr>
        <w:t>пленарно</w:t>
      </w:r>
      <w:r w:rsidR="00B43504">
        <w:rPr>
          <w:sz w:val="22"/>
          <w:lang w:val="ru-RU"/>
        </w:rPr>
        <w:t>му</w:t>
      </w:r>
      <w:r w:rsidR="004E4577" w:rsidRPr="004F4D3A">
        <w:rPr>
          <w:sz w:val="22"/>
          <w:lang w:val="ru-RU"/>
        </w:rPr>
        <w:t xml:space="preserve"> заседани</w:t>
      </w:r>
      <w:r w:rsidR="00B43504">
        <w:rPr>
          <w:sz w:val="22"/>
          <w:lang w:val="ru-RU"/>
        </w:rPr>
        <w:t>ю</w:t>
      </w:r>
      <w:r w:rsidR="000144FC">
        <w:rPr>
          <w:sz w:val="22"/>
          <w:lang w:val="ru-RU"/>
        </w:rPr>
        <w:t>,</w:t>
      </w:r>
      <w:r w:rsidR="00B4107F" w:rsidRPr="004F4D3A">
        <w:rPr>
          <w:sz w:val="22"/>
          <w:lang w:val="ru-RU"/>
        </w:rPr>
        <w:t xml:space="preserve"> и </w:t>
      </w:r>
      <w:r w:rsidR="004E4577" w:rsidRPr="004F4D3A">
        <w:rPr>
          <w:sz w:val="22"/>
          <w:lang w:val="ru-RU"/>
        </w:rPr>
        <w:t>заостряет внимание на</w:t>
      </w:r>
      <w:r w:rsidR="00B4107F" w:rsidRPr="004F4D3A">
        <w:rPr>
          <w:sz w:val="22"/>
          <w:lang w:val="ru-RU"/>
        </w:rPr>
        <w:t xml:space="preserve"> подняты</w:t>
      </w:r>
      <w:r w:rsidR="004E4577" w:rsidRPr="004F4D3A">
        <w:rPr>
          <w:sz w:val="22"/>
          <w:lang w:val="ru-RU"/>
        </w:rPr>
        <w:t>х</w:t>
      </w:r>
      <w:r w:rsidR="00B4107F" w:rsidRPr="004F4D3A">
        <w:rPr>
          <w:sz w:val="22"/>
          <w:lang w:val="ru-RU"/>
        </w:rPr>
        <w:t xml:space="preserve"> в этом документе вопрос</w:t>
      </w:r>
      <w:r w:rsidR="004E4577" w:rsidRPr="004F4D3A">
        <w:rPr>
          <w:sz w:val="22"/>
          <w:lang w:val="ru-RU"/>
        </w:rPr>
        <w:t>ах</w:t>
      </w:r>
      <w:r w:rsidR="00B4107F" w:rsidRPr="004F4D3A">
        <w:rPr>
          <w:sz w:val="22"/>
          <w:lang w:val="ru-RU"/>
        </w:rPr>
        <w:t xml:space="preserve">, которые рассматривались </w:t>
      </w:r>
      <w:r w:rsidR="004E4577" w:rsidRPr="004F4D3A">
        <w:rPr>
          <w:sz w:val="22"/>
          <w:lang w:val="ru-RU"/>
        </w:rPr>
        <w:t xml:space="preserve">Комитетом </w:t>
      </w:r>
      <w:r w:rsidR="00B4107F" w:rsidRPr="004F4D3A">
        <w:rPr>
          <w:sz w:val="22"/>
          <w:lang w:val="ru-RU"/>
        </w:rPr>
        <w:t xml:space="preserve">на двух </w:t>
      </w:r>
      <w:r w:rsidR="004E4577" w:rsidRPr="004F4D3A">
        <w:rPr>
          <w:sz w:val="22"/>
          <w:lang w:val="ru-RU"/>
        </w:rPr>
        <w:t>проведенных</w:t>
      </w:r>
      <w:r w:rsidR="00B4107F" w:rsidRPr="004F4D3A">
        <w:rPr>
          <w:sz w:val="22"/>
          <w:lang w:val="ru-RU"/>
        </w:rPr>
        <w:t xml:space="preserve"> во время </w:t>
      </w:r>
      <w:r w:rsidR="004E4577" w:rsidRPr="004F4D3A">
        <w:rPr>
          <w:sz w:val="22"/>
          <w:lang w:val="ru-RU"/>
        </w:rPr>
        <w:t>Конференции заседаниях</w:t>
      </w:r>
      <w:r w:rsidR="00B4107F" w:rsidRPr="004F4D3A">
        <w:rPr>
          <w:sz w:val="22"/>
          <w:lang w:val="ru-RU"/>
        </w:rPr>
        <w:t xml:space="preserve">. После утверждения </w:t>
      </w:r>
      <w:r w:rsidR="004E4577" w:rsidRPr="004F4D3A">
        <w:rPr>
          <w:sz w:val="22"/>
          <w:lang w:val="ru-RU"/>
        </w:rPr>
        <w:t>Отчет вместе</w:t>
      </w:r>
      <w:r w:rsidR="00B4107F" w:rsidRPr="004F4D3A">
        <w:rPr>
          <w:sz w:val="22"/>
          <w:lang w:val="ru-RU"/>
        </w:rPr>
        <w:t xml:space="preserve"> с замечаниями пленарного заседания, если таковые последуют, будет передан Генеральному секретарю для представления Совету 2020 года. </w:t>
      </w:r>
    </w:p>
    <w:p w14:paraId="1610A948" w14:textId="54F9FFA0" w:rsidR="00B4107F" w:rsidRPr="004F4D3A" w:rsidRDefault="00B4107F" w:rsidP="00B4107F">
      <w:pPr>
        <w:jc w:val="both"/>
        <w:rPr>
          <w:b/>
          <w:bCs/>
          <w:sz w:val="22"/>
          <w:lang w:val="ru-RU"/>
        </w:rPr>
      </w:pPr>
      <w:r w:rsidRPr="004F4D3A">
        <w:rPr>
          <w:sz w:val="22"/>
          <w:lang w:val="ru-RU"/>
        </w:rPr>
        <w:t>1.2</w:t>
      </w:r>
      <w:r w:rsidRPr="004F4D3A">
        <w:rPr>
          <w:sz w:val="22"/>
          <w:lang w:val="ru-RU"/>
        </w:rPr>
        <w:tab/>
        <w:t>Документ 337</w:t>
      </w:r>
      <w:r w:rsidR="00B43504">
        <w:rPr>
          <w:sz w:val="22"/>
          <w:lang w:val="ru-RU"/>
        </w:rPr>
        <w:t xml:space="preserve"> </w:t>
      </w:r>
      <w:r w:rsidRPr="004F4D3A">
        <w:rPr>
          <w:sz w:val="22"/>
          <w:lang w:val="ru-RU"/>
        </w:rPr>
        <w:t>(</w:t>
      </w:r>
      <w:r w:rsidR="000144FC">
        <w:rPr>
          <w:sz w:val="22"/>
          <w:lang w:val="ru-RU"/>
        </w:rPr>
        <w:t>Rev.</w:t>
      </w:r>
      <w:r w:rsidRPr="004F4D3A">
        <w:rPr>
          <w:sz w:val="22"/>
          <w:lang w:val="ru-RU"/>
        </w:rPr>
        <w:t xml:space="preserve"> 1) </w:t>
      </w:r>
      <w:r w:rsidRPr="004F4D3A">
        <w:rPr>
          <w:b/>
          <w:sz w:val="22"/>
          <w:lang w:val="ru-RU"/>
        </w:rPr>
        <w:t>утверждается</w:t>
      </w:r>
      <w:r w:rsidRPr="00E15DEB">
        <w:rPr>
          <w:sz w:val="22"/>
          <w:lang w:val="ru-RU"/>
        </w:rPr>
        <w:t>.</w:t>
      </w:r>
    </w:p>
    <w:p w14:paraId="183AF418" w14:textId="77777777" w:rsidR="00B4107F" w:rsidRPr="004F4D3A" w:rsidRDefault="00B4107F" w:rsidP="00B4107F">
      <w:pPr>
        <w:jc w:val="both"/>
        <w:rPr>
          <w:sz w:val="22"/>
          <w:lang w:val="ru-RU"/>
        </w:rPr>
      </w:pPr>
      <w:r w:rsidRPr="004F4D3A">
        <w:rPr>
          <w:sz w:val="22"/>
          <w:lang w:val="ru-RU"/>
        </w:rPr>
        <w:t>1.3</w:t>
      </w:r>
      <w:r w:rsidRPr="004F4D3A">
        <w:rPr>
          <w:sz w:val="22"/>
          <w:lang w:val="ru-RU"/>
        </w:rPr>
        <w:tab/>
      </w:r>
      <w:r w:rsidRPr="004F4D3A">
        <w:rPr>
          <w:b/>
          <w:sz w:val="22"/>
          <w:lang w:val="ru-RU"/>
        </w:rPr>
        <w:t xml:space="preserve">Председатель </w:t>
      </w:r>
      <w:r w:rsidR="004E4577" w:rsidRPr="004F4D3A">
        <w:rPr>
          <w:b/>
          <w:sz w:val="22"/>
          <w:lang w:val="ru-RU"/>
        </w:rPr>
        <w:t>Комитета </w:t>
      </w:r>
      <w:r w:rsidRPr="004F4D3A">
        <w:rPr>
          <w:b/>
          <w:sz w:val="22"/>
          <w:lang w:val="ru-RU"/>
        </w:rPr>
        <w:t xml:space="preserve">3 </w:t>
      </w:r>
      <w:r w:rsidRPr="004F4D3A">
        <w:rPr>
          <w:sz w:val="22"/>
          <w:lang w:val="ru-RU"/>
        </w:rPr>
        <w:t xml:space="preserve">благодарит Генерального секретаря, Директора БР </w:t>
      </w:r>
      <w:r w:rsidR="004E4577" w:rsidRPr="004F4D3A">
        <w:rPr>
          <w:sz w:val="22"/>
          <w:lang w:val="ru-RU"/>
        </w:rPr>
        <w:t xml:space="preserve">и сотрудников Генерального секретариата и Бюро, которые оказали ему содействие в подготовке Отчета. Он также выражает </w:t>
      </w:r>
      <w:r w:rsidR="00B43504">
        <w:rPr>
          <w:sz w:val="22"/>
          <w:lang w:val="ru-RU"/>
        </w:rPr>
        <w:t xml:space="preserve">благодарность </w:t>
      </w:r>
      <w:r w:rsidR="004E4577" w:rsidRPr="004F4D3A">
        <w:rPr>
          <w:sz w:val="22"/>
          <w:lang w:val="ru-RU"/>
        </w:rPr>
        <w:t>делегатам за поддержку.</w:t>
      </w:r>
    </w:p>
    <w:p w14:paraId="28B2F464" w14:textId="77777777" w:rsidR="00B4107F" w:rsidRPr="004F4D3A" w:rsidRDefault="00B4107F" w:rsidP="00B4107F">
      <w:pPr>
        <w:jc w:val="both"/>
        <w:rPr>
          <w:sz w:val="22"/>
          <w:lang w:val="ru-RU"/>
        </w:rPr>
      </w:pPr>
      <w:r w:rsidRPr="004F4D3A">
        <w:rPr>
          <w:sz w:val="22"/>
          <w:lang w:val="ru-RU"/>
        </w:rPr>
        <w:t>1.4</w:t>
      </w:r>
      <w:r w:rsidRPr="004F4D3A">
        <w:rPr>
          <w:sz w:val="22"/>
          <w:lang w:val="ru-RU"/>
        </w:rPr>
        <w:tab/>
      </w:r>
      <w:r w:rsidRPr="004F4D3A">
        <w:rPr>
          <w:b/>
          <w:sz w:val="22"/>
          <w:lang w:val="ru-RU"/>
        </w:rPr>
        <w:t>Делегат от Исламской Республики Иран</w:t>
      </w:r>
      <w:r w:rsidRPr="004F4D3A">
        <w:rPr>
          <w:sz w:val="22"/>
          <w:lang w:val="ru-RU"/>
        </w:rPr>
        <w:t xml:space="preserve"> выражает признательность Председателю </w:t>
      </w:r>
      <w:r w:rsidR="004E4577" w:rsidRPr="004F4D3A">
        <w:rPr>
          <w:sz w:val="22"/>
          <w:lang w:val="ru-RU"/>
        </w:rPr>
        <w:t>Комитета </w:t>
      </w:r>
      <w:r w:rsidRPr="004F4D3A">
        <w:rPr>
          <w:sz w:val="22"/>
          <w:lang w:val="ru-RU"/>
        </w:rPr>
        <w:t xml:space="preserve">3 и </w:t>
      </w:r>
      <w:r w:rsidR="00026588" w:rsidRPr="004F4D3A">
        <w:rPr>
          <w:sz w:val="22"/>
          <w:lang w:val="ru-RU"/>
        </w:rPr>
        <w:t>полагает, что никакие другие Резолюции, кроме упомянутых в Отчете, не повлекут за собой дополнительных финансовых последствий.</w:t>
      </w:r>
    </w:p>
    <w:p w14:paraId="74567897" w14:textId="77777777" w:rsidR="00B4107F" w:rsidRPr="004F4D3A" w:rsidRDefault="00B4107F" w:rsidP="00B4107F">
      <w:pPr>
        <w:jc w:val="both"/>
        <w:rPr>
          <w:sz w:val="22"/>
          <w:lang w:val="ru-RU"/>
        </w:rPr>
      </w:pPr>
      <w:r w:rsidRPr="004F4D3A">
        <w:rPr>
          <w:sz w:val="22"/>
          <w:lang w:val="ru-RU"/>
        </w:rPr>
        <w:t>1.5</w:t>
      </w:r>
      <w:r w:rsidRPr="004F4D3A">
        <w:rPr>
          <w:sz w:val="22"/>
          <w:lang w:val="ru-RU"/>
        </w:rPr>
        <w:tab/>
      </w:r>
      <w:r w:rsidRPr="004F4D3A">
        <w:rPr>
          <w:b/>
          <w:sz w:val="22"/>
          <w:lang w:val="ru-RU"/>
        </w:rPr>
        <w:t>Делегат от Южно-Африканской Республики</w:t>
      </w:r>
      <w:r w:rsidRPr="004F4D3A">
        <w:rPr>
          <w:sz w:val="22"/>
          <w:lang w:val="ru-RU"/>
        </w:rPr>
        <w:t xml:space="preserve">, выступая от имени </w:t>
      </w:r>
      <w:r w:rsidR="00026588" w:rsidRPr="004F4D3A">
        <w:rPr>
          <w:sz w:val="22"/>
          <w:lang w:val="ru-RU"/>
        </w:rPr>
        <w:t xml:space="preserve">группы африканских государств, </w:t>
      </w:r>
      <w:r w:rsidR="00026588" w:rsidRPr="004F4D3A">
        <w:rPr>
          <w:b/>
          <w:sz w:val="22"/>
          <w:lang w:val="ru-RU"/>
        </w:rPr>
        <w:t>делегат от Российской Федерации</w:t>
      </w:r>
      <w:r w:rsidR="00026588" w:rsidRPr="004F4D3A">
        <w:rPr>
          <w:sz w:val="22"/>
          <w:lang w:val="ru-RU"/>
        </w:rPr>
        <w:t xml:space="preserve"> и </w:t>
      </w:r>
      <w:r w:rsidR="00026588" w:rsidRPr="004F4D3A">
        <w:rPr>
          <w:b/>
          <w:sz w:val="22"/>
          <w:lang w:val="ru-RU"/>
        </w:rPr>
        <w:t>делегат от Германии</w:t>
      </w:r>
      <w:r w:rsidR="00026588" w:rsidRPr="004F4D3A">
        <w:rPr>
          <w:sz w:val="22"/>
          <w:lang w:val="ru-RU"/>
        </w:rPr>
        <w:t>, выступая от имени СЕПТ, выражают признательность Председателю Комитета 3 и его команде за великолепную работу.</w:t>
      </w:r>
    </w:p>
    <w:p w14:paraId="345D3803" w14:textId="77777777" w:rsidR="00B4107F" w:rsidRPr="004F4D3A" w:rsidRDefault="00B4107F" w:rsidP="00B4107F">
      <w:pPr>
        <w:jc w:val="both"/>
        <w:rPr>
          <w:sz w:val="22"/>
          <w:lang w:val="ru-RU"/>
        </w:rPr>
      </w:pPr>
      <w:r w:rsidRPr="004F4D3A">
        <w:rPr>
          <w:sz w:val="22"/>
          <w:lang w:val="ru-RU"/>
        </w:rPr>
        <w:t>1.6</w:t>
      </w:r>
      <w:r w:rsidRPr="004F4D3A">
        <w:rPr>
          <w:sz w:val="22"/>
          <w:lang w:val="ru-RU"/>
        </w:rPr>
        <w:tab/>
      </w:r>
      <w:r w:rsidRPr="004F4D3A">
        <w:rPr>
          <w:b/>
          <w:sz w:val="22"/>
          <w:lang w:val="ru-RU"/>
        </w:rPr>
        <w:t>Делегат от Кении</w:t>
      </w:r>
      <w:r w:rsidRPr="004F4D3A">
        <w:rPr>
          <w:sz w:val="22"/>
          <w:lang w:val="ru-RU"/>
        </w:rPr>
        <w:t xml:space="preserve"> выражает благодарность МСЭ </w:t>
      </w:r>
      <w:r w:rsidR="00026588" w:rsidRPr="004F4D3A">
        <w:rPr>
          <w:sz w:val="22"/>
          <w:lang w:val="ru-RU"/>
        </w:rPr>
        <w:t>за предоставленную его стране возможность</w:t>
      </w:r>
      <w:r w:rsidRPr="004F4D3A">
        <w:rPr>
          <w:sz w:val="22"/>
          <w:lang w:val="ru-RU"/>
        </w:rPr>
        <w:t xml:space="preserve"> председательствовать в таком важном </w:t>
      </w:r>
      <w:r w:rsidR="008A75E0" w:rsidRPr="004F4D3A">
        <w:rPr>
          <w:sz w:val="22"/>
          <w:lang w:val="ru-RU"/>
        </w:rPr>
        <w:t>Комитете</w:t>
      </w:r>
      <w:r w:rsidRPr="004F4D3A">
        <w:rPr>
          <w:sz w:val="22"/>
          <w:lang w:val="ru-RU"/>
        </w:rPr>
        <w:t>.</w:t>
      </w:r>
    </w:p>
    <w:p w14:paraId="773A8801" w14:textId="77777777" w:rsidR="00B4107F" w:rsidRPr="004F4D3A" w:rsidRDefault="00B4107F" w:rsidP="00B4107F">
      <w:pPr>
        <w:jc w:val="both"/>
        <w:rPr>
          <w:sz w:val="22"/>
          <w:lang w:val="ru-RU"/>
        </w:rPr>
      </w:pPr>
      <w:r w:rsidRPr="004F4D3A">
        <w:rPr>
          <w:sz w:val="22"/>
          <w:lang w:val="ru-RU"/>
        </w:rPr>
        <w:t>1.7</w:t>
      </w:r>
      <w:r w:rsidRPr="004F4D3A">
        <w:rPr>
          <w:sz w:val="22"/>
          <w:lang w:val="ru-RU"/>
        </w:rPr>
        <w:tab/>
      </w:r>
      <w:r w:rsidRPr="004F4D3A">
        <w:rPr>
          <w:b/>
          <w:sz w:val="22"/>
          <w:lang w:val="ru-RU"/>
        </w:rPr>
        <w:t xml:space="preserve">Председатель </w:t>
      </w:r>
      <w:r w:rsidRPr="004F4D3A">
        <w:rPr>
          <w:sz w:val="22"/>
          <w:lang w:val="ru-RU"/>
        </w:rPr>
        <w:t xml:space="preserve">предлагает участникам рассмотреть Документ 402, рассмотрение которого было </w:t>
      </w:r>
      <w:r w:rsidR="008A75E0" w:rsidRPr="004F4D3A">
        <w:rPr>
          <w:sz w:val="22"/>
          <w:lang w:val="ru-RU"/>
        </w:rPr>
        <w:t>перенесено</w:t>
      </w:r>
      <w:r w:rsidRPr="004F4D3A">
        <w:rPr>
          <w:sz w:val="22"/>
          <w:lang w:val="ru-RU"/>
        </w:rPr>
        <w:t xml:space="preserve"> с девятого пленарного заседания.</w:t>
      </w:r>
    </w:p>
    <w:p w14:paraId="1B80820E" w14:textId="77777777" w:rsidR="00B4107F" w:rsidRPr="004F4D3A" w:rsidRDefault="00B4107F" w:rsidP="00B4107F">
      <w:pPr>
        <w:jc w:val="both"/>
        <w:rPr>
          <w:sz w:val="22"/>
          <w:lang w:val="ru-RU"/>
        </w:rPr>
      </w:pPr>
      <w:r w:rsidRPr="004F4D3A">
        <w:rPr>
          <w:sz w:val="22"/>
          <w:lang w:val="ru-RU"/>
        </w:rPr>
        <w:t>1.8</w:t>
      </w:r>
      <w:r w:rsidRPr="004F4D3A">
        <w:rPr>
          <w:sz w:val="22"/>
          <w:lang w:val="ru-RU"/>
        </w:rPr>
        <w:tab/>
      </w:r>
      <w:r w:rsidRPr="004F4D3A">
        <w:rPr>
          <w:b/>
          <w:sz w:val="22"/>
          <w:lang w:val="ru-RU"/>
        </w:rPr>
        <w:t>Делегат от Франции</w:t>
      </w:r>
      <w:r w:rsidRPr="004F4D3A">
        <w:rPr>
          <w:sz w:val="22"/>
          <w:lang w:val="ru-RU"/>
        </w:rPr>
        <w:t xml:space="preserve"> говорит, что по итогам консультаций предлагается утвердить и включить в протокол </w:t>
      </w:r>
      <w:r w:rsidR="008A75E0" w:rsidRPr="004F4D3A">
        <w:rPr>
          <w:sz w:val="22"/>
          <w:lang w:val="ru-RU"/>
        </w:rPr>
        <w:t xml:space="preserve">пленарного </w:t>
      </w:r>
      <w:r w:rsidRPr="004F4D3A">
        <w:rPr>
          <w:sz w:val="22"/>
          <w:lang w:val="ru-RU"/>
        </w:rPr>
        <w:t>заседания в качестве решения Конференции следующий текст: "В</w:t>
      </w:r>
      <w:r w:rsidR="005C6974" w:rsidRPr="004F4D3A">
        <w:rPr>
          <w:sz w:val="22"/>
          <w:lang w:val="ru-RU"/>
        </w:rPr>
        <w:t> </w:t>
      </w:r>
      <w:r w:rsidRPr="004F4D3A">
        <w:rPr>
          <w:sz w:val="22"/>
          <w:lang w:val="ru-RU"/>
        </w:rPr>
        <w:t xml:space="preserve">отношении метеорологических радаров пересмотр пункта 8 раздела </w:t>
      </w:r>
      <w:r w:rsidRPr="004F4D3A">
        <w:rPr>
          <w:i/>
          <w:sz w:val="22"/>
          <w:lang w:val="ru-RU"/>
        </w:rPr>
        <w:t>решает</w:t>
      </w:r>
      <w:r w:rsidRPr="004F4D3A">
        <w:rPr>
          <w:sz w:val="22"/>
          <w:lang w:val="ru-RU"/>
        </w:rPr>
        <w:t xml:space="preserve"> Резолюции </w:t>
      </w:r>
      <w:r w:rsidRPr="004F4D3A">
        <w:rPr>
          <w:b/>
          <w:sz w:val="22"/>
          <w:lang w:val="ru-RU"/>
        </w:rPr>
        <w:t>229 (Пересм. ВКР</w:t>
      </w:r>
      <w:r w:rsidRPr="004F4D3A">
        <w:rPr>
          <w:sz w:val="22"/>
          <w:lang w:val="ru-RU"/>
        </w:rPr>
        <w:noBreakHyphen/>
      </w:r>
      <w:r w:rsidRPr="004F4D3A">
        <w:rPr>
          <w:b/>
          <w:sz w:val="22"/>
          <w:lang w:val="ru-RU"/>
        </w:rPr>
        <w:t>19)</w:t>
      </w:r>
      <w:r w:rsidRPr="004F4D3A">
        <w:rPr>
          <w:sz w:val="22"/>
          <w:lang w:val="ru-RU"/>
        </w:rPr>
        <w:t xml:space="preserve">, согласованный в рамках </w:t>
      </w:r>
      <w:r w:rsidR="008A75E0" w:rsidRPr="004F4D3A">
        <w:rPr>
          <w:sz w:val="22"/>
          <w:lang w:val="ru-RU"/>
        </w:rPr>
        <w:t>пункта </w:t>
      </w:r>
      <w:r w:rsidRPr="004F4D3A">
        <w:rPr>
          <w:sz w:val="22"/>
          <w:lang w:val="ru-RU"/>
        </w:rPr>
        <w:t>9.1 повестки дня (</w:t>
      </w:r>
      <w:r w:rsidR="008A75E0" w:rsidRPr="004F4D3A">
        <w:rPr>
          <w:sz w:val="22"/>
          <w:lang w:val="ru-RU"/>
        </w:rPr>
        <w:t>вопрос </w:t>
      </w:r>
      <w:r w:rsidRPr="004F4D3A">
        <w:rPr>
          <w:sz w:val="22"/>
          <w:lang w:val="ru-RU"/>
        </w:rPr>
        <w:t xml:space="preserve">9.1.5) (ВКР-19), строго </w:t>
      </w:r>
      <w:r w:rsidR="008A75E0" w:rsidRPr="004F4D3A">
        <w:rPr>
          <w:sz w:val="22"/>
          <w:lang w:val="ru-RU"/>
        </w:rPr>
        <w:t xml:space="preserve">ограничивается </w:t>
      </w:r>
      <w:r w:rsidRPr="004F4D3A">
        <w:rPr>
          <w:sz w:val="22"/>
          <w:lang w:val="ru-RU"/>
        </w:rPr>
        <w:t xml:space="preserve">установлением параметров динамического выбора частоты (DFS) </w:t>
      </w:r>
      <w:r w:rsidR="008A75E0" w:rsidRPr="004F4D3A">
        <w:rPr>
          <w:sz w:val="22"/>
          <w:lang w:val="ru-RU"/>
        </w:rPr>
        <w:t>в соответствии с</w:t>
      </w:r>
      <w:r w:rsidR="008678A2">
        <w:rPr>
          <w:sz w:val="22"/>
          <w:lang w:val="ru-RU"/>
        </w:rPr>
        <w:t> </w:t>
      </w:r>
      <w:r w:rsidR="008A75E0" w:rsidRPr="004F4D3A">
        <w:rPr>
          <w:sz w:val="22"/>
          <w:lang w:val="ru-RU"/>
        </w:rPr>
        <w:t>изменениями, внесенными в пункт</w:t>
      </w:r>
      <w:r w:rsidR="00B43504">
        <w:rPr>
          <w:sz w:val="22"/>
          <w:lang w:val="ru-RU"/>
        </w:rPr>
        <w:t>ы</w:t>
      </w:r>
      <w:r w:rsidRPr="004F4D3A">
        <w:rPr>
          <w:sz w:val="22"/>
          <w:lang w:val="ru-RU"/>
        </w:rPr>
        <w:t xml:space="preserve"> 5.447F и 5.450A". </w:t>
      </w:r>
    </w:p>
    <w:p w14:paraId="2C0A17F2" w14:textId="77777777" w:rsidR="00B4107F" w:rsidRPr="004F4D3A" w:rsidRDefault="00B4107F" w:rsidP="00B4107F">
      <w:pPr>
        <w:jc w:val="both"/>
        <w:rPr>
          <w:b/>
          <w:bCs/>
          <w:sz w:val="22"/>
          <w:lang w:val="ru-RU"/>
        </w:rPr>
      </w:pPr>
      <w:r w:rsidRPr="004F4D3A">
        <w:rPr>
          <w:sz w:val="22"/>
          <w:lang w:val="ru-RU"/>
        </w:rPr>
        <w:t>1.9</w:t>
      </w:r>
      <w:r w:rsidRPr="004F4D3A">
        <w:rPr>
          <w:sz w:val="22"/>
          <w:lang w:val="ru-RU"/>
        </w:rPr>
        <w:tab/>
        <w:t xml:space="preserve">Предложение </w:t>
      </w:r>
      <w:r w:rsidRPr="004F4D3A">
        <w:rPr>
          <w:b/>
          <w:sz w:val="22"/>
          <w:lang w:val="ru-RU"/>
        </w:rPr>
        <w:t>принимается</w:t>
      </w:r>
      <w:r w:rsidRPr="004F4D3A">
        <w:rPr>
          <w:sz w:val="22"/>
          <w:lang w:val="ru-RU"/>
        </w:rPr>
        <w:t>.</w:t>
      </w:r>
    </w:p>
    <w:p w14:paraId="1A4575FC" w14:textId="77777777" w:rsidR="00B4107F" w:rsidRPr="004F4D3A" w:rsidRDefault="00B4107F" w:rsidP="00B4107F">
      <w:pPr>
        <w:jc w:val="both"/>
        <w:rPr>
          <w:b/>
          <w:bCs/>
          <w:sz w:val="22"/>
          <w:lang w:val="ru-RU"/>
        </w:rPr>
      </w:pPr>
      <w:r w:rsidRPr="004F4D3A">
        <w:rPr>
          <w:sz w:val="22"/>
          <w:lang w:val="ru-RU"/>
        </w:rPr>
        <w:t>1.10</w:t>
      </w:r>
      <w:r w:rsidRPr="004F4D3A">
        <w:rPr>
          <w:sz w:val="22"/>
          <w:lang w:val="ru-RU"/>
        </w:rPr>
        <w:tab/>
        <w:t>С учетом указанного выше предложения Документ</w:t>
      </w:r>
      <w:r w:rsidR="008A75E0" w:rsidRPr="004F4D3A">
        <w:rPr>
          <w:sz w:val="22"/>
          <w:lang w:val="ru-RU"/>
        </w:rPr>
        <w:t xml:space="preserve"> 402 </w:t>
      </w:r>
      <w:r w:rsidRPr="004F4D3A">
        <w:rPr>
          <w:b/>
          <w:sz w:val="22"/>
          <w:lang w:val="ru-RU"/>
        </w:rPr>
        <w:t>утверждается</w:t>
      </w:r>
      <w:r w:rsidRPr="00B43504">
        <w:rPr>
          <w:sz w:val="22"/>
          <w:lang w:val="ru-RU"/>
        </w:rPr>
        <w:t xml:space="preserve">. </w:t>
      </w:r>
    </w:p>
    <w:p w14:paraId="75CBFA91" w14:textId="2F7C336E" w:rsidR="00B4107F" w:rsidRPr="004F4D3A" w:rsidRDefault="00B4107F" w:rsidP="00B4107F">
      <w:pPr>
        <w:jc w:val="both"/>
        <w:rPr>
          <w:sz w:val="22"/>
          <w:lang w:val="ru-RU"/>
        </w:rPr>
      </w:pPr>
      <w:r w:rsidRPr="004F4D3A">
        <w:rPr>
          <w:sz w:val="22"/>
          <w:lang w:val="ru-RU"/>
        </w:rPr>
        <w:t>1.11</w:t>
      </w:r>
      <w:r w:rsidRPr="004F4D3A">
        <w:rPr>
          <w:sz w:val="22"/>
          <w:lang w:val="ru-RU"/>
        </w:rPr>
        <w:tab/>
      </w:r>
      <w:r w:rsidRPr="004F4D3A">
        <w:rPr>
          <w:b/>
          <w:sz w:val="22"/>
          <w:lang w:val="ru-RU"/>
        </w:rPr>
        <w:t>Председатель Специальной группы пленарного заседания</w:t>
      </w:r>
      <w:r w:rsidR="000144FC">
        <w:rPr>
          <w:b/>
          <w:sz w:val="22"/>
          <w:lang w:val="ru-RU"/>
        </w:rPr>
        <w:t xml:space="preserve"> </w:t>
      </w:r>
      <w:r w:rsidRPr="004F4D3A">
        <w:rPr>
          <w:b/>
          <w:sz w:val="22"/>
          <w:lang w:val="ru-RU"/>
        </w:rPr>
        <w:t xml:space="preserve">5C </w:t>
      </w:r>
      <w:r w:rsidRPr="004F4D3A">
        <w:rPr>
          <w:sz w:val="22"/>
          <w:lang w:val="ru-RU"/>
        </w:rPr>
        <w:t xml:space="preserve">представляет Документ 516, содержащий отчет </w:t>
      </w:r>
      <w:r w:rsidR="008A75E0" w:rsidRPr="004F4D3A">
        <w:rPr>
          <w:sz w:val="22"/>
          <w:lang w:val="ru-RU"/>
        </w:rPr>
        <w:t xml:space="preserve">Группы </w:t>
      </w:r>
      <w:r w:rsidRPr="004F4D3A">
        <w:rPr>
          <w:sz w:val="22"/>
          <w:lang w:val="ru-RU"/>
        </w:rPr>
        <w:t xml:space="preserve">по пункту 1.3 повестки дня. К сожалению, по итогам всестороннего рассмотрения предложений, представленных </w:t>
      </w:r>
      <w:r w:rsidR="008A75E0" w:rsidRPr="004F4D3A">
        <w:rPr>
          <w:sz w:val="22"/>
          <w:lang w:val="ru-RU"/>
        </w:rPr>
        <w:t xml:space="preserve">Конференции </w:t>
      </w:r>
      <w:r w:rsidRPr="004F4D3A">
        <w:rPr>
          <w:sz w:val="22"/>
          <w:lang w:val="ru-RU"/>
        </w:rPr>
        <w:t xml:space="preserve">в </w:t>
      </w:r>
      <w:r w:rsidR="00C26069" w:rsidRPr="004F4D3A">
        <w:rPr>
          <w:sz w:val="22"/>
          <w:lang w:val="ru-RU"/>
        </w:rPr>
        <w:t>соответствии с Резолюцией</w:t>
      </w:r>
      <w:r w:rsidRPr="004F4D3A">
        <w:rPr>
          <w:sz w:val="22"/>
          <w:lang w:val="ru-RU"/>
        </w:rPr>
        <w:t xml:space="preserve"> 766 (ВКР-15) в рамках пункта 1.3 повестки дня, </w:t>
      </w:r>
      <w:r w:rsidR="00C26069" w:rsidRPr="004F4D3A">
        <w:rPr>
          <w:sz w:val="22"/>
          <w:lang w:val="ru-RU"/>
        </w:rPr>
        <w:t>достигнуть компромисс</w:t>
      </w:r>
      <w:r w:rsidR="004F4D3A">
        <w:rPr>
          <w:sz w:val="22"/>
          <w:lang w:val="ru-RU"/>
        </w:rPr>
        <w:t>а</w:t>
      </w:r>
      <w:r w:rsidRPr="004F4D3A">
        <w:rPr>
          <w:sz w:val="22"/>
          <w:lang w:val="ru-RU"/>
        </w:rPr>
        <w:t xml:space="preserve"> не удалось. В</w:t>
      </w:r>
      <w:r w:rsidR="00C26069" w:rsidRPr="004F4D3A">
        <w:rPr>
          <w:sz w:val="22"/>
          <w:lang w:val="ru-RU"/>
        </w:rPr>
        <w:t> </w:t>
      </w:r>
      <w:r w:rsidRPr="004F4D3A">
        <w:rPr>
          <w:sz w:val="22"/>
          <w:lang w:val="ru-RU"/>
        </w:rPr>
        <w:t xml:space="preserve">связи с этим </w:t>
      </w:r>
      <w:r w:rsidR="00C26069" w:rsidRPr="004F4D3A">
        <w:rPr>
          <w:sz w:val="22"/>
          <w:lang w:val="ru-RU"/>
        </w:rPr>
        <w:t xml:space="preserve">Группа </w:t>
      </w:r>
      <w:r w:rsidRPr="004F4D3A">
        <w:rPr>
          <w:sz w:val="22"/>
          <w:lang w:val="ru-RU"/>
        </w:rPr>
        <w:t>заключает, что других изменений в Регламенте радиосвязи, помимо логически обусловленного исключения Резолюции 766 (ВКР-15), не требуется.</w:t>
      </w:r>
    </w:p>
    <w:p w14:paraId="2D588B75" w14:textId="77777777" w:rsidR="00487AD8" w:rsidRPr="004F4D3A" w:rsidRDefault="00B4107F" w:rsidP="00B4107F">
      <w:pPr>
        <w:jc w:val="both"/>
        <w:rPr>
          <w:b/>
          <w:bCs/>
          <w:sz w:val="22"/>
          <w:lang w:val="ru-RU"/>
        </w:rPr>
      </w:pPr>
      <w:r w:rsidRPr="004F4D3A">
        <w:rPr>
          <w:sz w:val="22"/>
          <w:lang w:val="ru-RU"/>
        </w:rPr>
        <w:t>1.12</w:t>
      </w:r>
      <w:r w:rsidRPr="004F4D3A">
        <w:rPr>
          <w:sz w:val="22"/>
          <w:lang w:val="ru-RU"/>
        </w:rPr>
        <w:tab/>
        <w:t xml:space="preserve">Документ 516 </w:t>
      </w:r>
      <w:r w:rsidRPr="004F4D3A">
        <w:rPr>
          <w:b/>
          <w:sz w:val="22"/>
          <w:lang w:val="ru-RU"/>
        </w:rPr>
        <w:t>утверждается</w:t>
      </w:r>
      <w:r w:rsidRPr="004F4D3A">
        <w:rPr>
          <w:sz w:val="22"/>
          <w:lang w:val="ru-RU"/>
        </w:rPr>
        <w:t>.</w:t>
      </w:r>
    </w:p>
    <w:p w14:paraId="38EAC7DE" w14:textId="77777777" w:rsidR="00487AD8" w:rsidRPr="004F4D3A" w:rsidRDefault="00487AD8" w:rsidP="00982408">
      <w:pPr>
        <w:pStyle w:val="Heading1"/>
        <w:rPr>
          <w:sz w:val="26"/>
          <w:szCs w:val="26"/>
          <w:lang w:val="ru-RU"/>
        </w:rPr>
      </w:pPr>
      <w:r w:rsidRPr="004F4D3A">
        <w:rPr>
          <w:sz w:val="26"/>
          <w:szCs w:val="26"/>
          <w:lang w:val="ru-RU"/>
        </w:rPr>
        <w:t>2</w:t>
      </w:r>
      <w:r w:rsidRPr="004F4D3A">
        <w:rPr>
          <w:sz w:val="26"/>
          <w:szCs w:val="26"/>
          <w:lang w:val="ru-RU"/>
        </w:rPr>
        <w:tab/>
      </w:r>
      <w:r w:rsidR="00184A8B" w:rsidRPr="004F4D3A">
        <w:rPr>
          <w:sz w:val="26"/>
          <w:szCs w:val="26"/>
          <w:lang w:val="ru-RU"/>
        </w:rPr>
        <w:t>Сорок седьмая серия текстов, представленных Редакционным комитетом для первого чтения (B47) (Документ 512)</w:t>
      </w:r>
    </w:p>
    <w:p w14:paraId="22026A9D" w14:textId="77777777" w:rsidR="00487AD8" w:rsidRPr="004F4D3A" w:rsidRDefault="00487AD8" w:rsidP="00982408">
      <w:pPr>
        <w:rPr>
          <w:sz w:val="22"/>
          <w:lang w:val="ru-RU"/>
        </w:rPr>
      </w:pPr>
      <w:r w:rsidRPr="004F4D3A">
        <w:rPr>
          <w:sz w:val="22"/>
          <w:lang w:val="ru-RU"/>
        </w:rPr>
        <w:t>2.1</w:t>
      </w:r>
      <w:r w:rsidRPr="004F4D3A">
        <w:rPr>
          <w:sz w:val="22"/>
          <w:lang w:val="ru-RU"/>
        </w:rPr>
        <w:tab/>
      </w:r>
      <w:r w:rsidR="00184A8B" w:rsidRPr="004F4D3A">
        <w:rPr>
          <w:b/>
          <w:sz w:val="22"/>
          <w:lang w:val="ru-RU"/>
        </w:rPr>
        <w:t>Председатель Редакционного комитета</w:t>
      </w:r>
      <w:r w:rsidR="00184A8B" w:rsidRPr="004F4D3A">
        <w:rPr>
          <w:sz w:val="22"/>
          <w:lang w:val="ru-RU"/>
        </w:rPr>
        <w:t xml:space="preserve"> представляет Документ 512.</w:t>
      </w:r>
    </w:p>
    <w:p w14:paraId="51C0D024" w14:textId="77777777" w:rsidR="00487AD8" w:rsidRPr="004F4D3A" w:rsidRDefault="00487AD8" w:rsidP="00982408">
      <w:pPr>
        <w:rPr>
          <w:sz w:val="22"/>
          <w:lang w:val="ru-RU"/>
        </w:rPr>
      </w:pPr>
      <w:r w:rsidRPr="004F4D3A">
        <w:rPr>
          <w:sz w:val="22"/>
          <w:lang w:val="ru-RU"/>
        </w:rPr>
        <w:t>2.2</w:t>
      </w:r>
      <w:r w:rsidRPr="004F4D3A">
        <w:rPr>
          <w:sz w:val="22"/>
          <w:lang w:val="ru-RU"/>
        </w:rPr>
        <w:tab/>
      </w:r>
      <w:r w:rsidR="00184A8B" w:rsidRPr="004F4D3A">
        <w:rPr>
          <w:b/>
          <w:sz w:val="22"/>
          <w:lang w:val="ru-RU"/>
        </w:rPr>
        <w:t>Председатель</w:t>
      </w:r>
      <w:r w:rsidR="00184A8B" w:rsidRPr="004F4D3A">
        <w:rPr>
          <w:sz w:val="22"/>
          <w:lang w:val="ru-RU"/>
        </w:rPr>
        <w:t xml:space="preserve"> предлагает участникам рассмотреть Документ 512.</w:t>
      </w:r>
    </w:p>
    <w:p w14:paraId="6CFDDD60" w14:textId="77777777" w:rsidR="00487AD8" w:rsidRPr="004F4D3A" w:rsidRDefault="00184A8B" w:rsidP="00184A8B">
      <w:pPr>
        <w:jc w:val="both"/>
        <w:rPr>
          <w:b/>
          <w:bCs/>
          <w:sz w:val="22"/>
          <w:lang w:val="ru-RU"/>
        </w:rPr>
      </w:pPr>
      <w:r w:rsidRPr="004F4D3A">
        <w:rPr>
          <w:b/>
          <w:sz w:val="22"/>
          <w:lang w:val="ru-RU"/>
        </w:rPr>
        <w:t xml:space="preserve">Статья 9 (MOD 9.1A, MOD 9.2, ADD 9.2.1, MOD 9.4); Статья 11 (MOD 11.48, ADD 11.48.1, MOD 11.49); Статья 21 (MOD Таблица 21-4); Статья 22 (MOD 22.5H, MOD 22.5I, SUP Таблица 22-4C, SUP 22.5H.6); Приложение 4 (MOD Таблица A); Приложение 5 (MOD Таблица 5-1); Приложение 30 (MOD Статья 2A, MOD 4.1.13, MOD 4.1.16, MOD 4.1.24, MOD 4.2.17, MOD 4.2.20, Дополнение 1 MOD 6); Приложение 30A (MOD Статья 2A, MOD 4.1.1, MOD 4.1.13, MOD 4.1.16, MOD 4.1.24, MOD 4.2.17, MOD 4.2.20; Статья 7 – MOD Заглавие, MOD 7.1, MOD Дополнение 1 </w:t>
      </w:r>
      <w:r w:rsidRPr="004F4D3A">
        <w:rPr>
          <w:b/>
          <w:sz w:val="22"/>
          <w:lang w:val="ru-RU"/>
        </w:rPr>
        <w:lastRenderedPageBreak/>
        <w:t>§</w:t>
      </w:r>
      <w:r w:rsidR="00B43504">
        <w:rPr>
          <w:b/>
          <w:sz w:val="22"/>
          <w:lang w:val="ru-RU"/>
        </w:rPr>
        <w:t> </w:t>
      </w:r>
      <w:r w:rsidRPr="004F4D3A">
        <w:rPr>
          <w:b/>
          <w:sz w:val="22"/>
          <w:lang w:val="ru-RU"/>
        </w:rPr>
        <w:t>6, MOD Дополнение 4 §</w:t>
      </w:r>
      <w:r w:rsidR="00B43504">
        <w:rPr>
          <w:b/>
          <w:sz w:val="22"/>
          <w:lang w:val="ru-RU"/>
        </w:rPr>
        <w:t> </w:t>
      </w:r>
      <w:r w:rsidRPr="004F4D3A">
        <w:rPr>
          <w:b/>
          <w:sz w:val="22"/>
          <w:lang w:val="ru-RU"/>
        </w:rPr>
        <w:t>2); Приложение 30B (MOD 6.1, MOD 6.16, MOD 6.19, MOD 6.21, MOD</w:t>
      </w:r>
      <w:r w:rsidR="00B43504">
        <w:rPr>
          <w:b/>
          <w:sz w:val="22"/>
          <w:lang w:val="ru-RU"/>
        </w:rPr>
        <w:t> </w:t>
      </w:r>
      <w:r w:rsidRPr="004F4D3A">
        <w:rPr>
          <w:b/>
          <w:sz w:val="22"/>
          <w:lang w:val="ru-RU"/>
        </w:rPr>
        <w:t>8.5, ADD 8.16</w:t>
      </w:r>
      <w:r w:rsidRPr="004F4D3A">
        <w:rPr>
          <w:b/>
          <w:i/>
          <w:sz w:val="22"/>
          <w:lang w:val="ru-RU"/>
        </w:rPr>
        <w:t>bis</w:t>
      </w:r>
      <w:r w:rsidRPr="004F4D3A">
        <w:rPr>
          <w:b/>
          <w:sz w:val="22"/>
          <w:lang w:val="ru-RU"/>
        </w:rPr>
        <w:t>, MOD Таблица 4500–4800 МГц, 6725–7025 МГц; MOD Таблица 10,70–10,95 ГГц, 11,20–11,45 ГГц, 12,75–13,25 ГГц); MOD Резолюция 49</w:t>
      </w:r>
      <w:r w:rsidRPr="004F4D3A">
        <w:rPr>
          <w:b/>
          <w:sz w:val="22"/>
          <w:vertAlign w:val="superscript"/>
          <w:lang w:val="ru-RU"/>
        </w:rPr>
        <w:t xml:space="preserve"> </w:t>
      </w:r>
      <w:r w:rsidRPr="004F4D3A">
        <w:rPr>
          <w:b/>
          <w:sz w:val="22"/>
          <w:lang w:val="ru-RU"/>
        </w:rPr>
        <w:t>(Пересм. ВКР-15); MOD Резолюция 55 (Пересм. ВКР-15)</w:t>
      </w:r>
    </w:p>
    <w:p w14:paraId="6222A615" w14:textId="77777777" w:rsidR="00184A8B" w:rsidRPr="004F4D3A" w:rsidRDefault="00487AD8" w:rsidP="00184A8B">
      <w:pPr>
        <w:rPr>
          <w:sz w:val="22"/>
          <w:lang w:val="ru-RU"/>
        </w:rPr>
      </w:pPr>
      <w:r w:rsidRPr="004F4D3A">
        <w:rPr>
          <w:sz w:val="22"/>
          <w:lang w:val="ru-RU"/>
        </w:rPr>
        <w:t>2.3</w:t>
      </w:r>
      <w:r w:rsidRPr="004F4D3A">
        <w:rPr>
          <w:sz w:val="22"/>
          <w:lang w:val="ru-RU"/>
        </w:rPr>
        <w:tab/>
      </w:r>
      <w:r w:rsidR="00184A8B" w:rsidRPr="004F4D3A">
        <w:rPr>
          <w:b/>
          <w:sz w:val="22"/>
          <w:lang w:val="ru-RU"/>
        </w:rPr>
        <w:t>Утверждается</w:t>
      </w:r>
      <w:r w:rsidR="00184A8B" w:rsidRPr="004F4D3A">
        <w:rPr>
          <w:sz w:val="22"/>
          <w:lang w:val="ru-RU"/>
        </w:rPr>
        <w:t>.</w:t>
      </w:r>
    </w:p>
    <w:p w14:paraId="664A575B" w14:textId="77777777" w:rsidR="00487AD8" w:rsidRPr="004F4D3A" w:rsidRDefault="00184A8B" w:rsidP="00184A8B">
      <w:pPr>
        <w:jc w:val="both"/>
        <w:rPr>
          <w:sz w:val="22"/>
          <w:lang w:val="ru-RU"/>
        </w:rPr>
      </w:pPr>
      <w:r w:rsidRPr="004F4D3A">
        <w:rPr>
          <w:sz w:val="22"/>
          <w:lang w:val="ru-RU"/>
        </w:rPr>
        <w:t>2.4</w:t>
      </w:r>
      <w:r w:rsidRPr="004F4D3A">
        <w:rPr>
          <w:sz w:val="22"/>
          <w:lang w:val="ru-RU"/>
        </w:rPr>
        <w:tab/>
        <w:t xml:space="preserve">Сорок седьмая серия текстов, представленных Редакционным комитетом для первого чтения (B47) (Документ 512), </w:t>
      </w:r>
      <w:r w:rsidRPr="00B43504">
        <w:rPr>
          <w:b/>
          <w:sz w:val="22"/>
          <w:lang w:val="ru-RU"/>
        </w:rPr>
        <w:t>утверждается</w:t>
      </w:r>
      <w:r w:rsidRPr="004F4D3A">
        <w:rPr>
          <w:sz w:val="22"/>
          <w:lang w:val="ru-RU"/>
        </w:rPr>
        <w:t>.</w:t>
      </w:r>
    </w:p>
    <w:p w14:paraId="4D063532" w14:textId="77777777" w:rsidR="00487AD8" w:rsidRPr="004F4D3A" w:rsidRDefault="00487AD8" w:rsidP="001B400B">
      <w:pPr>
        <w:pStyle w:val="Heading1"/>
        <w:rPr>
          <w:sz w:val="26"/>
          <w:szCs w:val="26"/>
          <w:lang w:val="ru-RU"/>
        </w:rPr>
      </w:pPr>
      <w:r w:rsidRPr="004F4D3A">
        <w:rPr>
          <w:sz w:val="26"/>
          <w:szCs w:val="26"/>
          <w:lang w:val="ru-RU"/>
        </w:rPr>
        <w:t>3</w:t>
      </w:r>
      <w:r w:rsidRPr="004F4D3A">
        <w:rPr>
          <w:sz w:val="26"/>
          <w:szCs w:val="26"/>
          <w:lang w:val="ru-RU"/>
        </w:rPr>
        <w:tab/>
      </w:r>
      <w:r w:rsidR="00184A8B" w:rsidRPr="004F4D3A">
        <w:rPr>
          <w:sz w:val="26"/>
          <w:szCs w:val="26"/>
          <w:lang w:val="ru-RU"/>
        </w:rPr>
        <w:t>Сорок седьмая серия текстов, представленных Редакционным комитетом (B47) – второе чтение (Документ 512)</w:t>
      </w:r>
    </w:p>
    <w:p w14:paraId="023391AA" w14:textId="77777777" w:rsidR="00184A8B" w:rsidRPr="004F4D3A" w:rsidRDefault="00E15DEB" w:rsidP="00184A8B">
      <w:pPr>
        <w:jc w:val="both"/>
        <w:rPr>
          <w:sz w:val="22"/>
          <w:lang w:val="ru-RU"/>
        </w:rPr>
      </w:pPr>
      <w:r w:rsidRPr="004F4D3A">
        <w:rPr>
          <w:sz w:val="22"/>
          <w:lang w:val="ru-RU"/>
        </w:rPr>
        <w:t>3.</w:t>
      </w:r>
      <w:r>
        <w:rPr>
          <w:sz w:val="22"/>
          <w:lang w:val="ru-RU"/>
        </w:rPr>
        <w:t>1</w:t>
      </w:r>
      <w:r w:rsidRPr="004F4D3A">
        <w:rPr>
          <w:sz w:val="22"/>
          <w:lang w:val="ru-RU"/>
        </w:rPr>
        <w:tab/>
      </w:r>
      <w:r w:rsidR="00184A8B" w:rsidRPr="004F4D3A">
        <w:rPr>
          <w:b/>
          <w:sz w:val="22"/>
          <w:lang w:val="ru-RU"/>
        </w:rPr>
        <w:t xml:space="preserve">Делегат от Исламской </w:t>
      </w:r>
      <w:r w:rsidR="00A044EE" w:rsidRPr="004F4D3A">
        <w:rPr>
          <w:b/>
          <w:sz w:val="22"/>
          <w:lang w:val="ru-RU"/>
        </w:rPr>
        <w:t xml:space="preserve">Республики </w:t>
      </w:r>
      <w:r w:rsidR="00184A8B" w:rsidRPr="004F4D3A">
        <w:rPr>
          <w:b/>
          <w:sz w:val="22"/>
          <w:lang w:val="ru-RU"/>
        </w:rPr>
        <w:t xml:space="preserve">Иран </w:t>
      </w:r>
      <w:r w:rsidR="00184A8B" w:rsidRPr="004F4D3A">
        <w:rPr>
          <w:sz w:val="22"/>
          <w:lang w:val="ru-RU"/>
        </w:rPr>
        <w:t>отмечает в отношении</w:t>
      </w:r>
      <w:r w:rsidR="00A044EE" w:rsidRPr="004F4D3A">
        <w:rPr>
          <w:sz w:val="22"/>
          <w:lang w:val="ru-RU"/>
        </w:rPr>
        <w:t xml:space="preserve"> MOD 11.49, что в Документе 502, который уже утвержден пленарным заседанием, фигурирует несколько другая версия этого положения. Он просит пояснить, какой из текстов будет иметь преимущественную силу.</w:t>
      </w:r>
    </w:p>
    <w:p w14:paraId="0F67D9B6" w14:textId="77777777" w:rsidR="00184A8B" w:rsidRPr="004F4D3A" w:rsidRDefault="00184A8B" w:rsidP="00184A8B">
      <w:pPr>
        <w:jc w:val="both"/>
        <w:rPr>
          <w:sz w:val="22"/>
          <w:lang w:val="ru-RU"/>
        </w:rPr>
      </w:pPr>
      <w:r w:rsidRPr="004F4D3A">
        <w:rPr>
          <w:sz w:val="22"/>
          <w:lang w:val="ru-RU"/>
        </w:rPr>
        <w:t>3.2</w:t>
      </w:r>
      <w:r w:rsidRPr="004F4D3A">
        <w:rPr>
          <w:sz w:val="22"/>
          <w:lang w:val="ru-RU"/>
        </w:rPr>
        <w:tab/>
      </w:r>
      <w:r w:rsidRPr="004F4D3A">
        <w:rPr>
          <w:b/>
          <w:sz w:val="22"/>
          <w:lang w:val="ru-RU"/>
        </w:rPr>
        <w:t xml:space="preserve">Директор БР </w:t>
      </w:r>
      <w:r w:rsidRPr="004F4D3A">
        <w:rPr>
          <w:sz w:val="22"/>
          <w:lang w:val="ru-RU"/>
        </w:rPr>
        <w:t xml:space="preserve">говорит, что </w:t>
      </w:r>
      <w:r w:rsidR="006600B4" w:rsidRPr="004F4D3A">
        <w:rPr>
          <w:sz w:val="22"/>
          <w:lang w:val="ru-RU"/>
        </w:rPr>
        <w:t xml:space="preserve">в соответствии с обычной практикой </w:t>
      </w:r>
      <w:r w:rsidRPr="004F4D3A">
        <w:rPr>
          <w:sz w:val="22"/>
          <w:lang w:val="ru-RU"/>
        </w:rPr>
        <w:t xml:space="preserve">Редакционный комитет сведет эти две </w:t>
      </w:r>
      <w:r w:rsidR="006600B4" w:rsidRPr="004F4D3A">
        <w:rPr>
          <w:sz w:val="22"/>
          <w:lang w:val="ru-RU"/>
        </w:rPr>
        <w:t>версии воедино</w:t>
      </w:r>
      <w:r w:rsidRPr="004F4D3A">
        <w:rPr>
          <w:sz w:val="22"/>
          <w:lang w:val="ru-RU"/>
        </w:rPr>
        <w:t xml:space="preserve"> при подготовке </w:t>
      </w:r>
      <w:r w:rsidR="006600B4" w:rsidRPr="004F4D3A">
        <w:rPr>
          <w:sz w:val="22"/>
          <w:lang w:val="ru-RU"/>
        </w:rPr>
        <w:t xml:space="preserve">Заключительных </w:t>
      </w:r>
      <w:r w:rsidRPr="004F4D3A">
        <w:rPr>
          <w:sz w:val="22"/>
          <w:lang w:val="ru-RU"/>
        </w:rPr>
        <w:t xml:space="preserve">актов. </w:t>
      </w:r>
    </w:p>
    <w:p w14:paraId="1E17E261" w14:textId="77777777" w:rsidR="00184A8B" w:rsidRPr="004F4D3A" w:rsidRDefault="00184A8B" w:rsidP="00184A8B">
      <w:pPr>
        <w:jc w:val="both"/>
        <w:rPr>
          <w:sz w:val="22"/>
          <w:lang w:val="ru-RU"/>
        </w:rPr>
      </w:pPr>
      <w:r w:rsidRPr="004F4D3A">
        <w:rPr>
          <w:sz w:val="22"/>
          <w:lang w:val="ru-RU"/>
        </w:rPr>
        <w:t>3.3</w:t>
      </w:r>
      <w:r w:rsidRPr="004F4D3A">
        <w:rPr>
          <w:sz w:val="22"/>
          <w:lang w:val="ru-RU"/>
        </w:rPr>
        <w:tab/>
      </w:r>
      <w:r w:rsidRPr="004F4D3A">
        <w:rPr>
          <w:b/>
          <w:sz w:val="22"/>
          <w:lang w:val="ru-RU"/>
        </w:rPr>
        <w:t xml:space="preserve">Делегат от Исламской </w:t>
      </w:r>
      <w:r w:rsidR="006600B4" w:rsidRPr="004F4D3A">
        <w:rPr>
          <w:b/>
          <w:sz w:val="22"/>
          <w:lang w:val="ru-RU"/>
        </w:rPr>
        <w:t xml:space="preserve">Республики </w:t>
      </w:r>
      <w:r w:rsidRPr="004F4D3A">
        <w:rPr>
          <w:b/>
          <w:sz w:val="22"/>
          <w:lang w:val="ru-RU"/>
        </w:rPr>
        <w:t xml:space="preserve">Иран </w:t>
      </w:r>
      <w:r w:rsidRPr="004F4D3A">
        <w:rPr>
          <w:sz w:val="22"/>
          <w:lang w:val="ru-RU"/>
        </w:rPr>
        <w:t xml:space="preserve">говорит, что в </w:t>
      </w:r>
      <w:r w:rsidR="006600B4" w:rsidRPr="004F4D3A">
        <w:rPr>
          <w:sz w:val="22"/>
          <w:lang w:val="ru-RU"/>
        </w:rPr>
        <w:t>этом</w:t>
      </w:r>
      <w:r w:rsidRPr="004F4D3A">
        <w:rPr>
          <w:sz w:val="22"/>
          <w:lang w:val="ru-RU"/>
        </w:rPr>
        <w:t xml:space="preserve"> случае </w:t>
      </w:r>
      <w:r w:rsidR="006600B4" w:rsidRPr="004F4D3A">
        <w:rPr>
          <w:sz w:val="22"/>
          <w:lang w:val="ru-RU"/>
        </w:rPr>
        <w:t>предпочтительнее было бы</w:t>
      </w:r>
      <w:r w:rsidRPr="004F4D3A">
        <w:rPr>
          <w:sz w:val="22"/>
          <w:lang w:val="ru-RU"/>
        </w:rPr>
        <w:t xml:space="preserve"> отложить второе чтение Документа 512 до тех пор, пока не будет готова к рассмотрению сводная </w:t>
      </w:r>
      <w:r w:rsidR="006600B4" w:rsidRPr="004F4D3A">
        <w:rPr>
          <w:sz w:val="22"/>
          <w:lang w:val="ru-RU"/>
        </w:rPr>
        <w:t>версия</w:t>
      </w:r>
      <w:r w:rsidRPr="004F4D3A">
        <w:rPr>
          <w:sz w:val="22"/>
          <w:lang w:val="ru-RU"/>
        </w:rPr>
        <w:t xml:space="preserve"> MOD 11.49.</w:t>
      </w:r>
    </w:p>
    <w:p w14:paraId="155463C1" w14:textId="77777777" w:rsidR="00184A8B" w:rsidRPr="004F4D3A" w:rsidRDefault="00184A8B" w:rsidP="00184A8B">
      <w:pPr>
        <w:jc w:val="both"/>
        <w:rPr>
          <w:sz w:val="22"/>
          <w:lang w:val="ru-RU"/>
        </w:rPr>
      </w:pPr>
      <w:r w:rsidRPr="004F4D3A">
        <w:rPr>
          <w:sz w:val="22"/>
          <w:lang w:val="ru-RU"/>
        </w:rPr>
        <w:t>3.4</w:t>
      </w:r>
      <w:r w:rsidRPr="004F4D3A">
        <w:rPr>
          <w:sz w:val="22"/>
          <w:lang w:val="ru-RU"/>
        </w:rPr>
        <w:tab/>
      </w:r>
      <w:r w:rsidRPr="004F4D3A">
        <w:rPr>
          <w:b/>
          <w:sz w:val="22"/>
          <w:lang w:val="ru-RU"/>
        </w:rPr>
        <w:t xml:space="preserve">Председатель Редакционного комитета </w:t>
      </w:r>
      <w:r w:rsidRPr="004F4D3A">
        <w:rPr>
          <w:sz w:val="22"/>
          <w:lang w:val="ru-RU"/>
        </w:rPr>
        <w:t xml:space="preserve">замечает, что в таких случаях </w:t>
      </w:r>
      <w:r w:rsidR="006600B4" w:rsidRPr="004F4D3A">
        <w:rPr>
          <w:sz w:val="22"/>
          <w:lang w:val="ru-RU"/>
        </w:rPr>
        <w:t>члены Комитета</w:t>
      </w:r>
      <w:r w:rsidRPr="004F4D3A">
        <w:rPr>
          <w:sz w:val="22"/>
          <w:lang w:val="ru-RU"/>
        </w:rPr>
        <w:t xml:space="preserve"> всегда свод</w:t>
      </w:r>
      <w:r w:rsidR="006600B4" w:rsidRPr="004F4D3A">
        <w:rPr>
          <w:sz w:val="22"/>
          <w:lang w:val="ru-RU"/>
        </w:rPr>
        <w:t>я</w:t>
      </w:r>
      <w:r w:rsidRPr="004F4D3A">
        <w:rPr>
          <w:sz w:val="22"/>
          <w:lang w:val="ru-RU"/>
        </w:rPr>
        <w:t xml:space="preserve">т тексты воедино. Следует, однако, </w:t>
      </w:r>
      <w:r w:rsidR="006600B4" w:rsidRPr="004F4D3A">
        <w:rPr>
          <w:sz w:val="22"/>
          <w:lang w:val="ru-RU"/>
        </w:rPr>
        <w:t>учитывать, что откладывание второго чтения приведет к задержке подготовки Заключительных актов.</w:t>
      </w:r>
    </w:p>
    <w:p w14:paraId="6183A5A6" w14:textId="77777777" w:rsidR="00184A8B" w:rsidRPr="004F4D3A" w:rsidRDefault="00184A8B" w:rsidP="00184A8B">
      <w:pPr>
        <w:jc w:val="both"/>
        <w:rPr>
          <w:sz w:val="22"/>
          <w:lang w:val="ru-RU"/>
        </w:rPr>
      </w:pPr>
      <w:r w:rsidRPr="004F4D3A">
        <w:rPr>
          <w:sz w:val="22"/>
          <w:lang w:val="ru-RU"/>
        </w:rPr>
        <w:t>3.5</w:t>
      </w:r>
      <w:r w:rsidRPr="004F4D3A">
        <w:rPr>
          <w:sz w:val="22"/>
          <w:lang w:val="ru-RU"/>
        </w:rPr>
        <w:tab/>
        <w:t xml:space="preserve">В свете этого замечания и в интересах экономии времени </w:t>
      </w:r>
      <w:r w:rsidRPr="004F4D3A">
        <w:rPr>
          <w:b/>
          <w:sz w:val="22"/>
          <w:lang w:val="ru-RU"/>
        </w:rPr>
        <w:t xml:space="preserve">Председатель </w:t>
      </w:r>
      <w:r w:rsidRPr="004F4D3A">
        <w:rPr>
          <w:sz w:val="22"/>
          <w:lang w:val="ru-RU"/>
        </w:rPr>
        <w:t>предлагает утвердить Документ 512 во втором чтении</w:t>
      </w:r>
      <w:r w:rsidR="006600B4" w:rsidRPr="004F4D3A">
        <w:rPr>
          <w:sz w:val="22"/>
          <w:lang w:val="ru-RU"/>
        </w:rPr>
        <w:t>,</w:t>
      </w:r>
      <w:r w:rsidRPr="004F4D3A">
        <w:rPr>
          <w:sz w:val="22"/>
          <w:lang w:val="ru-RU"/>
        </w:rPr>
        <w:t xml:space="preserve"> за исключением MOD 11.49</w:t>
      </w:r>
      <w:r w:rsidR="006600B4" w:rsidRPr="004F4D3A">
        <w:rPr>
          <w:sz w:val="22"/>
          <w:lang w:val="ru-RU"/>
        </w:rPr>
        <w:t>,</w:t>
      </w:r>
      <w:r w:rsidRPr="004F4D3A">
        <w:rPr>
          <w:sz w:val="22"/>
          <w:lang w:val="ru-RU"/>
        </w:rPr>
        <w:t xml:space="preserve"> </w:t>
      </w:r>
      <w:r w:rsidR="006600B4" w:rsidRPr="004F4D3A">
        <w:rPr>
          <w:sz w:val="22"/>
          <w:lang w:val="ru-RU"/>
        </w:rPr>
        <w:t>при том понимании, что</w:t>
      </w:r>
      <w:r w:rsidRPr="004F4D3A">
        <w:rPr>
          <w:sz w:val="22"/>
          <w:lang w:val="ru-RU"/>
        </w:rPr>
        <w:t xml:space="preserve"> </w:t>
      </w:r>
      <w:r w:rsidR="006600B4" w:rsidRPr="004F4D3A">
        <w:rPr>
          <w:sz w:val="22"/>
          <w:lang w:val="ru-RU"/>
        </w:rPr>
        <w:t>сводная версия этого положения будет представлена на утверждение во втором чтении на следующем пленарном заседании.</w:t>
      </w:r>
    </w:p>
    <w:p w14:paraId="1276B689" w14:textId="77777777" w:rsidR="00184A8B" w:rsidRPr="00AE7632" w:rsidRDefault="00184A8B" w:rsidP="00184A8B">
      <w:pPr>
        <w:jc w:val="both"/>
        <w:rPr>
          <w:b/>
          <w:bCs/>
          <w:sz w:val="22"/>
          <w:lang w:val="ru-RU"/>
        </w:rPr>
      </w:pPr>
      <w:r w:rsidRPr="00AE7632">
        <w:rPr>
          <w:sz w:val="22"/>
          <w:lang w:val="ru-RU"/>
        </w:rPr>
        <w:t>3.6</w:t>
      </w:r>
      <w:r w:rsidRPr="00AE7632">
        <w:rPr>
          <w:sz w:val="22"/>
          <w:lang w:val="ru-RU"/>
        </w:rPr>
        <w:tab/>
      </w:r>
      <w:r w:rsidRPr="00AE7632">
        <w:rPr>
          <w:b/>
          <w:sz w:val="22"/>
          <w:lang w:val="ru-RU"/>
        </w:rPr>
        <w:t xml:space="preserve">Делегат от Исламской </w:t>
      </w:r>
      <w:r w:rsidR="006600B4" w:rsidRPr="00AE7632">
        <w:rPr>
          <w:b/>
          <w:sz w:val="22"/>
          <w:lang w:val="ru-RU"/>
        </w:rPr>
        <w:t xml:space="preserve">Республики </w:t>
      </w:r>
      <w:r w:rsidRPr="00AE7632">
        <w:rPr>
          <w:b/>
          <w:sz w:val="22"/>
          <w:lang w:val="ru-RU"/>
        </w:rPr>
        <w:t xml:space="preserve">Иран </w:t>
      </w:r>
      <w:r w:rsidRPr="00AE7632">
        <w:rPr>
          <w:sz w:val="22"/>
          <w:lang w:val="ru-RU"/>
        </w:rPr>
        <w:t xml:space="preserve">соглашается с этим предложением. </w:t>
      </w:r>
      <w:r w:rsidR="00AE7632">
        <w:rPr>
          <w:sz w:val="22"/>
          <w:lang w:val="ru-RU"/>
        </w:rPr>
        <w:t>Однако  он отмечает, что</w:t>
      </w:r>
      <w:r w:rsidRPr="00AE7632">
        <w:rPr>
          <w:sz w:val="22"/>
          <w:lang w:val="ru-RU"/>
        </w:rPr>
        <w:t xml:space="preserve"> с процедурной точки зрения некорректно утверждать два документа, содержащих схожие, но не идентичные положения деликатного характера, как в случае с MOD 11.49. В этих обстоятельствах следует</w:t>
      </w:r>
      <w:r w:rsidR="00AE7632">
        <w:rPr>
          <w:sz w:val="22"/>
          <w:lang w:val="ru-RU"/>
        </w:rPr>
        <w:t xml:space="preserve"> </w:t>
      </w:r>
      <w:r w:rsidRPr="00AE7632">
        <w:rPr>
          <w:sz w:val="22"/>
          <w:lang w:val="ru-RU"/>
        </w:rPr>
        <w:t xml:space="preserve">рассматривать документы </w:t>
      </w:r>
      <w:r w:rsidR="00AE7632">
        <w:rPr>
          <w:sz w:val="22"/>
          <w:lang w:val="ru-RU"/>
        </w:rPr>
        <w:t>по крайней мере параллельно, чтобы обеспечить их согласованно</w:t>
      </w:r>
      <w:r w:rsidR="0099049B">
        <w:rPr>
          <w:sz w:val="22"/>
          <w:lang w:val="ru-RU"/>
        </w:rPr>
        <w:t xml:space="preserve">сть. Необходимо проявлять особую осторожность при сведении воедино всех таких положений, чтобы они </w:t>
      </w:r>
      <w:r w:rsidR="00E15DEB">
        <w:rPr>
          <w:sz w:val="22"/>
          <w:lang w:val="ru-RU"/>
        </w:rPr>
        <w:t xml:space="preserve">не </w:t>
      </w:r>
      <w:r w:rsidR="0099049B">
        <w:rPr>
          <w:sz w:val="22"/>
          <w:lang w:val="ru-RU"/>
        </w:rPr>
        <w:t>оказались сложными в реализации.</w:t>
      </w:r>
    </w:p>
    <w:p w14:paraId="6F456874" w14:textId="77777777" w:rsidR="00184A8B" w:rsidRPr="00AE7632" w:rsidRDefault="00184A8B" w:rsidP="00184A8B">
      <w:pPr>
        <w:jc w:val="both"/>
        <w:rPr>
          <w:iCs/>
          <w:sz w:val="22"/>
          <w:lang w:val="ru-RU"/>
        </w:rPr>
      </w:pPr>
      <w:r w:rsidRPr="00AE7632">
        <w:rPr>
          <w:sz w:val="22"/>
          <w:lang w:val="ru-RU"/>
        </w:rPr>
        <w:t>3.7</w:t>
      </w:r>
      <w:r w:rsidRPr="00AE7632">
        <w:rPr>
          <w:sz w:val="22"/>
          <w:lang w:val="ru-RU"/>
        </w:rPr>
        <w:tab/>
      </w:r>
      <w:r w:rsidR="0099049B">
        <w:rPr>
          <w:sz w:val="22"/>
          <w:lang w:val="ru-RU"/>
        </w:rPr>
        <w:t>В отсутствие</w:t>
      </w:r>
      <w:r w:rsidRPr="00AE7632">
        <w:rPr>
          <w:sz w:val="22"/>
          <w:lang w:val="ru-RU"/>
        </w:rPr>
        <w:t xml:space="preserve"> дальнейших замечаний </w:t>
      </w:r>
      <w:r w:rsidRPr="00AE7632">
        <w:rPr>
          <w:b/>
          <w:sz w:val="22"/>
          <w:lang w:val="ru-RU"/>
        </w:rPr>
        <w:t xml:space="preserve">Председатель </w:t>
      </w:r>
      <w:r w:rsidR="0099049B">
        <w:rPr>
          <w:sz w:val="22"/>
          <w:lang w:val="ru-RU"/>
        </w:rPr>
        <w:t>полагает,</w:t>
      </w:r>
      <w:r w:rsidRPr="00AE7632">
        <w:rPr>
          <w:sz w:val="22"/>
          <w:lang w:val="ru-RU"/>
        </w:rPr>
        <w:t xml:space="preserve"> что собрание желает утвердить его предложение.</w:t>
      </w:r>
    </w:p>
    <w:p w14:paraId="54C51D4E" w14:textId="77777777" w:rsidR="00184A8B" w:rsidRPr="00AE7632" w:rsidRDefault="00184A8B" w:rsidP="00184A8B">
      <w:pPr>
        <w:jc w:val="both"/>
        <w:rPr>
          <w:iCs/>
          <w:sz w:val="22"/>
          <w:lang w:val="ru-RU"/>
        </w:rPr>
      </w:pPr>
      <w:r w:rsidRPr="00AE7632">
        <w:rPr>
          <w:sz w:val="22"/>
          <w:lang w:val="ru-RU"/>
        </w:rPr>
        <w:t>3.8</w:t>
      </w:r>
      <w:r w:rsidRPr="00AE7632">
        <w:rPr>
          <w:sz w:val="22"/>
          <w:lang w:val="ru-RU"/>
        </w:rPr>
        <w:tab/>
        <w:t xml:space="preserve">Предложение </w:t>
      </w:r>
      <w:r w:rsidRPr="00AE7632">
        <w:rPr>
          <w:b/>
          <w:sz w:val="22"/>
          <w:lang w:val="ru-RU"/>
        </w:rPr>
        <w:t>принимается</w:t>
      </w:r>
      <w:r w:rsidRPr="00AE7632">
        <w:rPr>
          <w:sz w:val="22"/>
          <w:lang w:val="ru-RU"/>
        </w:rPr>
        <w:t xml:space="preserve">. </w:t>
      </w:r>
    </w:p>
    <w:p w14:paraId="29021A38" w14:textId="77777777" w:rsidR="00487AD8" w:rsidRPr="00AE7632" w:rsidRDefault="00184A8B" w:rsidP="00184A8B">
      <w:pPr>
        <w:jc w:val="both"/>
        <w:rPr>
          <w:sz w:val="22"/>
          <w:lang w:val="ru-RU"/>
        </w:rPr>
      </w:pPr>
      <w:r w:rsidRPr="00AE7632">
        <w:rPr>
          <w:sz w:val="22"/>
          <w:lang w:val="ru-RU"/>
        </w:rPr>
        <w:t>3.9</w:t>
      </w:r>
      <w:r w:rsidRPr="00AE7632">
        <w:rPr>
          <w:sz w:val="22"/>
          <w:lang w:val="ru-RU"/>
        </w:rPr>
        <w:tab/>
        <w:t>За исключением MOD 11.49, сорок седьмая серия те</w:t>
      </w:r>
      <w:r w:rsidR="0099049B">
        <w:rPr>
          <w:sz w:val="22"/>
          <w:lang w:val="ru-RU"/>
        </w:rPr>
        <w:t>к</w:t>
      </w:r>
      <w:r w:rsidRPr="00AE7632">
        <w:rPr>
          <w:sz w:val="22"/>
          <w:lang w:val="ru-RU"/>
        </w:rPr>
        <w:t xml:space="preserve">стов, представленных Редакционным комитетом (B47) (Документ 512), </w:t>
      </w:r>
      <w:r w:rsidRPr="00AE7632">
        <w:rPr>
          <w:b/>
          <w:sz w:val="22"/>
          <w:lang w:val="ru-RU"/>
        </w:rPr>
        <w:t xml:space="preserve">утверждается </w:t>
      </w:r>
      <w:r w:rsidRPr="00AE7632">
        <w:rPr>
          <w:sz w:val="22"/>
          <w:lang w:val="ru-RU"/>
        </w:rPr>
        <w:t>во втором чтении.</w:t>
      </w:r>
    </w:p>
    <w:p w14:paraId="50B4AADD" w14:textId="77777777" w:rsidR="00487AD8" w:rsidRPr="00AE7632" w:rsidRDefault="00487AD8" w:rsidP="001B400B">
      <w:pPr>
        <w:pStyle w:val="Heading1"/>
        <w:rPr>
          <w:sz w:val="26"/>
          <w:szCs w:val="26"/>
          <w:lang w:val="ru-RU"/>
        </w:rPr>
      </w:pPr>
      <w:r w:rsidRPr="00AE7632">
        <w:rPr>
          <w:sz w:val="26"/>
          <w:szCs w:val="26"/>
          <w:lang w:val="ru-RU"/>
        </w:rPr>
        <w:t>4</w:t>
      </w:r>
      <w:r w:rsidRPr="00AE7632">
        <w:rPr>
          <w:sz w:val="26"/>
          <w:szCs w:val="26"/>
          <w:lang w:val="ru-RU"/>
        </w:rPr>
        <w:tab/>
      </w:r>
      <w:r w:rsidR="00184A8B" w:rsidRPr="00AE7632">
        <w:rPr>
          <w:sz w:val="26"/>
          <w:szCs w:val="26"/>
          <w:lang w:val="ru-RU"/>
        </w:rPr>
        <w:t>Сорок девятая серия текстов, представленных Редакционным комитетом для первого чтения (B49) (Документ 517)</w:t>
      </w:r>
    </w:p>
    <w:p w14:paraId="3E0BB5EE" w14:textId="77777777" w:rsidR="00184A8B" w:rsidRPr="00AE7632" w:rsidRDefault="00487AD8" w:rsidP="00184A8B">
      <w:pPr>
        <w:rPr>
          <w:sz w:val="22"/>
          <w:lang w:val="ru-RU"/>
        </w:rPr>
      </w:pPr>
      <w:r w:rsidRPr="00AE7632">
        <w:rPr>
          <w:sz w:val="22"/>
          <w:lang w:val="ru-RU"/>
        </w:rPr>
        <w:t>4.1</w:t>
      </w:r>
      <w:r w:rsidRPr="00AE7632">
        <w:rPr>
          <w:sz w:val="22"/>
          <w:lang w:val="ru-RU"/>
        </w:rPr>
        <w:tab/>
      </w:r>
      <w:r w:rsidR="00184A8B" w:rsidRPr="00AE7632">
        <w:rPr>
          <w:b/>
          <w:sz w:val="22"/>
          <w:lang w:val="ru-RU"/>
        </w:rPr>
        <w:t>Председатель Редакционного комитета</w:t>
      </w:r>
      <w:r w:rsidR="00184A8B" w:rsidRPr="00AE7632">
        <w:rPr>
          <w:sz w:val="22"/>
          <w:lang w:val="ru-RU"/>
        </w:rPr>
        <w:t xml:space="preserve"> представляет Документ 517.</w:t>
      </w:r>
    </w:p>
    <w:p w14:paraId="624F368A" w14:textId="77777777" w:rsidR="00487AD8" w:rsidRPr="00AE7632" w:rsidRDefault="00184A8B" w:rsidP="00184A8B">
      <w:pPr>
        <w:rPr>
          <w:sz w:val="22"/>
          <w:lang w:val="ru-RU"/>
        </w:rPr>
      </w:pPr>
      <w:r w:rsidRPr="00AE7632">
        <w:rPr>
          <w:sz w:val="22"/>
          <w:lang w:val="ru-RU"/>
        </w:rPr>
        <w:t>4.2</w:t>
      </w:r>
      <w:r w:rsidRPr="00AE7632">
        <w:rPr>
          <w:sz w:val="22"/>
          <w:lang w:val="ru-RU"/>
        </w:rPr>
        <w:tab/>
      </w:r>
      <w:r w:rsidRPr="00AE7632">
        <w:rPr>
          <w:b/>
          <w:sz w:val="22"/>
          <w:lang w:val="ru-RU"/>
        </w:rPr>
        <w:t>Председатель</w:t>
      </w:r>
      <w:r w:rsidRPr="00AE7632">
        <w:rPr>
          <w:sz w:val="22"/>
          <w:lang w:val="ru-RU"/>
        </w:rPr>
        <w:t xml:space="preserve"> предлагает участникам рассмотреть Документ 517.</w:t>
      </w:r>
    </w:p>
    <w:p w14:paraId="13EC2620" w14:textId="77777777" w:rsidR="00487AD8" w:rsidRPr="00AE7632" w:rsidRDefault="00184A8B" w:rsidP="001B400B">
      <w:pPr>
        <w:rPr>
          <w:b/>
          <w:bCs/>
          <w:sz w:val="22"/>
          <w:lang w:val="ru-RU"/>
        </w:rPr>
      </w:pPr>
      <w:r w:rsidRPr="00AE7632">
        <w:rPr>
          <w:b/>
          <w:sz w:val="22"/>
          <w:lang w:val="ru-RU"/>
        </w:rPr>
        <w:t>MOD Резолюция 72 (Пересм. ВКР-07)</w:t>
      </w:r>
    </w:p>
    <w:p w14:paraId="657F52DE" w14:textId="77777777" w:rsidR="00487AD8" w:rsidRPr="00AE7632" w:rsidRDefault="00487AD8" w:rsidP="001B400B">
      <w:pPr>
        <w:rPr>
          <w:sz w:val="22"/>
          <w:szCs w:val="22"/>
          <w:lang w:val="ru-RU"/>
        </w:rPr>
      </w:pPr>
      <w:r w:rsidRPr="00AE7632">
        <w:rPr>
          <w:sz w:val="22"/>
          <w:szCs w:val="22"/>
          <w:lang w:val="ru-RU"/>
        </w:rPr>
        <w:t>4.3</w:t>
      </w:r>
      <w:r w:rsidRPr="00AE7632">
        <w:rPr>
          <w:sz w:val="22"/>
          <w:szCs w:val="22"/>
          <w:lang w:val="ru-RU"/>
        </w:rPr>
        <w:tab/>
      </w:r>
      <w:r w:rsidR="00184A8B" w:rsidRPr="00AE7632">
        <w:rPr>
          <w:b/>
          <w:sz w:val="22"/>
          <w:szCs w:val="22"/>
          <w:lang w:val="ru-RU"/>
        </w:rPr>
        <w:t>Утверждается</w:t>
      </w:r>
      <w:r w:rsidRPr="00AE7632">
        <w:rPr>
          <w:bCs/>
          <w:sz w:val="22"/>
          <w:szCs w:val="22"/>
          <w:lang w:val="ru-RU"/>
        </w:rPr>
        <w:t>.</w:t>
      </w:r>
    </w:p>
    <w:p w14:paraId="609B0628" w14:textId="77777777" w:rsidR="00487AD8" w:rsidRPr="00AE7632" w:rsidRDefault="00487AD8" w:rsidP="00C62BA7">
      <w:pPr>
        <w:jc w:val="both"/>
        <w:rPr>
          <w:sz w:val="22"/>
          <w:lang w:val="ru-RU"/>
        </w:rPr>
      </w:pPr>
      <w:r w:rsidRPr="00AE7632">
        <w:rPr>
          <w:sz w:val="22"/>
          <w:lang w:val="ru-RU"/>
        </w:rPr>
        <w:t>4.4</w:t>
      </w:r>
      <w:r w:rsidRPr="00AE7632">
        <w:rPr>
          <w:sz w:val="22"/>
          <w:lang w:val="ru-RU"/>
        </w:rPr>
        <w:tab/>
      </w:r>
      <w:r w:rsidR="00A9121C" w:rsidRPr="00AE7632">
        <w:rPr>
          <w:sz w:val="22"/>
          <w:lang w:val="ru-RU"/>
        </w:rPr>
        <w:t xml:space="preserve">Сорок девятая серия текстов, представленных Редакционным комитетом для первого чтения (B49) (Документ 517), </w:t>
      </w:r>
      <w:r w:rsidR="00A9121C" w:rsidRPr="00AE7632">
        <w:rPr>
          <w:b/>
          <w:sz w:val="22"/>
          <w:lang w:val="ru-RU"/>
        </w:rPr>
        <w:t>утверждается</w:t>
      </w:r>
      <w:r w:rsidR="00A9121C" w:rsidRPr="00AE7632">
        <w:rPr>
          <w:sz w:val="22"/>
          <w:lang w:val="ru-RU"/>
        </w:rPr>
        <w:t>.</w:t>
      </w:r>
    </w:p>
    <w:p w14:paraId="364821DF" w14:textId="77777777" w:rsidR="00487AD8" w:rsidRPr="00AE7632" w:rsidRDefault="00487AD8" w:rsidP="001A3DC1">
      <w:pPr>
        <w:pStyle w:val="Heading1"/>
        <w:rPr>
          <w:sz w:val="26"/>
          <w:szCs w:val="26"/>
          <w:lang w:val="ru-RU"/>
        </w:rPr>
      </w:pPr>
      <w:r w:rsidRPr="00AE7632">
        <w:rPr>
          <w:sz w:val="26"/>
          <w:szCs w:val="26"/>
          <w:lang w:val="ru-RU"/>
        </w:rPr>
        <w:lastRenderedPageBreak/>
        <w:t>5</w:t>
      </w:r>
      <w:r w:rsidRPr="00AE7632">
        <w:rPr>
          <w:sz w:val="26"/>
          <w:szCs w:val="26"/>
          <w:lang w:val="ru-RU"/>
        </w:rPr>
        <w:tab/>
      </w:r>
      <w:r w:rsidR="00C62BA7" w:rsidRPr="00AE7632">
        <w:rPr>
          <w:sz w:val="26"/>
          <w:szCs w:val="26"/>
          <w:lang w:val="ru-RU"/>
        </w:rPr>
        <w:t>Сорок девятая серия текстов, представленных Редакционным комитетом (B49) – второе чтение (Документ 517)</w:t>
      </w:r>
    </w:p>
    <w:p w14:paraId="08482CBA" w14:textId="77777777" w:rsidR="00487AD8" w:rsidRPr="00AE7632" w:rsidRDefault="00C62BA7" w:rsidP="00C62BA7">
      <w:pPr>
        <w:jc w:val="both"/>
        <w:rPr>
          <w:b/>
          <w:bCs/>
          <w:sz w:val="22"/>
          <w:szCs w:val="22"/>
          <w:lang w:val="ru-RU"/>
        </w:rPr>
      </w:pPr>
      <w:r w:rsidRPr="00AE7632">
        <w:rPr>
          <w:sz w:val="22"/>
          <w:szCs w:val="22"/>
          <w:lang w:val="ru-RU"/>
        </w:rPr>
        <w:t>5.1</w:t>
      </w:r>
      <w:r w:rsidRPr="00AE7632">
        <w:rPr>
          <w:sz w:val="22"/>
          <w:szCs w:val="22"/>
          <w:lang w:val="ru-RU"/>
        </w:rPr>
        <w:tab/>
        <w:t xml:space="preserve">Сорок девятая серия текстов, представленных Редакционным комитетом (B49) (Документ 517), </w:t>
      </w:r>
      <w:r w:rsidRPr="00AE7632">
        <w:rPr>
          <w:b/>
          <w:sz w:val="22"/>
          <w:szCs w:val="22"/>
          <w:lang w:val="ru-RU"/>
        </w:rPr>
        <w:t>утверждается</w:t>
      </w:r>
      <w:r w:rsidRPr="00AE7632">
        <w:rPr>
          <w:sz w:val="22"/>
          <w:szCs w:val="22"/>
          <w:lang w:val="ru-RU"/>
        </w:rPr>
        <w:t xml:space="preserve"> во втором чтении.</w:t>
      </w:r>
    </w:p>
    <w:p w14:paraId="53E87E56" w14:textId="77777777" w:rsidR="00487AD8" w:rsidRPr="00AE7632" w:rsidRDefault="00487AD8" w:rsidP="001A3DC1">
      <w:pPr>
        <w:pStyle w:val="Heading1"/>
        <w:rPr>
          <w:sz w:val="26"/>
          <w:szCs w:val="26"/>
          <w:lang w:val="ru-RU"/>
        </w:rPr>
      </w:pPr>
      <w:r w:rsidRPr="00AE7632">
        <w:rPr>
          <w:sz w:val="26"/>
          <w:szCs w:val="26"/>
          <w:lang w:val="ru-RU"/>
        </w:rPr>
        <w:t>6</w:t>
      </w:r>
      <w:r w:rsidRPr="00AE7632">
        <w:rPr>
          <w:sz w:val="26"/>
          <w:szCs w:val="26"/>
          <w:lang w:val="ru-RU"/>
        </w:rPr>
        <w:tab/>
      </w:r>
      <w:r w:rsidR="00C62BA7" w:rsidRPr="00AE7632">
        <w:rPr>
          <w:sz w:val="26"/>
          <w:szCs w:val="26"/>
          <w:lang w:val="ru-RU"/>
        </w:rPr>
        <w:t>Пятидесятая серия текстов, представленных Редакционным комитетом для первого чтения (B50) (Документ 524)</w:t>
      </w:r>
    </w:p>
    <w:p w14:paraId="19438DE0" w14:textId="77777777" w:rsidR="00C62BA7" w:rsidRPr="00AE7632" w:rsidRDefault="00C62BA7" w:rsidP="00C62BA7">
      <w:pPr>
        <w:jc w:val="both"/>
        <w:rPr>
          <w:sz w:val="22"/>
          <w:szCs w:val="22"/>
          <w:lang w:val="ru-RU"/>
        </w:rPr>
      </w:pPr>
      <w:r w:rsidRPr="00AE7632">
        <w:rPr>
          <w:sz w:val="22"/>
          <w:szCs w:val="22"/>
          <w:lang w:val="ru-RU"/>
        </w:rPr>
        <w:t>6.1</w:t>
      </w:r>
      <w:r w:rsidRPr="00AE7632">
        <w:rPr>
          <w:sz w:val="22"/>
          <w:szCs w:val="22"/>
          <w:lang w:val="ru-RU"/>
        </w:rPr>
        <w:tab/>
      </w:r>
      <w:r w:rsidRPr="00AE7632">
        <w:rPr>
          <w:b/>
          <w:sz w:val="22"/>
          <w:szCs w:val="22"/>
          <w:lang w:val="ru-RU"/>
        </w:rPr>
        <w:t>Председатель Редакционного комитета</w:t>
      </w:r>
      <w:r w:rsidRPr="00AE7632">
        <w:rPr>
          <w:sz w:val="22"/>
          <w:szCs w:val="22"/>
          <w:lang w:val="ru-RU"/>
        </w:rPr>
        <w:t xml:space="preserve"> представляет Документ 524.</w:t>
      </w:r>
    </w:p>
    <w:p w14:paraId="4FA67BAD" w14:textId="77777777" w:rsidR="00487AD8" w:rsidRPr="00AE7632" w:rsidRDefault="00C62BA7" w:rsidP="00C62BA7">
      <w:pPr>
        <w:jc w:val="both"/>
        <w:rPr>
          <w:sz w:val="22"/>
          <w:szCs w:val="22"/>
          <w:lang w:val="ru-RU"/>
        </w:rPr>
      </w:pPr>
      <w:r w:rsidRPr="00AE7632">
        <w:rPr>
          <w:sz w:val="22"/>
          <w:szCs w:val="22"/>
          <w:lang w:val="ru-RU"/>
        </w:rPr>
        <w:t>6.2</w:t>
      </w:r>
      <w:r w:rsidRPr="00AE7632">
        <w:rPr>
          <w:sz w:val="22"/>
          <w:szCs w:val="22"/>
          <w:lang w:val="ru-RU"/>
        </w:rPr>
        <w:tab/>
      </w:r>
      <w:r w:rsidRPr="00AE7632">
        <w:rPr>
          <w:b/>
          <w:sz w:val="22"/>
          <w:szCs w:val="22"/>
          <w:lang w:val="ru-RU"/>
        </w:rPr>
        <w:t>Председатель</w:t>
      </w:r>
      <w:r w:rsidRPr="00AE7632">
        <w:rPr>
          <w:sz w:val="22"/>
          <w:szCs w:val="22"/>
          <w:lang w:val="ru-RU"/>
        </w:rPr>
        <w:t xml:space="preserve"> предлагает участникам рассмотреть Документ 524.</w:t>
      </w:r>
    </w:p>
    <w:p w14:paraId="40E3899E" w14:textId="77777777" w:rsidR="00C62BA7" w:rsidRPr="00AE7632" w:rsidRDefault="00C62BA7" w:rsidP="00C62BA7">
      <w:pPr>
        <w:jc w:val="both"/>
        <w:rPr>
          <w:b/>
          <w:bCs/>
          <w:sz w:val="22"/>
          <w:szCs w:val="24"/>
          <w:lang w:val="ru-RU"/>
        </w:rPr>
      </w:pPr>
      <w:r w:rsidRPr="00AE7632">
        <w:rPr>
          <w:b/>
          <w:sz w:val="22"/>
          <w:lang w:val="ru-RU"/>
        </w:rPr>
        <w:t>Приложение 4 (MOD Таблица A, MOD Таблица B)</w:t>
      </w:r>
    </w:p>
    <w:p w14:paraId="74235035" w14:textId="77777777" w:rsidR="00C62BA7" w:rsidRPr="00AE7632" w:rsidRDefault="00C62BA7" w:rsidP="00C62BA7">
      <w:pPr>
        <w:jc w:val="both"/>
        <w:rPr>
          <w:sz w:val="22"/>
          <w:lang w:val="ru-RU"/>
        </w:rPr>
      </w:pPr>
      <w:r w:rsidRPr="00AE7632">
        <w:rPr>
          <w:sz w:val="22"/>
          <w:lang w:val="ru-RU"/>
        </w:rPr>
        <w:t>6.3</w:t>
      </w:r>
      <w:r w:rsidRPr="00AE7632">
        <w:rPr>
          <w:sz w:val="22"/>
          <w:lang w:val="ru-RU"/>
        </w:rPr>
        <w:tab/>
      </w:r>
      <w:r w:rsidRPr="00AE7632">
        <w:rPr>
          <w:b/>
          <w:sz w:val="22"/>
          <w:lang w:val="ru-RU"/>
        </w:rPr>
        <w:t>Утверждается</w:t>
      </w:r>
      <w:r w:rsidRPr="00AE7632">
        <w:rPr>
          <w:sz w:val="22"/>
          <w:lang w:val="ru-RU"/>
        </w:rPr>
        <w:t>.</w:t>
      </w:r>
    </w:p>
    <w:p w14:paraId="09C8EAFB" w14:textId="77777777" w:rsidR="00487AD8" w:rsidRPr="00AE7632" w:rsidRDefault="00C62BA7" w:rsidP="00C62BA7">
      <w:pPr>
        <w:jc w:val="both"/>
        <w:rPr>
          <w:sz w:val="22"/>
          <w:lang w:val="ru-RU"/>
        </w:rPr>
      </w:pPr>
      <w:r w:rsidRPr="00AE7632">
        <w:rPr>
          <w:sz w:val="22"/>
          <w:lang w:val="ru-RU"/>
        </w:rPr>
        <w:t>6.4</w:t>
      </w:r>
      <w:r w:rsidRPr="00AE7632">
        <w:rPr>
          <w:sz w:val="22"/>
          <w:lang w:val="ru-RU"/>
        </w:rPr>
        <w:tab/>
        <w:t xml:space="preserve">Пятидесятая серия текстов, представленных Редакционным комитетом для первого чтения (B50) (Документ 524), </w:t>
      </w:r>
      <w:r w:rsidRPr="00AE7632">
        <w:rPr>
          <w:b/>
          <w:sz w:val="22"/>
          <w:lang w:val="ru-RU"/>
        </w:rPr>
        <w:t>утверждается</w:t>
      </w:r>
      <w:r w:rsidRPr="00AE7632">
        <w:rPr>
          <w:sz w:val="22"/>
          <w:lang w:val="ru-RU"/>
        </w:rPr>
        <w:t>.</w:t>
      </w:r>
    </w:p>
    <w:p w14:paraId="7BEB5E0C" w14:textId="77777777" w:rsidR="00487AD8" w:rsidRPr="00AE7632" w:rsidRDefault="00487AD8" w:rsidP="00C62BA7">
      <w:pPr>
        <w:pStyle w:val="Heading1"/>
        <w:rPr>
          <w:sz w:val="26"/>
          <w:szCs w:val="26"/>
          <w:lang w:val="ru-RU"/>
        </w:rPr>
      </w:pPr>
      <w:r w:rsidRPr="00AE7632">
        <w:rPr>
          <w:sz w:val="26"/>
          <w:szCs w:val="26"/>
          <w:lang w:val="ru-RU"/>
        </w:rPr>
        <w:t>7</w:t>
      </w:r>
      <w:r w:rsidRPr="00AE7632">
        <w:rPr>
          <w:sz w:val="26"/>
          <w:szCs w:val="26"/>
          <w:lang w:val="ru-RU"/>
        </w:rPr>
        <w:tab/>
      </w:r>
      <w:r w:rsidR="00C62BA7" w:rsidRPr="00AE7632">
        <w:rPr>
          <w:sz w:val="26"/>
          <w:szCs w:val="26"/>
          <w:lang w:val="ru-RU"/>
        </w:rPr>
        <w:t>Пятидесятая серия текстов, представленных Редакционным комитетом (B50) – второе чтение (Документ 524)</w:t>
      </w:r>
    </w:p>
    <w:p w14:paraId="0F83DB6A" w14:textId="77777777" w:rsidR="00487AD8" w:rsidRPr="00AE7632" w:rsidRDefault="00487AD8" w:rsidP="00C62BA7">
      <w:pPr>
        <w:jc w:val="both"/>
        <w:rPr>
          <w:b/>
          <w:bCs/>
          <w:sz w:val="22"/>
          <w:lang w:val="ru-RU"/>
        </w:rPr>
      </w:pPr>
      <w:r w:rsidRPr="00AE7632">
        <w:rPr>
          <w:sz w:val="22"/>
          <w:lang w:val="ru-RU"/>
        </w:rPr>
        <w:t>7.1</w:t>
      </w:r>
      <w:r w:rsidRPr="00AE7632">
        <w:rPr>
          <w:sz w:val="22"/>
          <w:lang w:val="ru-RU"/>
        </w:rPr>
        <w:tab/>
      </w:r>
      <w:r w:rsidR="00C62BA7" w:rsidRPr="00AE7632">
        <w:rPr>
          <w:sz w:val="22"/>
          <w:lang w:val="ru-RU"/>
        </w:rPr>
        <w:t xml:space="preserve">Пятидесятая серия текстов, представленных Редакционным комитетом (B50) (Документ 524), </w:t>
      </w:r>
      <w:r w:rsidR="00C62BA7" w:rsidRPr="00AE7632">
        <w:rPr>
          <w:b/>
          <w:sz w:val="22"/>
          <w:lang w:val="ru-RU"/>
        </w:rPr>
        <w:t>утверждается</w:t>
      </w:r>
      <w:r w:rsidR="00C62BA7" w:rsidRPr="00AE7632">
        <w:rPr>
          <w:sz w:val="22"/>
          <w:lang w:val="ru-RU"/>
        </w:rPr>
        <w:t xml:space="preserve"> во втором чтении.</w:t>
      </w:r>
    </w:p>
    <w:p w14:paraId="50851818" w14:textId="77777777" w:rsidR="00487AD8" w:rsidRPr="00AE7632" w:rsidRDefault="00487AD8" w:rsidP="00DA11FB">
      <w:pPr>
        <w:pStyle w:val="Heading1"/>
        <w:rPr>
          <w:sz w:val="26"/>
          <w:szCs w:val="26"/>
          <w:lang w:val="ru-RU"/>
        </w:rPr>
      </w:pPr>
      <w:r w:rsidRPr="00AE7632">
        <w:rPr>
          <w:sz w:val="26"/>
          <w:szCs w:val="26"/>
          <w:lang w:val="ru-RU"/>
        </w:rPr>
        <w:t>8</w:t>
      </w:r>
      <w:r w:rsidRPr="00AE7632">
        <w:rPr>
          <w:sz w:val="26"/>
          <w:szCs w:val="26"/>
          <w:lang w:val="ru-RU"/>
        </w:rPr>
        <w:tab/>
      </w:r>
      <w:r w:rsidR="00C327A4" w:rsidRPr="00AE7632">
        <w:rPr>
          <w:sz w:val="26"/>
          <w:szCs w:val="26"/>
          <w:lang w:val="ru-RU"/>
        </w:rPr>
        <w:t>Пятьдесят первая серия текстов, представленных Редакционным комитетом для первого чтения (B51) (Документ 525)</w:t>
      </w:r>
    </w:p>
    <w:p w14:paraId="1CFA3F77" w14:textId="77777777" w:rsidR="00C327A4" w:rsidRPr="00AE7632" w:rsidRDefault="00487AD8" w:rsidP="00C327A4">
      <w:pPr>
        <w:jc w:val="both"/>
        <w:rPr>
          <w:sz w:val="22"/>
          <w:szCs w:val="22"/>
          <w:lang w:val="ru-RU"/>
        </w:rPr>
      </w:pPr>
      <w:r w:rsidRPr="00AE7632">
        <w:rPr>
          <w:sz w:val="22"/>
          <w:szCs w:val="22"/>
          <w:lang w:val="ru-RU"/>
        </w:rPr>
        <w:t>8.1</w:t>
      </w:r>
      <w:r w:rsidRPr="00AE7632">
        <w:rPr>
          <w:sz w:val="22"/>
          <w:szCs w:val="22"/>
          <w:lang w:val="ru-RU"/>
        </w:rPr>
        <w:tab/>
      </w:r>
      <w:r w:rsidR="00C327A4" w:rsidRPr="00AE7632">
        <w:rPr>
          <w:b/>
          <w:sz w:val="22"/>
          <w:szCs w:val="22"/>
          <w:lang w:val="ru-RU"/>
        </w:rPr>
        <w:t>Председатель Редакционного комитета</w:t>
      </w:r>
      <w:r w:rsidR="00C327A4" w:rsidRPr="00AE7632">
        <w:rPr>
          <w:sz w:val="22"/>
          <w:szCs w:val="22"/>
          <w:lang w:val="ru-RU"/>
        </w:rPr>
        <w:t xml:space="preserve"> представляет Документ 525.</w:t>
      </w:r>
    </w:p>
    <w:p w14:paraId="47617D8A" w14:textId="77777777" w:rsidR="00C327A4" w:rsidRPr="004F4D3A" w:rsidRDefault="00C327A4" w:rsidP="00C327A4">
      <w:pPr>
        <w:jc w:val="both"/>
        <w:rPr>
          <w:sz w:val="22"/>
          <w:szCs w:val="22"/>
          <w:lang w:val="ru-RU"/>
        </w:rPr>
      </w:pPr>
      <w:r w:rsidRPr="00AE7632">
        <w:rPr>
          <w:sz w:val="22"/>
          <w:szCs w:val="22"/>
          <w:lang w:val="ru-RU"/>
        </w:rPr>
        <w:t>8.2</w:t>
      </w:r>
      <w:r w:rsidRPr="00AE7632">
        <w:rPr>
          <w:sz w:val="22"/>
          <w:szCs w:val="22"/>
          <w:lang w:val="ru-RU"/>
        </w:rPr>
        <w:tab/>
      </w:r>
      <w:r w:rsidRPr="00AE7632">
        <w:rPr>
          <w:b/>
          <w:sz w:val="22"/>
          <w:szCs w:val="22"/>
          <w:lang w:val="ru-RU"/>
        </w:rPr>
        <w:t>Председатель</w:t>
      </w:r>
      <w:r w:rsidRPr="00AE7632">
        <w:rPr>
          <w:sz w:val="22"/>
          <w:szCs w:val="22"/>
          <w:lang w:val="ru-RU"/>
        </w:rPr>
        <w:t xml:space="preserve"> предлагает участникам рассмотреть Документ 525.</w:t>
      </w:r>
    </w:p>
    <w:p w14:paraId="0219F1A6" w14:textId="77777777" w:rsidR="00C327A4" w:rsidRPr="004F4D3A" w:rsidRDefault="00C327A4" w:rsidP="00C327A4">
      <w:pPr>
        <w:jc w:val="both"/>
        <w:rPr>
          <w:b/>
          <w:bCs/>
          <w:sz w:val="22"/>
          <w:szCs w:val="22"/>
          <w:lang w:val="ru-RU"/>
        </w:rPr>
      </w:pPr>
      <w:r w:rsidRPr="004F4D3A">
        <w:rPr>
          <w:b/>
          <w:sz w:val="22"/>
          <w:szCs w:val="22"/>
          <w:lang w:val="ru-RU"/>
        </w:rPr>
        <w:t>Статья 5 (MOD Таблица 75,2–137,175 МГц, ADD 5.A17, MOD Таблица 137,175–148 МГц, ADD 5.AA17, MOD Таблица 148–161,9375 МГц, ADD 5BB17, MOD 5.219; ADD Резолюция COM 5/9 (ВКР-19) – Использование полосы частот 137–138 МГц негеостационарными спутниками, осуществляющими непродолжительные полеты, в службе космической эксплуатации; SUP Резолюция 659 (ВКР-15)</w:t>
      </w:r>
      <w:r w:rsidRPr="004F4D3A">
        <w:rPr>
          <w:sz w:val="22"/>
          <w:szCs w:val="22"/>
          <w:lang w:val="ru-RU"/>
        </w:rPr>
        <w:t>.</w:t>
      </w:r>
      <w:r w:rsidRPr="004F4D3A">
        <w:rPr>
          <w:b/>
          <w:sz w:val="22"/>
          <w:szCs w:val="22"/>
          <w:lang w:val="ru-RU"/>
        </w:rPr>
        <w:t xml:space="preserve"> </w:t>
      </w:r>
    </w:p>
    <w:p w14:paraId="385830F7" w14:textId="77777777" w:rsidR="00C327A4" w:rsidRPr="004F4D3A" w:rsidRDefault="00C327A4" w:rsidP="00C327A4">
      <w:pPr>
        <w:jc w:val="both"/>
        <w:rPr>
          <w:sz w:val="22"/>
          <w:szCs w:val="22"/>
          <w:lang w:val="ru-RU"/>
        </w:rPr>
      </w:pPr>
      <w:r w:rsidRPr="004F4D3A">
        <w:rPr>
          <w:sz w:val="22"/>
          <w:szCs w:val="22"/>
          <w:lang w:val="ru-RU"/>
        </w:rPr>
        <w:t>8.3</w:t>
      </w:r>
      <w:r w:rsidRPr="004F4D3A">
        <w:rPr>
          <w:sz w:val="22"/>
          <w:szCs w:val="22"/>
          <w:lang w:val="ru-RU"/>
        </w:rPr>
        <w:tab/>
      </w:r>
      <w:r w:rsidRPr="004F4D3A">
        <w:rPr>
          <w:b/>
          <w:sz w:val="22"/>
          <w:szCs w:val="22"/>
          <w:lang w:val="ru-RU"/>
        </w:rPr>
        <w:t>Утверждается</w:t>
      </w:r>
      <w:r w:rsidRPr="004F4D3A">
        <w:rPr>
          <w:sz w:val="22"/>
          <w:szCs w:val="22"/>
          <w:lang w:val="ru-RU"/>
        </w:rPr>
        <w:t>.</w:t>
      </w:r>
    </w:p>
    <w:p w14:paraId="2A5B4E66" w14:textId="77777777" w:rsidR="00487AD8" w:rsidRPr="004F4D3A" w:rsidRDefault="00C327A4" w:rsidP="00C327A4">
      <w:pPr>
        <w:jc w:val="both"/>
        <w:rPr>
          <w:sz w:val="22"/>
          <w:szCs w:val="22"/>
          <w:lang w:val="ru-RU"/>
        </w:rPr>
      </w:pPr>
      <w:r w:rsidRPr="004F4D3A">
        <w:rPr>
          <w:sz w:val="22"/>
          <w:szCs w:val="22"/>
          <w:lang w:val="ru-RU"/>
        </w:rPr>
        <w:t>8.4</w:t>
      </w:r>
      <w:r w:rsidRPr="004F4D3A">
        <w:rPr>
          <w:sz w:val="22"/>
          <w:szCs w:val="22"/>
          <w:lang w:val="ru-RU"/>
        </w:rPr>
        <w:tab/>
        <w:t xml:space="preserve">Пятьдесят первая серия текстов, представленных Редакционным комитетом для первого чтения (B51) (Документ 525), </w:t>
      </w:r>
      <w:r w:rsidRPr="004F4D3A">
        <w:rPr>
          <w:b/>
          <w:sz w:val="22"/>
          <w:szCs w:val="22"/>
          <w:lang w:val="ru-RU"/>
        </w:rPr>
        <w:t>утверждается</w:t>
      </w:r>
      <w:r w:rsidRPr="004F4D3A">
        <w:rPr>
          <w:sz w:val="22"/>
          <w:szCs w:val="22"/>
          <w:lang w:val="ru-RU"/>
        </w:rPr>
        <w:t>.</w:t>
      </w:r>
    </w:p>
    <w:p w14:paraId="0BDB614B" w14:textId="77777777" w:rsidR="00487AD8" w:rsidRPr="004F4D3A" w:rsidRDefault="00487AD8" w:rsidP="006D260F">
      <w:pPr>
        <w:pStyle w:val="Heading1"/>
        <w:rPr>
          <w:sz w:val="26"/>
          <w:szCs w:val="26"/>
          <w:lang w:val="ru-RU"/>
        </w:rPr>
      </w:pPr>
      <w:r w:rsidRPr="004F4D3A">
        <w:rPr>
          <w:sz w:val="26"/>
          <w:szCs w:val="26"/>
          <w:lang w:val="ru-RU"/>
        </w:rPr>
        <w:t>9</w:t>
      </w:r>
      <w:r w:rsidRPr="004F4D3A">
        <w:rPr>
          <w:sz w:val="26"/>
          <w:szCs w:val="26"/>
          <w:lang w:val="ru-RU"/>
        </w:rPr>
        <w:tab/>
      </w:r>
      <w:r w:rsidR="00E54FED" w:rsidRPr="004F4D3A">
        <w:rPr>
          <w:sz w:val="26"/>
          <w:szCs w:val="26"/>
          <w:lang w:val="ru-RU"/>
        </w:rPr>
        <w:t>Пятьдесят первая серия текстов, представленных Редакционным комитетом (B51) – второе чтение (Документ 525)</w:t>
      </w:r>
    </w:p>
    <w:p w14:paraId="7A304399" w14:textId="77777777" w:rsidR="00487AD8" w:rsidRPr="004F4D3A" w:rsidRDefault="00487AD8" w:rsidP="00E54FED">
      <w:pPr>
        <w:jc w:val="both"/>
        <w:rPr>
          <w:b/>
          <w:bCs/>
          <w:sz w:val="22"/>
          <w:szCs w:val="22"/>
          <w:lang w:val="ru-RU"/>
        </w:rPr>
      </w:pPr>
      <w:r w:rsidRPr="004F4D3A">
        <w:rPr>
          <w:sz w:val="22"/>
          <w:szCs w:val="22"/>
          <w:lang w:val="ru-RU"/>
        </w:rPr>
        <w:t>9.1</w:t>
      </w:r>
      <w:r w:rsidRPr="004F4D3A">
        <w:rPr>
          <w:sz w:val="22"/>
          <w:szCs w:val="22"/>
          <w:lang w:val="ru-RU"/>
        </w:rPr>
        <w:tab/>
      </w:r>
      <w:r w:rsidR="00E54FED" w:rsidRPr="004F4D3A">
        <w:rPr>
          <w:sz w:val="22"/>
          <w:szCs w:val="22"/>
          <w:lang w:val="ru-RU"/>
        </w:rPr>
        <w:t xml:space="preserve">Пятьдесят первая серия текстов, представленных Редакционным комитетом (B51) (Документ 525), </w:t>
      </w:r>
      <w:r w:rsidR="00E54FED" w:rsidRPr="004F4D3A">
        <w:rPr>
          <w:b/>
          <w:sz w:val="22"/>
          <w:szCs w:val="22"/>
          <w:lang w:val="ru-RU"/>
        </w:rPr>
        <w:t>утверждается</w:t>
      </w:r>
      <w:r w:rsidR="00E54FED" w:rsidRPr="004F4D3A">
        <w:rPr>
          <w:sz w:val="22"/>
          <w:szCs w:val="22"/>
          <w:lang w:val="ru-RU"/>
        </w:rPr>
        <w:t xml:space="preserve"> во втором чтении.</w:t>
      </w:r>
    </w:p>
    <w:p w14:paraId="289E3E1E" w14:textId="77777777" w:rsidR="00487AD8" w:rsidRPr="004F4D3A" w:rsidRDefault="00487AD8" w:rsidP="00865CDA">
      <w:pPr>
        <w:pStyle w:val="Heading1"/>
        <w:rPr>
          <w:sz w:val="26"/>
          <w:szCs w:val="26"/>
          <w:lang w:val="ru-RU"/>
        </w:rPr>
      </w:pPr>
      <w:r w:rsidRPr="004F4D3A">
        <w:rPr>
          <w:sz w:val="26"/>
          <w:szCs w:val="26"/>
          <w:lang w:val="ru-RU"/>
        </w:rPr>
        <w:t>10</w:t>
      </w:r>
      <w:r w:rsidRPr="004F4D3A">
        <w:rPr>
          <w:sz w:val="26"/>
          <w:szCs w:val="26"/>
          <w:lang w:val="ru-RU"/>
        </w:rPr>
        <w:tab/>
      </w:r>
      <w:r w:rsidR="00B165A8" w:rsidRPr="004F4D3A">
        <w:rPr>
          <w:sz w:val="26"/>
          <w:szCs w:val="26"/>
          <w:lang w:val="ru-RU"/>
        </w:rPr>
        <w:t>Пятьдесят вторая серия текстов, представленных Редакционным комитетом для первого чтения (B52) (Документ 526)</w:t>
      </w:r>
    </w:p>
    <w:p w14:paraId="59C1D05A" w14:textId="6A60D0C4" w:rsidR="00B616AC" w:rsidRPr="004F4D3A" w:rsidRDefault="00487AD8" w:rsidP="00056B56">
      <w:pPr>
        <w:jc w:val="both"/>
        <w:rPr>
          <w:sz w:val="22"/>
          <w:szCs w:val="22"/>
          <w:lang w:val="ru-RU"/>
        </w:rPr>
      </w:pPr>
      <w:r w:rsidRPr="004F4D3A">
        <w:rPr>
          <w:sz w:val="22"/>
          <w:szCs w:val="22"/>
          <w:lang w:val="ru-RU"/>
        </w:rPr>
        <w:t>10.1</w:t>
      </w:r>
      <w:r w:rsidRPr="004F4D3A">
        <w:rPr>
          <w:sz w:val="22"/>
          <w:szCs w:val="22"/>
          <w:lang w:val="ru-RU"/>
        </w:rPr>
        <w:tab/>
      </w:r>
      <w:r w:rsidR="00B616AC" w:rsidRPr="004F4D3A">
        <w:rPr>
          <w:b/>
          <w:sz w:val="22"/>
          <w:szCs w:val="22"/>
          <w:lang w:val="ru-RU"/>
        </w:rPr>
        <w:t>Председатель Редакционного комитета</w:t>
      </w:r>
      <w:r w:rsidR="00B616AC" w:rsidRPr="004F4D3A">
        <w:rPr>
          <w:sz w:val="22"/>
          <w:szCs w:val="22"/>
          <w:lang w:val="ru-RU"/>
        </w:rPr>
        <w:t xml:space="preserve"> представляет Документ</w:t>
      </w:r>
      <w:r w:rsidR="00B616AC" w:rsidRPr="004F4D3A">
        <w:rPr>
          <w:b/>
          <w:sz w:val="22"/>
          <w:szCs w:val="22"/>
          <w:lang w:val="ru-RU"/>
        </w:rPr>
        <w:t> </w:t>
      </w:r>
      <w:r w:rsidR="00B616AC" w:rsidRPr="004F4D3A">
        <w:rPr>
          <w:sz w:val="22"/>
          <w:szCs w:val="22"/>
          <w:lang w:val="ru-RU"/>
        </w:rPr>
        <w:t>526, относящийся к</w:t>
      </w:r>
      <w:r w:rsidR="00056B56" w:rsidRPr="004F4D3A">
        <w:rPr>
          <w:sz w:val="22"/>
          <w:szCs w:val="22"/>
          <w:lang w:val="ru-RU"/>
        </w:rPr>
        <w:t> </w:t>
      </w:r>
      <w:r w:rsidR="00B616AC" w:rsidRPr="004F4D3A">
        <w:rPr>
          <w:sz w:val="22"/>
          <w:szCs w:val="22"/>
          <w:lang w:val="ru-RU"/>
        </w:rPr>
        <w:t>работе по пункту 1.3 повестки дня, отчет по которому Председатель Специальной группы пленарного заседания</w:t>
      </w:r>
      <w:r w:rsidR="000144FC">
        <w:rPr>
          <w:sz w:val="22"/>
          <w:szCs w:val="22"/>
          <w:lang w:val="ru-RU"/>
        </w:rPr>
        <w:t xml:space="preserve"> </w:t>
      </w:r>
      <w:r w:rsidR="00B616AC" w:rsidRPr="004F4D3A">
        <w:rPr>
          <w:sz w:val="22"/>
          <w:szCs w:val="22"/>
          <w:lang w:val="ru-RU"/>
        </w:rPr>
        <w:t xml:space="preserve">5C представил ранее в ходе </w:t>
      </w:r>
      <w:r w:rsidR="006600B4" w:rsidRPr="004F4D3A">
        <w:rPr>
          <w:sz w:val="22"/>
          <w:szCs w:val="22"/>
          <w:lang w:val="ru-RU"/>
        </w:rPr>
        <w:t>заседания</w:t>
      </w:r>
      <w:r w:rsidR="00B616AC" w:rsidRPr="004F4D3A">
        <w:rPr>
          <w:sz w:val="22"/>
          <w:szCs w:val="22"/>
          <w:lang w:val="ru-RU"/>
        </w:rPr>
        <w:t>.</w:t>
      </w:r>
    </w:p>
    <w:p w14:paraId="7B62E329" w14:textId="77777777" w:rsidR="00B616AC" w:rsidRPr="004F4D3A" w:rsidRDefault="00B616AC" w:rsidP="00056B56">
      <w:pPr>
        <w:jc w:val="both"/>
        <w:rPr>
          <w:sz w:val="22"/>
          <w:szCs w:val="22"/>
          <w:lang w:val="ru-RU"/>
        </w:rPr>
      </w:pPr>
      <w:r w:rsidRPr="004F4D3A">
        <w:rPr>
          <w:sz w:val="22"/>
          <w:szCs w:val="22"/>
          <w:lang w:val="ru-RU"/>
        </w:rPr>
        <w:t>10.2</w:t>
      </w:r>
      <w:r w:rsidRPr="004F4D3A">
        <w:rPr>
          <w:sz w:val="22"/>
          <w:szCs w:val="22"/>
          <w:lang w:val="ru-RU"/>
        </w:rPr>
        <w:tab/>
      </w:r>
      <w:r w:rsidRPr="004F4D3A">
        <w:rPr>
          <w:b/>
          <w:sz w:val="22"/>
          <w:szCs w:val="22"/>
          <w:lang w:val="ru-RU"/>
        </w:rPr>
        <w:t>Председатель</w:t>
      </w:r>
      <w:r w:rsidRPr="004F4D3A">
        <w:rPr>
          <w:sz w:val="22"/>
          <w:szCs w:val="22"/>
          <w:lang w:val="ru-RU"/>
        </w:rPr>
        <w:t xml:space="preserve"> предлагает участникам рассмотреть Документ 526.</w:t>
      </w:r>
    </w:p>
    <w:p w14:paraId="1BB18D43" w14:textId="77777777" w:rsidR="00B616AC" w:rsidRPr="004F4D3A" w:rsidRDefault="00B616AC" w:rsidP="00056B56">
      <w:pPr>
        <w:jc w:val="both"/>
        <w:rPr>
          <w:b/>
          <w:bCs/>
          <w:sz w:val="22"/>
          <w:szCs w:val="22"/>
          <w:lang w:val="ru-RU"/>
        </w:rPr>
      </w:pPr>
      <w:r w:rsidRPr="004F4D3A">
        <w:rPr>
          <w:b/>
          <w:sz w:val="22"/>
          <w:szCs w:val="22"/>
          <w:lang w:val="ru-RU"/>
        </w:rPr>
        <w:t>SUP Резолюция 766 (ВКР-15)</w:t>
      </w:r>
    </w:p>
    <w:p w14:paraId="05851670" w14:textId="77777777" w:rsidR="00B616AC" w:rsidRPr="004F4D3A" w:rsidRDefault="00B616AC" w:rsidP="00056B56">
      <w:pPr>
        <w:jc w:val="both"/>
        <w:rPr>
          <w:b/>
          <w:bCs/>
          <w:sz w:val="22"/>
          <w:szCs w:val="22"/>
          <w:lang w:val="ru-RU"/>
        </w:rPr>
      </w:pPr>
      <w:r w:rsidRPr="004F4D3A">
        <w:rPr>
          <w:sz w:val="22"/>
          <w:szCs w:val="22"/>
          <w:lang w:val="ru-RU"/>
        </w:rPr>
        <w:lastRenderedPageBreak/>
        <w:t>10.3</w:t>
      </w:r>
      <w:r w:rsidRPr="004F4D3A">
        <w:rPr>
          <w:sz w:val="22"/>
          <w:szCs w:val="22"/>
          <w:lang w:val="ru-RU"/>
        </w:rPr>
        <w:tab/>
      </w:r>
      <w:r w:rsidRPr="004F4D3A">
        <w:rPr>
          <w:b/>
          <w:sz w:val="22"/>
          <w:szCs w:val="22"/>
          <w:lang w:val="ru-RU"/>
        </w:rPr>
        <w:t>Утверждается</w:t>
      </w:r>
      <w:r w:rsidRPr="004F4D3A">
        <w:rPr>
          <w:sz w:val="22"/>
          <w:szCs w:val="22"/>
          <w:lang w:val="ru-RU"/>
        </w:rPr>
        <w:t>.</w:t>
      </w:r>
    </w:p>
    <w:p w14:paraId="5DBA8B05" w14:textId="77777777" w:rsidR="00487AD8" w:rsidRPr="004F4D3A" w:rsidRDefault="00B616AC" w:rsidP="00056B56">
      <w:pPr>
        <w:jc w:val="both"/>
        <w:rPr>
          <w:b/>
          <w:bCs/>
          <w:sz w:val="22"/>
          <w:szCs w:val="22"/>
          <w:lang w:val="ru-RU"/>
        </w:rPr>
      </w:pPr>
      <w:r w:rsidRPr="004F4D3A">
        <w:rPr>
          <w:sz w:val="22"/>
          <w:szCs w:val="22"/>
          <w:lang w:val="ru-RU"/>
        </w:rPr>
        <w:t>10.4</w:t>
      </w:r>
      <w:r w:rsidRPr="004F4D3A">
        <w:rPr>
          <w:sz w:val="22"/>
          <w:szCs w:val="22"/>
          <w:lang w:val="ru-RU"/>
        </w:rPr>
        <w:tab/>
        <w:t xml:space="preserve">Пятьдесят вторая серия текстов, представленных Редакционным комитетом для первого чтения (B52) (Документ 526), </w:t>
      </w:r>
      <w:r w:rsidRPr="004F4D3A">
        <w:rPr>
          <w:b/>
          <w:sz w:val="22"/>
          <w:szCs w:val="22"/>
          <w:lang w:val="ru-RU"/>
        </w:rPr>
        <w:t>утверждается</w:t>
      </w:r>
      <w:r w:rsidRPr="004F4D3A">
        <w:rPr>
          <w:sz w:val="22"/>
          <w:szCs w:val="22"/>
          <w:lang w:val="ru-RU"/>
        </w:rPr>
        <w:t>.</w:t>
      </w:r>
    </w:p>
    <w:p w14:paraId="587431D5" w14:textId="77777777" w:rsidR="00487AD8" w:rsidRPr="004F4D3A" w:rsidRDefault="00487AD8" w:rsidP="00865CDA">
      <w:pPr>
        <w:pStyle w:val="Heading1"/>
        <w:rPr>
          <w:sz w:val="26"/>
          <w:szCs w:val="26"/>
          <w:lang w:val="ru-RU"/>
        </w:rPr>
      </w:pPr>
      <w:r w:rsidRPr="004F4D3A">
        <w:rPr>
          <w:sz w:val="26"/>
          <w:szCs w:val="26"/>
          <w:lang w:val="ru-RU"/>
        </w:rPr>
        <w:t>11</w:t>
      </w:r>
      <w:r w:rsidRPr="004F4D3A">
        <w:rPr>
          <w:sz w:val="26"/>
          <w:szCs w:val="26"/>
          <w:lang w:val="ru-RU"/>
        </w:rPr>
        <w:tab/>
      </w:r>
      <w:r w:rsidR="00056B56" w:rsidRPr="004F4D3A">
        <w:rPr>
          <w:sz w:val="26"/>
          <w:szCs w:val="26"/>
          <w:lang w:val="ru-RU"/>
        </w:rPr>
        <w:t>Пятьдесят вторая серия текстов, представленных Редакционным комитетом (B52) – второе чтение (Документ 526)</w:t>
      </w:r>
    </w:p>
    <w:p w14:paraId="7CA88B3F" w14:textId="77777777" w:rsidR="00056B56" w:rsidRPr="004F4D3A" w:rsidRDefault="00487AD8" w:rsidP="00056B56">
      <w:pPr>
        <w:jc w:val="both"/>
        <w:rPr>
          <w:sz w:val="22"/>
          <w:szCs w:val="22"/>
          <w:lang w:val="ru-RU"/>
        </w:rPr>
      </w:pPr>
      <w:r w:rsidRPr="004F4D3A">
        <w:rPr>
          <w:sz w:val="22"/>
          <w:szCs w:val="22"/>
          <w:lang w:val="ru-RU"/>
        </w:rPr>
        <w:t>11.1</w:t>
      </w:r>
      <w:r w:rsidRPr="004F4D3A">
        <w:rPr>
          <w:sz w:val="22"/>
          <w:szCs w:val="22"/>
          <w:lang w:val="ru-RU"/>
        </w:rPr>
        <w:tab/>
      </w:r>
      <w:r w:rsidR="00056B56" w:rsidRPr="004F4D3A">
        <w:rPr>
          <w:sz w:val="22"/>
          <w:szCs w:val="22"/>
          <w:lang w:val="ru-RU"/>
        </w:rPr>
        <w:t xml:space="preserve">Пятьдесят вторая серия текстов, представленных Редакционным комитетом (B52) (Документ 526), </w:t>
      </w:r>
      <w:r w:rsidR="00056B56" w:rsidRPr="004F4D3A">
        <w:rPr>
          <w:b/>
          <w:sz w:val="22"/>
          <w:szCs w:val="22"/>
          <w:lang w:val="ru-RU"/>
        </w:rPr>
        <w:t>утверждается</w:t>
      </w:r>
      <w:r w:rsidR="00056B56" w:rsidRPr="004F4D3A">
        <w:rPr>
          <w:sz w:val="22"/>
          <w:szCs w:val="22"/>
          <w:lang w:val="ru-RU"/>
        </w:rPr>
        <w:t xml:space="preserve"> во втором чтении.</w:t>
      </w:r>
    </w:p>
    <w:p w14:paraId="68F2EC0A" w14:textId="70E3D4D5" w:rsidR="00056B56" w:rsidRPr="004F4D3A" w:rsidRDefault="00056B56" w:rsidP="00056B56">
      <w:pPr>
        <w:jc w:val="both"/>
        <w:rPr>
          <w:sz w:val="22"/>
          <w:szCs w:val="22"/>
          <w:lang w:val="ru-RU"/>
        </w:rPr>
      </w:pPr>
      <w:r w:rsidRPr="004F4D3A">
        <w:rPr>
          <w:sz w:val="22"/>
          <w:szCs w:val="22"/>
          <w:lang w:val="ru-RU"/>
        </w:rPr>
        <w:t>11.2</w:t>
      </w:r>
      <w:r w:rsidRPr="004F4D3A">
        <w:rPr>
          <w:sz w:val="22"/>
          <w:szCs w:val="22"/>
          <w:lang w:val="ru-RU"/>
        </w:rPr>
        <w:tab/>
      </w:r>
      <w:r w:rsidRPr="004F4D3A">
        <w:rPr>
          <w:b/>
          <w:sz w:val="22"/>
          <w:szCs w:val="22"/>
          <w:lang w:val="ru-RU"/>
        </w:rPr>
        <w:t>Делегат от Египта</w:t>
      </w:r>
      <w:r w:rsidRPr="004F4D3A">
        <w:rPr>
          <w:sz w:val="22"/>
          <w:szCs w:val="22"/>
          <w:lang w:val="ru-RU"/>
        </w:rPr>
        <w:t xml:space="preserve"> говорит, что с учетом </w:t>
      </w:r>
      <w:r w:rsidR="006600B4" w:rsidRPr="004F4D3A">
        <w:rPr>
          <w:sz w:val="22"/>
          <w:szCs w:val="22"/>
          <w:lang w:val="ru-RU"/>
        </w:rPr>
        <w:t>того, что компромисс по пункту 1.3</w:t>
      </w:r>
      <w:r w:rsidRPr="004F4D3A">
        <w:rPr>
          <w:sz w:val="22"/>
          <w:szCs w:val="22"/>
          <w:lang w:val="ru-RU"/>
        </w:rPr>
        <w:t xml:space="preserve"> </w:t>
      </w:r>
      <w:r w:rsidR="006600B4" w:rsidRPr="004F4D3A">
        <w:rPr>
          <w:sz w:val="22"/>
          <w:szCs w:val="22"/>
          <w:lang w:val="ru-RU"/>
        </w:rPr>
        <w:t>повестки дня не был достигнут несмотря на усилия, прилагавши</w:t>
      </w:r>
      <w:r w:rsidR="0064745A" w:rsidRPr="004F4D3A">
        <w:rPr>
          <w:sz w:val="22"/>
          <w:szCs w:val="22"/>
          <w:lang w:val="ru-RU"/>
        </w:rPr>
        <w:t>е</w:t>
      </w:r>
      <w:r w:rsidR="006600B4" w:rsidRPr="004F4D3A">
        <w:rPr>
          <w:sz w:val="22"/>
          <w:szCs w:val="22"/>
          <w:lang w:val="ru-RU"/>
        </w:rPr>
        <w:t>ся 7</w:t>
      </w:r>
      <w:r w:rsidR="006600B4" w:rsidRPr="004F4D3A">
        <w:rPr>
          <w:sz w:val="22"/>
          <w:szCs w:val="22"/>
          <w:lang w:val="ru-RU"/>
        </w:rPr>
        <w:noBreakHyphen/>
        <w:t>й Исследов</w:t>
      </w:r>
      <w:r w:rsidR="0064745A" w:rsidRPr="004F4D3A">
        <w:rPr>
          <w:sz w:val="22"/>
          <w:szCs w:val="22"/>
          <w:lang w:val="ru-RU"/>
        </w:rPr>
        <w:t>ательской комиссией и Рабочей группой 7В МСЭ</w:t>
      </w:r>
      <w:r w:rsidR="0064745A" w:rsidRPr="004F4D3A">
        <w:rPr>
          <w:sz w:val="22"/>
          <w:szCs w:val="22"/>
          <w:lang w:val="ru-RU"/>
        </w:rPr>
        <w:noBreakHyphen/>
        <w:t>R в течение последних четырех лет</w:t>
      </w:r>
      <w:r w:rsidR="00461DBB">
        <w:rPr>
          <w:sz w:val="22"/>
          <w:szCs w:val="22"/>
          <w:lang w:val="ru-RU"/>
        </w:rPr>
        <w:t>,</w:t>
      </w:r>
      <w:r w:rsidR="0064745A" w:rsidRPr="004F4D3A">
        <w:rPr>
          <w:sz w:val="22"/>
          <w:szCs w:val="22"/>
          <w:lang w:val="ru-RU"/>
        </w:rPr>
        <w:t xml:space="preserve"> в дальнейшем необходимо будет принять меры для решения проблемы, связанной с возможными помехами фиксированной и подвижной службам в полосе частот 460–470 МГц. Администрация Египта представит текст, относящийся к этому вопросу, н</w:t>
      </w:r>
      <w:r w:rsidR="000144FC">
        <w:rPr>
          <w:sz w:val="22"/>
          <w:szCs w:val="22"/>
          <w:lang w:val="ru-RU"/>
        </w:rPr>
        <w:t>а</w:t>
      </w:r>
      <w:r w:rsidR="0064745A" w:rsidRPr="004F4D3A">
        <w:rPr>
          <w:sz w:val="22"/>
          <w:szCs w:val="22"/>
          <w:lang w:val="ru-RU"/>
        </w:rPr>
        <w:t xml:space="preserve"> следующем пленарном заседании.</w:t>
      </w:r>
    </w:p>
    <w:p w14:paraId="4A563B16" w14:textId="77777777" w:rsidR="00056B56" w:rsidRPr="004F4D3A" w:rsidRDefault="00056B56" w:rsidP="00056B56">
      <w:pPr>
        <w:jc w:val="both"/>
        <w:rPr>
          <w:sz w:val="22"/>
          <w:szCs w:val="22"/>
          <w:lang w:val="ru-RU"/>
        </w:rPr>
      </w:pPr>
      <w:r w:rsidRPr="004F4D3A">
        <w:rPr>
          <w:sz w:val="22"/>
          <w:szCs w:val="22"/>
          <w:lang w:val="ru-RU"/>
        </w:rPr>
        <w:t>11.3</w:t>
      </w:r>
      <w:r w:rsidRPr="004F4D3A">
        <w:rPr>
          <w:sz w:val="22"/>
          <w:szCs w:val="22"/>
          <w:lang w:val="ru-RU"/>
        </w:rPr>
        <w:tab/>
      </w:r>
      <w:r w:rsidRPr="004F4D3A">
        <w:rPr>
          <w:b/>
          <w:sz w:val="22"/>
          <w:szCs w:val="22"/>
          <w:lang w:val="ru-RU"/>
        </w:rPr>
        <w:t xml:space="preserve">Делегат от Исламской </w:t>
      </w:r>
      <w:r w:rsidR="0064745A" w:rsidRPr="004F4D3A">
        <w:rPr>
          <w:b/>
          <w:sz w:val="22"/>
          <w:szCs w:val="22"/>
          <w:lang w:val="ru-RU"/>
        </w:rPr>
        <w:t xml:space="preserve">Республики </w:t>
      </w:r>
      <w:r w:rsidRPr="004F4D3A">
        <w:rPr>
          <w:b/>
          <w:sz w:val="22"/>
          <w:szCs w:val="22"/>
          <w:lang w:val="ru-RU"/>
        </w:rPr>
        <w:t>Иран</w:t>
      </w:r>
      <w:r w:rsidRPr="004F4D3A">
        <w:rPr>
          <w:sz w:val="22"/>
          <w:szCs w:val="22"/>
          <w:lang w:val="ru-RU"/>
        </w:rPr>
        <w:t xml:space="preserve"> высказывает предположение, что в целях содействия работе ПСК для ВКР-23 </w:t>
      </w:r>
      <w:r w:rsidR="0064745A" w:rsidRPr="004F4D3A">
        <w:rPr>
          <w:sz w:val="22"/>
          <w:szCs w:val="22"/>
          <w:lang w:val="ru-RU"/>
        </w:rPr>
        <w:t xml:space="preserve">администрации </w:t>
      </w:r>
      <w:r w:rsidRPr="004F4D3A">
        <w:rPr>
          <w:sz w:val="22"/>
          <w:szCs w:val="22"/>
          <w:lang w:val="ru-RU"/>
        </w:rPr>
        <w:t xml:space="preserve">Египта имеет смысл предложить орган, которому </w:t>
      </w:r>
      <w:r w:rsidR="0064745A" w:rsidRPr="004F4D3A">
        <w:rPr>
          <w:sz w:val="22"/>
          <w:szCs w:val="22"/>
          <w:lang w:val="ru-RU"/>
        </w:rPr>
        <w:t>должно быть поручено</w:t>
      </w:r>
      <w:r w:rsidRPr="004F4D3A">
        <w:rPr>
          <w:sz w:val="22"/>
          <w:szCs w:val="22"/>
          <w:lang w:val="ru-RU"/>
        </w:rPr>
        <w:t xml:space="preserve"> проведение исследований по данному вопросу. Сам этот вопрос, возможно, будет </w:t>
      </w:r>
      <w:r w:rsidR="00461DBB">
        <w:rPr>
          <w:sz w:val="22"/>
          <w:szCs w:val="22"/>
          <w:lang w:val="ru-RU"/>
        </w:rPr>
        <w:t>рассматриваться</w:t>
      </w:r>
      <w:r w:rsidRPr="004F4D3A">
        <w:rPr>
          <w:sz w:val="22"/>
          <w:szCs w:val="22"/>
          <w:lang w:val="ru-RU"/>
        </w:rPr>
        <w:t xml:space="preserve"> в рамках постоянного пункта повестки дня 7.</w:t>
      </w:r>
    </w:p>
    <w:p w14:paraId="692593B5" w14:textId="6FD6F694" w:rsidR="00487AD8" w:rsidRPr="004F4D3A" w:rsidRDefault="00056B56" w:rsidP="00056B56">
      <w:pPr>
        <w:jc w:val="both"/>
        <w:rPr>
          <w:sz w:val="22"/>
          <w:szCs w:val="22"/>
          <w:lang w:val="ru-RU"/>
        </w:rPr>
      </w:pPr>
      <w:r w:rsidRPr="004F4D3A">
        <w:rPr>
          <w:sz w:val="22"/>
          <w:szCs w:val="22"/>
          <w:lang w:val="ru-RU"/>
        </w:rPr>
        <w:t>11.4</w:t>
      </w:r>
      <w:r w:rsidRPr="004F4D3A">
        <w:rPr>
          <w:sz w:val="22"/>
          <w:szCs w:val="22"/>
          <w:lang w:val="ru-RU"/>
        </w:rPr>
        <w:tab/>
      </w:r>
      <w:r w:rsidRPr="004F4D3A">
        <w:rPr>
          <w:b/>
          <w:sz w:val="22"/>
          <w:szCs w:val="22"/>
          <w:lang w:val="ru-RU"/>
        </w:rPr>
        <w:t>Председатель Комитета 5</w:t>
      </w:r>
      <w:r w:rsidRPr="004F4D3A">
        <w:rPr>
          <w:sz w:val="22"/>
          <w:szCs w:val="22"/>
          <w:lang w:val="ru-RU"/>
        </w:rPr>
        <w:t xml:space="preserve"> выражает признательность председател</w:t>
      </w:r>
      <w:r w:rsidR="0064745A" w:rsidRPr="004F4D3A">
        <w:rPr>
          <w:sz w:val="22"/>
          <w:szCs w:val="22"/>
          <w:lang w:val="ru-RU"/>
        </w:rPr>
        <w:t>ю</w:t>
      </w:r>
      <w:r w:rsidRPr="004F4D3A">
        <w:rPr>
          <w:sz w:val="22"/>
          <w:szCs w:val="22"/>
          <w:lang w:val="ru-RU"/>
        </w:rPr>
        <w:t xml:space="preserve"> Рабочей группы 5C и </w:t>
      </w:r>
      <w:r w:rsidR="0064745A" w:rsidRPr="004F4D3A">
        <w:rPr>
          <w:sz w:val="22"/>
          <w:szCs w:val="22"/>
          <w:lang w:val="ru-RU"/>
        </w:rPr>
        <w:t xml:space="preserve">председателям </w:t>
      </w:r>
      <w:r w:rsidR="00461DBB" w:rsidRPr="004F4D3A">
        <w:rPr>
          <w:sz w:val="22"/>
          <w:szCs w:val="22"/>
          <w:lang w:val="ru-RU"/>
        </w:rPr>
        <w:t xml:space="preserve">ее </w:t>
      </w:r>
      <w:r w:rsidRPr="004F4D3A">
        <w:rPr>
          <w:sz w:val="22"/>
          <w:szCs w:val="22"/>
          <w:lang w:val="ru-RU"/>
        </w:rPr>
        <w:t>рабочих подгрупп за завершение их работы</w:t>
      </w:r>
      <w:r w:rsidR="0064745A" w:rsidRPr="004F4D3A">
        <w:rPr>
          <w:sz w:val="22"/>
          <w:szCs w:val="22"/>
          <w:lang w:val="ru-RU"/>
        </w:rPr>
        <w:t xml:space="preserve"> и благодарит</w:t>
      </w:r>
      <w:r w:rsidRPr="004F4D3A">
        <w:rPr>
          <w:sz w:val="22"/>
          <w:szCs w:val="22"/>
          <w:lang w:val="ru-RU"/>
        </w:rPr>
        <w:t xml:space="preserve"> их за умелое руководство </w:t>
      </w:r>
      <w:r w:rsidR="0064745A" w:rsidRPr="004F4D3A">
        <w:rPr>
          <w:sz w:val="22"/>
          <w:szCs w:val="22"/>
          <w:lang w:val="ru-RU"/>
        </w:rPr>
        <w:t>рассмотрением</w:t>
      </w:r>
      <w:r w:rsidRPr="004F4D3A">
        <w:rPr>
          <w:sz w:val="22"/>
          <w:szCs w:val="22"/>
          <w:lang w:val="ru-RU"/>
        </w:rPr>
        <w:t xml:space="preserve"> сложных вопросов и</w:t>
      </w:r>
      <w:r w:rsidR="0064745A" w:rsidRPr="004F4D3A">
        <w:rPr>
          <w:sz w:val="22"/>
          <w:szCs w:val="22"/>
          <w:lang w:val="ru-RU"/>
        </w:rPr>
        <w:t xml:space="preserve"> </w:t>
      </w:r>
      <w:r w:rsidRPr="004F4D3A">
        <w:rPr>
          <w:sz w:val="22"/>
          <w:szCs w:val="22"/>
          <w:lang w:val="ru-RU"/>
        </w:rPr>
        <w:t>за успешное решение трудн</w:t>
      </w:r>
      <w:r w:rsidR="000144FC">
        <w:rPr>
          <w:sz w:val="22"/>
          <w:szCs w:val="22"/>
          <w:lang w:val="ru-RU"/>
        </w:rPr>
        <w:t>ых</w:t>
      </w:r>
      <w:r w:rsidRPr="004F4D3A">
        <w:rPr>
          <w:sz w:val="22"/>
          <w:szCs w:val="22"/>
          <w:lang w:val="ru-RU"/>
        </w:rPr>
        <w:t xml:space="preserve"> вопрос</w:t>
      </w:r>
      <w:r w:rsidR="000144FC">
        <w:rPr>
          <w:sz w:val="22"/>
          <w:szCs w:val="22"/>
          <w:lang w:val="ru-RU"/>
        </w:rPr>
        <w:t>ов</w:t>
      </w:r>
      <w:r w:rsidRPr="004F4D3A">
        <w:rPr>
          <w:sz w:val="22"/>
          <w:szCs w:val="22"/>
          <w:lang w:val="ru-RU"/>
        </w:rPr>
        <w:t xml:space="preserve"> по</w:t>
      </w:r>
      <w:r w:rsidR="0064745A" w:rsidRPr="004F4D3A">
        <w:rPr>
          <w:sz w:val="22"/>
          <w:szCs w:val="22"/>
          <w:lang w:val="ru-RU"/>
        </w:rPr>
        <w:t> </w:t>
      </w:r>
      <w:r w:rsidRPr="004F4D3A">
        <w:rPr>
          <w:sz w:val="22"/>
          <w:szCs w:val="22"/>
          <w:lang w:val="ru-RU"/>
        </w:rPr>
        <w:t>пункту 1.7 повестки дня.</w:t>
      </w:r>
    </w:p>
    <w:p w14:paraId="61A062FD" w14:textId="77777777" w:rsidR="00487AD8" w:rsidRPr="004F4D3A" w:rsidRDefault="00487AD8" w:rsidP="00865CDA">
      <w:pPr>
        <w:pStyle w:val="Heading1"/>
        <w:rPr>
          <w:sz w:val="26"/>
          <w:szCs w:val="26"/>
          <w:lang w:val="ru-RU"/>
        </w:rPr>
      </w:pPr>
      <w:r w:rsidRPr="004F4D3A">
        <w:rPr>
          <w:sz w:val="26"/>
          <w:szCs w:val="26"/>
          <w:lang w:val="ru-RU"/>
        </w:rPr>
        <w:t>12</w:t>
      </w:r>
      <w:r w:rsidRPr="004F4D3A">
        <w:rPr>
          <w:sz w:val="26"/>
          <w:szCs w:val="26"/>
          <w:lang w:val="ru-RU"/>
        </w:rPr>
        <w:tab/>
      </w:r>
      <w:r w:rsidR="00056B56" w:rsidRPr="004F4D3A">
        <w:rPr>
          <w:sz w:val="26"/>
          <w:szCs w:val="26"/>
          <w:lang w:val="ru-RU"/>
        </w:rPr>
        <w:t>Четвертая серия текстов, представленных Редакционным комитетом для второго чтения (R4) (Документ 527)</w:t>
      </w:r>
    </w:p>
    <w:p w14:paraId="610274C0" w14:textId="77777777" w:rsidR="00056B56" w:rsidRPr="004F4D3A" w:rsidRDefault="00487AD8" w:rsidP="00056B56">
      <w:pPr>
        <w:jc w:val="both"/>
        <w:rPr>
          <w:sz w:val="22"/>
          <w:lang w:val="ru-RU"/>
        </w:rPr>
      </w:pPr>
      <w:r w:rsidRPr="004F4D3A">
        <w:rPr>
          <w:sz w:val="22"/>
          <w:lang w:val="ru-RU"/>
        </w:rPr>
        <w:t>12.1</w:t>
      </w:r>
      <w:r w:rsidRPr="004F4D3A">
        <w:rPr>
          <w:sz w:val="22"/>
          <w:lang w:val="ru-RU"/>
        </w:rPr>
        <w:tab/>
      </w:r>
      <w:r w:rsidR="00056B56" w:rsidRPr="004F4D3A">
        <w:rPr>
          <w:b/>
          <w:sz w:val="22"/>
          <w:lang w:val="ru-RU"/>
        </w:rPr>
        <w:t>Председатель Редакционного комитета</w:t>
      </w:r>
      <w:r w:rsidR="00056B56" w:rsidRPr="004F4D3A">
        <w:rPr>
          <w:sz w:val="22"/>
          <w:lang w:val="ru-RU"/>
        </w:rPr>
        <w:t xml:space="preserve"> представляет Документ 527, отмечая, что</w:t>
      </w:r>
      <w:r w:rsidR="0064745A" w:rsidRPr="004F4D3A">
        <w:rPr>
          <w:sz w:val="22"/>
          <w:lang w:val="ru-RU"/>
        </w:rPr>
        <w:t>,</w:t>
      </w:r>
      <w:r w:rsidR="00056B56" w:rsidRPr="004F4D3A">
        <w:rPr>
          <w:sz w:val="22"/>
          <w:lang w:val="ru-RU"/>
        </w:rPr>
        <w:t xml:space="preserve"> </w:t>
      </w:r>
      <w:r w:rsidR="0064745A" w:rsidRPr="004F4D3A">
        <w:rPr>
          <w:sz w:val="22"/>
          <w:lang w:val="ru-RU"/>
        </w:rPr>
        <w:t xml:space="preserve">согласно договоренности, достигнутой в ходе первого чтения, </w:t>
      </w:r>
      <w:r w:rsidR="00056B56" w:rsidRPr="004F4D3A">
        <w:rPr>
          <w:sz w:val="22"/>
          <w:lang w:val="ru-RU"/>
        </w:rPr>
        <w:t xml:space="preserve">русская </w:t>
      </w:r>
      <w:r w:rsidR="00461DBB">
        <w:rPr>
          <w:sz w:val="22"/>
          <w:lang w:val="ru-RU"/>
        </w:rPr>
        <w:t>версия</w:t>
      </w:r>
      <w:r w:rsidR="00056B56" w:rsidRPr="004F4D3A">
        <w:rPr>
          <w:sz w:val="22"/>
          <w:lang w:val="ru-RU"/>
        </w:rPr>
        <w:t xml:space="preserve"> Приложения 30B (MOD Дополнение 3, MOD Дополнение 4) приведена в соответствие </w:t>
      </w:r>
      <w:r w:rsidR="0064745A" w:rsidRPr="004F4D3A">
        <w:rPr>
          <w:sz w:val="22"/>
          <w:lang w:val="ru-RU"/>
        </w:rPr>
        <w:t>с текстом на английском языке.</w:t>
      </w:r>
    </w:p>
    <w:p w14:paraId="3645D8B8" w14:textId="77777777" w:rsidR="00056B56" w:rsidRPr="004F4D3A" w:rsidRDefault="00056B56" w:rsidP="00056B56">
      <w:pPr>
        <w:jc w:val="both"/>
        <w:rPr>
          <w:b/>
          <w:bCs/>
          <w:sz w:val="22"/>
          <w:lang w:val="ru-RU"/>
        </w:rPr>
      </w:pPr>
      <w:r w:rsidRPr="004F4D3A">
        <w:rPr>
          <w:sz w:val="22"/>
          <w:lang w:val="ru-RU"/>
        </w:rPr>
        <w:t>12.2</w:t>
      </w:r>
      <w:r w:rsidRPr="004F4D3A">
        <w:rPr>
          <w:sz w:val="22"/>
          <w:lang w:val="ru-RU"/>
        </w:rPr>
        <w:tab/>
        <w:t xml:space="preserve">Четвертая серия текстов, представленных Редакционным комитетом для второго чтения (R4) (Документ 527), </w:t>
      </w:r>
      <w:r w:rsidRPr="004F4D3A">
        <w:rPr>
          <w:b/>
          <w:sz w:val="22"/>
          <w:lang w:val="ru-RU"/>
        </w:rPr>
        <w:t>утверждается</w:t>
      </w:r>
      <w:r w:rsidRPr="004F4D3A">
        <w:rPr>
          <w:sz w:val="22"/>
          <w:lang w:val="ru-RU"/>
        </w:rPr>
        <w:t>.</w:t>
      </w:r>
    </w:p>
    <w:p w14:paraId="3097E50F" w14:textId="77777777" w:rsidR="00487AD8" w:rsidRPr="004F4D3A" w:rsidRDefault="00056B56" w:rsidP="00056B56">
      <w:pPr>
        <w:jc w:val="both"/>
        <w:rPr>
          <w:b/>
          <w:bCs/>
          <w:sz w:val="22"/>
          <w:szCs w:val="24"/>
          <w:lang w:val="ru-RU"/>
        </w:rPr>
      </w:pPr>
      <w:r w:rsidRPr="004F4D3A">
        <w:rPr>
          <w:b/>
          <w:sz w:val="22"/>
          <w:lang w:val="ru-RU"/>
        </w:rPr>
        <w:t>Заседание закрывается в 14 час 45 мин</w:t>
      </w:r>
    </w:p>
    <w:p w14:paraId="4E3B3E99" w14:textId="77777777" w:rsidR="00487AD8" w:rsidRPr="004F4D3A" w:rsidRDefault="00487AD8" w:rsidP="00487AD8">
      <w:pPr>
        <w:spacing w:line="480" w:lineRule="auto"/>
        <w:ind w:left="1440" w:hanging="1440"/>
        <w:rPr>
          <w:b/>
          <w:bCs/>
          <w:szCs w:val="24"/>
          <w:lang w:val="ru-RU"/>
        </w:rPr>
      </w:pPr>
    </w:p>
    <w:p w14:paraId="51DD5EBB" w14:textId="77777777" w:rsidR="00487AD8" w:rsidRPr="004F4D3A" w:rsidRDefault="00056B56" w:rsidP="00487AD8">
      <w:pPr>
        <w:spacing w:line="480" w:lineRule="auto"/>
        <w:rPr>
          <w:rFonts w:eastAsia="MS Mincho"/>
          <w:sz w:val="22"/>
          <w:szCs w:val="24"/>
          <w:lang w:val="ru-RU"/>
        </w:rPr>
      </w:pPr>
      <w:r w:rsidRPr="004F4D3A">
        <w:rPr>
          <w:sz w:val="22"/>
          <w:lang w:val="ru-RU"/>
        </w:rPr>
        <w:t>Генеральный секретарь</w:t>
      </w:r>
      <w:r w:rsidR="00487AD8" w:rsidRPr="004F4D3A">
        <w:rPr>
          <w:rFonts w:eastAsia="MS Mincho"/>
          <w:sz w:val="22"/>
          <w:szCs w:val="24"/>
          <w:lang w:val="ru-RU"/>
        </w:rPr>
        <w:tab/>
      </w:r>
      <w:r w:rsidR="00487AD8" w:rsidRPr="004F4D3A">
        <w:rPr>
          <w:rFonts w:eastAsia="MS Mincho"/>
          <w:sz w:val="22"/>
          <w:szCs w:val="24"/>
          <w:lang w:val="ru-RU"/>
        </w:rPr>
        <w:tab/>
      </w:r>
      <w:r w:rsidR="00487AD8" w:rsidRPr="004F4D3A">
        <w:rPr>
          <w:rFonts w:eastAsia="MS Mincho"/>
          <w:sz w:val="22"/>
          <w:szCs w:val="24"/>
          <w:lang w:val="ru-RU"/>
        </w:rPr>
        <w:tab/>
      </w:r>
      <w:r w:rsidR="00487AD8" w:rsidRPr="004F4D3A">
        <w:rPr>
          <w:rFonts w:eastAsia="MS Mincho"/>
          <w:sz w:val="22"/>
          <w:szCs w:val="24"/>
          <w:lang w:val="ru-RU"/>
        </w:rPr>
        <w:tab/>
      </w:r>
      <w:r w:rsidRPr="004F4D3A">
        <w:rPr>
          <w:rFonts w:eastAsia="MS Mincho"/>
          <w:sz w:val="22"/>
          <w:szCs w:val="24"/>
          <w:lang w:val="ru-RU"/>
        </w:rPr>
        <w:tab/>
      </w:r>
      <w:r w:rsidR="00461DBB">
        <w:rPr>
          <w:rFonts w:eastAsia="MS Mincho"/>
          <w:sz w:val="22"/>
          <w:szCs w:val="24"/>
          <w:lang w:val="ru-RU"/>
        </w:rPr>
        <w:tab/>
      </w:r>
      <w:r w:rsidRPr="004F4D3A">
        <w:rPr>
          <w:lang w:val="ru-RU"/>
        </w:rPr>
        <w:t>Председатель</w:t>
      </w:r>
    </w:p>
    <w:p w14:paraId="3487FC08" w14:textId="77777777" w:rsidR="00487AD8" w:rsidRPr="004F4D3A" w:rsidRDefault="00056B56" w:rsidP="00487AD8">
      <w:pPr>
        <w:spacing w:line="480" w:lineRule="auto"/>
        <w:rPr>
          <w:rFonts w:eastAsia="MS Mincho"/>
          <w:sz w:val="20"/>
          <w:szCs w:val="24"/>
          <w:lang w:val="ru-RU"/>
        </w:rPr>
      </w:pPr>
      <w:r w:rsidRPr="004F4D3A">
        <w:rPr>
          <w:sz w:val="22"/>
          <w:lang w:val="ru-RU"/>
        </w:rPr>
        <w:t>Х. ЧЖАО</w:t>
      </w:r>
      <w:r w:rsidRPr="004F4D3A">
        <w:rPr>
          <w:sz w:val="22"/>
          <w:lang w:val="ru-RU"/>
        </w:rPr>
        <w:tab/>
      </w:r>
      <w:r w:rsidRPr="004F4D3A">
        <w:rPr>
          <w:sz w:val="22"/>
          <w:lang w:val="ru-RU"/>
        </w:rPr>
        <w:tab/>
      </w:r>
      <w:r w:rsidRPr="004F4D3A">
        <w:rPr>
          <w:sz w:val="22"/>
          <w:lang w:val="ru-RU"/>
        </w:rPr>
        <w:tab/>
      </w:r>
      <w:r w:rsidRPr="004F4D3A">
        <w:rPr>
          <w:sz w:val="22"/>
          <w:lang w:val="ru-RU"/>
        </w:rPr>
        <w:tab/>
      </w:r>
      <w:r w:rsidRPr="004F4D3A">
        <w:rPr>
          <w:sz w:val="22"/>
          <w:lang w:val="ru-RU"/>
        </w:rPr>
        <w:tab/>
      </w:r>
      <w:r w:rsidRPr="004F4D3A">
        <w:rPr>
          <w:sz w:val="22"/>
          <w:lang w:val="ru-RU"/>
        </w:rPr>
        <w:tab/>
      </w:r>
      <w:r w:rsidRPr="004F4D3A">
        <w:rPr>
          <w:sz w:val="22"/>
          <w:lang w:val="ru-RU"/>
        </w:rPr>
        <w:tab/>
      </w:r>
      <w:r w:rsidRPr="004F4D3A">
        <w:rPr>
          <w:sz w:val="22"/>
          <w:lang w:val="ru-RU"/>
        </w:rPr>
        <w:tab/>
        <w:t>А. БАДАВИ</w:t>
      </w:r>
    </w:p>
    <w:sectPr w:rsidR="00487AD8" w:rsidRPr="004F4D3A" w:rsidSect="0039169B">
      <w:headerReference w:type="default" r:id="rId13"/>
      <w:footerReference w:type="even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15A8A" w14:textId="77777777" w:rsidR="00D7773E" w:rsidRDefault="00D7773E">
      <w:r>
        <w:separator/>
      </w:r>
    </w:p>
  </w:endnote>
  <w:endnote w:type="continuationSeparator" w:id="0">
    <w:p w14:paraId="12FBB7ED" w14:textId="77777777" w:rsidR="00D7773E" w:rsidRDefault="00D7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6F42D" w14:textId="77777777" w:rsidR="003D6F21" w:rsidRDefault="003D6F2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D725B5A" w14:textId="5C039CBE" w:rsidR="003D6F21" w:rsidRPr="0041348E" w:rsidRDefault="003D6F2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A6BFB">
      <w:rPr>
        <w:noProof/>
        <w:lang w:val="en-US"/>
      </w:rPr>
      <w:t>D:\ITU-JOBS\358\465905\465905.docx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F5AA2">
      <w:rPr>
        <w:noProof/>
      </w:rPr>
      <w:t>20.01.20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A6BFB">
      <w:rPr>
        <w:noProof/>
      </w:rPr>
      <w:t>13.01.20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94E1B" w14:textId="77777777" w:rsidR="00D7773E" w:rsidRDefault="00D7773E">
      <w:r>
        <w:rPr>
          <w:b/>
        </w:rPr>
        <w:t>_______________</w:t>
      </w:r>
    </w:p>
  </w:footnote>
  <w:footnote w:type="continuationSeparator" w:id="0">
    <w:p w14:paraId="522CBB8C" w14:textId="77777777" w:rsidR="00D7773E" w:rsidRDefault="00D77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1EFE0" w14:textId="77777777" w:rsidR="003D6F21" w:rsidRDefault="003D6F2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4280C">
      <w:rPr>
        <w:noProof/>
      </w:rPr>
      <w:t>5</w:t>
    </w:r>
    <w:r>
      <w:fldChar w:fldCharType="end"/>
    </w:r>
  </w:p>
  <w:p w14:paraId="530C561E" w14:textId="77777777" w:rsidR="003D6F21" w:rsidRPr="00A066F1" w:rsidRDefault="003D6F21" w:rsidP="00DA544E">
    <w:pPr>
      <w:pStyle w:val="Header"/>
    </w:pPr>
    <w:r>
      <w:t>CMR19/57</w:t>
    </w:r>
    <w:r w:rsidR="00487AD8">
      <w:t>2</w:t>
    </w:r>
    <w:r>
      <w:t>-</w:t>
    </w:r>
    <w:r w:rsidR="008F753D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163C2959"/>
    <w:multiLevelType w:val="hybridMultilevel"/>
    <w:tmpl w:val="A4609A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F1"/>
    <w:rsid w:val="000041EA"/>
    <w:rsid w:val="000144FC"/>
    <w:rsid w:val="00022A29"/>
    <w:rsid w:val="00026588"/>
    <w:rsid w:val="000355FD"/>
    <w:rsid w:val="00051E39"/>
    <w:rsid w:val="00056B56"/>
    <w:rsid w:val="000705F2"/>
    <w:rsid w:val="00077239"/>
    <w:rsid w:val="0007795D"/>
    <w:rsid w:val="00086491"/>
    <w:rsid w:val="00091346"/>
    <w:rsid w:val="00092214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4A8B"/>
    <w:rsid w:val="0018666A"/>
    <w:rsid w:val="00187BD9"/>
    <w:rsid w:val="00190B55"/>
    <w:rsid w:val="001A3DC1"/>
    <w:rsid w:val="001B400B"/>
    <w:rsid w:val="001C3B5F"/>
    <w:rsid w:val="001D058F"/>
    <w:rsid w:val="001F2D0B"/>
    <w:rsid w:val="002009EA"/>
    <w:rsid w:val="00202756"/>
    <w:rsid w:val="00202CA0"/>
    <w:rsid w:val="00216B6D"/>
    <w:rsid w:val="002209E7"/>
    <w:rsid w:val="00223263"/>
    <w:rsid w:val="00241FA2"/>
    <w:rsid w:val="00252811"/>
    <w:rsid w:val="00260AB2"/>
    <w:rsid w:val="00270470"/>
    <w:rsid w:val="00271316"/>
    <w:rsid w:val="002B349C"/>
    <w:rsid w:val="002D58BE"/>
    <w:rsid w:val="002F4747"/>
    <w:rsid w:val="00302605"/>
    <w:rsid w:val="003132D4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D6F21"/>
    <w:rsid w:val="003E0DB6"/>
    <w:rsid w:val="003F71FB"/>
    <w:rsid w:val="00404D0E"/>
    <w:rsid w:val="0041348E"/>
    <w:rsid w:val="00420873"/>
    <w:rsid w:val="00447884"/>
    <w:rsid w:val="00461DBB"/>
    <w:rsid w:val="00487AD8"/>
    <w:rsid w:val="00492075"/>
    <w:rsid w:val="004969AD"/>
    <w:rsid w:val="004A26C4"/>
    <w:rsid w:val="004B13CB"/>
    <w:rsid w:val="004D26EA"/>
    <w:rsid w:val="004D2BFB"/>
    <w:rsid w:val="004D5D5C"/>
    <w:rsid w:val="004E2886"/>
    <w:rsid w:val="004E4577"/>
    <w:rsid w:val="004F3DC0"/>
    <w:rsid w:val="004F4D3A"/>
    <w:rsid w:val="0050139F"/>
    <w:rsid w:val="00521566"/>
    <w:rsid w:val="0055129F"/>
    <w:rsid w:val="0055140B"/>
    <w:rsid w:val="005964AB"/>
    <w:rsid w:val="005C099A"/>
    <w:rsid w:val="005C31A5"/>
    <w:rsid w:val="005C6974"/>
    <w:rsid w:val="005E10C9"/>
    <w:rsid w:val="005E290B"/>
    <w:rsid w:val="005E61DD"/>
    <w:rsid w:val="005F04D8"/>
    <w:rsid w:val="006023DF"/>
    <w:rsid w:val="00615426"/>
    <w:rsid w:val="00616219"/>
    <w:rsid w:val="00645B7D"/>
    <w:rsid w:val="0064745A"/>
    <w:rsid w:val="00657DE0"/>
    <w:rsid w:val="006600B4"/>
    <w:rsid w:val="00685313"/>
    <w:rsid w:val="00692833"/>
    <w:rsid w:val="006A6E9B"/>
    <w:rsid w:val="006B7C2A"/>
    <w:rsid w:val="006C23DA"/>
    <w:rsid w:val="006C64C5"/>
    <w:rsid w:val="006D260F"/>
    <w:rsid w:val="006E3D45"/>
    <w:rsid w:val="0070607A"/>
    <w:rsid w:val="007149F9"/>
    <w:rsid w:val="00733A30"/>
    <w:rsid w:val="00745AEE"/>
    <w:rsid w:val="00750F10"/>
    <w:rsid w:val="007742CA"/>
    <w:rsid w:val="00790D70"/>
    <w:rsid w:val="007A4E5D"/>
    <w:rsid w:val="007A6F1F"/>
    <w:rsid w:val="007D5320"/>
    <w:rsid w:val="00800972"/>
    <w:rsid w:val="00804475"/>
    <w:rsid w:val="00811633"/>
    <w:rsid w:val="00814037"/>
    <w:rsid w:val="00841216"/>
    <w:rsid w:val="00842AF0"/>
    <w:rsid w:val="00853535"/>
    <w:rsid w:val="0086171E"/>
    <w:rsid w:val="00865CDA"/>
    <w:rsid w:val="008678A2"/>
    <w:rsid w:val="00872FC8"/>
    <w:rsid w:val="008845D0"/>
    <w:rsid w:val="00884D60"/>
    <w:rsid w:val="008A75E0"/>
    <w:rsid w:val="008B43F2"/>
    <w:rsid w:val="008B68CD"/>
    <w:rsid w:val="008B6CFF"/>
    <w:rsid w:val="008F753D"/>
    <w:rsid w:val="009011FF"/>
    <w:rsid w:val="00901603"/>
    <w:rsid w:val="00912382"/>
    <w:rsid w:val="00921972"/>
    <w:rsid w:val="009274B4"/>
    <w:rsid w:val="00934EA2"/>
    <w:rsid w:val="0094280C"/>
    <w:rsid w:val="00942851"/>
    <w:rsid w:val="00944A5C"/>
    <w:rsid w:val="00950F40"/>
    <w:rsid w:val="00952A66"/>
    <w:rsid w:val="00982408"/>
    <w:rsid w:val="0099049B"/>
    <w:rsid w:val="009B1EA1"/>
    <w:rsid w:val="009B7C9A"/>
    <w:rsid w:val="009C56E5"/>
    <w:rsid w:val="009C7716"/>
    <w:rsid w:val="009E5FC8"/>
    <w:rsid w:val="009E687A"/>
    <w:rsid w:val="009F236F"/>
    <w:rsid w:val="00A044EE"/>
    <w:rsid w:val="00A066F1"/>
    <w:rsid w:val="00A141AF"/>
    <w:rsid w:val="00A16D29"/>
    <w:rsid w:val="00A17E05"/>
    <w:rsid w:val="00A30305"/>
    <w:rsid w:val="00A31D2D"/>
    <w:rsid w:val="00A4600A"/>
    <w:rsid w:val="00A538A6"/>
    <w:rsid w:val="00A54C25"/>
    <w:rsid w:val="00A710E7"/>
    <w:rsid w:val="00A7372E"/>
    <w:rsid w:val="00A9121C"/>
    <w:rsid w:val="00A93B85"/>
    <w:rsid w:val="00AA0B18"/>
    <w:rsid w:val="00AA3C65"/>
    <w:rsid w:val="00AA666F"/>
    <w:rsid w:val="00AD495A"/>
    <w:rsid w:val="00AD7914"/>
    <w:rsid w:val="00AE514B"/>
    <w:rsid w:val="00AE7632"/>
    <w:rsid w:val="00AF5AA2"/>
    <w:rsid w:val="00B15E23"/>
    <w:rsid w:val="00B165A8"/>
    <w:rsid w:val="00B25B4E"/>
    <w:rsid w:val="00B40888"/>
    <w:rsid w:val="00B4107F"/>
    <w:rsid w:val="00B43504"/>
    <w:rsid w:val="00B616AC"/>
    <w:rsid w:val="00B639E9"/>
    <w:rsid w:val="00B666A9"/>
    <w:rsid w:val="00B817CD"/>
    <w:rsid w:val="00B81A7D"/>
    <w:rsid w:val="00B94AD0"/>
    <w:rsid w:val="00BB3A95"/>
    <w:rsid w:val="00BD6CCE"/>
    <w:rsid w:val="00C0018F"/>
    <w:rsid w:val="00C02055"/>
    <w:rsid w:val="00C16A5A"/>
    <w:rsid w:val="00C20466"/>
    <w:rsid w:val="00C214ED"/>
    <w:rsid w:val="00C234E6"/>
    <w:rsid w:val="00C26069"/>
    <w:rsid w:val="00C324A8"/>
    <w:rsid w:val="00C327A4"/>
    <w:rsid w:val="00C3423D"/>
    <w:rsid w:val="00C510CE"/>
    <w:rsid w:val="00C54517"/>
    <w:rsid w:val="00C56F70"/>
    <w:rsid w:val="00C57B91"/>
    <w:rsid w:val="00C620DE"/>
    <w:rsid w:val="00C62BA7"/>
    <w:rsid w:val="00C64CD8"/>
    <w:rsid w:val="00C709BF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7773E"/>
    <w:rsid w:val="00D801ED"/>
    <w:rsid w:val="00D936BC"/>
    <w:rsid w:val="00D96530"/>
    <w:rsid w:val="00DA11FB"/>
    <w:rsid w:val="00DA1CB1"/>
    <w:rsid w:val="00DA544E"/>
    <w:rsid w:val="00DA6BFB"/>
    <w:rsid w:val="00DD44AF"/>
    <w:rsid w:val="00DE2AC3"/>
    <w:rsid w:val="00DE5692"/>
    <w:rsid w:val="00DE6300"/>
    <w:rsid w:val="00DF4BC6"/>
    <w:rsid w:val="00E03C94"/>
    <w:rsid w:val="00E15DEB"/>
    <w:rsid w:val="00E205BC"/>
    <w:rsid w:val="00E26226"/>
    <w:rsid w:val="00E45D05"/>
    <w:rsid w:val="00E54FED"/>
    <w:rsid w:val="00E55816"/>
    <w:rsid w:val="00E55AEF"/>
    <w:rsid w:val="00E926D0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06F8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55BF757B"/>
  <w15:docId w15:val="{ABC0012E-17A4-4AB4-9AC2-CB679F4D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uiPriority w:val="99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620D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  <w:lang w:eastAsia="en-GB"/>
    </w:rPr>
  </w:style>
  <w:style w:type="paragraph" w:customStyle="1" w:styleId="toc0">
    <w:name w:val="toc 0"/>
    <w:basedOn w:val="Normal"/>
    <w:next w:val="TOC1"/>
    <w:uiPriority w:val="99"/>
    <w:rsid w:val="00C620D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7A4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E5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E5D"/>
    <w:rPr>
      <w:rFonts w:asciiTheme="minorHAnsi" w:eastAsiaTheme="minorHAnsi" w:hAnsiTheme="minorHAnsi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E5D"/>
    <w:rPr>
      <w:rFonts w:asciiTheme="minorHAnsi" w:eastAsiaTheme="minorHAnsi" w:hAnsiTheme="minorHAnsi" w:cstheme="minorBidi"/>
      <w:b/>
      <w:bCs/>
      <w:lang w:val="en-GB" w:eastAsia="en-US"/>
    </w:rPr>
  </w:style>
  <w:style w:type="paragraph" w:customStyle="1" w:styleId="Question1">
    <w:name w:val="Question 1"/>
    <w:basedOn w:val="Normal"/>
    <w:next w:val="Normal"/>
    <w:uiPriority w:val="99"/>
    <w:rsid w:val="007A4E5D"/>
    <w:pPr>
      <w:widowControl w:val="0"/>
      <w:tabs>
        <w:tab w:val="clear" w:pos="1134"/>
        <w:tab w:val="clear" w:pos="1871"/>
        <w:tab w:val="clear" w:pos="226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spacing w:before="0"/>
      <w:ind w:firstLine="720"/>
      <w:textAlignment w:val="auto"/>
    </w:pPr>
    <w:rPr>
      <w:rFonts w:ascii="Courier New" w:hAnsi="Courier New" w:cs="Courier New"/>
      <w:szCs w:val="24"/>
      <w:lang w:val="en-US"/>
    </w:rPr>
  </w:style>
  <w:style w:type="paragraph" w:customStyle="1" w:styleId="Colloquy1">
    <w:name w:val="Colloquy 1"/>
    <w:basedOn w:val="Normal"/>
    <w:next w:val="Normal"/>
    <w:uiPriority w:val="99"/>
    <w:rsid w:val="007A4E5D"/>
    <w:pPr>
      <w:widowControl w:val="0"/>
      <w:tabs>
        <w:tab w:val="clear" w:pos="1134"/>
        <w:tab w:val="clear" w:pos="1871"/>
        <w:tab w:val="clear" w:pos="226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spacing w:before="0"/>
      <w:ind w:hanging="1"/>
      <w:textAlignment w:val="auto"/>
    </w:pPr>
    <w:rPr>
      <w:rFonts w:ascii="Courier New" w:hAnsi="Courier New" w:cs="Courier New"/>
      <w:szCs w:val="24"/>
      <w:lang w:val="en-US"/>
    </w:rPr>
  </w:style>
  <w:style w:type="character" w:customStyle="1" w:styleId="TabletextChar">
    <w:name w:val="Table_text Char"/>
    <w:link w:val="Tabletext"/>
    <w:rsid w:val="007A4E5D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rsid w:val="007A4E5D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Tabletext"/>
    <w:rsid w:val="007A4E5D"/>
    <w:pPr>
      <w:spacing w:before="0" w:after="0"/>
    </w:pPr>
  </w:style>
  <w:style w:type="paragraph" w:styleId="Revision">
    <w:name w:val="Revision"/>
    <w:hidden/>
    <w:uiPriority w:val="99"/>
    <w:semiHidden/>
    <w:rsid w:val="007A4E5D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R16-WRC19-C-0216!!MSW-E</DPM_x0020_File_x0020_name>
    <DPM_x0020_Author xmlns="32a1a8c5-2265-4ebc-b7a0-2071e2c5c9bb" xsi:nil="false">DPM</DPM_x0020_Author>
    <DPM_x0020_Version xmlns="32a1a8c5-2265-4ebc-b7a0-2071e2c5c9bb" xsi:nil="false">DPM_2019.11.06.03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31A5F-1C25-4B70-B72A-ACB1F9999FA9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32a1a8c5-2265-4ebc-b7a0-2071e2c5c9bb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6889C7-C401-42A6-A056-AEA975959C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90CF8B-F07D-43BA-9128-DE52C0ED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1874</Words>
  <Characters>10308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R16-WRC19-C-0216!!MSW-E</vt:lpstr>
      <vt:lpstr>R16-WRC19-C-0216!!MSW-E</vt:lpstr>
    </vt:vector>
  </TitlesOfParts>
  <Manager>General Secretariat - Pool</Manager>
  <Company>International Telecommunication Union (ITU)</Company>
  <LinksUpToDate>false</LinksUpToDate>
  <CharactersWithSpaces>12158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R16-WRC19-C-0216!!MSW-E</dc:title>
  <dc:subject>World Radiocommunication Conference - 2019</dc:subject>
  <dc:creator>Documents Proposals Manager (DPM)</dc:creator>
  <cp:keywords>DPM_v2019.11.6.2_prod</cp:keywords>
  <dc:description>Uploaded on 2015.07.06</dc:description>
  <cp:lastModifiedBy>Pochestneva, Nadejda</cp:lastModifiedBy>
  <cp:revision>2</cp:revision>
  <cp:lastPrinted>2020-01-13T13:37:00Z</cp:lastPrinted>
  <dcterms:created xsi:type="dcterms:W3CDTF">2020-01-20T10:03:00Z</dcterms:created>
  <dcterms:modified xsi:type="dcterms:W3CDTF">2020-01-20T10:03:00Z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