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5812"/>
        <w:gridCol w:w="817"/>
        <w:gridCol w:w="3346"/>
      </w:tblGrid>
      <w:tr w:rsidR="009D4A49" w:rsidRPr="00DC09F4" w:rsidTr="009D4A49">
        <w:trPr>
          <w:cantSplit/>
        </w:trPr>
        <w:tc>
          <w:tcPr>
            <w:tcW w:w="6629" w:type="dxa"/>
            <w:gridSpan w:val="2"/>
            <w:vAlign w:val="center"/>
          </w:tcPr>
          <w:p w:rsidR="009D4A49" w:rsidRPr="001D281C" w:rsidRDefault="009D4A49" w:rsidP="00540DA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1D281C">
              <w:rPr>
                <w:rFonts w:ascii="Verdana" w:hAnsi="Verdana" w:cs="Times New Roman Bold"/>
                <w:b/>
                <w:sz w:val="26"/>
                <w:szCs w:val="26"/>
              </w:rPr>
              <w:t xml:space="preserve">Comité du 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t>R</w:t>
            </w:r>
            <w:r w:rsidRPr="001D281C">
              <w:rPr>
                <w:rFonts w:ascii="Verdana" w:hAnsi="Verdana" w:cs="Times New Roman Bold"/>
                <w:b/>
                <w:sz w:val="26"/>
                <w:szCs w:val="26"/>
              </w:rPr>
              <w:t>èglement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t xml:space="preserve"> d</w:t>
            </w:r>
            <w:r w:rsidRPr="001D281C">
              <w:rPr>
                <w:rFonts w:ascii="Verdana" w:hAnsi="Verdana" w:cs="Times New Roman Bold"/>
                <w:b/>
                <w:sz w:val="26"/>
                <w:szCs w:val="26"/>
              </w:rPr>
              <w:t xml:space="preserve">es 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1D281C">
              <w:rPr>
                <w:rFonts w:ascii="Verdana" w:hAnsi="Verdana" w:cs="Times New Roman Bold"/>
                <w:b/>
                <w:sz w:val="26"/>
                <w:szCs w:val="26"/>
              </w:rPr>
              <w:t>radiocommunications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904861" w:rsidRPr="004A402E">
              <w:rPr>
                <w:rFonts w:ascii="Verdana" w:hAnsi="Verdana"/>
                <w:b/>
                <w:bCs/>
                <w:sz w:val="20"/>
                <w:lang w:val="fr-CH"/>
              </w:rPr>
              <w:t xml:space="preserve">Genève, </w:t>
            </w:r>
            <w:r w:rsidR="00904861">
              <w:rPr>
                <w:rFonts w:ascii="Verdana" w:hAnsi="Verdana"/>
                <w:b/>
                <w:bCs/>
                <w:sz w:val="20"/>
                <w:lang w:val="fr-CH"/>
              </w:rPr>
              <w:t>26-30 novembre</w:t>
            </w:r>
            <w:r w:rsidR="00904861" w:rsidRPr="004A402E">
              <w:rPr>
                <w:rFonts w:ascii="Verdana" w:hAnsi="Verdana"/>
                <w:b/>
                <w:bCs/>
                <w:sz w:val="20"/>
                <w:lang w:val="fr-CH"/>
              </w:rPr>
              <w:t xml:space="preserve"> 2018</w:t>
            </w:r>
          </w:p>
        </w:tc>
        <w:tc>
          <w:tcPr>
            <w:tcW w:w="3346" w:type="dxa"/>
          </w:tcPr>
          <w:p w:rsidR="009D4A49" w:rsidRPr="00DC09F4" w:rsidRDefault="00063A97" w:rsidP="00540DA2">
            <w:pPr>
              <w:shd w:val="solid" w:color="FFFFFF" w:fill="FFFFFF"/>
              <w:spacing w:before="0"/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1156BE4" wp14:editId="0DD8E10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DC09F4" w:rsidTr="00AB34F8">
        <w:trPr>
          <w:cantSplit/>
        </w:trPr>
        <w:tc>
          <w:tcPr>
            <w:tcW w:w="6629" w:type="dxa"/>
            <w:gridSpan w:val="2"/>
            <w:tcBorders>
              <w:bottom w:val="single" w:sz="12" w:space="0" w:color="auto"/>
            </w:tcBorders>
          </w:tcPr>
          <w:p w:rsidR="005E787A" w:rsidRPr="00DC09F4" w:rsidRDefault="005E787A" w:rsidP="00540DA2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:rsidR="005E787A" w:rsidRPr="00DC09F4" w:rsidRDefault="005E787A" w:rsidP="00540DA2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E787A" w:rsidRPr="00DC09F4" w:rsidTr="004C5EE8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:rsidR="005E787A" w:rsidRPr="00DC09F4" w:rsidRDefault="005E787A" w:rsidP="00540DA2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tcBorders>
              <w:top w:val="single" w:sz="12" w:space="0" w:color="auto"/>
            </w:tcBorders>
          </w:tcPr>
          <w:p w:rsidR="005E787A" w:rsidRPr="00DC09F4" w:rsidRDefault="005E787A" w:rsidP="00540DA2">
            <w:pPr>
              <w:shd w:val="solid" w:color="FFFFFF" w:fill="FFFFFF"/>
              <w:spacing w:before="0" w:after="48"/>
            </w:pPr>
          </w:p>
        </w:tc>
      </w:tr>
      <w:tr w:rsidR="005E787A" w:rsidRPr="00DC09F4" w:rsidTr="004C5EE8">
        <w:trPr>
          <w:cantSplit/>
        </w:trPr>
        <w:tc>
          <w:tcPr>
            <w:tcW w:w="5812" w:type="dxa"/>
            <w:vMerge w:val="restart"/>
          </w:tcPr>
          <w:p w:rsidR="005E787A" w:rsidRPr="00C811C0" w:rsidRDefault="005E787A" w:rsidP="00540DA2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163" w:type="dxa"/>
            <w:gridSpan w:val="2"/>
          </w:tcPr>
          <w:p w:rsidR="005E787A" w:rsidRPr="00063A97" w:rsidRDefault="00063A97" w:rsidP="00540DA2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RRB18-3/</w:t>
            </w:r>
            <w:r w:rsidR="0036517D">
              <w:rPr>
                <w:rFonts w:ascii="Verdana" w:hAnsi="Verdana"/>
                <w:b/>
                <w:sz w:val="20"/>
              </w:rPr>
              <w:t>D</w:t>
            </w:r>
            <w:r w:rsidR="004C5EE8">
              <w:rPr>
                <w:rFonts w:ascii="Verdana" w:hAnsi="Verdana"/>
                <w:b/>
                <w:sz w:val="20"/>
              </w:rPr>
              <w:t>ELAYED</w:t>
            </w:r>
            <w:r w:rsidR="0036517D">
              <w:rPr>
                <w:rFonts w:ascii="Verdana" w:hAnsi="Verdana"/>
                <w:b/>
                <w:sz w:val="20"/>
              </w:rPr>
              <w:t>/</w:t>
            </w:r>
            <w:r>
              <w:rPr>
                <w:rFonts w:ascii="Verdana" w:hAnsi="Verdana"/>
                <w:b/>
                <w:sz w:val="20"/>
              </w:rPr>
              <w:t>4-F</w:t>
            </w:r>
          </w:p>
        </w:tc>
      </w:tr>
      <w:tr w:rsidR="005E787A" w:rsidRPr="00DC09F4" w:rsidTr="004C5EE8">
        <w:trPr>
          <w:cantSplit/>
        </w:trPr>
        <w:tc>
          <w:tcPr>
            <w:tcW w:w="5812" w:type="dxa"/>
            <w:vMerge/>
          </w:tcPr>
          <w:p w:rsidR="005E787A" w:rsidRPr="00DC09F4" w:rsidRDefault="005E787A" w:rsidP="00540DA2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4163" w:type="dxa"/>
            <w:gridSpan w:val="2"/>
          </w:tcPr>
          <w:p w:rsidR="005E787A" w:rsidRPr="00063A97" w:rsidRDefault="00063A97" w:rsidP="00540DA2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novembre 2018</w:t>
            </w:r>
          </w:p>
        </w:tc>
      </w:tr>
      <w:tr w:rsidR="005E787A" w:rsidRPr="00DC09F4" w:rsidTr="004C5EE8">
        <w:trPr>
          <w:cantSplit/>
        </w:trPr>
        <w:tc>
          <w:tcPr>
            <w:tcW w:w="5812" w:type="dxa"/>
            <w:vMerge/>
          </w:tcPr>
          <w:p w:rsidR="005E787A" w:rsidRPr="00DC09F4" w:rsidRDefault="005E787A" w:rsidP="00540DA2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4163" w:type="dxa"/>
            <w:gridSpan w:val="2"/>
          </w:tcPr>
          <w:p w:rsidR="005E787A" w:rsidRPr="00063A97" w:rsidRDefault="00063A97" w:rsidP="00540DA2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E787A" w:rsidRPr="00DC09F4" w:rsidTr="00AB34F8">
        <w:trPr>
          <w:cantSplit/>
        </w:trPr>
        <w:tc>
          <w:tcPr>
            <w:tcW w:w="9975" w:type="dxa"/>
            <w:gridSpan w:val="3"/>
          </w:tcPr>
          <w:p w:rsidR="005E787A" w:rsidRPr="00DC09F4" w:rsidRDefault="00063A97" w:rsidP="00540DA2">
            <w:pPr>
              <w:pStyle w:val="Source"/>
            </w:pPr>
            <w:bookmarkStart w:id="5" w:name="dsource" w:colFirst="0" w:colLast="0"/>
            <w:bookmarkEnd w:id="4"/>
            <w:r>
              <w:t>Directeur du Bureau des radiocommunications</w:t>
            </w:r>
          </w:p>
        </w:tc>
      </w:tr>
      <w:tr w:rsidR="005E787A" w:rsidRPr="007A6169" w:rsidTr="00AB34F8">
        <w:trPr>
          <w:cantSplit/>
        </w:trPr>
        <w:tc>
          <w:tcPr>
            <w:tcW w:w="9975" w:type="dxa"/>
            <w:gridSpan w:val="3"/>
          </w:tcPr>
          <w:p w:rsidR="005E787A" w:rsidRPr="007A6169" w:rsidRDefault="007A6169" w:rsidP="00540DA2">
            <w:pPr>
              <w:pStyle w:val="Title1"/>
            </w:pPr>
            <w:bookmarkStart w:id="6" w:name="drec" w:colFirst="0" w:colLast="0"/>
            <w:bookmarkStart w:id="7" w:name="dtitle1" w:colFirst="0" w:colLast="0"/>
            <w:bookmarkEnd w:id="5"/>
            <w:r w:rsidRPr="007A6169">
              <w:t>Communication</w:t>
            </w:r>
            <w:r w:rsidR="004C5EE8">
              <w:t xml:space="preserve"> </w:t>
            </w:r>
            <w:r w:rsidRPr="007A6169">
              <w:t>soumise</w:t>
            </w:r>
            <w:r w:rsidR="004C5EE8">
              <w:t xml:space="preserve"> </w:t>
            </w:r>
            <w:r w:rsidRPr="007A6169">
              <w:t xml:space="preserve">par l'administration des </w:t>
            </w:r>
            <w:r w:rsidR="004C5EE8">
              <w:t>E</w:t>
            </w:r>
            <w:r w:rsidRPr="007A6169">
              <w:t xml:space="preserve">mirats arabes unis concernant la mise en service du réseau </w:t>
            </w:r>
            <w:r w:rsidR="00451FE6">
              <w:br/>
            </w:r>
            <w:r w:rsidRPr="007A6169">
              <w:t>à satellite</w:t>
            </w:r>
            <w:r w:rsidR="004C5EE8">
              <w:t xml:space="preserve"> </w:t>
            </w:r>
            <w:r w:rsidRPr="007A6169">
              <w:t xml:space="preserve">YAHSAT-G6-17.5W et l'application </w:t>
            </w:r>
            <w:r w:rsidR="00451FE6">
              <w:br/>
            </w:r>
            <w:r w:rsidRPr="007A6169">
              <w:t>de l'article 48 de la constitution de l'UIT</w:t>
            </w:r>
          </w:p>
        </w:tc>
      </w:tr>
    </w:tbl>
    <w:p w:rsidR="0036517D" w:rsidRPr="007A6169" w:rsidRDefault="007A6169" w:rsidP="00722178">
      <w:pPr>
        <w:pStyle w:val="Normalaftertitle"/>
        <w:jc w:val="both"/>
        <w:rPr>
          <w:lang w:val="fr-CH"/>
        </w:rPr>
      </w:pPr>
      <w:bookmarkStart w:id="8" w:name="dbreak"/>
      <w:bookmarkEnd w:id="6"/>
      <w:bookmarkEnd w:id="7"/>
      <w:bookmarkEnd w:id="8"/>
      <w:r w:rsidRPr="007A6169">
        <w:rPr>
          <w:lang w:val="fr-CH"/>
        </w:rPr>
        <w:t>La communication ci-jointe</w:t>
      </w:r>
      <w:r w:rsidR="004C5EE8">
        <w:rPr>
          <w:lang w:val="fr-CH"/>
        </w:rPr>
        <w:t xml:space="preserve"> </w:t>
      </w:r>
      <w:r w:rsidRPr="007A6169">
        <w:rPr>
          <w:lang w:val="fr-CH"/>
        </w:rPr>
        <w:t>présenté</w:t>
      </w:r>
      <w:r>
        <w:rPr>
          <w:lang w:val="fr-CH"/>
        </w:rPr>
        <w:t>e</w:t>
      </w:r>
      <w:r w:rsidR="004C5EE8">
        <w:rPr>
          <w:lang w:val="fr-CH"/>
        </w:rPr>
        <w:t xml:space="preserve"> par l'Administration des E</w:t>
      </w:r>
      <w:r w:rsidRPr="007A6169">
        <w:rPr>
          <w:lang w:val="fr-CH"/>
        </w:rPr>
        <w:t>mirats arabes unis, qui vient compléter les renseignements fournis dans le Document</w:t>
      </w:r>
      <w:r>
        <w:rPr>
          <w:lang w:val="fr-CH"/>
        </w:rPr>
        <w:t xml:space="preserve"> </w:t>
      </w:r>
      <w:hyperlink r:id="rId8" w:history="1">
        <w:r w:rsidRPr="007A6169">
          <w:rPr>
            <w:rStyle w:val="Hyperlink"/>
            <w:lang w:val="fr-CH"/>
          </w:rPr>
          <w:t>RRB18-3/12</w:t>
        </w:r>
      </w:hyperlink>
      <w:r w:rsidR="004C5EE8">
        <w:rPr>
          <w:lang w:val="fr-CH"/>
        </w:rPr>
        <w:t>,</w:t>
      </w:r>
      <w:r w:rsidRPr="007A6169">
        <w:rPr>
          <w:lang w:val="fr-CH"/>
        </w:rPr>
        <w:t xml:space="preserve"> est soumise au Comité du Règlement des radiocommunications</w:t>
      </w:r>
      <w:r w:rsidR="004C5EE8">
        <w:rPr>
          <w:lang w:val="fr-CH"/>
        </w:rPr>
        <w:t>.</w:t>
      </w:r>
    </w:p>
    <w:p w:rsidR="00063A97" w:rsidRPr="004C5EE8" w:rsidRDefault="0036517D" w:rsidP="00540DA2">
      <w:pPr>
        <w:pStyle w:val="Normalaftertitle"/>
        <w:spacing w:before="2640"/>
        <w:rPr>
          <w:b/>
          <w:bCs/>
          <w:lang w:val="en-GB"/>
        </w:rPr>
      </w:pPr>
      <w:r w:rsidRPr="004C5EE8">
        <w:rPr>
          <w:b/>
          <w:bCs/>
          <w:lang w:val="en-GB"/>
        </w:rPr>
        <w:t>Annexe</w:t>
      </w:r>
    </w:p>
    <w:p w:rsidR="00063A97" w:rsidRPr="0036517D" w:rsidRDefault="00063A97" w:rsidP="00540D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 w:rsidRPr="0036517D">
        <w:rPr>
          <w:lang w:val="en-GB"/>
        </w:rPr>
        <w:br w:type="page"/>
      </w:r>
    </w:p>
    <w:p w:rsidR="00E62EF5" w:rsidRDefault="00BB6C63" w:rsidP="00540DA2">
      <w:pPr>
        <w:pStyle w:val="AnnexNotitle"/>
        <w:rPr>
          <w:lang w:val="en-GB"/>
        </w:rPr>
      </w:pPr>
      <w:r>
        <w:rPr>
          <w:lang w:val="en-GB"/>
        </w:rPr>
        <w:lastRenderedPageBreak/>
        <w:t>Annexe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C5EE8" w:rsidTr="004C5EE8">
        <w:tc>
          <w:tcPr>
            <w:tcW w:w="4814" w:type="dxa"/>
          </w:tcPr>
          <w:p w:rsidR="004C5EE8" w:rsidRDefault="004C5EE8" w:rsidP="00540DA2">
            <w:pPr>
              <w:pStyle w:val="Normalaftertitle"/>
              <w:spacing w:before="0"/>
              <w:rPr>
                <w:lang w:val="en-GB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1EAC892" wp14:editId="171D4E0D">
                  <wp:extent cx="1458000" cy="763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4C5EE8" w:rsidRDefault="004C5EE8" w:rsidP="00540DA2">
            <w:pPr>
              <w:pStyle w:val="Normalaftertitle"/>
              <w:spacing w:before="0"/>
              <w:jc w:val="right"/>
              <w:rPr>
                <w:lang w:val="en-GB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GB" w:eastAsia="zh-CN"/>
              </w:rPr>
              <w:drawing>
                <wp:inline distT="0" distB="0" distL="0" distR="0" wp14:anchorId="3593D9A0" wp14:editId="0410AED0">
                  <wp:extent cx="426720" cy="57277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17D" w:rsidRPr="00BB6C63" w:rsidRDefault="00BB6C63" w:rsidP="00540DA2">
      <w:pPr>
        <w:spacing w:before="480"/>
        <w:rPr>
          <w:lang w:val="fr-CH"/>
        </w:rPr>
      </w:pPr>
      <w:r w:rsidRPr="00BB6C63">
        <w:rPr>
          <w:lang w:val="fr-CH"/>
        </w:rPr>
        <w:t>Date:</w:t>
      </w:r>
      <w:r w:rsidRPr="00BB6C63">
        <w:rPr>
          <w:lang w:val="fr-CH"/>
        </w:rPr>
        <w:tab/>
        <w:t>13 novembre 2018</w:t>
      </w:r>
      <w:r w:rsidRPr="00BB6C63">
        <w:rPr>
          <w:lang w:val="fr-CH"/>
        </w:rPr>
        <w:br/>
        <w:t>Réf.:</w:t>
      </w:r>
      <w:r w:rsidRPr="00BB6C63">
        <w:rPr>
          <w:lang w:val="fr-CH"/>
        </w:rPr>
        <w:tab/>
        <w:t>TRA</w:t>
      </w:r>
      <w:r w:rsidR="00540DA2">
        <w:rPr>
          <w:lang w:val="fr-CH"/>
        </w:rPr>
        <w:t>/</w:t>
      </w:r>
      <w:r w:rsidRPr="00BB6C63">
        <w:rPr>
          <w:lang w:val="fr-CH"/>
        </w:rPr>
        <w:t>SA/</w:t>
      </w:r>
      <w:r w:rsidR="00540DA2">
        <w:rPr>
          <w:lang w:val="fr-CH"/>
        </w:rPr>
        <w:t>18/</w:t>
      </w:r>
      <w:r w:rsidRPr="00BB6C63">
        <w:rPr>
          <w:lang w:val="fr-CH"/>
        </w:rPr>
        <w:t>S-1/Y/1673</w:t>
      </w:r>
    </w:p>
    <w:p w:rsidR="00BB6C63" w:rsidRPr="00451FE6" w:rsidRDefault="00BB6C63" w:rsidP="00540DA2">
      <w:pPr>
        <w:spacing w:before="480"/>
        <w:rPr>
          <w:b/>
          <w:bCs/>
          <w:lang w:val="fr-CH"/>
        </w:rPr>
      </w:pPr>
      <w:r w:rsidRPr="00451FE6">
        <w:rPr>
          <w:b/>
          <w:bCs/>
          <w:lang w:val="fr-CH"/>
        </w:rPr>
        <w:t>M. François Rancy</w:t>
      </w:r>
      <w:r w:rsidRPr="00451FE6">
        <w:rPr>
          <w:b/>
          <w:bCs/>
          <w:lang w:val="fr-CH"/>
        </w:rPr>
        <w:br/>
        <w:t>Directeur du Bureau des radiocommunications</w:t>
      </w:r>
    </w:p>
    <w:p w:rsidR="00BB6C63" w:rsidRPr="007A6169" w:rsidRDefault="00BB6C63" w:rsidP="00540DA2">
      <w:pPr>
        <w:spacing w:before="480"/>
        <w:rPr>
          <w:b/>
          <w:bCs/>
          <w:lang w:val="fr-CH"/>
        </w:rPr>
      </w:pPr>
      <w:r w:rsidRPr="007A6169">
        <w:rPr>
          <w:b/>
          <w:bCs/>
          <w:lang w:val="fr-CH"/>
        </w:rPr>
        <w:t>Objet:</w:t>
      </w:r>
      <w:r w:rsidRPr="007A6169">
        <w:rPr>
          <w:b/>
          <w:bCs/>
          <w:lang w:val="fr-CH"/>
        </w:rPr>
        <w:tab/>
      </w:r>
      <w:r w:rsidR="00451FE6">
        <w:rPr>
          <w:b/>
          <w:bCs/>
          <w:lang w:val="fr-CH"/>
        </w:rPr>
        <w:tab/>
      </w:r>
      <w:r w:rsidR="00451FE6">
        <w:rPr>
          <w:b/>
          <w:bCs/>
          <w:lang w:val="fr-CH"/>
        </w:rPr>
        <w:tab/>
      </w:r>
      <w:r w:rsidR="007A6169" w:rsidRPr="007A6169">
        <w:rPr>
          <w:b/>
          <w:bCs/>
          <w:u w:val="single"/>
          <w:lang w:val="fr-CH"/>
        </w:rPr>
        <w:t xml:space="preserve">Mise en service du réseau à satellite </w:t>
      </w:r>
      <w:r w:rsidRPr="007A6169">
        <w:rPr>
          <w:b/>
          <w:bCs/>
          <w:u w:val="single"/>
          <w:lang w:val="fr-CH"/>
        </w:rPr>
        <w:t>YAHSAT-G6-17.5W</w:t>
      </w:r>
      <w:r w:rsidR="004C5EE8">
        <w:rPr>
          <w:b/>
          <w:bCs/>
          <w:u w:val="single"/>
          <w:lang w:val="fr-CH"/>
        </w:rPr>
        <w:t xml:space="preserve"> </w:t>
      </w:r>
    </w:p>
    <w:p w:rsidR="00451FE6" w:rsidRDefault="00BB6C63" w:rsidP="00540DA2">
      <w:pPr>
        <w:tabs>
          <w:tab w:val="clear" w:pos="1191"/>
        </w:tabs>
        <w:spacing w:before="480"/>
        <w:ind w:left="1985" w:hanging="1985"/>
        <w:rPr>
          <w:lang w:val="fr-CH"/>
        </w:rPr>
      </w:pPr>
      <w:r w:rsidRPr="007A6169">
        <w:rPr>
          <w:lang w:val="fr-CH"/>
        </w:rPr>
        <w:t>Référence</w:t>
      </w:r>
      <w:r w:rsidR="004C5EE8">
        <w:rPr>
          <w:lang w:val="fr-CH"/>
        </w:rPr>
        <w:t>s</w:t>
      </w:r>
      <w:r w:rsidRPr="007A6169">
        <w:rPr>
          <w:lang w:val="fr-CH"/>
        </w:rPr>
        <w:t>:</w:t>
      </w:r>
      <w:r w:rsidRPr="007A6169">
        <w:rPr>
          <w:lang w:val="fr-CH"/>
        </w:rPr>
        <w:tab/>
        <w:t>A</w:t>
      </w:r>
      <w:r w:rsidRPr="007A6169">
        <w:rPr>
          <w:lang w:val="fr-CH"/>
        </w:rPr>
        <w:tab/>
      </w:r>
      <w:r w:rsidR="007A6169" w:rsidRPr="007A6169">
        <w:rPr>
          <w:lang w:val="fr-CH"/>
        </w:rPr>
        <w:t xml:space="preserve">Communication </w:t>
      </w:r>
      <w:r w:rsidRPr="007A6169">
        <w:rPr>
          <w:lang w:val="fr-CH"/>
        </w:rPr>
        <w:t xml:space="preserve">18-3/12-E </w:t>
      </w:r>
      <w:r w:rsidR="007A6169" w:rsidRPr="007A6169">
        <w:rPr>
          <w:lang w:val="fr-CH"/>
        </w:rPr>
        <w:t xml:space="preserve">soumise par la Norvège </w:t>
      </w:r>
      <w:r w:rsidR="007A6169">
        <w:rPr>
          <w:lang w:val="fr-CH"/>
        </w:rPr>
        <w:t>a</w:t>
      </w:r>
      <w:r w:rsidR="007A6169" w:rsidRPr="007A6169">
        <w:rPr>
          <w:lang w:val="fr-CH"/>
        </w:rPr>
        <w:t>u R</w:t>
      </w:r>
      <w:r w:rsidR="007A6169">
        <w:rPr>
          <w:lang w:val="fr-CH"/>
        </w:rPr>
        <w:t>RB</w:t>
      </w:r>
      <w:r w:rsidR="00451FE6">
        <w:rPr>
          <w:lang w:val="fr-CH"/>
        </w:rPr>
        <w:t xml:space="preserve"> en date du 6 </w:t>
      </w:r>
      <w:r w:rsidR="007A6169" w:rsidRPr="007A6169">
        <w:rPr>
          <w:lang w:val="fr-CH"/>
        </w:rPr>
        <w:t>novembre 2018</w:t>
      </w:r>
    </w:p>
    <w:p w:rsidR="00451FE6" w:rsidRDefault="00BB6C63" w:rsidP="00540DA2">
      <w:pPr>
        <w:tabs>
          <w:tab w:val="clear" w:pos="1191"/>
        </w:tabs>
        <w:spacing w:before="80"/>
        <w:ind w:left="1985" w:hanging="1985"/>
        <w:rPr>
          <w:lang w:val="fr-CH"/>
        </w:rPr>
      </w:pPr>
      <w:r w:rsidRPr="007A6169">
        <w:rPr>
          <w:lang w:val="fr-CH"/>
        </w:rPr>
        <w:tab/>
      </w:r>
      <w:r w:rsidRPr="007A6169">
        <w:rPr>
          <w:lang w:val="fr-CH"/>
        </w:rPr>
        <w:tab/>
        <w:t>B</w:t>
      </w:r>
      <w:r w:rsidRPr="007A6169">
        <w:rPr>
          <w:lang w:val="fr-CH"/>
        </w:rPr>
        <w:tab/>
      </w:r>
      <w:r w:rsidR="007A6169">
        <w:rPr>
          <w:lang w:val="fr-CH"/>
        </w:rPr>
        <w:t>Lettre des EAU</w:t>
      </w:r>
      <w:r w:rsidR="004C5EE8">
        <w:rPr>
          <w:lang w:val="fr-CH"/>
        </w:rPr>
        <w:t xml:space="preserve"> </w:t>
      </w:r>
      <w:r w:rsidRPr="007A6169">
        <w:rPr>
          <w:lang w:val="fr-CH"/>
        </w:rPr>
        <w:t>TR</w:t>
      </w:r>
      <w:r w:rsidR="00451FE6">
        <w:rPr>
          <w:lang w:val="fr-CH"/>
        </w:rPr>
        <w:t>A/SA/</w:t>
      </w:r>
      <w:r w:rsidRPr="007A6169">
        <w:rPr>
          <w:lang w:val="fr-CH"/>
        </w:rPr>
        <w:t>18/S-1/Y/18/1331</w:t>
      </w:r>
      <w:r w:rsidR="007A6169">
        <w:rPr>
          <w:lang w:val="fr-CH"/>
        </w:rPr>
        <w:t xml:space="preserve"> e</w:t>
      </w:r>
      <w:r w:rsidR="00451FE6">
        <w:rPr>
          <w:lang w:val="fr-CH"/>
        </w:rPr>
        <w:t>n date du 10 juin 2018 (voir ci</w:t>
      </w:r>
      <w:r w:rsidR="00451FE6">
        <w:rPr>
          <w:lang w:val="fr-CH"/>
        </w:rPr>
        <w:noBreakHyphen/>
      </w:r>
      <w:r w:rsidR="007A6169">
        <w:rPr>
          <w:lang w:val="fr-CH"/>
        </w:rPr>
        <w:t>joint)</w:t>
      </w:r>
      <w:r w:rsidR="004C5EE8">
        <w:rPr>
          <w:lang w:val="fr-CH"/>
        </w:rPr>
        <w:t xml:space="preserve"> </w:t>
      </w:r>
    </w:p>
    <w:p w:rsidR="0036517D" w:rsidRPr="007A6169" w:rsidRDefault="00BB6C63" w:rsidP="00540DA2">
      <w:pPr>
        <w:tabs>
          <w:tab w:val="clear" w:pos="1191"/>
        </w:tabs>
        <w:spacing w:before="80"/>
        <w:ind w:left="1985" w:hanging="1985"/>
        <w:rPr>
          <w:lang w:val="fr-CH"/>
        </w:rPr>
      </w:pPr>
      <w:r w:rsidRPr="007A6169">
        <w:rPr>
          <w:lang w:val="fr-CH"/>
        </w:rPr>
        <w:tab/>
      </w:r>
      <w:r w:rsidRPr="007A6169">
        <w:rPr>
          <w:lang w:val="fr-CH"/>
        </w:rPr>
        <w:tab/>
        <w:t>C</w:t>
      </w:r>
      <w:r w:rsidRPr="007A6169">
        <w:rPr>
          <w:lang w:val="fr-CH"/>
        </w:rPr>
        <w:tab/>
      </w:r>
      <w:r w:rsidR="007A6169">
        <w:rPr>
          <w:lang w:val="fr-CH"/>
        </w:rPr>
        <w:t xml:space="preserve">Lettre de la Norvège </w:t>
      </w:r>
      <w:r w:rsidR="004C5EE8">
        <w:rPr>
          <w:lang w:val="fr-CH"/>
        </w:rPr>
        <w:t>N°</w:t>
      </w:r>
      <w:r w:rsidRPr="007A6169">
        <w:rPr>
          <w:lang w:val="fr-CH"/>
        </w:rPr>
        <w:t xml:space="preserve"> 1503773-76-551</w:t>
      </w:r>
      <w:r w:rsidR="007A6169">
        <w:rPr>
          <w:lang w:val="fr-CH"/>
        </w:rPr>
        <w:t xml:space="preserve"> en date du 3 mai 2018 (voir ci-joint)</w:t>
      </w:r>
    </w:p>
    <w:p w:rsidR="007A6169" w:rsidRDefault="007A6169" w:rsidP="00540DA2">
      <w:pPr>
        <w:spacing w:before="480"/>
        <w:rPr>
          <w:lang w:val="fr-CH"/>
        </w:rPr>
      </w:pPr>
      <w:r>
        <w:rPr>
          <w:lang w:val="fr-CH"/>
        </w:rPr>
        <w:t>Madame, Monsieur,</w:t>
      </w:r>
    </w:p>
    <w:p w:rsidR="00BB6C63" w:rsidRPr="00F10F76" w:rsidRDefault="007A6169" w:rsidP="00722178">
      <w:pPr>
        <w:jc w:val="both"/>
        <w:rPr>
          <w:lang w:val="fr-CH"/>
        </w:rPr>
      </w:pPr>
      <w:r w:rsidRPr="00F10F76">
        <w:rPr>
          <w:lang w:val="fr-CH"/>
        </w:rPr>
        <w:t xml:space="preserve">L'Administration des </w:t>
      </w:r>
      <w:r w:rsidR="004C5EE8">
        <w:rPr>
          <w:lang w:val="fr-CH"/>
        </w:rPr>
        <w:t>E</w:t>
      </w:r>
      <w:r w:rsidRPr="00F10F76">
        <w:rPr>
          <w:lang w:val="fr-CH"/>
        </w:rPr>
        <w:t>mirats arabes unis</w:t>
      </w:r>
      <w:r w:rsidR="004C5EE8">
        <w:rPr>
          <w:lang w:val="fr-CH"/>
        </w:rPr>
        <w:t xml:space="preserve"> </w:t>
      </w:r>
      <w:r w:rsidR="00BB6C63" w:rsidRPr="00F10F76">
        <w:rPr>
          <w:lang w:val="fr-CH"/>
        </w:rPr>
        <w:t>(</w:t>
      </w:r>
      <w:r w:rsidR="004C5EE8">
        <w:rPr>
          <w:lang w:val="fr-CH"/>
        </w:rPr>
        <w:t>EAU</w:t>
      </w:r>
      <w:r w:rsidR="00BB6C63" w:rsidRPr="00F10F76">
        <w:rPr>
          <w:lang w:val="fr-CH"/>
        </w:rPr>
        <w:t>)</w:t>
      </w:r>
      <w:r w:rsidRPr="00F10F76">
        <w:rPr>
          <w:lang w:val="fr-CH"/>
        </w:rPr>
        <w:t xml:space="preserve"> prend note de </w:t>
      </w:r>
      <w:r w:rsidR="004C5EE8">
        <w:rPr>
          <w:lang w:val="fr-CH"/>
        </w:rPr>
        <w:t>la communication soumise par l'A</w:t>
      </w:r>
      <w:r w:rsidRPr="00F10F76">
        <w:rPr>
          <w:lang w:val="fr-CH"/>
        </w:rPr>
        <w:t>dministration de la Norvège au</w:t>
      </w:r>
      <w:r w:rsidR="004C5EE8">
        <w:rPr>
          <w:lang w:val="fr-CH"/>
        </w:rPr>
        <w:t xml:space="preserve"> </w:t>
      </w:r>
      <w:r w:rsidR="00BB6C63" w:rsidRPr="00F10F76">
        <w:rPr>
          <w:lang w:val="fr-CH"/>
        </w:rPr>
        <w:t>RRB (</w:t>
      </w:r>
      <w:r w:rsidR="00451FE6">
        <w:rPr>
          <w:lang w:val="fr-CH"/>
        </w:rPr>
        <w:t>r</w:t>
      </w:r>
      <w:r w:rsidR="004C5EE8">
        <w:rPr>
          <w:lang w:val="fr-CH"/>
        </w:rPr>
        <w:t>é</w:t>
      </w:r>
      <w:r w:rsidR="00BB6C63" w:rsidRPr="00F10F76">
        <w:rPr>
          <w:lang w:val="fr-CH"/>
        </w:rPr>
        <w:t>f</w:t>
      </w:r>
      <w:r w:rsidR="004C5EE8">
        <w:rPr>
          <w:lang w:val="fr-CH"/>
        </w:rPr>
        <w:t>.</w:t>
      </w:r>
      <w:r w:rsidR="00BB6C63" w:rsidRPr="00F10F76">
        <w:rPr>
          <w:lang w:val="fr-CH"/>
        </w:rPr>
        <w:t xml:space="preserve"> A)</w:t>
      </w:r>
      <w:r w:rsidRPr="00F10F76">
        <w:rPr>
          <w:lang w:val="fr-CH"/>
        </w:rPr>
        <w:t xml:space="preserve"> concernant le réseau à satellite </w:t>
      </w:r>
      <w:r w:rsidR="004C5EE8">
        <w:rPr>
          <w:lang w:val="fr-CH"/>
        </w:rPr>
        <w:t>YAHSAT</w:t>
      </w:r>
      <w:r w:rsidR="004C5EE8">
        <w:rPr>
          <w:lang w:val="fr-CH"/>
        </w:rPr>
        <w:noBreakHyphen/>
        <w:t>G6</w:t>
      </w:r>
      <w:r w:rsidR="004C5EE8">
        <w:rPr>
          <w:lang w:val="fr-CH"/>
        </w:rPr>
        <w:noBreakHyphen/>
      </w:r>
      <w:r w:rsidR="00BB6C63" w:rsidRPr="00F10F76">
        <w:rPr>
          <w:lang w:val="fr-CH"/>
        </w:rPr>
        <w:t>17.5W</w:t>
      </w:r>
      <w:r w:rsidRPr="00F10F76">
        <w:rPr>
          <w:lang w:val="fr-CH"/>
        </w:rPr>
        <w:t>.</w:t>
      </w:r>
      <w:r w:rsidR="00BB6C63" w:rsidRPr="00F10F76">
        <w:rPr>
          <w:lang w:val="fr-CH"/>
        </w:rPr>
        <w:t xml:space="preserve"> </w:t>
      </w:r>
      <w:r w:rsidR="00F10F76">
        <w:rPr>
          <w:lang w:val="fr-CH"/>
        </w:rPr>
        <w:t>E</w:t>
      </w:r>
      <w:r w:rsidRPr="00F10F76">
        <w:rPr>
          <w:lang w:val="fr-CH"/>
        </w:rPr>
        <w:t>tant donné</w:t>
      </w:r>
      <w:r w:rsidR="004C5EE8">
        <w:rPr>
          <w:lang w:val="fr-CH"/>
        </w:rPr>
        <w:t xml:space="preserve"> </w:t>
      </w:r>
      <w:r w:rsidRPr="00F10F76">
        <w:rPr>
          <w:lang w:val="fr-CH"/>
        </w:rPr>
        <w:t>que cette communication (</w:t>
      </w:r>
      <w:r w:rsidR="00451FE6">
        <w:rPr>
          <w:lang w:val="fr-CH"/>
        </w:rPr>
        <w:t>r</w:t>
      </w:r>
      <w:r w:rsidR="004C5EE8">
        <w:rPr>
          <w:lang w:val="fr-CH"/>
        </w:rPr>
        <w:t>é</w:t>
      </w:r>
      <w:r w:rsidRPr="00F10F76">
        <w:rPr>
          <w:lang w:val="fr-CH"/>
        </w:rPr>
        <w:t>f</w:t>
      </w:r>
      <w:r w:rsidR="004C5EE8">
        <w:rPr>
          <w:lang w:val="fr-CH"/>
        </w:rPr>
        <w:t>. A</w:t>
      </w:r>
      <w:r w:rsidRPr="00F10F76">
        <w:rPr>
          <w:lang w:val="fr-CH"/>
        </w:rPr>
        <w:t>)</w:t>
      </w:r>
      <w:r w:rsidR="00F10F76" w:rsidRPr="00F10F76">
        <w:rPr>
          <w:lang w:val="fr-CH"/>
        </w:rPr>
        <w:t xml:space="preserve"> a été rendue publi</w:t>
      </w:r>
      <w:r w:rsidR="00F10F76">
        <w:rPr>
          <w:lang w:val="fr-CH"/>
        </w:rPr>
        <w:t>que</w:t>
      </w:r>
      <w:r w:rsidR="004C5EE8">
        <w:rPr>
          <w:lang w:val="fr-CH"/>
        </w:rPr>
        <w:t xml:space="preserve"> par le </w:t>
      </w:r>
      <w:r w:rsidR="00F10F76" w:rsidRPr="00F10F76">
        <w:rPr>
          <w:lang w:val="fr-CH"/>
        </w:rPr>
        <w:t xml:space="preserve">BR le </w:t>
      </w:r>
      <w:r w:rsidR="004C5EE8">
        <w:rPr>
          <w:lang w:val="fr-CH"/>
        </w:rPr>
        <w:t>lendemain de</w:t>
      </w:r>
      <w:r w:rsidR="00F10F76" w:rsidRPr="00F10F76">
        <w:rPr>
          <w:lang w:val="fr-CH"/>
        </w:rPr>
        <w:t xml:space="preserve"> la date limite de soumission des </w:t>
      </w:r>
      <w:r w:rsidR="004C5EE8">
        <w:rPr>
          <w:lang w:val="fr-CH"/>
        </w:rPr>
        <w:t>observation</w:t>
      </w:r>
      <w:r w:rsidR="00F10F76" w:rsidRPr="00F10F76">
        <w:rPr>
          <w:lang w:val="fr-CH"/>
        </w:rPr>
        <w:t>s en vue</w:t>
      </w:r>
      <w:r w:rsidR="00F10F76">
        <w:rPr>
          <w:lang w:val="fr-CH"/>
        </w:rPr>
        <w:t xml:space="preserve"> de la 79</w:t>
      </w:r>
      <w:r w:rsidR="004C5EE8">
        <w:rPr>
          <w:lang w:val="fr-CH"/>
        </w:rPr>
        <w:t>ème réunion du </w:t>
      </w:r>
      <w:r w:rsidR="00F10F76">
        <w:rPr>
          <w:lang w:val="fr-CH"/>
        </w:rPr>
        <w:t>RR</w:t>
      </w:r>
      <w:r w:rsidR="00F10F76" w:rsidRPr="00F10F76">
        <w:rPr>
          <w:lang w:val="fr-CH"/>
        </w:rPr>
        <w:t>B,</w:t>
      </w:r>
      <w:r w:rsidR="004C5EE8">
        <w:rPr>
          <w:lang w:val="fr-CH"/>
        </w:rPr>
        <w:t xml:space="preserve"> </w:t>
      </w:r>
      <w:r w:rsidR="00F10F76">
        <w:rPr>
          <w:lang w:val="fr-CH"/>
        </w:rPr>
        <w:t>l'</w:t>
      </w:r>
      <w:r w:rsidRPr="00F10F76">
        <w:rPr>
          <w:lang w:val="fr-CH"/>
        </w:rPr>
        <w:t>Administration des EAU</w:t>
      </w:r>
      <w:r w:rsidR="00F10F76">
        <w:rPr>
          <w:lang w:val="fr-CH"/>
        </w:rPr>
        <w:t xml:space="preserve"> communique sa réponse après cette date limite, </w:t>
      </w:r>
      <w:r w:rsidR="004C5EE8">
        <w:rPr>
          <w:lang w:val="fr-CH"/>
        </w:rPr>
        <w:t>et espère</w:t>
      </w:r>
      <w:r w:rsidR="00F10F76">
        <w:rPr>
          <w:lang w:val="fr-CH"/>
        </w:rPr>
        <w:t xml:space="preserve"> que la question sera examinée par le </w:t>
      </w:r>
      <w:r w:rsidR="00F10F76" w:rsidRPr="00F10F76">
        <w:rPr>
          <w:lang w:val="fr-CH"/>
        </w:rPr>
        <w:t xml:space="preserve">RRB </w:t>
      </w:r>
      <w:r w:rsidR="00F10F76">
        <w:rPr>
          <w:lang w:val="fr-CH"/>
        </w:rPr>
        <w:t>à sa 80</w:t>
      </w:r>
      <w:r w:rsidR="004C5EE8">
        <w:rPr>
          <w:lang w:val="fr-CH"/>
        </w:rPr>
        <w:t>ème</w:t>
      </w:r>
      <w:r w:rsidR="00F10F76">
        <w:rPr>
          <w:lang w:val="fr-CH"/>
        </w:rPr>
        <w:t xml:space="preserve"> réunion, qui se tiendra en mars 2019</w:t>
      </w:r>
      <w:r w:rsidR="004C5EE8">
        <w:rPr>
          <w:lang w:val="fr-CH"/>
        </w:rPr>
        <w:t>.</w:t>
      </w:r>
    </w:p>
    <w:p w:rsidR="00BB6C63" w:rsidRPr="00F10F76" w:rsidRDefault="00F10F76" w:rsidP="00722178">
      <w:pPr>
        <w:jc w:val="both"/>
        <w:rPr>
          <w:lang w:val="fr-CH"/>
        </w:rPr>
      </w:pPr>
      <w:r w:rsidRPr="00F10F76">
        <w:rPr>
          <w:lang w:val="fr-CH"/>
        </w:rPr>
        <w:t>Afin de faciliter les débats du</w:t>
      </w:r>
      <w:r w:rsidR="004C5EE8">
        <w:rPr>
          <w:lang w:val="fr-CH"/>
        </w:rPr>
        <w:t xml:space="preserve"> RRB</w:t>
      </w:r>
      <w:r w:rsidRPr="00F10F76">
        <w:rPr>
          <w:lang w:val="fr-CH"/>
        </w:rPr>
        <w:t>,</w:t>
      </w:r>
      <w:r w:rsidR="004C5EE8">
        <w:rPr>
          <w:lang w:val="fr-CH"/>
        </w:rPr>
        <w:t xml:space="preserve"> </w:t>
      </w:r>
      <w:r w:rsidRPr="00F10F76">
        <w:rPr>
          <w:lang w:val="fr-CH"/>
        </w:rPr>
        <w:t>les</w:t>
      </w:r>
      <w:r w:rsidR="00BB6C63" w:rsidRPr="00F10F76">
        <w:rPr>
          <w:lang w:val="fr-CH"/>
        </w:rPr>
        <w:t xml:space="preserve"> </w:t>
      </w:r>
      <w:r w:rsidR="007A6169" w:rsidRPr="00F10F76">
        <w:rPr>
          <w:lang w:val="fr-CH"/>
        </w:rPr>
        <w:t xml:space="preserve">EAU </w:t>
      </w:r>
      <w:r>
        <w:rPr>
          <w:lang w:val="fr-CH"/>
        </w:rPr>
        <w:t>souhaitent communiquer les renseignements suivants:</w:t>
      </w:r>
    </w:p>
    <w:p w:rsidR="00BB6C63" w:rsidRPr="008060FD" w:rsidRDefault="00BB6C63" w:rsidP="00722178">
      <w:pPr>
        <w:pStyle w:val="enumlev1"/>
        <w:jc w:val="both"/>
        <w:rPr>
          <w:lang w:val="fr-CH"/>
        </w:rPr>
      </w:pPr>
      <w:r w:rsidRPr="00F10F76">
        <w:rPr>
          <w:lang w:val="fr-CH"/>
        </w:rPr>
        <w:t>a)</w:t>
      </w:r>
      <w:r w:rsidRPr="00F10F76">
        <w:rPr>
          <w:lang w:val="fr-CH"/>
        </w:rPr>
        <w:tab/>
      </w:r>
      <w:r w:rsidR="00F10F76" w:rsidRPr="00F10F76">
        <w:rPr>
          <w:lang w:val="fr-CH"/>
        </w:rPr>
        <w:t>Notre opérateur national de satellites, la société</w:t>
      </w:r>
      <w:r w:rsidR="004C5EE8">
        <w:rPr>
          <w:lang w:val="fr-CH"/>
        </w:rPr>
        <w:t xml:space="preserve"> </w:t>
      </w:r>
      <w:r w:rsidRPr="00F10F76">
        <w:rPr>
          <w:lang w:val="fr-CH"/>
        </w:rPr>
        <w:t>A</w:t>
      </w:r>
      <w:r w:rsidR="00451FE6">
        <w:rPr>
          <w:lang w:val="fr-CH"/>
        </w:rPr>
        <w:t>l</w:t>
      </w:r>
      <w:r w:rsidRPr="00F10F76">
        <w:rPr>
          <w:lang w:val="fr-CH"/>
        </w:rPr>
        <w:t xml:space="preserve"> Yah Satellite</w:t>
      </w:r>
      <w:r w:rsidR="004C5EE8">
        <w:rPr>
          <w:lang w:val="fr-CH"/>
        </w:rPr>
        <w:t xml:space="preserve"> («</w:t>
      </w:r>
      <w:r w:rsidR="000612C4">
        <w:rPr>
          <w:lang w:val="fr-CH"/>
        </w:rPr>
        <w:t>Yahsat»</w:t>
      </w:r>
      <w:r w:rsidRPr="00F10F76">
        <w:rPr>
          <w:lang w:val="fr-CH"/>
        </w:rPr>
        <w:t>)</w:t>
      </w:r>
      <w:r w:rsidR="00F10F76" w:rsidRPr="00F10F76">
        <w:rPr>
          <w:lang w:val="fr-CH"/>
        </w:rPr>
        <w:t>, s'est vu octroyer une licence pour l'utilisation</w:t>
      </w:r>
      <w:r w:rsidR="00F10F76">
        <w:rPr>
          <w:lang w:val="fr-CH"/>
        </w:rPr>
        <w:t xml:space="preserve"> de la fiche de notification des </w:t>
      </w:r>
      <w:r w:rsidR="007A6169" w:rsidRPr="00F10F76">
        <w:rPr>
          <w:lang w:val="fr-CH"/>
        </w:rPr>
        <w:t>EAU</w:t>
      </w:r>
      <w:r w:rsidR="00F10F76">
        <w:rPr>
          <w:lang w:val="fr-CH"/>
        </w:rPr>
        <w:t xml:space="preserve"> </w:t>
      </w:r>
      <w:r w:rsidR="000612C4">
        <w:rPr>
          <w:lang w:val="fr-CH"/>
        </w:rPr>
        <w:t xml:space="preserve">désignée sous la dénomination </w:t>
      </w:r>
      <w:r w:rsidR="004C5EE8">
        <w:rPr>
          <w:lang w:val="fr-CH"/>
        </w:rPr>
        <w:t>«</w:t>
      </w:r>
      <w:r w:rsidRPr="00F10F76">
        <w:rPr>
          <w:lang w:val="fr-CH"/>
        </w:rPr>
        <w:t>YAHSAT-G6-17.5W</w:t>
      </w:r>
      <w:r w:rsidR="000612C4">
        <w:rPr>
          <w:lang w:val="fr-CH"/>
        </w:rPr>
        <w:t>»</w:t>
      </w:r>
      <w:r w:rsidRPr="00F10F76">
        <w:rPr>
          <w:lang w:val="fr-CH"/>
        </w:rPr>
        <w:t xml:space="preserve"> (</w:t>
      </w:r>
      <w:r w:rsidR="004C5EE8">
        <w:rPr>
          <w:lang w:val="fr-CH"/>
        </w:rPr>
        <w:t>«</w:t>
      </w:r>
      <w:r w:rsidR="00F10F76" w:rsidRPr="00F10F76">
        <w:rPr>
          <w:lang w:val="fr-CH"/>
        </w:rPr>
        <w:t>fiche</w:t>
      </w:r>
      <w:r w:rsidR="004C5EE8">
        <w:rPr>
          <w:lang w:val="fr-CH"/>
        </w:rPr>
        <w:t xml:space="preserve"> </w:t>
      </w:r>
      <w:r w:rsidR="000612C4">
        <w:rPr>
          <w:lang w:val="fr-CH"/>
        </w:rPr>
        <w:t>de notification des EAU»</w:t>
      </w:r>
      <w:r w:rsidRPr="00F10F76">
        <w:rPr>
          <w:lang w:val="fr-CH"/>
        </w:rPr>
        <w:t xml:space="preserve">) </w:t>
      </w:r>
      <w:r w:rsidR="00F10F76">
        <w:rPr>
          <w:lang w:val="fr-CH"/>
        </w:rPr>
        <w:t xml:space="preserve">à </w:t>
      </w:r>
      <w:r w:rsidR="000612C4">
        <w:rPr>
          <w:lang w:val="fr-CH"/>
        </w:rPr>
        <w:t>17,</w:t>
      </w:r>
      <w:r w:rsidRPr="00F10F76">
        <w:rPr>
          <w:lang w:val="fr-CH"/>
        </w:rPr>
        <w:t>5</w:t>
      </w:r>
      <w:r w:rsidR="000612C4">
        <w:rPr>
          <w:lang w:val="fr-CH"/>
        </w:rPr>
        <w:t xml:space="preserve"> </w:t>
      </w:r>
      <w:r w:rsidRPr="00F10F76">
        <w:rPr>
          <w:lang w:val="fr-CH"/>
        </w:rPr>
        <w:t xml:space="preserve">W </w:t>
      </w:r>
      <w:r w:rsidR="008060FD">
        <w:rPr>
          <w:lang w:val="fr-CH"/>
        </w:rPr>
        <w:t>ainsi que de la fiche de notification</w:t>
      </w:r>
      <w:r w:rsidR="004C5EE8">
        <w:rPr>
          <w:lang w:val="fr-CH"/>
        </w:rPr>
        <w:t xml:space="preserve"> </w:t>
      </w:r>
      <w:r w:rsidRPr="00F10F76">
        <w:rPr>
          <w:lang w:val="fr-CH"/>
        </w:rPr>
        <w:t>YAHSAT-N-20W</w:t>
      </w:r>
      <w:r w:rsidR="004C5EE8">
        <w:rPr>
          <w:lang w:val="fr-CH"/>
        </w:rPr>
        <w:t xml:space="preserve"> </w:t>
      </w:r>
      <w:r w:rsidR="008060FD">
        <w:rPr>
          <w:lang w:val="fr-CH"/>
        </w:rPr>
        <w:t xml:space="preserve">à </w:t>
      </w:r>
      <w:r w:rsidRPr="00F10F76">
        <w:rPr>
          <w:lang w:val="fr-CH"/>
        </w:rPr>
        <w:t>20</w:t>
      </w:r>
      <w:r w:rsidR="000612C4">
        <w:rPr>
          <w:lang w:val="fr-CH"/>
        </w:rPr>
        <w:t xml:space="preserve"> </w:t>
      </w:r>
      <w:r w:rsidRPr="00F10F76">
        <w:rPr>
          <w:lang w:val="fr-CH"/>
        </w:rPr>
        <w:t>W (</w:t>
      </w:r>
      <w:r w:rsidR="008060FD">
        <w:rPr>
          <w:lang w:val="fr-CH"/>
        </w:rPr>
        <w:t xml:space="preserve">qui constituent </w:t>
      </w:r>
      <w:r w:rsidR="000612C4">
        <w:rPr>
          <w:lang w:val="fr-CH"/>
        </w:rPr>
        <w:t>ensemble</w:t>
      </w:r>
      <w:r w:rsidR="008060FD">
        <w:rPr>
          <w:lang w:val="fr-CH"/>
        </w:rPr>
        <w:t xml:space="preserve"> les </w:t>
      </w:r>
      <w:r w:rsidR="004C5EE8">
        <w:rPr>
          <w:lang w:val="fr-CH"/>
        </w:rPr>
        <w:t>«</w:t>
      </w:r>
      <w:r w:rsidR="000612C4">
        <w:rPr>
          <w:lang w:val="fr-CH"/>
        </w:rPr>
        <w:t>fiches de notification des EAU»</w:t>
      </w:r>
      <w:r w:rsidRPr="00F10F76">
        <w:rPr>
          <w:lang w:val="fr-CH"/>
        </w:rPr>
        <w:t>).</w:t>
      </w:r>
      <w:r w:rsidR="004C5EE8">
        <w:rPr>
          <w:lang w:val="fr-CH"/>
        </w:rPr>
        <w:t xml:space="preserve"> </w:t>
      </w:r>
      <w:r w:rsidR="008060FD" w:rsidRPr="008060FD">
        <w:rPr>
          <w:lang w:val="fr-CH"/>
        </w:rPr>
        <w:t>Nous croyons savoir, d'après la correspondance que nous avons reçue, que</w:t>
      </w:r>
      <w:r w:rsidR="004C5EE8">
        <w:rPr>
          <w:lang w:val="fr-CH"/>
        </w:rPr>
        <w:t xml:space="preserve"> «</w:t>
      </w:r>
      <w:r w:rsidRPr="008060FD">
        <w:rPr>
          <w:lang w:val="fr-CH"/>
        </w:rPr>
        <w:t>Global IP</w:t>
      </w:r>
      <w:r w:rsidR="000612C4">
        <w:rPr>
          <w:lang w:val="fr-CH"/>
        </w:rPr>
        <w:t>»</w:t>
      </w:r>
      <w:r w:rsidRPr="008060FD">
        <w:rPr>
          <w:lang w:val="fr-CH"/>
        </w:rPr>
        <w:t xml:space="preserve"> </w:t>
      </w:r>
      <w:r w:rsidR="008060FD">
        <w:rPr>
          <w:lang w:val="fr-CH"/>
        </w:rPr>
        <w:t>est l'opérateur de satellite</w:t>
      </w:r>
      <w:r w:rsidR="000612C4">
        <w:rPr>
          <w:lang w:val="fr-CH"/>
        </w:rPr>
        <w:t>s</w:t>
      </w:r>
      <w:r w:rsidR="008060FD">
        <w:rPr>
          <w:lang w:val="fr-CH"/>
        </w:rPr>
        <w:t xml:space="preserve"> </w:t>
      </w:r>
      <w:r w:rsidR="000612C4">
        <w:rPr>
          <w:lang w:val="fr-CH"/>
        </w:rPr>
        <w:t xml:space="preserve">qui </w:t>
      </w:r>
      <w:r w:rsidR="008060FD">
        <w:rPr>
          <w:lang w:val="fr-CH"/>
        </w:rPr>
        <w:t>dispos</w:t>
      </w:r>
      <w:r w:rsidR="000612C4">
        <w:rPr>
          <w:lang w:val="fr-CH"/>
        </w:rPr>
        <w:t>e</w:t>
      </w:r>
      <w:r w:rsidR="008060FD">
        <w:rPr>
          <w:lang w:val="fr-CH"/>
        </w:rPr>
        <w:t xml:space="preserve"> d'une licence pour l'utilisation de la </w:t>
      </w:r>
      <w:r w:rsidR="008060FD" w:rsidRPr="00F10F76">
        <w:rPr>
          <w:lang w:val="fr-CH"/>
        </w:rPr>
        <w:t>fiche</w:t>
      </w:r>
      <w:r w:rsidR="004C5EE8">
        <w:rPr>
          <w:lang w:val="fr-CH"/>
        </w:rPr>
        <w:t xml:space="preserve"> </w:t>
      </w:r>
      <w:r w:rsidR="008060FD">
        <w:rPr>
          <w:lang w:val="fr-CH"/>
        </w:rPr>
        <w:t>de notification de la Norvège à</w:t>
      </w:r>
      <w:r w:rsidR="004C5EE8">
        <w:rPr>
          <w:lang w:val="fr-CH"/>
        </w:rPr>
        <w:t xml:space="preserve"> </w:t>
      </w:r>
      <w:r w:rsidRPr="008060FD">
        <w:rPr>
          <w:lang w:val="fr-CH"/>
        </w:rPr>
        <w:t>18</w:t>
      </w:r>
      <w:r w:rsidR="00451FE6">
        <w:rPr>
          <w:lang w:val="fr-CH"/>
        </w:rPr>
        <w:t xml:space="preserve"> </w:t>
      </w:r>
      <w:r w:rsidRPr="008060FD">
        <w:rPr>
          <w:lang w:val="fr-CH"/>
        </w:rPr>
        <w:t>W</w:t>
      </w:r>
      <w:r w:rsidR="000612C4">
        <w:rPr>
          <w:lang w:val="fr-CH"/>
        </w:rPr>
        <w:t>, désignée sous la dénomination</w:t>
      </w:r>
      <w:r w:rsidR="008060FD" w:rsidRPr="008060FD">
        <w:rPr>
          <w:lang w:val="fr-CH"/>
        </w:rPr>
        <w:t xml:space="preserve"> </w:t>
      </w:r>
      <w:r w:rsidR="004C5EE8">
        <w:rPr>
          <w:lang w:val="fr-CH"/>
        </w:rPr>
        <w:t>«</w:t>
      </w:r>
      <w:r w:rsidRPr="008060FD">
        <w:rPr>
          <w:lang w:val="fr-CH"/>
        </w:rPr>
        <w:t>DUB DUB-5-18W</w:t>
      </w:r>
      <w:r w:rsidR="000612C4">
        <w:rPr>
          <w:lang w:val="fr-CH"/>
        </w:rPr>
        <w:t>»</w:t>
      </w:r>
      <w:r w:rsidRPr="008060FD">
        <w:rPr>
          <w:lang w:val="fr-CH"/>
        </w:rPr>
        <w:t xml:space="preserve"> (</w:t>
      </w:r>
      <w:r w:rsidR="004C5EE8">
        <w:rPr>
          <w:lang w:val="fr-CH"/>
        </w:rPr>
        <w:t>«</w:t>
      </w:r>
      <w:r w:rsidR="008060FD" w:rsidRPr="00F10F76">
        <w:rPr>
          <w:lang w:val="fr-CH"/>
        </w:rPr>
        <w:t>fiche</w:t>
      </w:r>
      <w:r w:rsidR="004C5EE8">
        <w:rPr>
          <w:lang w:val="fr-CH"/>
        </w:rPr>
        <w:t xml:space="preserve"> </w:t>
      </w:r>
      <w:r w:rsidR="008060FD" w:rsidRPr="00F10F76">
        <w:rPr>
          <w:lang w:val="fr-CH"/>
        </w:rPr>
        <w:t xml:space="preserve">de notification </w:t>
      </w:r>
      <w:r w:rsidR="000612C4">
        <w:rPr>
          <w:lang w:val="fr-CH"/>
        </w:rPr>
        <w:t>de la Norvège»</w:t>
      </w:r>
      <w:r w:rsidRPr="008060FD">
        <w:rPr>
          <w:lang w:val="fr-CH"/>
        </w:rPr>
        <w:t>).</w:t>
      </w:r>
    </w:p>
    <w:p w:rsidR="00BB6C63" w:rsidRPr="008060FD" w:rsidRDefault="00BB6C63" w:rsidP="00722178">
      <w:pPr>
        <w:pStyle w:val="enumlev1"/>
        <w:jc w:val="both"/>
        <w:rPr>
          <w:lang w:val="fr-CH"/>
        </w:rPr>
      </w:pPr>
      <w:r w:rsidRPr="008060FD">
        <w:rPr>
          <w:lang w:val="fr-CH"/>
        </w:rPr>
        <w:t>b)</w:t>
      </w:r>
      <w:r w:rsidRPr="008060FD">
        <w:rPr>
          <w:lang w:val="fr-CH"/>
        </w:rPr>
        <w:tab/>
      </w:r>
      <w:r w:rsidR="008060FD" w:rsidRPr="008060FD">
        <w:rPr>
          <w:lang w:val="fr-CH"/>
        </w:rPr>
        <w:t xml:space="preserve">Il </w:t>
      </w:r>
      <w:r w:rsidR="008060FD">
        <w:rPr>
          <w:lang w:val="fr-CH"/>
        </w:rPr>
        <w:t>n'</w:t>
      </w:r>
      <w:r w:rsidR="008060FD" w:rsidRPr="008060FD">
        <w:rPr>
          <w:lang w:val="fr-CH"/>
        </w:rPr>
        <w:t xml:space="preserve">existe actuellement aucun accord de coordination entre la fiche de notification de la Norvège et </w:t>
      </w:r>
      <w:r w:rsidR="00843CF7">
        <w:rPr>
          <w:lang w:val="fr-CH"/>
        </w:rPr>
        <w:t xml:space="preserve">les </w:t>
      </w:r>
      <w:r w:rsidR="00F10F76" w:rsidRPr="008060FD">
        <w:rPr>
          <w:lang w:val="fr-CH"/>
        </w:rPr>
        <w:t>fiches de notification des EAU</w:t>
      </w:r>
      <w:r w:rsidRPr="008060FD">
        <w:rPr>
          <w:lang w:val="fr-CH"/>
        </w:rPr>
        <w:t>.</w:t>
      </w:r>
    </w:p>
    <w:p w:rsidR="00BB6C63" w:rsidRPr="00843CF7" w:rsidRDefault="00BB6C63" w:rsidP="00722178">
      <w:pPr>
        <w:pStyle w:val="enumlev1"/>
        <w:jc w:val="both"/>
        <w:rPr>
          <w:lang w:val="fr-CH"/>
        </w:rPr>
      </w:pPr>
      <w:r w:rsidRPr="00843CF7">
        <w:rPr>
          <w:lang w:val="fr-CH"/>
        </w:rPr>
        <w:t>c)</w:t>
      </w:r>
      <w:r w:rsidRPr="00843CF7">
        <w:rPr>
          <w:lang w:val="fr-CH"/>
        </w:rPr>
        <w:tab/>
        <w:t xml:space="preserve">Yahsat </w:t>
      </w:r>
      <w:r w:rsidR="00843CF7" w:rsidRPr="00843CF7">
        <w:rPr>
          <w:lang w:val="fr-CH"/>
        </w:rPr>
        <w:t xml:space="preserve">et </w:t>
      </w:r>
      <w:r w:rsidRPr="00843CF7">
        <w:rPr>
          <w:lang w:val="fr-CH"/>
        </w:rPr>
        <w:t xml:space="preserve">Global IP </w:t>
      </w:r>
      <w:r w:rsidR="00843CF7" w:rsidRPr="00843CF7">
        <w:rPr>
          <w:lang w:val="fr-CH"/>
        </w:rPr>
        <w:t xml:space="preserve">se sont rencontrés le 5 décembre 2017, </w:t>
      </w:r>
      <w:r w:rsidR="00843CF7">
        <w:rPr>
          <w:lang w:val="fr-CH"/>
        </w:rPr>
        <w:t xml:space="preserve">pour discuter des solutions envisageables pour assurer la compatibilité de l'exploitation de ces </w:t>
      </w:r>
      <w:r w:rsidR="00843CF7" w:rsidRPr="008060FD">
        <w:rPr>
          <w:lang w:val="fr-CH"/>
        </w:rPr>
        <w:t>fiches de notification</w:t>
      </w:r>
      <w:r w:rsidR="00843CF7">
        <w:rPr>
          <w:lang w:val="fr-CH"/>
        </w:rPr>
        <w:t>. Bien que certaine</w:t>
      </w:r>
      <w:r w:rsidR="000612C4">
        <w:rPr>
          <w:lang w:val="fr-CH"/>
        </w:rPr>
        <w:t>s</w:t>
      </w:r>
      <w:r w:rsidR="00843CF7">
        <w:rPr>
          <w:lang w:val="fr-CH"/>
        </w:rPr>
        <w:t xml:space="preserve"> solution</w:t>
      </w:r>
      <w:r w:rsidR="000612C4">
        <w:rPr>
          <w:lang w:val="fr-CH"/>
        </w:rPr>
        <w:t>s</w:t>
      </w:r>
      <w:r w:rsidR="00843CF7">
        <w:rPr>
          <w:lang w:val="fr-CH"/>
        </w:rPr>
        <w:t xml:space="preserve"> possibles </w:t>
      </w:r>
      <w:r w:rsidR="000612C4">
        <w:rPr>
          <w:lang w:val="fr-CH"/>
        </w:rPr>
        <w:t>aient été propos</w:t>
      </w:r>
      <w:r w:rsidR="00843CF7">
        <w:rPr>
          <w:lang w:val="fr-CH"/>
        </w:rPr>
        <w:t>ée</w:t>
      </w:r>
      <w:r w:rsidR="000612C4">
        <w:rPr>
          <w:lang w:val="fr-CH"/>
        </w:rPr>
        <w:t>s</w:t>
      </w:r>
      <w:r w:rsidR="00843CF7">
        <w:rPr>
          <w:lang w:val="fr-CH"/>
        </w:rPr>
        <w:t xml:space="preserve">, aucune </w:t>
      </w:r>
      <w:r w:rsidR="000612C4">
        <w:rPr>
          <w:lang w:val="fr-CH"/>
        </w:rPr>
        <w:t xml:space="preserve">de ces solutions </w:t>
      </w:r>
      <w:r w:rsidR="00843CF7">
        <w:rPr>
          <w:lang w:val="fr-CH"/>
        </w:rPr>
        <w:t>n'a été approuvée à l'issue de cette rencontre</w:t>
      </w:r>
      <w:r w:rsidR="000612C4">
        <w:rPr>
          <w:lang w:val="fr-CH"/>
        </w:rPr>
        <w:t>.</w:t>
      </w:r>
    </w:p>
    <w:p w:rsidR="00451FE6" w:rsidRDefault="00451FE6" w:rsidP="00722178">
      <w:pPr>
        <w:pStyle w:val="enumlev1"/>
        <w:jc w:val="both"/>
        <w:rPr>
          <w:lang w:val="fr-CH"/>
        </w:rPr>
      </w:pPr>
      <w:r>
        <w:rPr>
          <w:lang w:val="fr-CH"/>
        </w:rPr>
        <w:lastRenderedPageBreak/>
        <w:br w:type="page"/>
      </w:r>
    </w:p>
    <w:p w:rsidR="00BB6C63" w:rsidRPr="00843CF7" w:rsidRDefault="00BB6C63" w:rsidP="00722178">
      <w:pPr>
        <w:pStyle w:val="enumlev1"/>
        <w:jc w:val="both"/>
        <w:rPr>
          <w:lang w:val="fr-CH"/>
        </w:rPr>
      </w:pPr>
      <w:r w:rsidRPr="00843CF7">
        <w:rPr>
          <w:lang w:val="fr-CH"/>
        </w:rPr>
        <w:lastRenderedPageBreak/>
        <w:t>d)</w:t>
      </w:r>
      <w:r w:rsidRPr="00843CF7">
        <w:rPr>
          <w:lang w:val="fr-CH"/>
        </w:rPr>
        <w:tab/>
      </w:r>
      <w:r w:rsidR="00843CF7" w:rsidRPr="00843CF7">
        <w:rPr>
          <w:lang w:val="fr-CH"/>
        </w:rPr>
        <w:t xml:space="preserve">Sur la base du texte figurant dans </w:t>
      </w:r>
      <w:r w:rsidR="000612C4">
        <w:rPr>
          <w:lang w:val="fr-CH"/>
        </w:rPr>
        <w:t>le document mentionné au point</w:t>
      </w:r>
      <w:r w:rsidR="009A0B21">
        <w:rPr>
          <w:lang w:val="fr-CH"/>
        </w:rPr>
        <w:t xml:space="preserve"> </w:t>
      </w:r>
      <w:r w:rsidRPr="00843CF7">
        <w:rPr>
          <w:lang w:val="fr-CH"/>
        </w:rPr>
        <w:t>A</w:t>
      </w:r>
      <w:r w:rsidR="000612C4">
        <w:rPr>
          <w:lang w:val="fr-CH"/>
        </w:rPr>
        <w:t xml:space="preserve"> des références</w:t>
      </w:r>
      <w:r w:rsidRPr="00843CF7">
        <w:rPr>
          <w:lang w:val="fr-CH"/>
        </w:rPr>
        <w:t>,</w:t>
      </w:r>
      <w:r w:rsidR="004C5EE8">
        <w:rPr>
          <w:lang w:val="fr-CH"/>
        </w:rPr>
        <w:t xml:space="preserve"> </w:t>
      </w:r>
      <w:r w:rsidR="00843CF7" w:rsidRPr="00843CF7">
        <w:rPr>
          <w:lang w:val="fr-CH"/>
        </w:rPr>
        <w:t>l'</w:t>
      </w:r>
      <w:r w:rsidR="007A6169" w:rsidRPr="00843CF7">
        <w:rPr>
          <w:lang w:val="fr-CH"/>
        </w:rPr>
        <w:t xml:space="preserve">Administration des EAU </w:t>
      </w:r>
      <w:r w:rsidR="00843CF7">
        <w:rPr>
          <w:lang w:val="fr-CH"/>
        </w:rPr>
        <w:t>prend à nouveau note du fait que la Norvège n'a</w:t>
      </w:r>
      <w:r w:rsidR="007A6169" w:rsidRPr="00843CF7">
        <w:rPr>
          <w:lang w:val="fr-CH"/>
        </w:rPr>
        <w:t xml:space="preserve"> </w:t>
      </w:r>
      <w:r w:rsidR="00843CF7">
        <w:rPr>
          <w:lang w:val="fr-CH"/>
        </w:rPr>
        <w:t>trouvé aucun renseignement relevant du domaine public concernant le réseau des</w:t>
      </w:r>
      <w:r w:rsidR="004C5EE8">
        <w:rPr>
          <w:lang w:val="fr-CH"/>
        </w:rPr>
        <w:t xml:space="preserve"> </w:t>
      </w:r>
      <w:r w:rsidR="000612C4">
        <w:rPr>
          <w:lang w:val="fr-CH"/>
        </w:rPr>
        <w:t>EAU</w:t>
      </w:r>
      <w:r w:rsidR="00843CF7">
        <w:rPr>
          <w:lang w:val="fr-CH"/>
        </w:rPr>
        <w:t xml:space="preserve">. </w:t>
      </w:r>
      <w:r w:rsidR="000612C4">
        <w:rPr>
          <w:lang w:val="fr-CH"/>
        </w:rPr>
        <w:t>E</w:t>
      </w:r>
      <w:r w:rsidR="00843CF7" w:rsidRPr="00843CF7">
        <w:rPr>
          <w:lang w:val="fr-CH"/>
        </w:rPr>
        <w:t>tant donné que ce réseau est un réseau</w:t>
      </w:r>
      <w:r w:rsidR="004C5EE8">
        <w:rPr>
          <w:lang w:val="fr-CH"/>
        </w:rPr>
        <w:t xml:space="preserve"> </w:t>
      </w:r>
      <w:r w:rsidR="00843CF7" w:rsidRPr="00843CF7">
        <w:rPr>
          <w:lang w:val="fr-CH"/>
        </w:rPr>
        <w:t>gouvernemental, aucune information n'a été rendue publique</w:t>
      </w:r>
      <w:r w:rsidR="00843CF7">
        <w:rPr>
          <w:lang w:val="fr-CH"/>
        </w:rPr>
        <w:t xml:space="preserve"> et aucune ne devrait dès lors être accessible</w:t>
      </w:r>
      <w:r w:rsidR="004C5EE8">
        <w:rPr>
          <w:lang w:val="fr-CH"/>
        </w:rPr>
        <w:t xml:space="preserve"> </w:t>
      </w:r>
      <w:r w:rsidR="000612C4">
        <w:rPr>
          <w:lang w:val="fr-CH"/>
        </w:rPr>
        <w:t>en cas de recherche</w:t>
      </w:r>
      <w:r w:rsidR="00843CF7">
        <w:rPr>
          <w:lang w:val="fr-CH"/>
        </w:rPr>
        <w:t xml:space="preserve"> dans des sources publiques. </w:t>
      </w:r>
      <w:r w:rsidR="000612C4">
        <w:rPr>
          <w:lang w:val="fr-CH"/>
        </w:rPr>
        <w:t>A </w:t>
      </w:r>
      <w:r w:rsidR="00843CF7" w:rsidRPr="00843CF7">
        <w:rPr>
          <w:lang w:val="fr-CH"/>
        </w:rPr>
        <w:t>ce propos, l'Administration des EAU</w:t>
      </w:r>
      <w:r w:rsidR="004C5EE8">
        <w:rPr>
          <w:lang w:val="fr-CH"/>
        </w:rPr>
        <w:t xml:space="preserve"> </w:t>
      </w:r>
      <w:r w:rsidR="00843CF7" w:rsidRPr="00843CF7">
        <w:rPr>
          <w:lang w:val="fr-CH"/>
        </w:rPr>
        <w:t>confirme</w:t>
      </w:r>
      <w:r w:rsidR="00843CF7">
        <w:rPr>
          <w:lang w:val="fr-CH"/>
        </w:rPr>
        <w:t xml:space="preserve"> </w:t>
      </w:r>
      <w:r w:rsidR="00843CF7" w:rsidRPr="00843CF7">
        <w:rPr>
          <w:lang w:val="fr-CH"/>
        </w:rPr>
        <w:t>également à nouveau les</w:t>
      </w:r>
      <w:r w:rsidR="00843CF7">
        <w:rPr>
          <w:lang w:val="fr-CH"/>
        </w:rPr>
        <w:t xml:space="preserve"> renseignements pertinents qu'elle a déjà fournis au Bureau des radiocommunications</w:t>
      </w:r>
      <w:r w:rsidR="004C5EE8">
        <w:rPr>
          <w:lang w:val="fr-CH"/>
        </w:rPr>
        <w:t xml:space="preserve"> </w:t>
      </w:r>
      <w:r w:rsidR="00843CF7">
        <w:rPr>
          <w:lang w:val="fr-CH"/>
        </w:rPr>
        <w:t>au titre de la Résolution</w:t>
      </w:r>
      <w:r w:rsidR="004C5EE8">
        <w:rPr>
          <w:lang w:val="fr-CH"/>
        </w:rPr>
        <w:t xml:space="preserve"> </w:t>
      </w:r>
      <w:r w:rsidRPr="00843CF7">
        <w:rPr>
          <w:lang w:val="fr-CH"/>
        </w:rPr>
        <w:t xml:space="preserve">49, </w:t>
      </w:r>
      <w:r w:rsidR="00843CF7">
        <w:rPr>
          <w:lang w:val="fr-CH"/>
        </w:rPr>
        <w:t>mais ne peut malheureusement pas communiquer d'autres informations.</w:t>
      </w:r>
      <w:r w:rsidR="004C5EE8">
        <w:rPr>
          <w:lang w:val="fr-CH"/>
        </w:rPr>
        <w:t xml:space="preserve"> </w:t>
      </w:r>
    </w:p>
    <w:p w:rsidR="00BB6C63" w:rsidRPr="003620F2" w:rsidRDefault="00BB6C63" w:rsidP="00722178">
      <w:pPr>
        <w:pStyle w:val="enumlev1"/>
        <w:jc w:val="both"/>
        <w:rPr>
          <w:lang w:val="fr-CH"/>
        </w:rPr>
      </w:pPr>
      <w:r w:rsidRPr="003620F2">
        <w:rPr>
          <w:lang w:val="fr-CH"/>
        </w:rPr>
        <w:t>e)</w:t>
      </w:r>
      <w:r w:rsidRPr="003620F2">
        <w:rPr>
          <w:lang w:val="fr-CH"/>
        </w:rPr>
        <w:tab/>
      </w:r>
      <w:r w:rsidR="000612C4">
        <w:rPr>
          <w:lang w:val="fr-CH"/>
        </w:rPr>
        <w:t>Le 3 mars 2018, l'A</w:t>
      </w:r>
      <w:r w:rsidR="00843CF7" w:rsidRPr="003620F2">
        <w:rPr>
          <w:lang w:val="fr-CH"/>
        </w:rPr>
        <w:t>dministration norvégienne a envoyé aux EAU</w:t>
      </w:r>
      <w:r w:rsidR="004C5EE8">
        <w:rPr>
          <w:lang w:val="fr-CH"/>
        </w:rPr>
        <w:t xml:space="preserve"> </w:t>
      </w:r>
      <w:r w:rsidR="00843CF7" w:rsidRPr="003620F2">
        <w:rPr>
          <w:lang w:val="fr-CH"/>
        </w:rPr>
        <w:t>et au</w:t>
      </w:r>
      <w:r w:rsidR="004C5EE8">
        <w:rPr>
          <w:lang w:val="fr-CH"/>
        </w:rPr>
        <w:t xml:space="preserve"> </w:t>
      </w:r>
      <w:r w:rsidR="00843CF7" w:rsidRPr="003620F2">
        <w:rPr>
          <w:lang w:val="fr-CH"/>
        </w:rPr>
        <w:t xml:space="preserve">BR une lettre </w:t>
      </w:r>
      <w:r w:rsidR="003620F2" w:rsidRPr="003620F2">
        <w:rPr>
          <w:lang w:val="fr-CH"/>
        </w:rPr>
        <w:t xml:space="preserve">indiquant que la stratégie </w:t>
      </w:r>
      <w:r w:rsidR="000612C4">
        <w:rPr>
          <w:lang w:val="fr-CH"/>
        </w:rPr>
        <w:t xml:space="preserve">qu'elle </w:t>
      </w:r>
      <w:r w:rsidR="003620F2" w:rsidRPr="003620F2">
        <w:rPr>
          <w:lang w:val="fr-CH"/>
        </w:rPr>
        <w:t xml:space="preserve">adopterait pour </w:t>
      </w:r>
      <w:r w:rsidR="000612C4">
        <w:rPr>
          <w:lang w:val="fr-CH"/>
        </w:rPr>
        <w:t>l'exploitation à terme de</w:t>
      </w:r>
      <w:r w:rsidR="003620F2" w:rsidRPr="003620F2">
        <w:rPr>
          <w:lang w:val="fr-CH"/>
        </w:rPr>
        <w:t xml:space="preserve"> </w:t>
      </w:r>
      <w:r w:rsidR="003620F2">
        <w:rPr>
          <w:lang w:val="fr-CH"/>
        </w:rPr>
        <w:t xml:space="preserve">la fiche de notification de la Norvège </w:t>
      </w:r>
      <w:r w:rsidR="000612C4">
        <w:rPr>
          <w:lang w:val="fr-CH"/>
        </w:rPr>
        <w:t>était subordonnée à la</w:t>
      </w:r>
      <w:r w:rsidR="003620F2">
        <w:rPr>
          <w:lang w:val="fr-CH"/>
        </w:rPr>
        <w:t xml:space="preserve"> suppression de la fiche de notification des</w:t>
      </w:r>
      <w:r w:rsidR="000612C4">
        <w:rPr>
          <w:lang w:val="fr-CH"/>
        </w:rPr>
        <w:t> </w:t>
      </w:r>
      <w:r w:rsidR="007A6169" w:rsidRPr="003620F2">
        <w:rPr>
          <w:lang w:val="fr-CH"/>
        </w:rPr>
        <w:t>EAU</w:t>
      </w:r>
      <w:r>
        <w:rPr>
          <w:rStyle w:val="FootnoteReference"/>
          <w:lang w:val="en-GB"/>
        </w:rPr>
        <w:footnoteReference w:id="1"/>
      </w:r>
      <w:r w:rsidRPr="003620F2">
        <w:rPr>
          <w:lang w:val="fr-CH"/>
        </w:rPr>
        <w:t xml:space="preserve">. </w:t>
      </w:r>
      <w:r w:rsidR="003620F2" w:rsidRPr="003620F2">
        <w:rPr>
          <w:lang w:val="fr-CH"/>
        </w:rPr>
        <w:t xml:space="preserve">Cette stratégie, qui est à l'origine de la présente </w:t>
      </w:r>
      <w:r w:rsidR="000612C4">
        <w:rPr>
          <w:lang w:val="fr-CH"/>
        </w:rPr>
        <w:t>contribut</w:t>
      </w:r>
      <w:r w:rsidR="003620F2" w:rsidRPr="003620F2">
        <w:rPr>
          <w:lang w:val="fr-CH"/>
        </w:rPr>
        <w:t>ion, a été élaboré</w:t>
      </w:r>
      <w:r w:rsidR="003620F2">
        <w:rPr>
          <w:lang w:val="fr-CH"/>
        </w:rPr>
        <w:t>e</w:t>
      </w:r>
      <w:r w:rsidR="003620F2" w:rsidRPr="003620F2">
        <w:rPr>
          <w:lang w:val="fr-CH"/>
        </w:rPr>
        <w:t xml:space="preserve"> sans </w:t>
      </w:r>
      <w:r w:rsidR="003620F2">
        <w:rPr>
          <w:lang w:val="fr-CH"/>
        </w:rPr>
        <w:t>qu'</w:t>
      </w:r>
      <w:r w:rsidR="003620F2" w:rsidRPr="003620F2">
        <w:rPr>
          <w:lang w:val="fr-CH"/>
        </w:rPr>
        <w:t xml:space="preserve">aucune communication </w:t>
      </w:r>
      <w:r w:rsidR="003620F2">
        <w:rPr>
          <w:lang w:val="fr-CH"/>
        </w:rPr>
        <w:t xml:space="preserve">n'ait </w:t>
      </w:r>
      <w:r w:rsidR="003620F2" w:rsidRPr="003620F2">
        <w:rPr>
          <w:lang w:val="fr-CH"/>
        </w:rPr>
        <w:t>lieu</w:t>
      </w:r>
      <w:r w:rsidR="004C5EE8">
        <w:rPr>
          <w:lang w:val="fr-CH"/>
        </w:rPr>
        <w:t xml:space="preserve"> </w:t>
      </w:r>
      <w:r w:rsidR="000612C4">
        <w:rPr>
          <w:lang w:val="fr-CH"/>
        </w:rPr>
        <w:t>avec Yahsat ou l'A</w:t>
      </w:r>
      <w:r w:rsidR="003620F2" w:rsidRPr="003620F2">
        <w:rPr>
          <w:lang w:val="fr-CH"/>
        </w:rPr>
        <w:t>dministration des EAU</w:t>
      </w:r>
      <w:r w:rsidR="003620F2">
        <w:rPr>
          <w:lang w:val="fr-CH"/>
        </w:rPr>
        <w:t xml:space="preserve"> quant aux projets futurs concernant </w:t>
      </w:r>
      <w:r w:rsidR="000612C4">
        <w:rPr>
          <w:lang w:val="fr-CH"/>
        </w:rPr>
        <w:t>s</w:t>
      </w:r>
      <w:r w:rsidR="003620F2">
        <w:rPr>
          <w:lang w:val="fr-CH"/>
        </w:rPr>
        <w:t>es réseaux</w:t>
      </w:r>
      <w:r w:rsidR="000612C4">
        <w:rPr>
          <w:lang w:val="fr-CH"/>
        </w:rPr>
        <w:t>.</w:t>
      </w:r>
    </w:p>
    <w:p w:rsidR="00BB6C63" w:rsidRPr="00424B1F" w:rsidRDefault="00BB6C63" w:rsidP="00722178">
      <w:pPr>
        <w:pStyle w:val="enumlev1"/>
        <w:jc w:val="both"/>
        <w:rPr>
          <w:lang w:val="fr-CH"/>
        </w:rPr>
      </w:pPr>
      <w:r w:rsidRPr="003620F2">
        <w:rPr>
          <w:lang w:val="fr-CH"/>
        </w:rPr>
        <w:t>f)</w:t>
      </w:r>
      <w:r w:rsidRPr="003620F2">
        <w:rPr>
          <w:lang w:val="fr-CH"/>
        </w:rPr>
        <w:tab/>
      </w:r>
      <w:r w:rsidR="000612C4">
        <w:rPr>
          <w:lang w:val="fr-CH"/>
        </w:rPr>
        <w:t xml:space="preserve">Dans le document mentionné au point </w:t>
      </w:r>
      <w:r w:rsidRPr="003620F2">
        <w:rPr>
          <w:lang w:val="fr-CH"/>
        </w:rPr>
        <w:t>C</w:t>
      </w:r>
      <w:r w:rsidR="000612C4">
        <w:rPr>
          <w:lang w:val="fr-CH"/>
        </w:rPr>
        <w:t xml:space="preserve"> des références</w:t>
      </w:r>
      <w:r w:rsidRPr="003620F2">
        <w:rPr>
          <w:lang w:val="fr-CH"/>
        </w:rPr>
        <w:t xml:space="preserve">, </w:t>
      </w:r>
      <w:r w:rsidR="000612C4">
        <w:rPr>
          <w:lang w:val="fr-CH"/>
        </w:rPr>
        <w:t>l'A</w:t>
      </w:r>
      <w:r w:rsidR="003620F2" w:rsidRPr="003620F2">
        <w:rPr>
          <w:lang w:val="fr-CH"/>
        </w:rPr>
        <w:t>dministration norvégienne fait également valoir que</w:t>
      </w:r>
      <w:r w:rsidR="004C5EE8">
        <w:rPr>
          <w:lang w:val="fr-CH"/>
        </w:rPr>
        <w:t xml:space="preserve"> «</w:t>
      </w:r>
      <w:r w:rsidRPr="003620F2">
        <w:rPr>
          <w:lang w:val="fr-CH"/>
        </w:rPr>
        <w:t xml:space="preserve">Yahsat </w:t>
      </w:r>
      <w:r w:rsidR="003620F2">
        <w:rPr>
          <w:lang w:val="fr-CH"/>
        </w:rPr>
        <w:t>revendique ses droits abso</w:t>
      </w:r>
      <w:r w:rsidR="000612C4">
        <w:rPr>
          <w:lang w:val="fr-CH"/>
        </w:rPr>
        <w:t>lus sur cette position orbitale</w:t>
      </w:r>
      <w:r w:rsidR="003620F2">
        <w:rPr>
          <w:lang w:val="fr-CH"/>
        </w:rPr>
        <w:t xml:space="preserve">». </w:t>
      </w:r>
      <w:r w:rsidR="000612C4">
        <w:rPr>
          <w:lang w:val="fr-CH"/>
        </w:rPr>
        <w:t>Ni Yahsat</w:t>
      </w:r>
      <w:r w:rsidR="003620F2" w:rsidRPr="00424B1F">
        <w:rPr>
          <w:lang w:val="fr-CH"/>
        </w:rPr>
        <w:t>, ni</w:t>
      </w:r>
      <w:r w:rsidR="004C5EE8">
        <w:rPr>
          <w:lang w:val="fr-CH"/>
        </w:rPr>
        <w:t xml:space="preserve"> </w:t>
      </w:r>
      <w:r w:rsidR="000612C4">
        <w:rPr>
          <w:lang w:val="fr-CH"/>
        </w:rPr>
        <w:t>l'A</w:t>
      </w:r>
      <w:r w:rsidR="003620F2" w:rsidRPr="00424B1F">
        <w:rPr>
          <w:lang w:val="fr-CH"/>
        </w:rPr>
        <w:t>dministration des EAU n'ont formulé de telles allégations</w:t>
      </w:r>
      <w:r w:rsidR="000612C4">
        <w:rPr>
          <w:lang w:val="fr-CH"/>
        </w:rPr>
        <w:t>. Dans sa réponse, l'A</w:t>
      </w:r>
      <w:r w:rsidR="00424B1F" w:rsidRPr="00424B1F">
        <w:rPr>
          <w:lang w:val="fr-CH"/>
        </w:rPr>
        <w:t>dministration des EAU a réaffirmé qu'elle appuy</w:t>
      </w:r>
      <w:r w:rsidR="00424B1F">
        <w:rPr>
          <w:lang w:val="fr-CH"/>
        </w:rPr>
        <w:t xml:space="preserve">ait </w:t>
      </w:r>
      <w:r w:rsidR="00424B1F" w:rsidRPr="00424B1F">
        <w:rPr>
          <w:lang w:val="fr-CH"/>
        </w:rPr>
        <w:t>la procédure de l'UIT</w:t>
      </w:r>
      <w:r w:rsidR="004C5EE8">
        <w:rPr>
          <w:lang w:val="fr-CH"/>
        </w:rPr>
        <w:t xml:space="preserve"> </w:t>
      </w:r>
      <w:r w:rsidR="00424B1F" w:rsidRPr="00424B1F">
        <w:rPr>
          <w:lang w:val="fr-CH"/>
        </w:rPr>
        <w:t>définie dans le Règlement des radiocommunications</w:t>
      </w:r>
      <w:r w:rsidR="000612C4">
        <w:rPr>
          <w:lang w:val="fr-CH"/>
        </w:rPr>
        <w:t xml:space="preserve"> et a estimé</w:t>
      </w:r>
      <w:r w:rsidR="00424B1F">
        <w:rPr>
          <w:lang w:val="fr-CH"/>
        </w:rPr>
        <w:t xml:space="preserve"> qu'elle s'était acquittée de ses obligations concernant les</w:t>
      </w:r>
      <w:r w:rsidR="004C5EE8">
        <w:rPr>
          <w:lang w:val="fr-CH"/>
        </w:rPr>
        <w:t xml:space="preserve"> </w:t>
      </w:r>
      <w:r w:rsidR="00F10F76" w:rsidRPr="00424B1F">
        <w:rPr>
          <w:lang w:val="fr-CH"/>
        </w:rPr>
        <w:t>fiches de notification des EAU</w:t>
      </w:r>
      <w:r w:rsidR="000612C4">
        <w:rPr>
          <w:lang w:val="fr-CH"/>
        </w:rPr>
        <w:t>,</w:t>
      </w:r>
      <w:r w:rsidR="00424B1F">
        <w:rPr>
          <w:lang w:val="fr-CH"/>
        </w:rPr>
        <w:t xml:space="preserve"> et que les deux opérateurs </w:t>
      </w:r>
      <w:r w:rsidR="000612C4">
        <w:rPr>
          <w:lang w:val="fr-CH"/>
        </w:rPr>
        <w:t>devraient poursuivre</w:t>
      </w:r>
      <w:r w:rsidR="00424B1F">
        <w:rPr>
          <w:lang w:val="fr-CH"/>
        </w:rPr>
        <w:t xml:space="preserve"> </w:t>
      </w:r>
      <w:r w:rsidR="00451FE6">
        <w:rPr>
          <w:lang w:val="fr-CH"/>
        </w:rPr>
        <w:t>la</w:t>
      </w:r>
      <w:r w:rsidR="00424B1F">
        <w:rPr>
          <w:lang w:val="fr-CH"/>
        </w:rPr>
        <w:t xml:space="preserve"> coordination </w:t>
      </w:r>
      <w:r w:rsidR="000612C4">
        <w:rPr>
          <w:lang w:val="fr-CH"/>
        </w:rPr>
        <w:t>au titre de</w:t>
      </w:r>
      <w:r w:rsidR="00424B1F">
        <w:rPr>
          <w:lang w:val="fr-CH"/>
        </w:rPr>
        <w:t xml:space="preserve"> l'</w:t>
      </w:r>
      <w:r w:rsidRPr="00424B1F">
        <w:rPr>
          <w:lang w:val="fr-CH"/>
        </w:rPr>
        <w:t xml:space="preserve">Article 9.7 </w:t>
      </w:r>
      <w:r w:rsidR="00424B1F">
        <w:rPr>
          <w:lang w:val="fr-CH"/>
        </w:rPr>
        <w:t>dudit</w:t>
      </w:r>
      <w:r w:rsidR="004C5EE8">
        <w:rPr>
          <w:lang w:val="fr-CH"/>
        </w:rPr>
        <w:t xml:space="preserve"> </w:t>
      </w:r>
      <w:r w:rsidR="00424B1F">
        <w:rPr>
          <w:lang w:val="fr-CH"/>
        </w:rPr>
        <w:t>Règlement</w:t>
      </w:r>
      <w:r w:rsidR="000612C4">
        <w:rPr>
          <w:lang w:val="fr-CH"/>
        </w:rPr>
        <w:t>.</w:t>
      </w:r>
    </w:p>
    <w:p w:rsidR="00BB6C63" w:rsidRPr="00AB55D3" w:rsidRDefault="00BB6C63" w:rsidP="00722178">
      <w:pPr>
        <w:pStyle w:val="enumlev1"/>
        <w:jc w:val="both"/>
        <w:rPr>
          <w:lang w:val="fr-CH"/>
        </w:rPr>
      </w:pPr>
      <w:r w:rsidRPr="00424B1F">
        <w:rPr>
          <w:lang w:val="fr-CH"/>
        </w:rPr>
        <w:t>g)</w:t>
      </w:r>
      <w:r w:rsidRPr="00424B1F">
        <w:rPr>
          <w:lang w:val="fr-CH"/>
        </w:rPr>
        <w:tab/>
      </w:r>
      <w:r w:rsidR="00424B1F" w:rsidRPr="00424B1F">
        <w:rPr>
          <w:lang w:val="fr-CH"/>
        </w:rPr>
        <w:t>Depuis que nous avons communiqué notre réponse (</w:t>
      </w:r>
      <w:r w:rsidR="004B7C07">
        <w:rPr>
          <w:lang w:val="fr-CH"/>
        </w:rPr>
        <w:t>r</w:t>
      </w:r>
      <w:r w:rsidR="000612C4">
        <w:rPr>
          <w:lang w:val="fr-CH"/>
        </w:rPr>
        <w:t>éf.</w:t>
      </w:r>
      <w:r w:rsidRPr="00424B1F">
        <w:rPr>
          <w:lang w:val="fr-CH"/>
        </w:rPr>
        <w:t xml:space="preserve"> B</w:t>
      </w:r>
      <w:r w:rsidR="00424B1F" w:rsidRPr="00424B1F">
        <w:rPr>
          <w:lang w:val="fr-CH"/>
        </w:rPr>
        <w:t>)</w:t>
      </w:r>
      <w:r w:rsidRPr="00424B1F">
        <w:rPr>
          <w:lang w:val="fr-CH"/>
        </w:rPr>
        <w:t>,</w:t>
      </w:r>
      <w:r w:rsidR="000612C4">
        <w:rPr>
          <w:lang w:val="fr-CH"/>
        </w:rPr>
        <w:t xml:space="preserve"> qui a été envoyée à la fois au </w:t>
      </w:r>
      <w:r w:rsidR="00424B1F" w:rsidRPr="00424B1F">
        <w:rPr>
          <w:lang w:val="fr-CH"/>
        </w:rPr>
        <w:t>BR et à la Norvège, ni</w:t>
      </w:r>
      <w:r w:rsidRPr="00424B1F">
        <w:rPr>
          <w:lang w:val="fr-CH"/>
        </w:rPr>
        <w:t xml:space="preserve"> </w:t>
      </w:r>
      <w:r w:rsidR="00424B1F">
        <w:rPr>
          <w:lang w:val="fr-CH"/>
        </w:rPr>
        <w:t>l'</w:t>
      </w:r>
      <w:r w:rsidR="000612C4">
        <w:rPr>
          <w:lang w:val="fr-CH"/>
        </w:rPr>
        <w:t>Administration des EAU</w:t>
      </w:r>
      <w:r w:rsidR="00424B1F">
        <w:rPr>
          <w:lang w:val="fr-CH"/>
        </w:rPr>
        <w:t>,</w:t>
      </w:r>
      <w:r w:rsidR="000612C4">
        <w:rPr>
          <w:lang w:val="fr-CH"/>
        </w:rPr>
        <w:t xml:space="preserve"> </w:t>
      </w:r>
      <w:r w:rsidR="00424B1F">
        <w:rPr>
          <w:lang w:val="fr-CH"/>
        </w:rPr>
        <w:t>ni</w:t>
      </w:r>
      <w:r w:rsidR="004C5EE8">
        <w:rPr>
          <w:lang w:val="fr-CH"/>
        </w:rPr>
        <w:t xml:space="preserve"> </w:t>
      </w:r>
      <w:r w:rsidRPr="00424B1F">
        <w:rPr>
          <w:lang w:val="fr-CH"/>
        </w:rPr>
        <w:t>Yahsat</w:t>
      </w:r>
      <w:r w:rsidR="004C5EE8">
        <w:rPr>
          <w:lang w:val="fr-CH"/>
        </w:rPr>
        <w:t xml:space="preserve"> </w:t>
      </w:r>
      <w:r w:rsidR="00AB55D3">
        <w:rPr>
          <w:lang w:val="fr-CH"/>
        </w:rPr>
        <w:t xml:space="preserve">n'ont </w:t>
      </w:r>
      <w:r w:rsidR="00451FE6">
        <w:rPr>
          <w:lang w:val="fr-CH"/>
        </w:rPr>
        <w:t>reçu de la part de</w:t>
      </w:r>
      <w:r w:rsidR="00AB55D3">
        <w:rPr>
          <w:lang w:val="fr-CH"/>
        </w:rPr>
        <w:t xml:space="preserve"> </w:t>
      </w:r>
      <w:r w:rsidR="00451FE6">
        <w:rPr>
          <w:lang w:val="fr-CH"/>
        </w:rPr>
        <w:t>l'A</w:t>
      </w:r>
      <w:r w:rsidR="00AB55D3">
        <w:rPr>
          <w:lang w:val="fr-CH"/>
        </w:rPr>
        <w:t xml:space="preserve">dministration norvégienne </w:t>
      </w:r>
      <w:r w:rsidR="00451FE6">
        <w:rPr>
          <w:lang w:val="fr-CH"/>
        </w:rPr>
        <w:t xml:space="preserve">une communication </w:t>
      </w:r>
      <w:r w:rsidR="00AB55D3">
        <w:rPr>
          <w:lang w:val="fr-CH"/>
        </w:rPr>
        <w:t xml:space="preserve">visant à poursuivre les discussions </w:t>
      </w:r>
      <w:r w:rsidR="00451FE6">
        <w:rPr>
          <w:lang w:val="fr-CH"/>
        </w:rPr>
        <w:t>sur</w:t>
      </w:r>
      <w:r w:rsidR="00AB55D3">
        <w:rPr>
          <w:lang w:val="fr-CH"/>
        </w:rPr>
        <w:t xml:space="preserve"> la coordination concernant les réseaux à l'étude.</w:t>
      </w:r>
      <w:r w:rsidR="004C5EE8">
        <w:rPr>
          <w:lang w:val="fr-CH"/>
        </w:rPr>
        <w:t xml:space="preserve"> </w:t>
      </w:r>
    </w:p>
    <w:p w:rsidR="00BB6C63" w:rsidRPr="00AB55D3" w:rsidRDefault="00AB55D3" w:rsidP="00722178">
      <w:pPr>
        <w:jc w:val="both"/>
        <w:rPr>
          <w:lang w:val="fr-CH"/>
        </w:rPr>
      </w:pPr>
      <w:r w:rsidRPr="00AB55D3">
        <w:rPr>
          <w:lang w:val="fr-CH"/>
        </w:rPr>
        <w:t>Eu égard à ce qui précède,</w:t>
      </w:r>
      <w:r w:rsidR="004C5EE8">
        <w:rPr>
          <w:lang w:val="fr-CH"/>
        </w:rPr>
        <w:t xml:space="preserve"> </w:t>
      </w:r>
      <w:r w:rsidR="00451FE6">
        <w:rPr>
          <w:lang w:val="fr-CH"/>
        </w:rPr>
        <w:t>l'A</w:t>
      </w:r>
      <w:r w:rsidR="00424B1F" w:rsidRPr="00AB55D3">
        <w:rPr>
          <w:lang w:val="fr-CH"/>
        </w:rPr>
        <w:t>dministration des EAU</w:t>
      </w:r>
      <w:r w:rsidRPr="00AB55D3">
        <w:rPr>
          <w:lang w:val="fr-CH"/>
        </w:rPr>
        <w:t xml:space="preserve"> considère que la demande présentée</w:t>
      </w:r>
      <w:r>
        <w:rPr>
          <w:lang w:val="fr-CH"/>
        </w:rPr>
        <w:t xml:space="preserve"> est </w:t>
      </w:r>
      <w:r w:rsidRPr="00AB55D3">
        <w:rPr>
          <w:lang w:val="fr-CH"/>
        </w:rPr>
        <w:t>infondée et devrait être rejetée</w:t>
      </w:r>
      <w:r w:rsidR="000612C4">
        <w:rPr>
          <w:lang w:val="fr-CH"/>
        </w:rPr>
        <w:t xml:space="preserve">. </w:t>
      </w:r>
      <w:r w:rsidRPr="00AB55D3">
        <w:rPr>
          <w:lang w:val="fr-CH"/>
        </w:rPr>
        <w:t xml:space="preserve">En outre, </w:t>
      </w:r>
      <w:r w:rsidR="00451FE6">
        <w:rPr>
          <w:lang w:val="fr-CH"/>
        </w:rPr>
        <w:t>l'A</w:t>
      </w:r>
      <w:r w:rsidR="00424B1F" w:rsidRPr="00AB55D3">
        <w:rPr>
          <w:lang w:val="fr-CH"/>
        </w:rPr>
        <w:t>dministration des EAU</w:t>
      </w:r>
      <w:r w:rsidRPr="00AB55D3">
        <w:rPr>
          <w:lang w:val="fr-CH"/>
        </w:rPr>
        <w:t xml:space="preserve"> réaffirme que pour faire avancer le processus, il convient que les deux administrations encouragent </w:t>
      </w:r>
      <w:r>
        <w:rPr>
          <w:lang w:val="fr-CH"/>
        </w:rPr>
        <w:t>un</w:t>
      </w:r>
      <w:r w:rsidRPr="00AB55D3">
        <w:rPr>
          <w:lang w:val="fr-CH"/>
        </w:rPr>
        <w:t xml:space="preserve"> dialogue constructif entre leurs opérateurs de satellites,</w:t>
      </w:r>
      <w:r>
        <w:rPr>
          <w:lang w:val="fr-CH"/>
        </w:rPr>
        <w:t xml:space="preserve"> l'objectif étant en définitive de parvenir à un accord de coordination satisfaisant</w:t>
      </w:r>
      <w:r w:rsidR="000612C4">
        <w:rPr>
          <w:lang w:val="fr-CH"/>
        </w:rPr>
        <w:t>.</w:t>
      </w:r>
    </w:p>
    <w:p w:rsidR="00BB6C63" w:rsidRPr="00AB55D3" w:rsidRDefault="00AB55D3" w:rsidP="00540DA2">
      <w:pPr>
        <w:rPr>
          <w:lang w:val="fr-CH"/>
        </w:rPr>
      </w:pPr>
      <w:r w:rsidRPr="00AB55D3">
        <w:rPr>
          <w:lang w:val="fr-CH"/>
        </w:rPr>
        <w:t>Veuillez agréer, M</w:t>
      </w:r>
      <w:r w:rsidR="001F1DC6">
        <w:rPr>
          <w:lang w:val="fr-CH"/>
        </w:rPr>
        <w:t>adame, M</w:t>
      </w:r>
      <w:r w:rsidRPr="00AB55D3">
        <w:rPr>
          <w:lang w:val="fr-CH"/>
        </w:rPr>
        <w:t>onsieur, l'assurance</w:t>
      </w:r>
      <w:r w:rsidR="000612C4">
        <w:rPr>
          <w:lang w:val="fr-CH"/>
        </w:rPr>
        <w:t xml:space="preserve"> de ma considération distinguée.</w:t>
      </w:r>
    </w:p>
    <w:p w:rsidR="00BB6C63" w:rsidRPr="004C5EE8" w:rsidRDefault="00BB6C63" w:rsidP="00540DA2">
      <w:pPr>
        <w:spacing w:before="480" w:after="480"/>
        <w:rPr>
          <w:lang w:val="fr-CH"/>
        </w:rPr>
      </w:pPr>
      <w:r w:rsidRPr="004C5EE8">
        <w:rPr>
          <w:lang w:val="fr-CH"/>
        </w:rPr>
        <w:t>(signature)</w:t>
      </w:r>
    </w:p>
    <w:p w:rsidR="00BB6C63" w:rsidRPr="00AB55D3" w:rsidRDefault="00BB6C63" w:rsidP="00540DA2">
      <w:pPr>
        <w:rPr>
          <w:lang w:val="fr-CH"/>
        </w:rPr>
      </w:pPr>
      <w:r w:rsidRPr="004B7C07">
        <w:rPr>
          <w:b/>
          <w:bCs/>
          <w:lang w:val="fr-CH"/>
        </w:rPr>
        <w:t>Tariq Al-Awadhi</w:t>
      </w:r>
      <w:r w:rsidRPr="004B7C07">
        <w:rPr>
          <w:b/>
          <w:bCs/>
          <w:lang w:val="fr-CH"/>
        </w:rPr>
        <w:br/>
      </w:r>
      <w:r w:rsidR="00AB55D3">
        <w:rPr>
          <w:color w:val="000000"/>
        </w:rPr>
        <w:t>Directeur exécutif des questions relatives au spectre</w:t>
      </w:r>
    </w:p>
    <w:p w:rsidR="00BB6C63" w:rsidRPr="00504BDA" w:rsidRDefault="00504BDA" w:rsidP="00540DA2">
      <w:pPr>
        <w:spacing w:before="600"/>
        <w:ind w:left="1191" w:hanging="1191"/>
        <w:rPr>
          <w:i/>
          <w:iCs/>
          <w:sz w:val="20"/>
          <w:lang w:val="fr-CH"/>
        </w:rPr>
      </w:pPr>
      <w:r w:rsidRPr="00504BDA">
        <w:rPr>
          <w:i/>
          <w:iCs/>
          <w:sz w:val="20"/>
          <w:lang w:val="fr-CH"/>
        </w:rPr>
        <w:lastRenderedPageBreak/>
        <w:t>Copie à:</w:t>
      </w:r>
      <w:r w:rsidRPr="00504BDA">
        <w:rPr>
          <w:i/>
          <w:iCs/>
          <w:sz w:val="20"/>
          <w:lang w:val="fr-CH"/>
        </w:rPr>
        <w:tab/>
        <w:t>Directeur du Bureau des radiocommunications, UIT, GENÈVE, SUISSE (</w:t>
      </w:r>
      <w:r w:rsidR="006A01D5">
        <w:rPr>
          <w:i/>
          <w:iCs/>
          <w:sz w:val="20"/>
          <w:lang w:val="fr-CH"/>
        </w:rPr>
        <w:t>N° de télécopie</w:t>
      </w:r>
      <w:r w:rsidRPr="00504BDA">
        <w:rPr>
          <w:i/>
          <w:iCs/>
          <w:sz w:val="20"/>
          <w:lang w:val="fr-CH"/>
        </w:rPr>
        <w:t>: +41 22 730 5785)</w:t>
      </w:r>
    </w:p>
    <w:p w:rsidR="00BB6C63" w:rsidRPr="00AB55D3" w:rsidRDefault="00BB6C63" w:rsidP="00540D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AB55D3">
        <w:rPr>
          <w:lang w:val="fr-CH"/>
        </w:rPr>
        <w:br w:type="page"/>
      </w:r>
    </w:p>
    <w:p w:rsidR="00BB6C63" w:rsidRPr="006F3454" w:rsidRDefault="00BB6C63" w:rsidP="00540D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ajorBidi" w:hAnsiTheme="majorBidi" w:cstheme="majorBidi"/>
          <w:b/>
          <w:bCs/>
          <w:szCs w:val="24"/>
          <w:highlight w:val="yellow"/>
          <w:lang w:val="fr-CH" w:eastAsia="zh-CN"/>
        </w:rPr>
      </w:pPr>
      <w:r w:rsidRPr="006F3454">
        <w:rPr>
          <w:rFonts w:asciiTheme="majorBidi" w:hAnsiTheme="majorBidi" w:cstheme="majorBidi"/>
          <w:b/>
          <w:bCs/>
          <w:szCs w:val="24"/>
          <w:highlight w:val="yellow"/>
          <w:lang w:val="fr-CH" w:eastAsia="zh-CN"/>
        </w:rPr>
        <w:lastRenderedPageBreak/>
        <w:t>[R</w:t>
      </w:r>
      <w:r w:rsidR="004B7C07">
        <w:rPr>
          <w:rFonts w:asciiTheme="majorBidi" w:hAnsiTheme="majorBidi" w:cstheme="majorBidi"/>
          <w:b/>
          <w:bCs/>
          <w:szCs w:val="24"/>
          <w:highlight w:val="yellow"/>
          <w:lang w:val="fr-CH" w:eastAsia="zh-CN"/>
        </w:rPr>
        <w:t>é</w:t>
      </w:r>
      <w:r w:rsidRPr="006F3454">
        <w:rPr>
          <w:rFonts w:asciiTheme="majorBidi" w:hAnsiTheme="majorBidi" w:cstheme="majorBidi"/>
          <w:b/>
          <w:bCs/>
          <w:szCs w:val="24"/>
          <w:highlight w:val="yellow"/>
          <w:lang w:val="fr-CH" w:eastAsia="zh-CN"/>
        </w:rPr>
        <w:t>f</w:t>
      </w:r>
      <w:r w:rsidR="004B7C07">
        <w:rPr>
          <w:rFonts w:asciiTheme="majorBidi" w:hAnsiTheme="majorBidi" w:cstheme="majorBidi"/>
          <w:b/>
          <w:bCs/>
          <w:szCs w:val="24"/>
          <w:highlight w:val="yellow"/>
          <w:lang w:val="fr-CH" w:eastAsia="zh-CN"/>
        </w:rPr>
        <w:t>.</w:t>
      </w:r>
      <w:r w:rsidRPr="006F3454">
        <w:rPr>
          <w:rFonts w:asciiTheme="majorBidi" w:hAnsiTheme="majorBidi" w:cstheme="majorBidi"/>
          <w:b/>
          <w:bCs/>
          <w:szCs w:val="24"/>
          <w:highlight w:val="yellow"/>
          <w:lang w:val="fr-CH" w:eastAsia="zh-CN"/>
        </w:rPr>
        <w:t xml:space="preserve"> A]</w:t>
      </w:r>
    </w:p>
    <w:p w:rsidR="00BB6C63" w:rsidRDefault="00BB6C63" w:rsidP="00540D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Style w:val="Hyperlink"/>
          <w:rFonts w:asciiTheme="majorBidi" w:hAnsiTheme="majorBidi" w:cstheme="majorBidi"/>
          <w:b/>
          <w:bCs/>
          <w:szCs w:val="24"/>
          <w:lang w:val="fr-CH" w:eastAsia="zh-CN"/>
        </w:rPr>
      </w:pPr>
      <w:r w:rsidRPr="006F3454">
        <w:rPr>
          <w:rFonts w:asciiTheme="majorBidi" w:hAnsiTheme="majorBidi" w:cstheme="majorBidi"/>
          <w:b/>
          <w:bCs/>
          <w:szCs w:val="24"/>
          <w:lang w:val="fr-CH" w:eastAsia="zh-CN"/>
        </w:rPr>
        <w:t xml:space="preserve">Document </w:t>
      </w:r>
      <w:hyperlink r:id="rId11" w:history="1">
        <w:r w:rsidRPr="006F3454">
          <w:rPr>
            <w:rStyle w:val="Hyperlink"/>
            <w:rFonts w:asciiTheme="majorBidi" w:hAnsiTheme="majorBidi" w:cstheme="majorBidi"/>
            <w:b/>
            <w:bCs/>
            <w:szCs w:val="24"/>
            <w:lang w:val="fr-CH" w:eastAsia="zh-CN"/>
          </w:rPr>
          <w:t>RRB18-3/12</w:t>
        </w:r>
      </w:hyperlink>
    </w:p>
    <w:p w:rsidR="001F1DC6" w:rsidRPr="006F3454" w:rsidRDefault="001F1DC6" w:rsidP="001F1DC6">
      <w:pPr>
        <w:rPr>
          <w:lang w:val="fr-CH" w:eastAsia="zh-CN"/>
        </w:rPr>
      </w:pPr>
    </w:p>
    <w:p w:rsidR="00BB6C63" w:rsidRPr="006F3454" w:rsidRDefault="00BB6C63" w:rsidP="00540D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bCs/>
          <w:szCs w:val="24"/>
          <w:highlight w:val="yellow"/>
          <w:lang w:val="fr-CH" w:eastAsia="zh-CN"/>
        </w:rPr>
      </w:pPr>
      <w:r w:rsidRPr="006F3454">
        <w:rPr>
          <w:rFonts w:asciiTheme="majorBidi" w:hAnsiTheme="majorBidi" w:cstheme="majorBidi"/>
          <w:b/>
          <w:bCs/>
          <w:szCs w:val="24"/>
          <w:highlight w:val="yellow"/>
          <w:lang w:val="fr-CH" w:eastAsia="zh-CN"/>
        </w:rPr>
        <w:br w:type="page"/>
      </w:r>
    </w:p>
    <w:p w:rsidR="00BB6C63" w:rsidRPr="00BB6C63" w:rsidRDefault="00BB6C63" w:rsidP="00540DA2">
      <w:pPr>
        <w:jc w:val="center"/>
        <w:rPr>
          <w:lang w:val="fr-CH"/>
        </w:rPr>
      </w:pPr>
      <w:r>
        <w:rPr>
          <w:rFonts w:asciiTheme="majorBidi" w:hAnsiTheme="majorBidi" w:cstheme="majorBidi"/>
          <w:b/>
          <w:bCs/>
          <w:szCs w:val="24"/>
          <w:highlight w:val="yellow"/>
          <w:lang w:eastAsia="zh-CN"/>
        </w:rPr>
        <w:lastRenderedPageBreak/>
        <w:t>[Ré</w:t>
      </w:r>
      <w:r w:rsidRPr="00483355">
        <w:rPr>
          <w:rFonts w:asciiTheme="majorBidi" w:hAnsiTheme="majorBidi" w:cstheme="majorBidi"/>
          <w:b/>
          <w:bCs/>
          <w:szCs w:val="24"/>
          <w:highlight w:val="yellow"/>
          <w:lang w:eastAsia="zh-CN"/>
        </w:rPr>
        <w:t>f. B]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B7C07" w:rsidTr="007861BF">
        <w:tc>
          <w:tcPr>
            <w:tcW w:w="4814" w:type="dxa"/>
          </w:tcPr>
          <w:p w:rsidR="004B7C07" w:rsidRDefault="004B7C07" w:rsidP="00540DA2">
            <w:pPr>
              <w:pStyle w:val="Normalaftertitle"/>
              <w:spacing w:before="0"/>
              <w:rPr>
                <w:lang w:val="en-GB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29416DED" wp14:editId="4E22F3A4">
                  <wp:extent cx="1458000" cy="76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4B7C07" w:rsidRDefault="004B7C07" w:rsidP="00540DA2">
            <w:pPr>
              <w:pStyle w:val="Normalaftertitle"/>
              <w:spacing w:before="0"/>
              <w:jc w:val="right"/>
              <w:rPr>
                <w:lang w:val="en-GB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GB" w:eastAsia="zh-CN"/>
              </w:rPr>
              <w:drawing>
                <wp:inline distT="0" distB="0" distL="0" distR="0" wp14:anchorId="2DE9AC8D" wp14:editId="788D6C1E">
                  <wp:extent cx="426720" cy="5727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C63" w:rsidRPr="00BB6C63" w:rsidRDefault="00BB6C63" w:rsidP="00540DA2">
      <w:pPr>
        <w:spacing w:before="480"/>
        <w:rPr>
          <w:lang w:val="fr-CH"/>
        </w:rPr>
      </w:pPr>
      <w:r w:rsidRPr="00BB6C63">
        <w:rPr>
          <w:lang w:val="fr-CH"/>
        </w:rPr>
        <w:t>Date:</w:t>
      </w:r>
      <w:r w:rsidRPr="00BB6C63">
        <w:rPr>
          <w:lang w:val="fr-CH"/>
        </w:rPr>
        <w:tab/>
      </w:r>
      <w:r>
        <w:rPr>
          <w:lang w:val="fr-CH"/>
        </w:rPr>
        <w:t>10 juin</w:t>
      </w:r>
      <w:r w:rsidRPr="00BB6C63">
        <w:rPr>
          <w:lang w:val="fr-CH"/>
        </w:rPr>
        <w:t xml:space="preserve"> 2018</w:t>
      </w:r>
      <w:r w:rsidRPr="00BB6C63">
        <w:rPr>
          <w:lang w:val="fr-CH"/>
        </w:rPr>
        <w:br/>
        <w:t>Réf.:</w:t>
      </w:r>
      <w:r w:rsidRPr="00BB6C63">
        <w:rPr>
          <w:lang w:val="fr-CH"/>
        </w:rPr>
        <w:tab/>
        <w:t>TRA/SA/</w:t>
      </w:r>
      <w:r>
        <w:rPr>
          <w:lang w:val="fr-CH"/>
        </w:rPr>
        <w:t>18/</w:t>
      </w:r>
      <w:r w:rsidRPr="00BB6C63">
        <w:rPr>
          <w:lang w:val="fr-CH"/>
        </w:rPr>
        <w:t>S-1/Y/</w:t>
      </w:r>
      <w:r>
        <w:rPr>
          <w:lang w:val="fr-CH"/>
        </w:rPr>
        <w:t>18/</w:t>
      </w:r>
      <w:r w:rsidRPr="00BB6C63">
        <w:rPr>
          <w:lang w:val="fr-CH"/>
        </w:rPr>
        <w:t>1</w:t>
      </w:r>
      <w:r>
        <w:rPr>
          <w:lang w:val="fr-CH"/>
        </w:rPr>
        <w:t>331</w:t>
      </w:r>
    </w:p>
    <w:p w:rsidR="00BB6C63" w:rsidRPr="00504BDA" w:rsidRDefault="009A0B21" w:rsidP="00540DA2">
      <w:pPr>
        <w:spacing w:before="360"/>
        <w:rPr>
          <w:b/>
          <w:bCs/>
          <w:lang w:val="fr-CH"/>
        </w:rPr>
      </w:pPr>
      <w:r w:rsidRPr="00504BDA">
        <w:rPr>
          <w:b/>
          <w:bCs/>
          <w:lang w:val="fr-CH"/>
        </w:rPr>
        <w:t>Autorité norvégienne des communications</w:t>
      </w:r>
      <w:r w:rsidR="004C5EE8" w:rsidRPr="00504BDA">
        <w:rPr>
          <w:b/>
          <w:bCs/>
          <w:lang w:val="fr-CH"/>
        </w:rPr>
        <w:t xml:space="preserve"> </w:t>
      </w:r>
      <w:r w:rsidR="00BB6C63" w:rsidRPr="00504BDA">
        <w:rPr>
          <w:b/>
          <w:bCs/>
          <w:lang w:val="fr-CH"/>
        </w:rPr>
        <w:br/>
        <w:t>P.O.</w:t>
      </w:r>
      <w:r w:rsidR="001F1DC6">
        <w:rPr>
          <w:b/>
          <w:bCs/>
          <w:lang w:val="fr-CH"/>
        </w:rPr>
        <w:t xml:space="preserve"> </w:t>
      </w:r>
      <w:r w:rsidR="00BB6C63" w:rsidRPr="00504BDA">
        <w:rPr>
          <w:b/>
          <w:bCs/>
          <w:lang w:val="fr-CH"/>
        </w:rPr>
        <w:t>BOX</w:t>
      </w:r>
      <w:r w:rsidR="001F1DC6">
        <w:rPr>
          <w:b/>
          <w:bCs/>
          <w:lang w:val="fr-CH"/>
        </w:rPr>
        <w:t xml:space="preserve"> </w:t>
      </w:r>
      <w:r w:rsidR="00BB6C63" w:rsidRPr="00504BDA">
        <w:rPr>
          <w:b/>
          <w:bCs/>
          <w:lang w:val="fr-CH"/>
        </w:rPr>
        <w:t>93</w:t>
      </w:r>
      <w:r w:rsidR="00BB6C63" w:rsidRPr="00504BDA">
        <w:rPr>
          <w:b/>
          <w:bCs/>
          <w:lang w:val="fr-CH"/>
        </w:rPr>
        <w:br/>
        <w:t xml:space="preserve">4791 LILLESAND </w:t>
      </w:r>
      <w:r w:rsidR="00BB6C63" w:rsidRPr="00504BDA">
        <w:rPr>
          <w:b/>
          <w:bCs/>
          <w:lang w:val="fr-CH"/>
        </w:rPr>
        <w:br/>
      </w:r>
      <w:r w:rsidRPr="00504BDA">
        <w:rPr>
          <w:b/>
          <w:bCs/>
          <w:lang w:val="fr-CH"/>
        </w:rPr>
        <w:t>N</w:t>
      </w:r>
      <w:r w:rsidR="001F1DC6" w:rsidRPr="00504BDA">
        <w:rPr>
          <w:b/>
          <w:bCs/>
          <w:lang w:val="fr-CH"/>
        </w:rPr>
        <w:t>ORVÈGE</w:t>
      </w:r>
      <w:r w:rsidR="00BB6C63" w:rsidRPr="00504BDA">
        <w:rPr>
          <w:b/>
          <w:bCs/>
          <w:lang w:val="fr-CH"/>
        </w:rPr>
        <w:br/>
      </w:r>
      <w:r w:rsidRPr="00504BDA">
        <w:rPr>
          <w:b/>
          <w:bCs/>
          <w:lang w:val="fr-CH"/>
        </w:rPr>
        <w:t>A.élec.</w:t>
      </w:r>
      <w:r w:rsidR="00BB6C63" w:rsidRPr="00504BDA">
        <w:rPr>
          <w:b/>
          <w:bCs/>
          <w:lang w:val="fr-CH"/>
        </w:rPr>
        <w:t xml:space="preserve">: </w:t>
      </w:r>
      <w:hyperlink r:id="rId12" w:history="1">
        <w:r w:rsidR="00BB6C63" w:rsidRPr="00504BDA">
          <w:rPr>
            <w:rStyle w:val="Hyperlink"/>
            <w:b/>
            <w:bCs/>
            <w:lang w:val="fr-CH"/>
          </w:rPr>
          <w:t>firmapost@nkom.no</w:t>
        </w:r>
      </w:hyperlink>
    </w:p>
    <w:p w:rsidR="00BB6C63" w:rsidRPr="009E28AE" w:rsidRDefault="00BB6C63" w:rsidP="00540DA2">
      <w:pPr>
        <w:spacing w:before="0" w:after="240"/>
        <w:rPr>
          <w:lang w:val="fr-CH"/>
        </w:rPr>
      </w:pPr>
      <w:r w:rsidRPr="00504BDA">
        <w:rPr>
          <w:b/>
          <w:bCs/>
          <w:lang w:val="fr-CH"/>
        </w:rPr>
        <w:t>Télécopie:</w:t>
      </w:r>
      <w:r w:rsidRPr="00504BDA">
        <w:rPr>
          <w:b/>
          <w:bCs/>
          <w:lang w:val="fr-CH"/>
        </w:rPr>
        <w:tab/>
        <w:t>+47 22 824640</w:t>
      </w:r>
    </w:p>
    <w:p w:rsidR="00BB6C63" w:rsidRPr="009A0B21" w:rsidRDefault="00BB6C63" w:rsidP="00540DA2">
      <w:pPr>
        <w:spacing w:before="480"/>
        <w:rPr>
          <w:b/>
          <w:bCs/>
          <w:lang w:val="fr-CH"/>
        </w:rPr>
      </w:pPr>
      <w:r w:rsidRPr="009A0B21">
        <w:rPr>
          <w:b/>
          <w:bCs/>
          <w:lang w:val="fr-CH"/>
        </w:rPr>
        <w:t>Objet:</w:t>
      </w:r>
      <w:r w:rsidRPr="009A0B21">
        <w:rPr>
          <w:b/>
          <w:bCs/>
          <w:lang w:val="fr-CH"/>
        </w:rPr>
        <w:tab/>
      </w:r>
      <w:r w:rsidR="009A0B21" w:rsidRPr="009A0B21">
        <w:rPr>
          <w:b/>
          <w:bCs/>
          <w:u w:val="single"/>
          <w:lang w:val="fr-CH"/>
        </w:rPr>
        <w:t xml:space="preserve">Mise en service du réseau à satellite </w:t>
      </w:r>
      <w:r w:rsidRPr="009A0B21">
        <w:rPr>
          <w:b/>
          <w:bCs/>
          <w:u w:val="single"/>
          <w:lang w:val="fr-CH"/>
        </w:rPr>
        <w:t>YAHSAT-G6-17.5W</w:t>
      </w:r>
      <w:r w:rsidR="004C5EE8">
        <w:rPr>
          <w:b/>
          <w:bCs/>
          <w:u w:val="single"/>
          <w:lang w:val="fr-CH"/>
        </w:rPr>
        <w:t xml:space="preserve"> </w:t>
      </w:r>
    </w:p>
    <w:p w:rsidR="00BB6C63" w:rsidRPr="009A0B21" w:rsidRDefault="00BB6C63" w:rsidP="00540DA2">
      <w:pPr>
        <w:spacing w:before="480"/>
        <w:rPr>
          <w:lang w:val="fr-CH"/>
        </w:rPr>
      </w:pPr>
      <w:r w:rsidRPr="009A0B21">
        <w:rPr>
          <w:lang w:val="fr-CH"/>
        </w:rPr>
        <w:t>Référence</w:t>
      </w:r>
      <w:r w:rsidR="004B7C07">
        <w:rPr>
          <w:lang w:val="fr-CH"/>
        </w:rPr>
        <w:t>s</w:t>
      </w:r>
      <w:r w:rsidRPr="009A0B21">
        <w:rPr>
          <w:lang w:val="fr-CH"/>
        </w:rPr>
        <w:t>:</w:t>
      </w:r>
      <w:r w:rsidRPr="009A0B21">
        <w:rPr>
          <w:lang w:val="fr-CH"/>
        </w:rPr>
        <w:tab/>
        <w:t>1)</w:t>
      </w:r>
      <w:r w:rsidRPr="009A0B21">
        <w:rPr>
          <w:lang w:val="fr-CH"/>
        </w:rPr>
        <w:tab/>
      </w:r>
      <w:r w:rsidR="009A0B21" w:rsidRPr="009A0B21">
        <w:rPr>
          <w:lang w:val="fr-CH"/>
        </w:rPr>
        <w:t xml:space="preserve">Votre lettre </w:t>
      </w:r>
      <w:r w:rsidR="004B7C07">
        <w:rPr>
          <w:lang w:val="fr-CH"/>
        </w:rPr>
        <w:t>N°</w:t>
      </w:r>
      <w:r w:rsidR="009A0B21" w:rsidRPr="009A0B21">
        <w:rPr>
          <w:lang w:val="fr-CH"/>
        </w:rPr>
        <w:t xml:space="preserve"> 1503773-76-551</w:t>
      </w:r>
      <w:r w:rsidR="004C5EE8">
        <w:rPr>
          <w:lang w:val="fr-CH"/>
        </w:rPr>
        <w:t xml:space="preserve"> </w:t>
      </w:r>
      <w:r w:rsidR="009A0B21" w:rsidRPr="009A0B21">
        <w:rPr>
          <w:lang w:val="fr-CH"/>
        </w:rPr>
        <w:t>en date du 3 mai</w:t>
      </w:r>
      <w:r w:rsidR="004C5EE8">
        <w:rPr>
          <w:lang w:val="fr-CH"/>
        </w:rPr>
        <w:t xml:space="preserve"> </w:t>
      </w:r>
      <w:r w:rsidRPr="009A0B21">
        <w:rPr>
          <w:lang w:val="fr-CH"/>
        </w:rPr>
        <w:t>2018</w:t>
      </w:r>
      <w:r w:rsidRPr="009A0B21">
        <w:rPr>
          <w:lang w:val="fr-CH"/>
        </w:rPr>
        <w:br/>
      </w:r>
      <w:r w:rsidRPr="009A0B21">
        <w:rPr>
          <w:lang w:val="fr-CH"/>
        </w:rPr>
        <w:tab/>
      </w:r>
      <w:r w:rsidRPr="009A0B21">
        <w:rPr>
          <w:lang w:val="fr-CH"/>
        </w:rPr>
        <w:tab/>
        <w:t>2)</w:t>
      </w:r>
      <w:r w:rsidRPr="009A0B21">
        <w:rPr>
          <w:lang w:val="fr-CH"/>
        </w:rPr>
        <w:tab/>
        <w:t>YAHSAT-G6-17.5W</w:t>
      </w:r>
      <w:r w:rsidR="009A0B21">
        <w:rPr>
          <w:lang w:val="fr-CH"/>
        </w:rPr>
        <w:t>,</w:t>
      </w:r>
      <w:r w:rsidRPr="009A0B21">
        <w:rPr>
          <w:lang w:val="fr-CH"/>
        </w:rPr>
        <w:t xml:space="preserve"> PART</w:t>
      </w:r>
      <w:r w:rsidR="009A0B21">
        <w:rPr>
          <w:lang w:val="fr-CH"/>
        </w:rPr>
        <w:t>IE 1-S, BR</w:t>
      </w:r>
      <w:r w:rsidR="00504BDA">
        <w:rPr>
          <w:lang w:val="fr-CH"/>
        </w:rPr>
        <w:t xml:space="preserve"> </w:t>
      </w:r>
      <w:r w:rsidR="009A0B21">
        <w:rPr>
          <w:lang w:val="fr-CH"/>
        </w:rPr>
        <w:t>I</w:t>
      </w:r>
      <w:r w:rsidRPr="009A0B21">
        <w:rPr>
          <w:lang w:val="fr-CH"/>
        </w:rPr>
        <w:t>FI</w:t>
      </w:r>
      <w:r w:rsidR="009A0B21">
        <w:rPr>
          <w:lang w:val="fr-CH"/>
        </w:rPr>
        <w:t>C</w:t>
      </w:r>
      <w:r w:rsidRPr="009A0B21">
        <w:rPr>
          <w:lang w:val="fr-CH"/>
        </w:rPr>
        <w:t xml:space="preserve"> 2855 </w:t>
      </w:r>
      <w:r w:rsidR="009A0B21">
        <w:rPr>
          <w:lang w:val="fr-CH"/>
        </w:rPr>
        <w:t>en date du 3 octobre 2017</w:t>
      </w:r>
      <w:r w:rsidR="004C5EE8">
        <w:rPr>
          <w:lang w:val="fr-CH"/>
        </w:rPr>
        <w:t xml:space="preserve"> </w:t>
      </w:r>
      <w:r w:rsidRPr="009A0B21">
        <w:rPr>
          <w:lang w:val="fr-CH"/>
        </w:rPr>
        <w:br/>
      </w:r>
      <w:r w:rsidRPr="009A0B21">
        <w:rPr>
          <w:lang w:val="fr-CH"/>
        </w:rPr>
        <w:tab/>
      </w:r>
      <w:r w:rsidRPr="009A0B21">
        <w:rPr>
          <w:lang w:val="fr-CH"/>
        </w:rPr>
        <w:tab/>
      </w:r>
      <w:r w:rsidR="00504BDA">
        <w:rPr>
          <w:lang w:val="fr-CH"/>
        </w:rPr>
        <w:t>3)</w:t>
      </w:r>
      <w:r w:rsidR="00504BDA">
        <w:rPr>
          <w:lang w:val="fr-CH"/>
        </w:rPr>
        <w:tab/>
        <w:t>YAHSAT-G6-17.5W</w:t>
      </w:r>
      <w:r w:rsidR="009A0B21">
        <w:rPr>
          <w:lang w:val="fr-CH"/>
        </w:rPr>
        <w:t>,</w:t>
      </w:r>
      <w:r w:rsidR="00504BDA">
        <w:rPr>
          <w:lang w:val="fr-CH"/>
        </w:rPr>
        <w:t xml:space="preserve"> </w:t>
      </w:r>
      <w:r w:rsidRPr="009A0B21">
        <w:rPr>
          <w:lang w:val="fr-CH"/>
        </w:rPr>
        <w:t>RES49 2073</w:t>
      </w:r>
      <w:r w:rsidR="009A0B21">
        <w:rPr>
          <w:lang w:val="fr-CH"/>
        </w:rPr>
        <w:t>,</w:t>
      </w:r>
      <w:r w:rsidRPr="009A0B21">
        <w:rPr>
          <w:lang w:val="fr-CH"/>
        </w:rPr>
        <w:t xml:space="preserve"> </w:t>
      </w:r>
      <w:r w:rsidR="009A0B21">
        <w:rPr>
          <w:lang w:val="fr-CH"/>
        </w:rPr>
        <w:t>BR</w:t>
      </w:r>
      <w:r w:rsidR="00504BDA">
        <w:rPr>
          <w:lang w:val="fr-CH"/>
        </w:rPr>
        <w:t xml:space="preserve"> </w:t>
      </w:r>
      <w:r w:rsidR="009A0B21">
        <w:rPr>
          <w:lang w:val="fr-CH"/>
        </w:rPr>
        <w:t>I</w:t>
      </w:r>
      <w:r w:rsidR="009A0B21" w:rsidRPr="009A0B21">
        <w:rPr>
          <w:lang w:val="fr-CH"/>
        </w:rPr>
        <w:t>FI</w:t>
      </w:r>
      <w:r w:rsidR="009A0B21">
        <w:rPr>
          <w:lang w:val="fr-CH"/>
        </w:rPr>
        <w:t>C</w:t>
      </w:r>
      <w:r w:rsidR="009A0B21" w:rsidRPr="009A0B21">
        <w:rPr>
          <w:lang w:val="fr-CH"/>
        </w:rPr>
        <w:t xml:space="preserve"> </w:t>
      </w:r>
      <w:r w:rsidRPr="009A0B21">
        <w:rPr>
          <w:lang w:val="fr-CH"/>
        </w:rPr>
        <w:t xml:space="preserve">2860 </w:t>
      </w:r>
      <w:r w:rsidR="009A0B21">
        <w:rPr>
          <w:lang w:val="fr-CH"/>
        </w:rPr>
        <w:t>en date du 12 décembre 2017</w:t>
      </w:r>
      <w:r w:rsidR="004C5EE8">
        <w:rPr>
          <w:lang w:val="fr-CH"/>
        </w:rPr>
        <w:t xml:space="preserve"> </w:t>
      </w:r>
      <w:r w:rsidRPr="009A0B21">
        <w:rPr>
          <w:lang w:val="fr-CH"/>
        </w:rPr>
        <w:br/>
      </w:r>
      <w:r w:rsidRPr="009A0B21">
        <w:rPr>
          <w:lang w:val="fr-CH"/>
        </w:rPr>
        <w:tab/>
      </w:r>
      <w:r w:rsidRPr="009A0B21">
        <w:rPr>
          <w:lang w:val="fr-CH"/>
        </w:rPr>
        <w:tab/>
        <w:t>4)</w:t>
      </w:r>
      <w:r w:rsidRPr="009A0B21">
        <w:rPr>
          <w:lang w:val="fr-CH"/>
        </w:rPr>
        <w:tab/>
      </w:r>
      <w:r w:rsidR="004B7C07">
        <w:rPr>
          <w:color w:val="000000"/>
        </w:rPr>
        <w:t>B</w:t>
      </w:r>
      <w:r w:rsidR="009A0B21">
        <w:rPr>
          <w:color w:val="000000"/>
        </w:rPr>
        <w:t>ase de données</w:t>
      </w:r>
      <w:r w:rsidR="004C5EE8">
        <w:rPr>
          <w:color w:val="000000"/>
        </w:rPr>
        <w:t xml:space="preserve"> </w:t>
      </w:r>
      <w:r w:rsidR="009A0B21">
        <w:rPr>
          <w:color w:val="000000"/>
        </w:rPr>
        <w:t>SNL</w:t>
      </w:r>
      <w:r w:rsidR="009A0B21" w:rsidRPr="009A0B21">
        <w:rPr>
          <w:lang w:val="fr-CH"/>
        </w:rPr>
        <w:t xml:space="preserve"> </w:t>
      </w:r>
      <w:r w:rsidR="009A0B21">
        <w:rPr>
          <w:lang w:val="fr-CH"/>
        </w:rPr>
        <w:t>de l'</w:t>
      </w:r>
      <w:r w:rsidR="007A6169" w:rsidRPr="009A0B21">
        <w:rPr>
          <w:lang w:val="fr-CH"/>
        </w:rPr>
        <w:t xml:space="preserve">UIT </w:t>
      </w:r>
      <w:r w:rsidR="004B7C07">
        <w:rPr>
          <w:lang w:val="fr-CH"/>
        </w:rPr>
        <w:t>– L</w:t>
      </w:r>
      <w:r w:rsidR="009A0B21">
        <w:rPr>
          <w:lang w:val="fr-CH"/>
        </w:rPr>
        <w:t>iste des réseaux dont l'utilisation a été suspendue</w:t>
      </w:r>
    </w:p>
    <w:p w:rsidR="009E28AE" w:rsidRPr="009E28AE" w:rsidRDefault="009E28AE" w:rsidP="00540DA2">
      <w:pPr>
        <w:spacing w:before="480"/>
        <w:rPr>
          <w:lang w:val="fr-CH"/>
        </w:rPr>
      </w:pPr>
      <w:r w:rsidRPr="009E28AE">
        <w:rPr>
          <w:lang w:val="fr-CH"/>
        </w:rPr>
        <w:t>Madame, Monsieur,</w:t>
      </w:r>
    </w:p>
    <w:p w:rsidR="00BB6C63" w:rsidRPr="009E28AE" w:rsidRDefault="004B7C07" w:rsidP="00722178">
      <w:pPr>
        <w:jc w:val="both"/>
        <w:rPr>
          <w:lang w:val="fr-CH"/>
        </w:rPr>
      </w:pPr>
      <w:r>
        <w:rPr>
          <w:lang w:val="fr-CH"/>
        </w:rPr>
        <w:t>L'Administration des E</w:t>
      </w:r>
      <w:r w:rsidR="009E28AE" w:rsidRPr="009E28AE">
        <w:rPr>
          <w:lang w:val="fr-CH"/>
        </w:rPr>
        <w:t>mirats arabes unis</w:t>
      </w:r>
      <w:r w:rsidR="004C5EE8">
        <w:rPr>
          <w:lang w:val="fr-CH"/>
        </w:rPr>
        <w:t xml:space="preserve"> </w:t>
      </w:r>
      <w:r w:rsidR="00BB6C63" w:rsidRPr="009E28AE">
        <w:rPr>
          <w:lang w:val="fr-CH"/>
        </w:rPr>
        <w:t>(</w:t>
      </w:r>
      <w:r>
        <w:rPr>
          <w:lang w:val="fr-CH"/>
        </w:rPr>
        <w:t>EAU</w:t>
      </w:r>
      <w:r w:rsidR="00BB6C63" w:rsidRPr="009E28AE">
        <w:rPr>
          <w:lang w:val="fr-CH"/>
        </w:rPr>
        <w:t xml:space="preserve">) </w:t>
      </w:r>
      <w:r w:rsidR="009E28AE" w:rsidRPr="009E28AE">
        <w:rPr>
          <w:lang w:val="fr-CH"/>
        </w:rPr>
        <w:t>accuse réceptio</w:t>
      </w:r>
      <w:r>
        <w:rPr>
          <w:lang w:val="fr-CH"/>
        </w:rPr>
        <w:t>n de votre lettre mentionnée en </w:t>
      </w:r>
      <w:r w:rsidR="009E28AE" w:rsidRPr="009E28AE">
        <w:rPr>
          <w:lang w:val="fr-CH"/>
        </w:rPr>
        <w:t xml:space="preserve">référence ci-dessus. Nous sommes en mesure de confirmer que le réseau à satellite </w:t>
      </w:r>
      <w:r>
        <w:rPr>
          <w:lang w:val="fr-CH"/>
        </w:rPr>
        <w:t>YAHSAT</w:t>
      </w:r>
      <w:r>
        <w:rPr>
          <w:lang w:val="fr-CH"/>
        </w:rPr>
        <w:noBreakHyphen/>
      </w:r>
      <w:r w:rsidR="00BB6C63" w:rsidRPr="009E28AE">
        <w:rPr>
          <w:lang w:val="fr-CH"/>
        </w:rPr>
        <w:t>G6-17.5W</w:t>
      </w:r>
      <w:r w:rsidR="009E28AE">
        <w:rPr>
          <w:lang w:val="fr-CH"/>
        </w:rPr>
        <w:t xml:space="preserve"> a été mis en service conformément aux dispositions pertinentes du Règlement des radiocommunications de l'UIT.</w:t>
      </w:r>
      <w:r w:rsidR="004C5EE8">
        <w:rPr>
          <w:lang w:val="fr-CH"/>
        </w:rPr>
        <w:t xml:space="preserve"> </w:t>
      </w:r>
    </w:p>
    <w:p w:rsidR="00BB6C63" w:rsidRPr="009E28AE" w:rsidRDefault="009E28AE" w:rsidP="00722178">
      <w:pPr>
        <w:jc w:val="both"/>
        <w:rPr>
          <w:lang w:val="fr-CH"/>
        </w:rPr>
      </w:pPr>
      <w:r w:rsidRPr="009E28AE">
        <w:rPr>
          <w:lang w:val="fr-CH"/>
        </w:rPr>
        <w:t>L'</w:t>
      </w:r>
      <w:r w:rsidR="007A6169" w:rsidRPr="009E28AE">
        <w:rPr>
          <w:lang w:val="fr-CH"/>
        </w:rPr>
        <w:t>Administration des EAU</w:t>
      </w:r>
      <w:r w:rsidR="004C5EE8">
        <w:rPr>
          <w:lang w:val="fr-CH"/>
        </w:rPr>
        <w:t xml:space="preserve"> </w:t>
      </w:r>
      <w:r w:rsidRPr="009E28AE">
        <w:rPr>
          <w:lang w:val="fr-CH"/>
        </w:rPr>
        <w:t xml:space="preserve">tient également à souligner que les assignations de fréquence notifiées </w:t>
      </w:r>
      <w:r>
        <w:rPr>
          <w:lang w:val="fr-CH"/>
        </w:rPr>
        <w:t>sont</w:t>
      </w:r>
      <w:r w:rsidR="004C5EE8">
        <w:rPr>
          <w:lang w:val="fr-CH"/>
        </w:rPr>
        <w:t xml:space="preserve"> </w:t>
      </w:r>
      <w:r>
        <w:rPr>
          <w:lang w:val="fr-CH"/>
        </w:rPr>
        <w:t xml:space="preserve">destinées à l'usage exclusif des </w:t>
      </w:r>
      <w:r w:rsidRPr="009E28AE">
        <w:rPr>
          <w:color w:val="000000"/>
          <w:lang w:val="fr-CH"/>
        </w:rPr>
        <w:t>services de défense nationale</w:t>
      </w:r>
      <w:r w:rsidR="00BB6C63" w:rsidRPr="009E28AE">
        <w:rPr>
          <w:lang w:val="fr-CH"/>
        </w:rPr>
        <w:t xml:space="preserve"> </w:t>
      </w:r>
      <w:r>
        <w:rPr>
          <w:lang w:val="fr-CH"/>
        </w:rPr>
        <w:t>conformément à l'article</w:t>
      </w:r>
      <w:r w:rsidR="004C5EE8">
        <w:rPr>
          <w:lang w:val="fr-CH"/>
        </w:rPr>
        <w:t xml:space="preserve"> </w:t>
      </w:r>
      <w:r w:rsidR="00BB6C63" w:rsidRPr="009E28AE">
        <w:rPr>
          <w:lang w:val="fr-CH"/>
        </w:rPr>
        <w:t xml:space="preserve">48 </w:t>
      </w:r>
      <w:r>
        <w:rPr>
          <w:lang w:val="fr-CH"/>
        </w:rPr>
        <w:t>de la Constitution de l'UIT. Cette charge utile n'étant pas utilisée pour f</w:t>
      </w:r>
      <w:r w:rsidR="004B7C07">
        <w:rPr>
          <w:lang w:val="fr-CH"/>
        </w:rPr>
        <w:t>ournir des services commerciaux</w:t>
      </w:r>
      <w:r>
        <w:rPr>
          <w:lang w:val="fr-CH"/>
        </w:rPr>
        <w:t xml:space="preserve">, les renseignements correspondants ne sont pas communiqués </w:t>
      </w:r>
      <w:r w:rsidRPr="009E28AE">
        <w:rPr>
          <w:lang w:val="fr-CH"/>
        </w:rPr>
        <w:t xml:space="preserve">en vue de </w:t>
      </w:r>
      <w:r>
        <w:rPr>
          <w:lang w:val="fr-CH"/>
        </w:rPr>
        <w:t>leur</w:t>
      </w:r>
      <w:r w:rsidR="004C5EE8">
        <w:rPr>
          <w:lang w:val="fr-CH"/>
        </w:rPr>
        <w:t xml:space="preserve"> </w:t>
      </w:r>
      <w:r w:rsidRPr="009E28AE">
        <w:rPr>
          <w:lang w:val="fr-CH"/>
        </w:rPr>
        <w:t>diffusion au public</w:t>
      </w:r>
      <w:r>
        <w:rPr>
          <w:lang w:val="fr-CH"/>
        </w:rPr>
        <w:t xml:space="preserve">. </w:t>
      </w:r>
      <w:r w:rsidRPr="009E28AE">
        <w:rPr>
          <w:lang w:val="fr-CH"/>
        </w:rPr>
        <w:t>De surcroît,</w:t>
      </w:r>
      <w:r w:rsidR="004C5EE8">
        <w:rPr>
          <w:lang w:val="fr-CH"/>
        </w:rPr>
        <w:t xml:space="preserve"> </w:t>
      </w:r>
      <w:r w:rsidR="00424B1F" w:rsidRPr="009E28AE">
        <w:rPr>
          <w:lang w:val="fr-CH"/>
        </w:rPr>
        <w:t>l'</w:t>
      </w:r>
      <w:r w:rsidR="004B7C07">
        <w:rPr>
          <w:lang w:val="fr-CH"/>
        </w:rPr>
        <w:t>A</w:t>
      </w:r>
      <w:r w:rsidR="00424B1F" w:rsidRPr="009E28AE">
        <w:rPr>
          <w:lang w:val="fr-CH"/>
        </w:rPr>
        <w:t xml:space="preserve">dministration des EAU </w:t>
      </w:r>
      <w:r w:rsidRPr="009E28AE">
        <w:rPr>
          <w:lang w:val="fr-CH"/>
        </w:rPr>
        <w:t xml:space="preserve">a déjà fourni au BR de l'UIT les renseignements nécessaires relatifs à la mise en service des assignations de fréquence, qui sont actuellement publiés dans les bases de données de l'UIT (voir les documents mentionnés </w:t>
      </w:r>
      <w:r w:rsidR="004B7C07">
        <w:rPr>
          <w:lang w:val="fr-CH"/>
        </w:rPr>
        <w:t>aux points</w:t>
      </w:r>
      <w:r w:rsidR="00BB6C63" w:rsidRPr="009E28AE">
        <w:rPr>
          <w:lang w:val="fr-CH"/>
        </w:rPr>
        <w:t xml:space="preserve"> B </w:t>
      </w:r>
      <w:r>
        <w:rPr>
          <w:lang w:val="fr-CH"/>
        </w:rPr>
        <w:t>et</w:t>
      </w:r>
      <w:r w:rsidR="004C5EE8">
        <w:rPr>
          <w:lang w:val="fr-CH"/>
        </w:rPr>
        <w:t xml:space="preserve"> </w:t>
      </w:r>
      <w:r w:rsidR="00BB6C63" w:rsidRPr="009E28AE">
        <w:rPr>
          <w:lang w:val="fr-CH"/>
        </w:rPr>
        <w:t>C</w:t>
      </w:r>
      <w:r w:rsidR="004B7C07">
        <w:rPr>
          <w:lang w:val="fr-CH"/>
        </w:rPr>
        <w:t xml:space="preserve"> des références</w:t>
      </w:r>
      <w:r w:rsidR="00BB6C63" w:rsidRPr="009E28AE">
        <w:rPr>
          <w:lang w:val="fr-CH"/>
        </w:rPr>
        <w:t>).</w:t>
      </w:r>
    </w:p>
    <w:p w:rsidR="00BB6C63" w:rsidRDefault="009E28AE" w:rsidP="00722178">
      <w:pPr>
        <w:spacing w:after="600"/>
        <w:jc w:val="both"/>
        <w:rPr>
          <w:lang w:val="fr-CH"/>
        </w:rPr>
      </w:pPr>
      <w:r w:rsidRPr="009E28AE">
        <w:rPr>
          <w:lang w:val="fr-CH"/>
        </w:rPr>
        <w:t xml:space="preserve">Pour ce qui est de la compatibilité entre votre réseau futur à </w:t>
      </w:r>
      <w:r w:rsidR="00BB6C63" w:rsidRPr="009E28AE">
        <w:rPr>
          <w:lang w:val="fr-CH"/>
        </w:rPr>
        <w:t>18° W</w:t>
      </w:r>
      <w:r w:rsidRPr="009E28AE">
        <w:rPr>
          <w:lang w:val="fr-CH"/>
        </w:rPr>
        <w:t xml:space="preserve"> </w:t>
      </w:r>
      <w:r w:rsidR="004B7C07">
        <w:rPr>
          <w:lang w:val="fr-CH"/>
        </w:rPr>
        <w:t xml:space="preserve">et </w:t>
      </w:r>
      <w:r w:rsidRPr="009E28AE">
        <w:rPr>
          <w:lang w:val="fr-CH"/>
        </w:rPr>
        <w:t xml:space="preserve">notre réseau à </w:t>
      </w:r>
      <w:r w:rsidR="00BB6C63" w:rsidRPr="009E28AE">
        <w:rPr>
          <w:lang w:val="fr-CH"/>
        </w:rPr>
        <w:t>17</w:t>
      </w:r>
      <w:r w:rsidR="004B7C07">
        <w:rPr>
          <w:lang w:val="fr-CH"/>
        </w:rPr>
        <w:t>,</w:t>
      </w:r>
      <w:r w:rsidR="00BB6C63" w:rsidRPr="009E28AE">
        <w:rPr>
          <w:lang w:val="fr-CH"/>
        </w:rPr>
        <w:t>5° W,</w:t>
      </w:r>
      <w:r w:rsidR="004C5EE8">
        <w:rPr>
          <w:lang w:val="fr-CH"/>
        </w:rPr>
        <w:t xml:space="preserve"> </w:t>
      </w:r>
      <w:r w:rsidRPr="009E28AE">
        <w:rPr>
          <w:lang w:val="fr-CH"/>
        </w:rPr>
        <w:t>l'</w:t>
      </w:r>
      <w:r w:rsidR="007A6169" w:rsidRPr="009E28AE">
        <w:rPr>
          <w:lang w:val="fr-CH"/>
        </w:rPr>
        <w:t xml:space="preserve">Administration des EAU </w:t>
      </w:r>
      <w:r w:rsidRPr="009E28AE">
        <w:rPr>
          <w:lang w:val="fr-CH"/>
        </w:rPr>
        <w:t>été informé</w:t>
      </w:r>
      <w:r>
        <w:rPr>
          <w:lang w:val="fr-CH"/>
        </w:rPr>
        <w:t>e</w:t>
      </w:r>
      <w:r w:rsidRPr="009E28AE">
        <w:rPr>
          <w:lang w:val="fr-CH"/>
        </w:rPr>
        <w:t xml:space="preserve"> par son opérateur de satellites que des discussions préliminaires avaient eu lieu entre les deux opérateurs et </w:t>
      </w:r>
      <w:r w:rsidR="00504BDA">
        <w:rPr>
          <w:lang w:val="fr-CH"/>
        </w:rPr>
        <w:t>devraient se poursuivre</w:t>
      </w:r>
      <w:r w:rsidRPr="009E28AE">
        <w:rPr>
          <w:lang w:val="fr-CH"/>
        </w:rPr>
        <w:t xml:space="preserve">, </w:t>
      </w:r>
      <w:r w:rsidR="00504BDA">
        <w:rPr>
          <w:lang w:val="fr-CH"/>
        </w:rPr>
        <w:t>l'</w:t>
      </w:r>
      <w:r w:rsidRPr="009E28AE">
        <w:rPr>
          <w:lang w:val="fr-CH"/>
        </w:rPr>
        <w:t>objectif ét</w:t>
      </w:r>
      <w:r>
        <w:rPr>
          <w:lang w:val="fr-CH"/>
        </w:rPr>
        <w:t xml:space="preserve">ant </w:t>
      </w:r>
      <w:r w:rsidRPr="009E28AE">
        <w:rPr>
          <w:lang w:val="fr-CH"/>
        </w:rPr>
        <w:t>de</w:t>
      </w:r>
      <w:r>
        <w:rPr>
          <w:lang w:val="fr-CH"/>
        </w:rPr>
        <w:t xml:space="preserve"> mener </w:t>
      </w:r>
      <w:r w:rsidR="00504BDA">
        <w:rPr>
          <w:lang w:val="fr-CH"/>
        </w:rPr>
        <w:t>ce processus de coordination.</w:t>
      </w:r>
    </w:p>
    <w:p w:rsidR="00683700" w:rsidRPr="009E28AE" w:rsidRDefault="00683700" w:rsidP="00540DA2">
      <w:pPr>
        <w:rPr>
          <w:lang w:val="fr-CH"/>
        </w:rPr>
      </w:pPr>
      <w:r>
        <w:rPr>
          <w:noProof/>
          <w:lang w:val="en-GB" w:eastAsia="zh-CN"/>
        </w:rPr>
        <w:drawing>
          <wp:inline distT="0" distB="0" distL="0" distR="0" wp14:anchorId="548436F2" wp14:editId="7694B7E1">
            <wp:extent cx="6120765" cy="7632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63" w:rsidRPr="004C5EE8" w:rsidRDefault="00504BDA" w:rsidP="00722178">
      <w:pPr>
        <w:jc w:val="both"/>
        <w:rPr>
          <w:lang w:val="fr-CH"/>
        </w:rPr>
      </w:pPr>
      <w:r>
        <w:rPr>
          <w:lang w:val="fr-CH"/>
        </w:rPr>
        <w:lastRenderedPageBreak/>
        <w:t>L'A</w:t>
      </w:r>
      <w:r w:rsidR="00424B1F" w:rsidRPr="0096686B">
        <w:rPr>
          <w:lang w:val="fr-CH"/>
        </w:rPr>
        <w:t xml:space="preserve">dministration des EAU </w:t>
      </w:r>
      <w:r w:rsidR="0096686B" w:rsidRPr="0096686B">
        <w:rPr>
          <w:lang w:val="fr-CH"/>
        </w:rPr>
        <w:t xml:space="preserve">saisit également l'occasion qui lui est offerte pour souligner que la coordination n'a pas non plus </w:t>
      </w:r>
      <w:r>
        <w:rPr>
          <w:lang w:val="fr-CH"/>
        </w:rPr>
        <w:t xml:space="preserve">été </w:t>
      </w:r>
      <w:r w:rsidR="006A01D5">
        <w:rPr>
          <w:lang w:val="fr-CH"/>
        </w:rPr>
        <w:t>achevée</w:t>
      </w:r>
      <w:r w:rsidR="0096686B" w:rsidRPr="0096686B">
        <w:rPr>
          <w:lang w:val="fr-CH"/>
        </w:rPr>
        <w:t xml:space="preserve"> </w:t>
      </w:r>
      <w:r w:rsidR="0096686B">
        <w:rPr>
          <w:lang w:val="fr-CH"/>
        </w:rPr>
        <w:t xml:space="preserve">entre le réseau en projet de la Norvège à </w:t>
      </w:r>
      <w:r w:rsidR="00BB6C63" w:rsidRPr="0096686B">
        <w:rPr>
          <w:lang w:val="fr-CH"/>
        </w:rPr>
        <w:t>18° W</w:t>
      </w:r>
      <w:r w:rsidR="004C5EE8">
        <w:rPr>
          <w:lang w:val="fr-CH"/>
        </w:rPr>
        <w:t xml:space="preserve"> </w:t>
      </w:r>
      <w:r w:rsidR="0096686B">
        <w:rPr>
          <w:lang w:val="fr-CH"/>
        </w:rPr>
        <w:t>et notre réseau dont l'utilisation a été suspendue à</w:t>
      </w:r>
      <w:r w:rsidR="004C5EE8">
        <w:rPr>
          <w:lang w:val="fr-CH"/>
        </w:rPr>
        <w:t xml:space="preserve"> </w:t>
      </w:r>
      <w:r w:rsidR="00BB6C63" w:rsidRPr="0096686B">
        <w:rPr>
          <w:lang w:val="fr-CH"/>
        </w:rPr>
        <w:t xml:space="preserve">20° W. </w:t>
      </w:r>
      <w:r w:rsidR="0096686B" w:rsidRPr="0096686B">
        <w:rPr>
          <w:lang w:val="fr-CH"/>
        </w:rPr>
        <w:t>Ce réseau a été remis en service le 30 avril 2018 après l'arrivée du satellite</w:t>
      </w:r>
      <w:r w:rsidR="00BB6C63" w:rsidRPr="0096686B">
        <w:rPr>
          <w:lang w:val="fr-CH"/>
        </w:rPr>
        <w:t xml:space="preserve"> </w:t>
      </w:r>
      <w:r w:rsidR="0096686B" w:rsidRPr="0096686B">
        <w:rPr>
          <w:lang w:val="fr-CH"/>
        </w:rPr>
        <w:t xml:space="preserve">Al Yah 3 à </w:t>
      </w:r>
      <w:r>
        <w:rPr>
          <w:lang w:val="fr-CH"/>
        </w:rPr>
        <w:t>cette</w:t>
      </w:r>
      <w:r w:rsidR="0096686B" w:rsidRPr="0096686B">
        <w:rPr>
          <w:lang w:val="fr-CH"/>
        </w:rPr>
        <w:t xml:space="preserve"> position</w:t>
      </w:r>
      <w:r w:rsidR="004C5EE8">
        <w:rPr>
          <w:lang w:val="fr-CH"/>
        </w:rPr>
        <w:t xml:space="preserve"> </w:t>
      </w:r>
      <w:r w:rsidR="00BB6C63" w:rsidRPr="0096686B">
        <w:rPr>
          <w:lang w:val="fr-CH"/>
        </w:rPr>
        <w:t>(</w:t>
      </w:r>
      <w:r w:rsidR="006A01D5">
        <w:rPr>
          <w:lang w:val="fr-CH"/>
        </w:rPr>
        <w:t xml:space="preserve">voir </w:t>
      </w:r>
      <w:r w:rsidR="0096686B">
        <w:rPr>
          <w:lang w:val="fr-CH"/>
        </w:rPr>
        <w:t xml:space="preserve">le document mentionné </w:t>
      </w:r>
      <w:r>
        <w:rPr>
          <w:lang w:val="fr-CH"/>
        </w:rPr>
        <w:t>au point D des références ci-dessus).</w:t>
      </w:r>
    </w:p>
    <w:p w:rsidR="00BB6C63" w:rsidRPr="0096686B" w:rsidRDefault="0096686B" w:rsidP="00722178">
      <w:pPr>
        <w:jc w:val="both"/>
        <w:rPr>
          <w:lang w:val="fr-CH"/>
        </w:rPr>
      </w:pPr>
      <w:r w:rsidRPr="0096686B">
        <w:rPr>
          <w:lang w:val="fr-CH"/>
        </w:rPr>
        <w:t>Les</w:t>
      </w:r>
      <w:r w:rsidR="00BB6C63" w:rsidRPr="0096686B">
        <w:rPr>
          <w:lang w:val="fr-CH"/>
        </w:rPr>
        <w:t xml:space="preserve"> </w:t>
      </w:r>
      <w:r w:rsidR="007A6169" w:rsidRPr="0096686B">
        <w:rPr>
          <w:lang w:val="fr-CH"/>
        </w:rPr>
        <w:t xml:space="preserve">EAU </w:t>
      </w:r>
      <w:r w:rsidRPr="0096686B">
        <w:rPr>
          <w:lang w:val="fr-CH"/>
        </w:rPr>
        <w:t>continue</w:t>
      </w:r>
      <w:r>
        <w:rPr>
          <w:lang w:val="fr-CH"/>
        </w:rPr>
        <w:t xml:space="preserve">nt </w:t>
      </w:r>
      <w:r w:rsidRPr="0096686B">
        <w:rPr>
          <w:lang w:val="fr-CH"/>
        </w:rPr>
        <w:t xml:space="preserve">d'appuyer les discussions en cours relatives à la coordination entre les </w:t>
      </w:r>
      <w:r>
        <w:rPr>
          <w:lang w:val="fr-CH"/>
        </w:rPr>
        <w:t xml:space="preserve">réseaux à satellite des </w:t>
      </w:r>
      <w:r w:rsidRPr="0096686B">
        <w:rPr>
          <w:lang w:val="fr-CH"/>
        </w:rPr>
        <w:t>deux opérateurs</w:t>
      </w:r>
      <w:r w:rsidR="004C5EE8">
        <w:rPr>
          <w:lang w:val="fr-CH"/>
        </w:rPr>
        <w:t xml:space="preserve"> </w:t>
      </w:r>
      <w:r>
        <w:rPr>
          <w:lang w:val="fr-CH"/>
        </w:rPr>
        <w:t>à</w:t>
      </w:r>
      <w:r w:rsidR="004C5EE8">
        <w:rPr>
          <w:lang w:val="fr-CH"/>
        </w:rPr>
        <w:t xml:space="preserve"> </w:t>
      </w:r>
      <w:r w:rsidR="00504BDA">
        <w:rPr>
          <w:lang w:val="fr-CH"/>
        </w:rPr>
        <w:t>17,</w:t>
      </w:r>
      <w:r w:rsidR="00BB6C63" w:rsidRPr="0096686B">
        <w:rPr>
          <w:lang w:val="fr-CH"/>
        </w:rPr>
        <w:t>5° W, 18</w:t>
      </w:r>
      <w:r w:rsidR="00504BDA">
        <w:rPr>
          <w:lang w:val="fr-CH"/>
        </w:rPr>
        <w:t>,</w:t>
      </w:r>
      <w:r w:rsidR="00BB6C63" w:rsidRPr="0096686B">
        <w:rPr>
          <w:lang w:val="fr-CH"/>
        </w:rPr>
        <w:t>0° W</w:t>
      </w:r>
      <w:r w:rsidR="004C5EE8">
        <w:rPr>
          <w:lang w:val="fr-CH"/>
        </w:rPr>
        <w:t xml:space="preserve"> </w:t>
      </w:r>
      <w:r>
        <w:rPr>
          <w:lang w:val="fr-CH"/>
        </w:rPr>
        <w:t xml:space="preserve">et </w:t>
      </w:r>
      <w:r w:rsidR="00BB6C63" w:rsidRPr="0096686B">
        <w:rPr>
          <w:lang w:val="fr-CH"/>
        </w:rPr>
        <w:t>20° W.</w:t>
      </w:r>
    </w:p>
    <w:p w:rsidR="00BB6C63" w:rsidRPr="0096686B" w:rsidRDefault="0096686B" w:rsidP="00540DA2">
      <w:pPr>
        <w:rPr>
          <w:lang w:val="fr-CH"/>
        </w:rPr>
      </w:pPr>
      <w:r w:rsidRPr="0096686B">
        <w:rPr>
          <w:lang w:val="fr-CH"/>
        </w:rPr>
        <w:t>Veuillez agréer, M</w:t>
      </w:r>
      <w:r w:rsidR="001F1DC6">
        <w:rPr>
          <w:lang w:val="fr-CH"/>
        </w:rPr>
        <w:t>adame, M</w:t>
      </w:r>
      <w:r w:rsidRPr="0096686B">
        <w:rPr>
          <w:lang w:val="fr-CH"/>
        </w:rPr>
        <w:t>onsieur, l'assurance</w:t>
      </w:r>
      <w:r w:rsidR="00504BDA">
        <w:rPr>
          <w:lang w:val="fr-CH"/>
        </w:rPr>
        <w:t xml:space="preserve"> de ma considération distinguée.</w:t>
      </w:r>
    </w:p>
    <w:p w:rsidR="00BB6C63" w:rsidRPr="004C5EE8" w:rsidRDefault="00BB6C63" w:rsidP="00540DA2">
      <w:pPr>
        <w:spacing w:before="480" w:after="480"/>
        <w:rPr>
          <w:lang w:val="fr-CH"/>
        </w:rPr>
      </w:pPr>
      <w:r w:rsidRPr="004C5EE8">
        <w:rPr>
          <w:lang w:val="fr-CH"/>
        </w:rPr>
        <w:t>(signature)</w:t>
      </w:r>
    </w:p>
    <w:p w:rsidR="00BB6C63" w:rsidRPr="0096686B" w:rsidRDefault="00BB6C63" w:rsidP="00540DA2">
      <w:pPr>
        <w:rPr>
          <w:lang w:val="fr-CH"/>
        </w:rPr>
      </w:pPr>
      <w:r w:rsidRPr="0096686B">
        <w:rPr>
          <w:b/>
          <w:bCs/>
          <w:lang w:val="fr-CH"/>
        </w:rPr>
        <w:t>Tariq AI-Awadhi</w:t>
      </w:r>
      <w:r w:rsidRPr="0096686B">
        <w:rPr>
          <w:lang w:val="fr-CH"/>
        </w:rPr>
        <w:br/>
      </w:r>
      <w:r w:rsidR="0096686B">
        <w:rPr>
          <w:color w:val="000000"/>
        </w:rPr>
        <w:t>Directeur exécutif des questions relatives au spectre</w:t>
      </w:r>
    </w:p>
    <w:p w:rsidR="00504BDA" w:rsidRDefault="00504BDA" w:rsidP="00540DA2">
      <w:pPr>
        <w:spacing w:before="600"/>
        <w:ind w:left="1191" w:hanging="1191"/>
        <w:rPr>
          <w:i/>
          <w:iCs/>
          <w:sz w:val="20"/>
          <w:lang w:val="fr-CH"/>
        </w:rPr>
      </w:pPr>
      <w:r w:rsidRPr="00504BDA">
        <w:rPr>
          <w:i/>
          <w:iCs/>
          <w:sz w:val="20"/>
          <w:lang w:val="fr-CH"/>
        </w:rPr>
        <w:t>Copie à:</w:t>
      </w:r>
      <w:r w:rsidRPr="00504BDA">
        <w:rPr>
          <w:i/>
          <w:iCs/>
          <w:sz w:val="20"/>
          <w:lang w:val="fr-CH"/>
        </w:rPr>
        <w:tab/>
        <w:t>Directeur du Bureau des radiocommunications, UIT, GENÈVE, SUISSE (</w:t>
      </w:r>
      <w:r w:rsidR="006A01D5">
        <w:rPr>
          <w:i/>
          <w:iCs/>
          <w:sz w:val="20"/>
          <w:lang w:val="fr-CH"/>
        </w:rPr>
        <w:t>N° de télécopie</w:t>
      </w:r>
      <w:r w:rsidRPr="00504BDA">
        <w:rPr>
          <w:i/>
          <w:iCs/>
          <w:sz w:val="20"/>
          <w:lang w:val="fr-CH"/>
        </w:rPr>
        <w:t>: +41 22 730 5785)</w:t>
      </w:r>
    </w:p>
    <w:p w:rsidR="00683700" w:rsidRPr="009E28AE" w:rsidRDefault="00683700" w:rsidP="00683700">
      <w:pPr>
        <w:spacing w:before="7680"/>
        <w:rPr>
          <w:lang w:val="fr-CH"/>
        </w:rPr>
      </w:pPr>
      <w:r>
        <w:rPr>
          <w:noProof/>
          <w:lang w:val="en-GB" w:eastAsia="zh-CN"/>
        </w:rPr>
        <w:drawing>
          <wp:inline distT="0" distB="0" distL="0" distR="0" wp14:anchorId="5DD074DA" wp14:editId="211FB0E7">
            <wp:extent cx="6120765" cy="763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63" w:rsidRPr="00540DA2" w:rsidRDefault="00BB6C63" w:rsidP="00540DA2">
      <w:pPr>
        <w:jc w:val="center"/>
        <w:rPr>
          <w:lang w:val="fr-CH"/>
        </w:rPr>
      </w:pPr>
      <w:r w:rsidRPr="00540DA2">
        <w:rPr>
          <w:rFonts w:asciiTheme="majorBidi" w:hAnsiTheme="majorBidi" w:cstheme="majorBidi"/>
          <w:b/>
          <w:bCs/>
          <w:szCs w:val="24"/>
          <w:highlight w:val="yellow"/>
          <w:lang w:val="fr-CH" w:eastAsia="zh-CN"/>
        </w:rPr>
        <w:t>[Réf. C]</w:t>
      </w:r>
    </w:p>
    <w:p w:rsidR="00BB6C63" w:rsidRPr="00504BDA" w:rsidRDefault="006C569E" w:rsidP="00683700">
      <w:pPr>
        <w:spacing w:before="240"/>
        <w:rPr>
          <w:sz w:val="20"/>
          <w:lang w:val="fr-CH"/>
        </w:rPr>
      </w:pPr>
      <w:r w:rsidRPr="00504BDA">
        <w:rPr>
          <w:sz w:val="20"/>
          <w:lang w:val="fr-CH"/>
        </w:rPr>
        <w:t>De</w:t>
      </w:r>
      <w:r w:rsidR="00A51C76" w:rsidRPr="00504BDA">
        <w:rPr>
          <w:sz w:val="20"/>
          <w:lang w:val="fr-CH"/>
        </w:rPr>
        <w:t>: NKOM</w:t>
      </w:r>
      <w:r w:rsidR="00A51C76" w:rsidRPr="00504BDA">
        <w:rPr>
          <w:sz w:val="20"/>
          <w:lang w:val="fr-CH"/>
        </w:rPr>
        <w:tab/>
      </w:r>
      <w:r w:rsidR="00504BDA" w:rsidRPr="00504BDA">
        <w:rPr>
          <w:sz w:val="20"/>
          <w:lang w:val="fr-CH"/>
        </w:rPr>
        <w:tab/>
      </w:r>
      <w:r w:rsidR="00504BDA" w:rsidRPr="00504BDA">
        <w:rPr>
          <w:sz w:val="20"/>
          <w:lang w:val="fr-CH"/>
        </w:rPr>
        <w:tab/>
      </w:r>
      <w:r w:rsidR="00504BDA" w:rsidRPr="00504BDA">
        <w:rPr>
          <w:sz w:val="20"/>
          <w:lang w:val="fr-CH"/>
        </w:rPr>
        <w:tab/>
        <w:t>A: 0097126118229</w:t>
      </w:r>
      <w:r w:rsidR="00504BDA" w:rsidRPr="00504BDA">
        <w:rPr>
          <w:sz w:val="20"/>
          <w:lang w:val="fr-CH"/>
        </w:rPr>
        <w:tab/>
      </w:r>
      <w:r w:rsidR="00504BDA" w:rsidRPr="00504BDA">
        <w:rPr>
          <w:sz w:val="20"/>
          <w:lang w:val="fr-CH"/>
        </w:rPr>
        <w:tab/>
        <w:t>03/05/2018</w:t>
      </w:r>
      <w:r w:rsidR="00504BDA" w:rsidRPr="00504BDA">
        <w:rPr>
          <w:sz w:val="20"/>
          <w:lang w:val="fr-CH"/>
        </w:rPr>
        <w:tab/>
      </w:r>
      <w:r w:rsidR="00A51C76" w:rsidRPr="00504BDA">
        <w:rPr>
          <w:sz w:val="20"/>
          <w:lang w:val="fr-CH"/>
        </w:rPr>
        <w:t>12:07</w:t>
      </w:r>
      <w:r w:rsidR="00A51C76" w:rsidRPr="00504BDA">
        <w:rPr>
          <w:sz w:val="20"/>
          <w:lang w:val="fr-CH"/>
        </w:rPr>
        <w:tab/>
      </w:r>
      <w:r w:rsidR="00A51C76" w:rsidRPr="00504BDA">
        <w:rPr>
          <w:sz w:val="20"/>
          <w:lang w:val="fr-CH"/>
        </w:rPr>
        <w:tab/>
        <w:t>#829 P.001/002</w:t>
      </w:r>
    </w:p>
    <w:p w:rsidR="00BB6C63" w:rsidRPr="00504BDA" w:rsidRDefault="00504BDA" w:rsidP="00540DA2">
      <w:pPr>
        <w:rPr>
          <w:lang w:val="fr-CH"/>
        </w:rPr>
      </w:pPr>
      <w:r>
        <w:rPr>
          <w:noProof/>
          <w:lang w:val="en-GB" w:eastAsia="zh-CN"/>
        </w:rPr>
        <w:lastRenderedPageBreak/>
        <w:drawing>
          <wp:inline distT="0" distB="0" distL="0" distR="0" wp14:anchorId="6EE64F0F" wp14:editId="1E00F27B">
            <wp:extent cx="1652400" cy="874800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24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63" w:rsidRPr="004C5EE8" w:rsidRDefault="00504BDA" w:rsidP="00683700">
      <w:pPr>
        <w:spacing w:before="360"/>
        <w:rPr>
          <w:lang w:val="fr-CH"/>
        </w:rPr>
      </w:pPr>
      <w:r w:rsidRPr="00A51C76">
        <w:rPr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229699</wp:posOffset>
                </wp:positionV>
                <wp:extent cx="2360930" cy="140462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CA" w:rsidRPr="006C569E" w:rsidRDefault="004920CA" w:rsidP="00504BDA">
                            <w:pPr>
                              <w:spacing w:before="0"/>
                              <w:rPr>
                                <w:lang w:val="fr-CH"/>
                              </w:rPr>
                            </w:pPr>
                            <w:r w:rsidRPr="006C569E">
                              <w:rPr>
                                <w:lang w:val="fr-CH"/>
                              </w:rPr>
                              <w:t>Notre r</w:t>
                            </w:r>
                            <w:r w:rsidR="00504BDA">
                              <w:rPr>
                                <w:lang w:val="fr-CH"/>
                              </w:rPr>
                              <w:t>é</w:t>
                            </w:r>
                            <w:r w:rsidRPr="006C569E">
                              <w:rPr>
                                <w:lang w:val="fr-CH"/>
                              </w:rPr>
                              <w:t>f.</w:t>
                            </w:r>
                            <w:r w:rsidR="00504BDA">
                              <w:rPr>
                                <w:lang w:val="fr-CH"/>
                              </w:rPr>
                              <w:t>: 1503773-76-</w:t>
                            </w:r>
                            <w:r w:rsidRPr="006C569E">
                              <w:rPr>
                                <w:lang w:val="fr-CH"/>
                              </w:rPr>
                              <w:t>551</w:t>
                            </w:r>
                            <w:r w:rsidRPr="006C569E">
                              <w:rPr>
                                <w:lang w:val="fr-CH"/>
                              </w:rPr>
                              <w:br/>
                              <w:t>Notre date: 3</w:t>
                            </w:r>
                            <w:r>
                              <w:rPr>
                                <w:lang w:val="fr-CH"/>
                              </w:rPr>
                              <w:t xml:space="preserve"> mai </w:t>
                            </w:r>
                            <w:r w:rsidRPr="006C569E">
                              <w:rPr>
                                <w:lang w:val="fr-CH"/>
                              </w:rPr>
                              <w:t>2018</w:t>
                            </w:r>
                          </w:p>
                          <w:p w:rsidR="004920CA" w:rsidRPr="006C569E" w:rsidRDefault="004920CA" w:rsidP="00504BDA">
                            <w:pPr>
                              <w:rPr>
                                <w:lang w:val="fr-CH"/>
                              </w:rPr>
                            </w:pPr>
                            <w:r w:rsidRPr="006C569E">
                              <w:rPr>
                                <w:lang w:val="fr-CH"/>
                              </w:rPr>
                              <w:t>Votre r</w:t>
                            </w:r>
                            <w:r w:rsidR="00504BDA">
                              <w:rPr>
                                <w:lang w:val="fr-CH"/>
                              </w:rPr>
                              <w:t>é</w:t>
                            </w:r>
                            <w:r w:rsidRPr="006C569E">
                              <w:rPr>
                                <w:lang w:val="fr-CH"/>
                              </w:rPr>
                              <w:t xml:space="preserve">f.: </w:t>
                            </w:r>
                            <w:r w:rsidRPr="006C569E">
                              <w:rPr>
                                <w:lang w:val="fr-CH"/>
                              </w:rPr>
                              <w:br/>
                              <w:t>Votre date:</w:t>
                            </w:r>
                          </w:p>
                          <w:p w:rsidR="004920CA" w:rsidRPr="006C569E" w:rsidRDefault="004920CA" w:rsidP="00A51C76">
                            <w:pPr>
                              <w:rPr>
                                <w:lang w:val="fr-CH"/>
                              </w:rPr>
                            </w:pPr>
                            <w:r w:rsidRPr="006C569E">
                              <w:rPr>
                                <w:lang w:val="fr-CH"/>
                              </w:rPr>
                              <w:t>Contact: Hrege Andersen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8pt;margin-top:18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BSMiN4gAAAAoBAAAPAAAAAAAAAAAAAAAAAHsEAABkcnMvZG93&#10;bnJldi54bWxQSwUGAAAAAAQABADzAAAAigUAAAAA&#10;" stroked="f">
                <v:textbox style="mso-fit-shape-to-text:t">
                  <w:txbxContent>
                    <w:p w:rsidR="004920CA" w:rsidRPr="006C569E" w:rsidRDefault="004920CA" w:rsidP="00504BDA">
                      <w:pPr>
                        <w:spacing w:before="0"/>
                        <w:rPr>
                          <w:lang w:val="fr-CH"/>
                        </w:rPr>
                      </w:pPr>
                      <w:r w:rsidRPr="006C569E">
                        <w:rPr>
                          <w:lang w:val="fr-CH"/>
                        </w:rPr>
                        <w:t>Notre r</w:t>
                      </w:r>
                      <w:r w:rsidR="00504BDA">
                        <w:rPr>
                          <w:lang w:val="fr-CH"/>
                        </w:rPr>
                        <w:t>é</w:t>
                      </w:r>
                      <w:r w:rsidRPr="006C569E">
                        <w:rPr>
                          <w:lang w:val="fr-CH"/>
                        </w:rPr>
                        <w:t>f.</w:t>
                      </w:r>
                      <w:r w:rsidR="00504BDA">
                        <w:rPr>
                          <w:lang w:val="fr-CH"/>
                        </w:rPr>
                        <w:t>: 1503773-76-</w:t>
                      </w:r>
                      <w:r w:rsidRPr="006C569E">
                        <w:rPr>
                          <w:lang w:val="fr-CH"/>
                        </w:rPr>
                        <w:t>551</w:t>
                      </w:r>
                      <w:r w:rsidRPr="006C569E">
                        <w:rPr>
                          <w:lang w:val="fr-CH"/>
                        </w:rPr>
                        <w:br/>
                        <w:t>Notre date: 3</w:t>
                      </w:r>
                      <w:r>
                        <w:rPr>
                          <w:lang w:val="fr-CH"/>
                        </w:rPr>
                        <w:t xml:space="preserve"> mai </w:t>
                      </w:r>
                      <w:r w:rsidRPr="006C569E">
                        <w:rPr>
                          <w:lang w:val="fr-CH"/>
                        </w:rPr>
                        <w:t>2018</w:t>
                      </w:r>
                    </w:p>
                    <w:p w:rsidR="004920CA" w:rsidRPr="006C569E" w:rsidRDefault="004920CA" w:rsidP="00504BDA">
                      <w:pPr>
                        <w:rPr>
                          <w:lang w:val="fr-CH"/>
                        </w:rPr>
                      </w:pPr>
                      <w:r w:rsidRPr="006C569E">
                        <w:rPr>
                          <w:lang w:val="fr-CH"/>
                        </w:rPr>
                        <w:t>Votre r</w:t>
                      </w:r>
                      <w:r w:rsidR="00504BDA">
                        <w:rPr>
                          <w:lang w:val="fr-CH"/>
                        </w:rPr>
                        <w:t>é</w:t>
                      </w:r>
                      <w:r w:rsidRPr="006C569E">
                        <w:rPr>
                          <w:lang w:val="fr-CH"/>
                        </w:rPr>
                        <w:t xml:space="preserve">f.: </w:t>
                      </w:r>
                      <w:r w:rsidRPr="006C569E">
                        <w:rPr>
                          <w:lang w:val="fr-CH"/>
                        </w:rPr>
                        <w:br/>
                        <w:t>Votre date:</w:t>
                      </w:r>
                    </w:p>
                    <w:p w:rsidR="004920CA" w:rsidRPr="006C569E" w:rsidRDefault="004920CA" w:rsidP="00A51C76">
                      <w:pPr>
                        <w:rPr>
                          <w:lang w:val="fr-CH"/>
                        </w:rPr>
                      </w:pPr>
                      <w:r w:rsidRPr="006C569E">
                        <w:rPr>
                          <w:lang w:val="fr-CH"/>
                        </w:rPr>
                        <w:t>Contact: Hrege Andersen</w:t>
                      </w:r>
                    </w:p>
                  </w:txbxContent>
                </v:textbox>
              </v:shape>
            </w:pict>
          </mc:Fallback>
        </mc:AlternateContent>
      </w:r>
      <w:r w:rsidR="006C569E" w:rsidRPr="006C569E">
        <w:rPr>
          <w:lang w:val="fr-CH"/>
        </w:rPr>
        <w:t>Autorité de régulation des télécommunications</w:t>
      </w:r>
      <w:r w:rsidR="00A51C76" w:rsidRPr="006C569E">
        <w:rPr>
          <w:lang w:val="fr-CH"/>
        </w:rPr>
        <w:br/>
        <w:t xml:space="preserve">P. </w:t>
      </w:r>
      <w:r>
        <w:rPr>
          <w:lang w:val="fr-CH"/>
        </w:rPr>
        <w:t>O</w:t>
      </w:r>
      <w:r w:rsidR="00A51C76" w:rsidRPr="006C569E">
        <w:rPr>
          <w:lang w:val="fr-CH"/>
        </w:rPr>
        <w:t xml:space="preserve">. </w:t>
      </w:r>
      <w:r w:rsidR="00A51C76" w:rsidRPr="004C5EE8">
        <w:rPr>
          <w:lang w:val="fr-CH"/>
        </w:rPr>
        <w:t>Box 26662</w:t>
      </w:r>
      <w:r w:rsidR="00A51C76" w:rsidRPr="004C5EE8">
        <w:rPr>
          <w:lang w:val="fr-CH"/>
        </w:rPr>
        <w:br/>
        <w:t>ABU DHABI</w:t>
      </w:r>
    </w:p>
    <w:p w:rsidR="00BB6C63" w:rsidRPr="004C5EE8" w:rsidRDefault="00A51C76" w:rsidP="00683700">
      <w:pPr>
        <w:spacing w:before="600"/>
        <w:rPr>
          <w:lang w:val="fr-CH"/>
        </w:rPr>
      </w:pPr>
      <w:r w:rsidRPr="004C5EE8">
        <w:rPr>
          <w:lang w:val="fr-CH"/>
        </w:rPr>
        <w:t>De forente arabiske emirater</w:t>
      </w:r>
    </w:p>
    <w:p w:rsidR="00A51C76" w:rsidRPr="006C569E" w:rsidRDefault="006C569E" w:rsidP="00540DA2">
      <w:pPr>
        <w:spacing w:before="480"/>
        <w:rPr>
          <w:b/>
          <w:bCs/>
          <w:lang w:val="fr-CH"/>
        </w:rPr>
      </w:pPr>
      <w:r w:rsidRPr="006C569E">
        <w:rPr>
          <w:b/>
          <w:bCs/>
          <w:lang w:val="fr-CH"/>
        </w:rPr>
        <w:t xml:space="preserve">Mise en service du réseau à satellite </w:t>
      </w:r>
      <w:r w:rsidR="00A51C76" w:rsidRPr="006C569E">
        <w:rPr>
          <w:b/>
          <w:bCs/>
          <w:lang w:val="fr-CH"/>
        </w:rPr>
        <w:t>YAHSAT-G6-17.5W</w:t>
      </w:r>
    </w:p>
    <w:p w:rsidR="006C569E" w:rsidRPr="006C569E" w:rsidRDefault="006C569E" w:rsidP="00540DA2">
      <w:pPr>
        <w:spacing w:before="600"/>
        <w:rPr>
          <w:lang w:val="fr-CH"/>
        </w:rPr>
      </w:pPr>
      <w:r w:rsidRPr="006C569E">
        <w:rPr>
          <w:lang w:val="fr-CH"/>
        </w:rPr>
        <w:t>Madame, Monsieur,</w:t>
      </w:r>
    </w:p>
    <w:p w:rsidR="00A51C76" w:rsidRPr="006C569E" w:rsidRDefault="00504BDA" w:rsidP="00722178">
      <w:pPr>
        <w:jc w:val="both"/>
        <w:rPr>
          <w:lang w:val="fr-CH"/>
        </w:rPr>
      </w:pPr>
      <w:r>
        <w:rPr>
          <w:lang w:val="fr-CH"/>
        </w:rPr>
        <w:t>L'A</w:t>
      </w:r>
      <w:r w:rsidR="006C569E" w:rsidRPr="006C569E">
        <w:rPr>
          <w:lang w:val="fr-CH"/>
        </w:rPr>
        <w:t>dministration norvégienne sou</w:t>
      </w:r>
      <w:r>
        <w:rPr>
          <w:lang w:val="fr-CH"/>
        </w:rPr>
        <w:t>haite attirer l'attention de l'A</w:t>
      </w:r>
      <w:r w:rsidR="006C569E" w:rsidRPr="006C569E">
        <w:rPr>
          <w:lang w:val="fr-CH"/>
        </w:rPr>
        <w:t>dmi</w:t>
      </w:r>
      <w:r>
        <w:rPr>
          <w:lang w:val="fr-CH"/>
        </w:rPr>
        <w:t>nistration des E</w:t>
      </w:r>
      <w:r w:rsidR="006C569E" w:rsidRPr="006C569E">
        <w:rPr>
          <w:lang w:val="fr-CH"/>
        </w:rPr>
        <w:t xml:space="preserve">mirats arabes unis </w:t>
      </w:r>
      <w:r w:rsidR="006C569E">
        <w:rPr>
          <w:lang w:val="fr-CH"/>
        </w:rPr>
        <w:t>sur le fait</w:t>
      </w:r>
      <w:r w:rsidR="004C5EE8">
        <w:rPr>
          <w:lang w:val="fr-CH"/>
        </w:rPr>
        <w:t xml:space="preserve"> </w:t>
      </w:r>
      <w:r w:rsidR="006C569E">
        <w:rPr>
          <w:lang w:val="fr-CH"/>
        </w:rPr>
        <w:t xml:space="preserve">qu'elle est extrêmement préoccupée par la mise en service du réseau à satellite </w:t>
      </w:r>
      <w:r>
        <w:rPr>
          <w:lang w:val="fr-CH"/>
        </w:rPr>
        <w:t>YAHSAT</w:t>
      </w:r>
      <w:r>
        <w:rPr>
          <w:lang w:val="fr-CH"/>
        </w:rPr>
        <w:noBreakHyphen/>
      </w:r>
      <w:r w:rsidR="00A51C76" w:rsidRPr="006C569E">
        <w:rPr>
          <w:lang w:val="fr-CH"/>
        </w:rPr>
        <w:t>G6-17.5W</w:t>
      </w:r>
      <w:r w:rsidR="006A01D5">
        <w:rPr>
          <w:lang w:val="fr-CH"/>
        </w:rPr>
        <w:t>.</w:t>
      </w:r>
    </w:p>
    <w:p w:rsidR="00A51C76" w:rsidRPr="004920CA" w:rsidRDefault="006C569E" w:rsidP="00722178">
      <w:pPr>
        <w:jc w:val="both"/>
        <w:rPr>
          <w:lang w:val="fr-CH"/>
        </w:rPr>
      </w:pPr>
      <w:r w:rsidRPr="006C569E">
        <w:rPr>
          <w:lang w:val="fr-CH"/>
        </w:rPr>
        <w:t xml:space="preserve">Actuellement, l'opérateur de satellites </w:t>
      </w:r>
      <w:r w:rsidR="00A51C76" w:rsidRPr="006C569E">
        <w:rPr>
          <w:lang w:val="fr-CH"/>
        </w:rPr>
        <w:t>Globa</w:t>
      </w:r>
      <w:r w:rsidRPr="006C569E">
        <w:rPr>
          <w:lang w:val="fr-CH"/>
        </w:rPr>
        <w:t xml:space="preserve">l </w:t>
      </w:r>
      <w:r w:rsidR="006A01D5" w:rsidRPr="006C569E">
        <w:rPr>
          <w:lang w:val="fr-CH"/>
        </w:rPr>
        <w:t>I</w:t>
      </w:r>
      <w:r w:rsidR="00A51C76" w:rsidRPr="006C569E">
        <w:rPr>
          <w:lang w:val="fr-CH"/>
        </w:rPr>
        <w:t>P</w:t>
      </w:r>
      <w:r w:rsidRPr="006C569E">
        <w:rPr>
          <w:lang w:val="fr-CH"/>
        </w:rPr>
        <w:t xml:space="preserve"> met en place un satellite large bande de grande capacité</w:t>
      </w:r>
      <w:r w:rsidR="004C5EE8">
        <w:rPr>
          <w:lang w:val="fr-CH"/>
        </w:rPr>
        <w:t xml:space="preserve"> </w:t>
      </w:r>
      <w:r>
        <w:rPr>
          <w:color w:val="000000"/>
        </w:rPr>
        <w:t>fonctionnant dans la bande Ka</w:t>
      </w:r>
      <w:r w:rsidR="00626C9E">
        <w:rPr>
          <w:color w:val="000000"/>
        </w:rPr>
        <w:t>, qui occupera la position orbitale</w:t>
      </w:r>
      <w:r w:rsidR="006A01D5">
        <w:rPr>
          <w:color w:val="000000"/>
        </w:rPr>
        <w:t xml:space="preserve"> </w:t>
      </w:r>
      <w:r w:rsidR="00626C9E" w:rsidRPr="006C569E">
        <w:rPr>
          <w:lang w:val="fr-CH"/>
        </w:rPr>
        <w:t>18</w:t>
      </w:r>
      <w:r w:rsidR="006A01D5">
        <w:rPr>
          <w:lang w:val="fr-CH"/>
        </w:rPr>
        <w:t xml:space="preserve"> </w:t>
      </w:r>
      <w:r w:rsidR="00626C9E" w:rsidRPr="006C569E">
        <w:rPr>
          <w:lang w:val="fr-CH"/>
        </w:rPr>
        <w:t>W</w:t>
      </w:r>
      <w:r w:rsidR="00626C9E">
        <w:rPr>
          <w:color w:val="000000"/>
        </w:rPr>
        <w:t xml:space="preserve"> et </w:t>
      </w:r>
      <w:r w:rsidR="006A01D5">
        <w:rPr>
          <w:color w:val="000000"/>
        </w:rPr>
        <w:t>sera exploité</w:t>
      </w:r>
      <w:r w:rsidR="00626C9E">
        <w:rPr>
          <w:color w:val="000000"/>
        </w:rPr>
        <w:t xml:space="preserve"> dans le cadre de la fiche de notification du réseau à satellite</w:t>
      </w:r>
      <w:r w:rsidR="00626C9E">
        <w:rPr>
          <w:lang w:val="fr-CH"/>
        </w:rPr>
        <w:t xml:space="preserve"> </w:t>
      </w:r>
      <w:r w:rsidR="00A51C76" w:rsidRPr="006C569E">
        <w:rPr>
          <w:lang w:val="fr-CH"/>
        </w:rPr>
        <w:t>DUB DUB-5-18W</w:t>
      </w:r>
      <w:r w:rsidR="00626C9E">
        <w:rPr>
          <w:lang w:val="fr-CH"/>
        </w:rPr>
        <w:t>.</w:t>
      </w:r>
      <w:r w:rsidR="00626C9E" w:rsidRPr="00626C9E">
        <w:rPr>
          <w:lang w:val="fr-CH"/>
        </w:rPr>
        <w:t xml:space="preserve"> </w:t>
      </w:r>
      <w:r w:rsidR="00626C9E" w:rsidRPr="00683C48">
        <w:rPr>
          <w:lang w:val="fr-CH"/>
        </w:rPr>
        <w:t>Cette position orbitale a été choisie lorsqu'il est devenu évident</w:t>
      </w:r>
      <w:r w:rsidR="004C5EE8">
        <w:rPr>
          <w:lang w:val="fr-CH"/>
        </w:rPr>
        <w:t xml:space="preserve"> </w:t>
      </w:r>
      <w:r w:rsidR="00626C9E">
        <w:rPr>
          <w:lang w:val="fr-CH"/>
        </w:rPr>
        <w:t>que</w:t>
      </w:r>
      <w:r w:rsidR="004C5EE8">
        <w:rPr>
          <w:lang w:val="fr-CH"/>
        </w:rPr>
        <w:t xml:space="preserve"> </w:t>
      </w:r>
      <w:r w:rsidR="00626C9E" w:rsidRPr="00683C48">
        <w:rPr>
          <w:lang w:val="fr-CH"/>
        </w:rPr>
        <w:t xml:space="preserve">la coordination avec les satellites </w:t>
      </w:r>
      <w:r w:rsidR="00626C9E" w:rsidRPr="00683C48">
        <w:rPr>
          <w:color w:val="000000"/>
          <w:lang w:val="fr-CH"/>
        </w:rPr>
        <w:t>situés au voisinage</w:t>
      </w:r>
      <w:r w:rsidR="00626C9E" w:rsidRPr="00683C48">
        <w:rPr>
          <w:lang w:val="fr-CH"/>
        </w:rPr>
        <w:t xml:space="preserve"> serait possible, et</w:t>
      </w:r>
      <w:r w:rsidR="006A01D5">
        <w:rPr>
          <w:lang w:val="fr-CH"/>
        </w:rPr>
        <w:t xml:space="preserve"> compte tenu des conclusions de l'</w:t>
      </w:r>
      <w:r w:rsidR="00626C9E" w:rsidRPr="00683C48">
        <w:rPr>
          <w:lang w:val="fr-CH"/>
        </w:rPr>
        <w:t>opérateur selon lesquelles</w:t>
      </w:r>
      <w:r w:rsidR="00626C9E">
        <w:rPr>
          <w:lang w:val="fr-CH"/>
        </w:rPr>
        <w:t xml:space="preserve"> la durée de vie du</w:t>
      </w:r>
      <w:r w:rsidR="004C5EE8">
        <w:rPr>
          <w:lang w:val="fr-CH"/>
        </w:rPr>
        <w:t xml:space="preserve"> </w:t>
      </w:r>
      <w:r w:rsidR="00626C9E" w:rsidRPr="00683C48">
        <w:rPr>
          <w:lang w:val="fr-CH"/>
        </w:rPr>
        <w:t>réseau</w:t>
      </w:r>
      <w:r w:rsidR="004C5EE8">
        <w:rPr>
          <w:lang w:val="fr-CH"/>
        </w:rPr>
        <w:t xml:space="preserve"> </w:t>
      </w:r>
      <w:r w:rsidR="00E50926">
        <w:rPr>
          <w:lang w:val="fr-CH"/>
        </w:rPr>
        <w:t>YAHSAT-G6-</w:t>
      </w:r>
      <w:r w:rsidR="00626C9E" w:rsidRPr="00683C48">
        <w:rPr>
          <w:lang w:val="fr-CH"/>
        </w:rPr>
        <w:t xml:space="preserve">17.5W </w:t>
      </w:r>
      <w:r w:rsidR="00626C9E">
        <w:rPr>
          <w:color w:val="000000"/>
        </w:rPr>
        <w:t>expirerait avant la mise en service de ce réseau.</w:t>
      </w:r>
      <w:r w:rsidR="004C5EE8">
        <w:rPr>
          <w:color w:val="000000"/>
        </w:rPr>
        <w:t xml:space="preserve"> </w:t>
      </w:r>
      <w:r w:rsidR="004920CA" w:rsidRPr="004920CA">
        <w:rPr>
          <w:lang w:val="fr-CH"/>
        </w:rPr>
        <w:t xml:space="preserve">Cette hypothèse concernant l'expiration de la durée de vie du réseau </w:t>
      </w:r>
      <w:r w:rsidR="00A51C76" w:rsidRPr="004920CA">
        <w:rPr>
          <w:lang w:val="fr-CH"/>
        </w:rPr>
        <w:t>YAHSAT-G6-17.5W</w:t>
      </w:r>
      <w:r w:rsidR="004920CA" w:rsidRPr="004920CA">
        <w:rPr>
          <w:lang w:val="fr-CH"/>
        </w:rPr>
        <w:t xml:space="preserve"> a été considéré</w:t>
      </w:r>
      <w:r w:rsidR="004920CA">
        <w:rPr>
          <w:lang w:val="fr-CH"/>
        </w:rPr>
        <w:t>e</w:t>
      </w:r>
      <w:r w:rsidR="004920CA" w:rsidRPr="004920CA">
        <w:rPr>
          <w:lang w:val="fr-CH"/>
        </w:rPr>
        <w:t xml:space="preserve"> comme correct</w:t>
      </w:r>
      <w:r w:rsidR="004920CA">
        <w:rPr>
          <w:lang w:val="fr-CH"/>
        </w:rPr>
        <w:t>e,</w:t>
      </w:r>
      <w:r w:rsidR="004C5EE8">
        <w:rPr>
          <w:lang w:val="fr-CH"/>
        </w:rPr>
        <w:t xml:space="preserve"> </w:t>
      </w:r>
      <w:r w:rsidR="00540DA2">
        <w:rPr>
          <w:lang w:val="fr-CH"/>
        </w:rPr>
        <w:t xml:space="preserve">dans la mesure où </w:t>
      </w:r>
      <w:r w:rsidR="004920CA">
        <w:rPr>
          <w:lang w:val="fr-CH"/>
        </w:rPr>
        <w:t xml:space="preserve">aucune source d'information publique n'indiquait qu'un satellite </w:t>
      </w:r>
      <w:r w:rsidR="00540DA2">
        <w:rPr>
          <w:lang w:val="fr-CH"/>
        </w:rPr>
        <w:t>avait été placé sur</w:t>
      </w:r>
      <w:r w:rsidR="004920CA">
        <w:rPr>
          <w:lang w:val="fr-CH"/>
        </w:rPr>
        <w:t xml:space="preserve"> cette position orbitale avant la date d'expiration du réseau</w:t>
      </w:r>
      <w:r w:rsidR="00540DA2">
        <w:rPr>
          <w:lang w:val="fr-CH"/>
        </w:rPr>
        <w:t xml:space="preserve"> YAHSAT-G6-</w:t>
      </w:r>
      <w:r w:rsidR="00540DA2" w:rsidRPr="004920CA">
        <w:rPr>
          <w:lang w:val="fr-CH"/>
        </w:rPr>
        <w:t>17.5W</w:t>
      </w:r>
      <w:r w:rsidR="004920CA">
        <w:rPr>
          <w:lang w:val="fr-CH"/>
        </w:rPr>
        <w:t xml:space="preserve">, à savoir le 8 novembre 2017. </w:t>
      </w:r>
      <w:r w:rsidR="004920CA" w:rsidRPr="004920CA">
        <w:rPr>
          <w:lang w:val="fr-CH"/>
        </w:rPr>
        <w:t>Or,</w:t>
      </w:r>
      <w:r w:rsidR="004C5EE8">
        <w:rPr>
          <w:lang w:val="fr-CH"/>
        </w:rPr>
        <w:t xml:space="preserve"> </w:t>
      </w:r>
      <w:r w:rsidR="004920CA" w:rsidRPr="004920CA">
        <w:rPr>
          <w:lang w:val="fr-CH"/>
        </w:rPr>
        <w:t xml:space="preserve">il semble que votre </w:t>
      </w:r>
      <w:r w:rsidR="00540DA2">
        <w:rPr>
          <w:lang w:val="fr-CH"/>
        </w:rPr>
        <w:t xml:space="preserve">Administration </w:t>
      </w:r>
      <w:r w:rsidR="004920CA" w:rsidRPr="004920CA">
        <w:rPr>
          <w:lang w:val="fr-CH"/>
        </w:rPr>
        <w:t xml:space="preserve">ait soumis à l'UIT des fiches de notification </w:t>
      </w:r>
      <w:r w:rsidR="004920CA" w:rsidRPr="004920CA">
        <w:rPr>
          <w:color w:val="000000"/>
          <w:lang w:val="fr-CH"/>
        </w:rPr>
        <w:t>au titre de la Résolution 49</w:t>
      </w:r>
      <w:r w:rsidR="00540DA2">
        <w:rPr>
          <w:lang w:val="fr-CH"/>
        </w:rPr>
        <w:t xml:space="preserve"> </w:t>
      </w:r>
      <w:r w:rsidR="004920CA">
        <w:rPr>
          <w:lang w:val="fr-CH"/>
        </w:rPr>
        <w:t>indiquant que ce réseau avait effectivement été mis en service avant le délai réglementaire, afin de préserver ses droits à l'UIT</w:t>
      </w:r>
      <w:r w:rsidR="00E50926">
        <w:rPr>
          <w:lang w:val="fr-CH"/>
        </w:rPr>
        <w:t>.</w:t>
      </w:r>
    </w:p>
    <w:p w:rsidR="00A51C76" w:rsidRPr="00194CB0" w:rsidRDefault="00A51C76" w:rsidP="00722178">
      <w:pPr>
        <w:spacing w:after="720"/>
        <w:jc w:val="both"/>
        <w:rPr>
          <w:lang w:val="fr-CH"/>
        </w:rPr>
      </w:pPr>
      <w:r w:rsidRPr="004920CA">
        <w:rPr>
          <w:lang w:val="fr-CH"/>
        </w:rPr>
        <w:t xml:space="preserve">Global IP </w:t>
      </w:r>
      <w:r w:rsidR="004920CA" w:rsidRPr="004920CA">
        <w:rPr>
          <w:lang w:val="fr-CH"/>
        </w:rPr>
        <w:t xml:space="preserve">s'est mis </w:t>
      </w:r>
      <w:r w:rsidR="006A01D5">
        <w:rPr>
          <w:lang w:val="fr-CH"/>
        </w:rPr>
        <w:t>en rapport avec votre opérateur</w:t>
      </w:r>
      <w:r w:rsidR="004920CA" w:rsidRPr="004920CA">
        <w:rPr>
          <w:lang w:val="fr-CH"/>
        </w:rPr>
        <w:t>, Yahsat, afin de tenter de parvenir à un accord mutuellement acceptable</w:t>
      </w:r>
      <w:r w:rsidR="00540DA2">
        <w:rPr>
          <w:lang w:val="fr-CH"/>
        </w:rPr>
        <w:t xml:space="preserve"> et susceptible de permettre l'exploitation des</w:t>
      </w:r>
      <w:r w:rsidR="004920CA" w:rsidRPr="004920CA">
        <w:rPr>
          <w:lang w:val="fr-CH"/>
        </w:rPr>
        <w:t xml:space="preserve"> deux réseaux à satellite</w:t>
      </w:r>
      <w:r w:rsidR="004920CA">
        <w:rPr>
          <w:lang w:val="fr-CH"/>
        </w:rPr>
        <w:t>, malgré leur très faible séparation orbitale</w:t>
      </w:r>
      <w:r w:rsidR="004C5EE8">
        <w:rPr>
          <w:lang w:val="fr-CH"/>
        </w:rPr>
        <w:t xml:space="preserve"> </w:t>
      </w:r>
      <w:r w:rsidRPr="004920CA">
        <w:rPr>
          <w:lang w:val="fr-CH"/>
        </w:rPr>
        <w:t>(0</w:t>
      </w:r>
      <w:r w:rsidR="006A01D5">
        <w:rPr>
          <w:lang w:val="fr-CH"/>
        </w:rPr>
        <w:t>,</w:t>
      </w:r>
      <w:r w:rsidRPr="004920CA">
        <w:rPr>
          <w:lang w:val="fr-CH"/>
        </w:rPr>
        <w:t>5 degr</w:t>
      </w:r>
      <w:r w:rsidR="004920CA">
        <w:rPr>
          <w:lang w:val="fr-CH"/>
        </w:rPr>
        <w:t>é</w:t>
      </w:r>
      <w:r w:rsidRPr="004920CA">
        <w:rPr>
          <w:lang w:val="fr-CH"/>
        </w:rPr>
        <w:t>)</w:t>
      </w:r>
      <w:r w:rsidR="004920CA">
        <w:rPr>
          <w:lang w:val="fr-CH"/>
        </w:rPr>
        <w:t xml:space="preserve">. </w:t>
      </w:r>
      <w:r w:rsidR="004920CA" w:rsidRPr="00194CB0">
        <w:rPr>
          <w:lang w:val="fr-CH"/>
        </w:rPr>
        <w:t xml:space="preserve">Malheureusement, </w:t>
      </w:r>
      <w:r w:rsidRPr="00194CB0">
        <w:rPr>
          <w:lang w:val="fr-CH"/>
        </w:rPr>
        <w:t xml:space="preserve">Yahsat </w:t>
      </w:r>
      <w:r w:rsidR="004920CA" w:rsidRPr="00194CB0">
        <w:rPr>
          <w:lang w:val="fr-CH"/>
        </w:rPr>
        <w:t xml:space="preserve">revendique ses droits absolus sur cette position orbitale, </w:t>
      </w:r>
      <w:r w:rsidR="00540DA2">
        <w:rPr>
          <w:lang w:val="fr-CH"/>
        </w:rPr>
        <w:t>en faisant valoir</w:t>
      </w:r>
      <w:r w:rsidR="004920CA" w:rsidRPr="00194CB0">
        <w:rPr>
          <w:lang w:val="fr-CH"/>
        </w:rPr>
        <w:t xml:space="preserve"> que ce satellite est une installation militaire</w:t>
      </w:r>
      <w:r w:rsidR="00194CB0">
        <w:rPr>
          <w:lang w:val="fr-CH"/>
        </w:rPr>
        <w:t xml:space="preserve"> </w:t>
      </w:r>
      <w:r w:rsidR="004920CA">
        <w:rPr>
          <w:color w:val="000000"/>
        </w:rPr>
        <w:t>qui relève de l'</w:t>
      </w:r>
      <w:r w:rsidR="006A01D5">
        <w:rPr>
          <w:color w:val="000000"/>
        </w:rPr>
        <w:t>a</w:t>
      </w:r>
      <w:r w:rsidR="004920CA">
        <w:rPr>
          <w:color w:val="000000"/>
        </w:rPr>
        <w:t>rticle</w:t>
      </w:r>
      <w:r w:rsidR="004C5EE8">
        <w:rPr>
          <w:color w:val="000000"/>
        </w:rPr>
        <w:t xml:space="preserve"> </w:t>
      </w:r>
      <w:r w:rsidRPr="00194CB0">
        <w:rPr>
          <w:lang w:val="fr-CH"/>
        </w:rPr>
        <w:t xml:space="preserve">48 </w:t>
      </w:r>
      <w:r w:rsidR="00540DA2">
        <w:rPr>
          <w:lang w:val="fr-CH"/>
        </w:rPr>
        <w:t>de la Constitution de l'UIT et qu'en conséquence,</w:t>
      </w:r>
      <w:r w:rsidR="00194CB0">
        <w:rPr>
          <w:lang w:val="fr-CH"/>
        </w:rPr>
        <w:t xml:space="preserve"> la mise en service actuelle ne saurait être contestée au sein de l'UIT</w:t>
      </w:r>
      <w:r w:rsidR="006A01D5">
        <w:rPr>
          <w:lang w:val="fr-CH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2126"/>
      </w:tblGrid>
      <w:tr w:rsidR="00E50926" w:rsidRPr="00775188" w:rsidTr="005C06FC">
        <w:tc>
          <w:tcPr>
            <w:tcW w:w="2405" w:type="dxa"/>
          </w:tcPr>
          <w:p w:rsidR="00E50926" w:rsidRPr="00775188" w:rsidRDefault="00E50926" w:rsidP="005C06FC">
            <w:pPr>
              <w:spacing w:after="120"/>
              <w:rPr>
                <w:sz w:val="18"/>
                <w:szCs w:val="18"/>
                <w:lang w:val="en-GB"/>
              </w:rPr>
            </w:pPr>
            <w:r w:rsidRPr="00775188">
              <w:rPr>
                <w:sz w:val="18"/>
                <w:szCs w:val="18"/>
                <w:lang w:val="en-GB"/>
              </w:rPr>
              <w:t>Norwegian</w:t>
            </w:r>
            <w:r w:rsidRPr="00775188">
              <w:rPr>
                <w:sz w:val="18"/>
                <w:szCs w:val="18"/>
                <w:lang w:val="en-GB"/>
              </w:rPr>
              <w:br/>
              <w:t>Communications Authority</w:t>
            </w:r>
            <w:r w:rsidRPr="00775188">
              <w:rPr>
                <w:sz w:val="18"/>
                <w:szCs w:val="18"/>
                <w:lang w:val="en-GB"/>
              </w:rPr>
              <w:br/>
              <w:t>Office adress:</w:t>
            </w:r>
            <w:r>
              <w:rPr>
                <w:sz w:val="18"/>
                <w:szCs w:val="18"/>
                <w:lang w:val="en-GB"/>
              </w:rPr>
              <w:br/>
              <w:t>Nygard 1, Lill</w:t>
            </w:r>
            <w:r w:rsidRPr="00775188">
              <w:rPr>
                <w:sz w:val="18"/>
                <w:szCs w:val="18"/>
                <w:lang w:val="en-GB"/>
              </w:rPr>
              <w:t>esand</w:t>
            </w:r>
          </w:p>
        </w:tc>
        <w:tc>
          <w:tcPr>
            <w:tcW w:w="2126" w:type="dxa"/>
          </w:tcPr>
          <w:p w:rsidR="00E50926" w:rsidRPr="00775188" w:rsidRDefault="00E50926" w:rsidP="005C06FC">
            <w:pPr>
              <w:spacing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Postal adress:</w:t>
            </w:r>
            <w:r>
              <w:rPr>
                <w:sz w:val="18"/>
                <w:szCs w:val="18"/>
                <w:lang w:val="en-GB"/>
              </w:rPr>
              <w:br/>
              <w:t>P.O Box 93</w:t>
            </w:r>
            <w:r>
              <w:rPr>
                <w:sz w:val="18"/>
                <w:szCs w:val="18"/>
                <w:lang w:val="en-GB"/>
              </w:rPr>
              <w:br/>
              <w:t>N-4791 LILLESAND</w:t>
            </w:r>
            <w:r>
              <w:rPr>
                <w:sz w:val="18"/>
                <w:szCs w:val="18"/>
                <w:lang w:val="en-GB"/>
              </w:rPr>
              <w:br/>
              <w:t>NORWAY</w:t>
            </w:r>
          </w:p>
        </w:tc>
        <w:tc>
          <w:tcPr>
            <w:tcW w:w="2552" w:type="dxa"/>
          </w:tcPr>
          <w:p w:rsidR="00E50926" w:rsidRPr="00775188" w:rsidRDefault="00E50926" w:rsidP="005C06FC">
            <w:pPr>
              <w:spacing w:after="120"/>
              <w:rPr>
                <w:sz w:val="18"/>
                <w:szCs w:val="18"/>
                <w:lang w:val="fr-CH"/>
              </w:rPr>
            </w:pPr>
            <w:r w:rsidRPr="00775188">
              <w:rPr>
                <w:sz w:val="18"/>
                <w:szCs w:val="18"/>
                <w:lang w:val="fr-CH"/>
              </w:rPr>
              <w:t>Tél.:</w:t>
            </w:r>
            <w:r w:rsidRPr="00775188">
              <w:rPr>
                <w:sz w:val="18"/>
                <w:szCs w:val="18"/>
                <w:lang w:val="fr-CH"/>
              </w:rPr>
              <w:tab/>
              <w:t>+47 22 82 46 00</w:t>
            </w:r>
            <w:r w:rsidRPr="00775188">
              <w:rPr>
                <w:sz w:val="18"/>
                <w:szCs w:val="18"/>
                <w:lang w:val="fr-CH"/>
              </w:rPr>
              <w:br/>
              <w:t>Fax:</w:t>
            </w:r>
            <w:r w:rsidRPr="00775188">
              <w:rPr>
                <w:sz w:val="18"/>
                <w:szCs w:val="18"/>
                <w:lang w:val="fr-CH"/>
              </w:rPr>
              <w:tab/>
              <w:t>+47 22 82 46 40</w:t>
            </w:r>
            <w:r w:rsidRPr="00775188">
              <w:rPr>
                <w:sz w:val="18"/>
                <w:szCs w:val="18"/>
                <w:lang w:val="fr-CH"/>
              </w:rPr>
              <w:br/>
              <w:t>firmapost@nkom.no</w:t>
            </w:r>
          </w:p>
        </w:tc>
        <w:tc>
          <w:tcPr>
            <w:tcW w:w="2126" w:type="dxa"/>
          </w:tcPr>
          <w:p w:rsidR="00E50926" w:rsidRPr="00775188" w:rsidRDefault="00E50926" w:rsidP="005C06FC">
            <w:pPr>
              <w:spacing w:after="12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NO 974 446 871</w:t>
            </w:r>
            <w:r>
              <w:rPr>
                <w:sz w:val="18"/>
                <w:szCs w:val="18"/>
                <w:lang w:val="fr-CH"/>
              </w:rPr>
              <w:br/>
              <w:t>www.nkom.no</w:t>
            </w:r>
          </w:p>
        </w:tc>
      </w:tr>
    </w:tbl>
    <w:p w:rsidR="00A51C76" w:rsidRPr="008B6D41" w:rsidRDefault="006A01D5" w:rsidP="00722178">
      <w:pPr>
        <w:jc w:val="both"/>
        <w:rPr>
          <w:lang w:val="fr-CH"/>
        </w:rPr>
      </w:pPr>
      <w:r>
        <w:rPr>
          <w:lang w:val="fr-CH"/>
        </w:rPr>
        <w:t>L</w:t>
      </w:r>
      <w:r w:rsidR="00194CB0">
        <w:rPr>
          <w:lang w:val="fr-CH"/>
        </w:rPr>
        <w:t>'</w:t>
      </w:r>
      <w:r>
        <w:rPr>
          <w:lang w:val="fr-CH"/>
        </w:rPr>
        <w:t>A</w:t>
      </w:r>
      <w:r w:rsidR="00194CB0">
        <w:rPr>
          <w:lang w:val="fr-CH"/>
        </w:rPr>
        <w:t xml:space="preserve">dministration </w:t>
      </w:r>
      <w:r w:rsidR="00194CB0" w:rsidRPr="00194CB0">
        <w:rPr>
          <w:lang w:val="fr-CH"/>
        </w:rPr>
        <w:t xml:space="preserve">norvégienne a fait part de ses préoccupations en la matière </w:t>
      </w:r>
      <w:r w:rsidR="00194CB0">
        <w:rPr>
          <w:lang w:val="fr-CH"/>
        </w:rPr>
        <w:t xml:space="preserve">au BR de l'UIT. </w:t>
      </w:r>
      <w:r w:rsidR="00194CB0" w:rsidRPr="00194CB0">
        <w:rPr>
          <w:lang w:val="fr-CH"/>
        </w:rPr>
        <w:t xml:space="preserve">Nous avons également soumis une contribution </w:t>
      </w:r>
      <w:r w:rsidR="00194CB0">
        <w:rPr>
          <w:lang w:val="fr-CH"/>
        </w:rPr>
        <w:t xml:space="preserve">concernant </w:t>
      </w:r>
      <w:r w:rsidR="00194CB0" w:rsidRPr="00194CB0">
        <w:rPr>
          <w:lang w:val="fr-CH"/>
        </w:rPr>
        <w:t>un cas analogue à la réunion de mars 2018 du Comité du Règlement des radiocommunications.</w:t>
      </w:r>
      <w:r w:rsidR="00194CB0">
        <w:rPr>
          <w:lang w:val="fr-CH"/>
        </w:rPr>
        <w:t xml:space="preserve"> </w:t>
      </w:r>
      <w:r>
        <w:rPr>
          <w:lang w:val="fr-CH"/>
        </w:rPr>
        <w:lastRenderedPageBreak/>
        <w:t>L'A</w:t>
      </w:r>
      <w:r w:rsidR="00194CB0" w:rsidRPr="00194CB0">
        <w:rPr>
          <w:lang w:val="fr-CH"/>
        </w:rPr>
        <w:t xml:space="preserve">dministration norvégienne respecte les droits des autres administrations d'appliquer les </w:t>
      </w:r>
      <w:bookmarkStart w:id="9" w:name="_GoBack"/>
      <w:r w:rsidR="00194CB0">
        <w:rPr>
          <w:lang w:val="fr-CH"/>
        </w:rPr>
        <w:t xml:space="preserve">dispositions de </w:t>
      </w:r>
      <w:r w:rsidR="00194CB0">
        <w:rPr>
          <w:color w:val="000000"/>
        </w:rPr>
        <w:t>l'</w:t>
      </w:r>
      <w:r>
        <w:rPr>
          <w:color w:val="000000"/>
        </w:rPr>
        <w:t>a</w:t>
      </w:r>
      <w:r w:rsidR="00194CB0">
        <w:rPr>
          <w:color w:val="000000"/>
        </w:rPr>
        <w:t>rticle</w:t>
      </w:r>
      <w:r w:rsidR="004C5EE8">
        <w:rPr>
          <w:color w:val="000000"/>
        </w:rPr>
        <w:t xml:space="preserve"> </w:t>
      </w:r>
      <w:r w:rsidR="00194CB0" w:rsidRPr="00194CB0">
        <w:rPr>
          <w:lang w:val="fr-CH"/>
        </w:rPr>
        <w:t xml:space="preserve">48 </w:t>
      </w:r>
      <w:r w:rsidR="00194CB0">
        <w:rPr>
          <w:lang w:val="fr-CH"/>
        </w:rPr>
        <w:t xml:space="preserve">de la Constitution de l'UIT relatives aux </w:t>
      </w:r>
      <w:r w:rsidR="00194CB0">
        <w:rPr>
          <w:color w:val="000000"/>
        </w:rPr>
        <w:t>installations radioélectriques militaires.</w:t>
      </w:r>
      <w:r w:rsidR="008B6D41">
        <w:rPr>
          <w:color w:val="000000"/>
        </w:rPr>
        <w:t xml:space="preserve"> Cependant, après avoir effectué </w:t>
      </w:r>
      <w:r w:rsidR="00540DA2">
        <w:rPr>
          <w:color w:val="000000"/>
        </w:rPr>
        <w:t>des</w:t>
      </w:r>
      <w:r w:rsidR="008B6D41">
        <w:rPr>
          <w:color w:val="000000"/>
        </w:rPr>
        <w:t xml:space="preserve"> recherche</w:t>
      </w:r>
      <w:r w:rsidR="00540DA2">
        <w:rPr>
          <w:color w:val="000000"/>
        </w:rPr>
        <w:t>s</w:t>
      </w:r>
      <w:r w:rsidR="008B6D41">
        <w:rPr>
          <w:color w:val="000000"/>
        </w:rPr>
        <w:t xml:space="preserve"> détaillée</w:t>
      </w:r>
      <w:r w:rsidR="00540DA2">
        <w:rPr>
          <w:color w:val="000000"/>
        </w:rPr>
        <w:t>s concernant</w:t>
      </w:r>
      <w:r w:rsidR="008B6D41">
        <w:rPr>
          <w:color w:val="000000"/>
        </w:rPr>
        <w:t xml:space="preserve"> tous les manifestes de lancement et d'autres données publiques,</w:t>
      </w:r>
      <w:r w:rsidR="00E50926">
        <w:rPr>
          <w:color w:val="000000"/>
        </w:rPr>
        <w:t xml:space="preserve"> </w:t>
      </w:r>
      <w:r w:rsidR="008B6D41">
        <w:rPr>
          <w:lang w:val="fr-CH"/>
        </w:rPr>
        <w:t xml:space="preserve">nous </w:t>
      </w:r>
      <w:r w:rsidR="008B6D41" w:rsidRPr="008B6D41">
        <w:rPr>
          <w:color w:val="000000"/>
          <w:lang w:val="fr-CH"/>
        </w:rPr>
        <w:t>n'a</w:t>
      </w:r>
      <w:r w:rsidR="008B6D41">
        <w:rPr>
          <w:color w:val="000000"/>
          <w:lang w:val="fr-CH"/>
        </w:rPr>
        <w:t>vons</w:t>
      </w:r>
      <w:r w:rsidR="008B6D41" w:rsidRPr="008B6D41">
        <w:rPr>
          <w:color w:val="000000"/>
          <w:lang w:val="fr-CH"/>
        </w:rPr>
        <w:t xml:space="preserve"> trouvé aucun élément </w:t>
      </w:r>
      <w:r w:rsidR="008B6D41">
        <w:rPr>
          <w:color w:val="000000"/>
          <w:lang w:val="fr-CH"/>
        </w:rPr>
        <w:t xml:space="preserve">concret </w:t>
      </w:r>
      <w:r w:rsidR="00540DA2">
        <w:rPr>
          <w:color w:val="000000"/>
          <w:lang w:val="fr-CH"/>
        </w:rPr>
        <w:t>attestant</w:t>
      </w:r>
      <w:r w:rsidR="008B6D41" w:rsidRPr="008B6D41">
        <w:rPr>
          <w:color w:val="000000"/>
          <w:lang w:val="fr-CH"/>
        </w:rPr>
        <w:t xml:space="preserve"> </w:t>
      </w:r>
      <w:r w:rsidR="008B6D41">
        <w:rPr>
          <w:color w:val="000000"/>
          <w:lang w:val="fr-CH"/>
        </w:rPr>
        <w:t>qu'un satellite</w:t>
      </w:r>
      <w:r w:rsidR="004C5EE8">
        <w:rPr>
          <w:color w:val="000000"/>
          <w:lang w:val="fr-CH"/>
        </w:rPr>
        <w:t xml:space="preserve"> </w:t>
      </w:r>
      <w:r w:rsidR="00540DA2">
        <w:rPr>
          <w:color w:val="000000"/>
          <w:lang w:val="fr-CH"/>
        </w:rPr>
        <w:t>aur</w:t>
      </w:r>
      <w:r w:rsidR="008B6D41">
        <w:rPr>
          <w:color w:val="000000"/>
          <w:lang w:val="fr-CH"/>
        </w:rPr>
        <w:t>ait pu être exploité</w:t>
      </w:r>
      <w:r w:rsidR="004C5EE8">
        <w:rPr>
          <w:color w:val="000000"/>
          <w:lang w:val="fr-CH"/>
        </w:rPr>
        <w:t xml:space="preserve"> </w:t>
      </w:r>
      <w:r w:rsidR="008B6D41">
        <w:rPr>
          <w:color w:val="000000"/>
          <w:lang w:val="fr-CH"/>
        </w:rPr>
        <w:t>dans le cadre de la fiche de notification du réseau</w:t>
      </w:r>
      <w:r w:rsidR="004C5EE8">
        <w:rPr>
          <w:color w:val="000000"/>
          <w:lang w:val="fr-CH"/>
        </w:rPr>
        <w:t xml:space="preserve"> </w:t>
      </w:r>
      <w:r w:rsidR="00A51C76" w:rsidRPr="008B6D41">
        <w:rPr>
          <w:lang w:val="fr-CH"/>
        </w:rPr>
        <w:t>YAHSAT-G6-17.5W</w:t>
      </w:r>
      <w:r w:rsidR="008B6D41">
        <w:rPr>
          <w:lang w:val="fr-CH"/>
        </w:rPr>
        <w:t xml:space="preserve"> dans la bande </w:t>
      </w:r>
      <w:r w:rsidR="00A51C76" w:rsidRPr="008B6D41">
        <w:rPr>
          <w:lang w:val="fr-CH"/>
        </w:rPr>
        <w:t>Ka</w:t>
      </w:r>
      <w:r w:rsidR="008B6D41">
        <w:rPr>
          <w:lang w:val="fr-CH"/>
        </w:rPr>
        <w:t xml:space="preserve"> </w:t>
      </w:r>
      <w:r w:rsidR="00540DA2">
        <w:rPr>
          <w:lang w:val="fr-CH"/>
        </w:rPr>
        <w:t>sur</w:t>
      </w:r>
      <w:r w:rsidR="008B6D41">
        <w:rPr>
          <w:lang w:val="fr-CH"/>
        </w:rPr>
        <w:t xml:space="preserve"> la position orbitale</w:t>
      </w:r>
      <w:r w:rsidR="004C5EE8">
        <w:rPr>
          <w:lang w:val="fr-CH"/>
        </w:rPr>
        <w:t xml:space="preserve"> </w:t>
      </w:r>
      <w:r>
        <w:rPr>
          <w:lang w:val="fr-CH"/>
        </w:rPr>
        <w:t>17,</w:t>
      </w:r>
      <w:r w:rsidR="00A51C76" w:rsidRPr="008B6D41">
        <w:rPr>
          <w:lang w:val="fr-CH"/>
        </w:rPr>
        <w:t>5</w:t>
      </w:r>
      <w:r>
        <w:rPr>
          <w:lang w:val="fr-CH"/>
        </w:rPr>
        <w:t xml:space="preserve"> </w:t>
      </w:r>
      <w:r w:rsidR="00A51C76" w:rsidRPr="008B6D41">
        <w:rPr>
          <w:lang w:val="fr-CH"/>
        </w:rPr>
        <w:t xml:space="preserve">W </w:t>
      </w:r>
      <w:r w:rsidR="008B6D41">
        <w:rPr>
          <w:lang w:val="fr-CH"/>
        </w:rPr>
        <w:t xml:space="preserve">avant la date d'expiration du 8 novembre 2017. </w:t>
      </w:r>
      <w:r w:rsidR="008B6D41" w:rsidRPr="008B6D41">
        <w:rPr>
          <w:lang w:val="fr-CH"/>
        </w:rPr>
        <w:t xml:space="preserve">En outre, nous relevons que </w:t>
      </w:r>
      <w:r w:rsidR="00540DA2">
        <w:rPr>
          <w:lang w:val="fr-CH"/>
        </w:rPr>
        <w:t>l'exploitation de votre réseau</w:t>
      </w:r>
      <w:r>
        <w:rPr>
          <w:lang w:val="fr-CH"/>
        </w:rPr>
        <w:t xml:space="preserve"> à la position 17,</w:t>
      </w:r>
      <w:r w:rsidR="008B6D41" w:rsidRPr="008B6D41">
        <w:rPr>
          <w:lang w:val="fr-CH"/>
        </w:rPr>
        <w:t>5</w:t>
      </w:r>
      <w:r>
        <w:rPr>
          <w:lang w:val="fr-CH"/>
        </w:rPr>
        <w:t xml:space="preserve"> </w:t>
      </w:r>
      <w:r w:rsidR="008B6D41" w:rsidRPr="008B6D41">
        <w:rPr>
          <w:lang w:val="fr-CH"/>
        </w:rPr>
        <w:t>W n'a pas été suspendue à l'UIT. En conséquence, nous vous prions de bien vouloir nous communiquer les renseignements nécessaires</w:t>
      </w:r>
      <w:r w:rsidR="00540DA2">
        <w:rPr>
          <w:lang w:val="fr-CH"/>
        </w:rPr>
        <w:t>,</w:t>
      </w:r>
      <w:r w:rsidR="008B6D41" w:rsidRPr="008B6D41">
        <w:rPr>
          <w:lang w:val="fr-CH"/>
        </w:rPr>
        <w:t xml:space="preserve"> attestant que votre réseau à</w:t>
      </w:r>
      <w:r w:rsidR="004C5EE8">
        <w:rPr>
          <w:lang w:val="fr-CH"/>
        </w:rPr>
        <w:t xml:space="preserve"> </w:t>
      </w:r>
      <w:r>
        <w:rPr>
          <w:lang w:val="fr-CH"/>
        </w:rPr>
        <w:t>17,</w:t>
      </w:r>
      <w:r w:rsidR="00A51C76" w:rsidRPr="008B6D41">
        <w:rPr>
          <w:lang w:val="fr-CH"/>
        </w:rPr>
        <w:t>5</w:t>
      </w:r>
      <w:r>
        <w:rPr>
          <w:lang w:val="fr-CH"/>
        </w:rPr>
        <w:t xml:space="preserve"> </w:t>
      </w:r>
      <w:r w:rsidR="00A51C76" w:rsidRPr="008B6D41">
        <w:rPr>
          <w:lang w:val="fr-CH"/>
        </w:rPr>
        <w:t>W</w:t>
      </w:r>
      <w:r w:rsidR="004C5EE8">
        <w:rPr>
          <w:lang w:val="fr-CH"/>
        </w:rPr>
        <w:t xml:space="preserve"> </w:t>
      </w:r>
      <w:r w:rsidR="008B6D41">
        <w:rPr>
          <w:lang w:val="fr-CH"/>
        </w:rPr>
        <w:t>a été</w:t>
      </w:r>
      <w:r w:rsidR="004C5EE8">
        <w:rPr>
          <w:lang w:val="fr-CH"/>
        </w:rPr>
        <w:t xml:space="preserve"> </w:t>
      </w:r>
      <w:r w:rsidR="008B6D41">
        <w:rPr>
          <w:lang w:val="fr-CH"/>
        </w:rPr>
        <w:t xml:space="preserve">mis en service conformément aux procédures </w:t>
      </w:r>
      <w:r w:rsidR="008B6D41" w:rsidRPr="008B6D41">
        <w:rPr>
          <w:lang w:val="fr-CH"/>
        </w:rPr>
        <w:t>de l'UIT</w:t>
      </w:r>
      <w:r>
        <w:rPr>
          <w:lang w:val="fr-CH"/>
        </w:rPr>
        <w:t>.</w:t>
      </w:r>
    </w:p>
    <w:p w:rsidR="00A51C76" w:rsidRPr="003D0B76" w:rsidRDefault="008B6D41" w:rsidP="00722178">
      <w:pPr>
        <w:jc w:val="both"/>
        <w:rPr>
          <w:lang w:val="fr-CH"/>
        </w:rPr>
      </w:pPr>
      <w:r w:rsidRPr="003D0B76">
        <w:rPr>
          <w:lang w:val="fr-CH"/>
        </w:rPr>
        <w:t>Néanmoins, nous espérons sincèrement que ce problème pourra être résolu par</w:t>
      </w:r>
      <w:r w:rsidR="004C5EE8">
        <w:rPr>
          <w:lang w:val="fr-CH"/>
        </w:rPr>
        <w:t xml:space="preserve"> </w:t>
      </w:r>
      <w:r w:rsidRPr="003D0B76">
        <w:rPr>
          <w:lang w:val="fr-CH"/>
        </w:rPr>
        <w:t xml:space="preserve">voie bilatérale entre nos deux administrations, </w:t>
      </w:r>
      <w:r w:rsidR="003D0B76" w:rsidRPr="003D0B76">
        <w:rPr>
          <w:lang w:val="fr-CH"/>
        </w:rPr>
        <w:t xml:space="preserve">ce qui nous évitera d'avoir à prendre </w:t>
      </w:r>
      <w:r w:rsidR="003D0B76">
        <w:rPr>
          <w:lang w:val="fr-CH"/>
        </w:rPr>
        <w:t>d'autres mesures</w:t>
      </w:r>
      <w:r w:rsidR="003D0B76" w:rsidRPr="003D0B76">
        <w:rPr>
          <w:lang w:val="fr-CH"/>
        </w:rPr>
        <w:t xml:space="preserve"> </w:t>
      </w:r>
      <w:r w:rsidR="003D0B76">
        <w:rPr>
          <w:lang w:val="fr-CH"/>
        </w:rPr>
        <w:t>éventuelles à l'UIT</w:t>
      </w:r>
      <w:r w:rsidR="006A01D5">
        <w:rPr>
          <w:lang w:val="fr-CH"/>
        </w:rPr>
        <w:t>.</w:t>
      </w:r>
      <w:r w:rsidR="004C5EE8">
        <w:rPr>
          <w:lang w:val="fr-CH"/>
        </w:rPr>
        <w:t xml:space="preserve"> </w:t>
      </w:r>
      <w:r w:rsidR="006A01D5">
        <w:rPr>
          <w:lang w:val="fr-CH"/>
        </w:rPr>
        <w:t>A</w:t>
      </w:r>
      <w:r w:rsidR="003D0B76">
        <w:rPr>
          <w:lang w:val="fr-CH"/>
        </w:rPr>
        <w:t xml:space="preserve"> cette fin, nous vous serions reconnaissants de bien vouloir nous faire parvenir votre réponse le plus rapidement possible, compte tenu du caractère urgent de cette question.</w:t>
      </w:r>
      <w:r w:rsidR="003D0B76" w:rsidRPr="003D0B76">
        <w:rPr>
          <w:lang w:val="fr-CH"/>
        </w:rPr>
        <w:t xml:space="preserve"> </w:t>
      </w:r>
    </w:p>
    <w:p w:rsidR="00A51C76" w:rsidRPr="003D0B76" w:rsidRDefault="006A01D5" w:rsidP="00722178">
      <w:pPr>
        <w:jc w:val="both"/>
        <w:rPr>
          <w:lang w:val="fr-CH"/>
        </w:rPr>
      </w:pPr>
      <w:r>
        <w:rPr>
          <w:lang w:val="fr-CH"/>
        </w:rPr>
        <w:t>V</w:t>
      </w:r>
      <w:r w:rsidR="003D0B76" w:rsidRPr="003D0B76">
        <w:rPr>
          <w:lang w:val="fr-CH"/>
        </w:rPr>
        <w:t>euillez agréer, M</w:t>
      </w:r>
      <w:r w:rsidR="00683700">
        <w:rPr>
          <w:lang w:val="fr-CH"/>
        </w:rPr>
        <w:t>adame, M</w:t>
      </w:r>
      <w:r w:rsidR="003D0B76" w:rsidRPr="003D0B76">
        <w:rPr>
          <w:lang w:val="fr-CH"/>
        </w:rPr>
        <w:t xml:space="preserve">onsieur, l'assurance de ma </w:t>
      </w:r>
      <w:bookmarkEnd w:id="9"/>
      <w:r w:rsidR="003D0B76" w:rsidRPr="003D0B76">
        <w:rPr>
          <w:lang w:val="fr-CH"/>
        </w:rPr>
        <w:t>considération distinguée</w:t>
      </w:r>
      <w:r>
        <w:rPr>
          <w:lang w:val="fr-CH"/>
        </w:rPr>
        <w:t>.</w:t>
      </w:r>
    </w:p>
    <w:p w:rsidR="00A51C76" w:rsidRPr="003D0B76" w:rsidRDefault="00A51C76" w:rsidP="00683700">
      <w:pPr>
        <w:tabs>
          <w:tab w:val="clear" w:pos="794"/>
          <w:tab w:val="clear" w:pos="1191"/>
          <w:tab w:val="clear" w:pos="1588"/>
          <w:tab w:val="clear" w:pos="1985"/>
          <w:tab w:val="left" w:pos="7371"/>
        </w:tabs>
        <w:spacing w:before="840"/>
        <w:rPr>
          <w:lang w:val="fr-CH"/>
        </w:rPr>
      </w:pPr>
      <w:r w:rsidRPr="003D0B76">
        <w:rPr>
          <w:lang w:val="fr-CH"/>
        </w:rPr>
        <w:t>John Eivind Velure</w:t>
      </w:r>
      <w:r w:rsidRPr="003D0B76">
        <w:rPr>
          <w:lang w:val="fr-CH"/>
        </w:rPr>
        <w:tab/>
        <w:t>Bent Andre St</w:t>
      </w:r>
      <w:r w:rsidR="00683700">
        <w:rPr>
          <w:lang w:val="fr-CH"/>
        </w:rPr>
        <w:t>ø</w:t>
      </w:r>
      <w:r w:rsidRPr="003D0B76">
        <w:rPr>
          <w:lang w:val="fr-CH"/>
        </w:rPr>
        <w:t>y</w:t>
      </w:r>
      <w:r w:rsidR="00683700">
        <w:rPr>
          <w:lang w:val="fr-CH"/>
        </w:rPr>
        <w:t>v</w:t>
      </w:r>
      <w:r w:rsidRPr="003D0B76">
        <w:rPr>
          <w:lang w:val="fr-CH"/>
        </w:rPr>
        <w:t>a</w:t>
      </w:r>
      <w:r w:rsidRPr="003D0B76">
        <w:rPr>
          <w:lang w:val="fr-CH"/>
        </w:rPr>
        <w:br/>
        <w:t>Directeur</w:t>
      </w:r>
      <w:r w:rsidRPr="003D0B76">
        <w:rPr>
          <w:lang w:val="fr-CH"/>
        </w:rPr>
        <w:tab/>
      </w:r>
      <w:r w:rsidR="003D0B76" w:rsidRPr="003D0B76">
        <w:rPr>
          <w:lang w:val="fr-CH"/>
        </w:rPr>
        <w:t>Chef de</w:t>
      </w:r>
      <w:r w:rsidRPr="003D0B76">
        <w:rPr>
          <w:lang w:val="fr-CH"/>
        </w:rPr>
        <w:t xml:space="preserve"> section</w:t>
      </w:r>
    </w:p>
    <w:p w:rsidR="00A51C76" w:rsidRPr="00683700" w:rsidRDefault="00540DA2" w:rsidP="00683700">
      <w:pPr>
        <w:tabs>
          <w:tab w:val="clear" w:pos="794"/>
          <w:tab w:val="clear" w:pos="1191"/>
          <w:tab w:val="clear" w:pos="1588"/>
          <w:tab w:val="clear" w:pos="1985"/>
        </w:tabs>
        <w:spacing w:before="2520"/>
        <w:rPr>
          <w:i/>
          <w:iCs/>
          <w:lang w:val="fr-CH"/>
        </w:rPr>
      </w:pPr>
      <w:r w:rsidRPr="00683700">
        <w:rPr>
          <w:i/>
          <w:iCs/>
          <w:lang w:val="fr-CH"/>
        </w:rPr>
        <w:t>Approuvé par voie électronique – P</w:t>
      </w:r>
      <w:r w:rsidR="003D0B76" w:rsidRPr="00683700">
        <w:rPr>
          <w:i/>
          <w:iCs/>
          <w:lang w:val="fr-CH"/>
        </w:rPr>
        <w:t>as de signature</w:t>
      </w:r>
      <w:r w:rsidR="004C5EE8" w:rsidRPr="00683700">
        <w:rPr>
          <w:i/>
          <w:iCs/>
          <w:lang w:val="fr-CH"/>
        </w:rPr>
        <w:t xml:space="preserve"> </w:t>
      </w:r>
      <w:r w:rsidR="003D0B76" w:rsidRPr="00683700">
        <w:rPr>
          <w:i/>
          <w:iCs/>
          <w:lang w:val="fr-CH"/>
        </w:rPr>
        <w:t>nécessaire</w:t>
      </w:r>
      <w:r w:rsidR="00683700">
        <w:rPr>
          <w:i/>
          <w:iCs/>
          <w:lang w:val="fr-CH"/>
        </w:rPr>
        <w:t>.</w:t>
      </w:r>
    </w:p>
    <w:p w:rsidR="00633C8C" w:rsidRPr="00775188" w:rsidRDefault="00A51C76" w:rsidP="00683700">
      <w:pPr>
        <w:tabs>
          <w:tab w:val="clear" w:pos="794"/>
          <w:tab w:val="clear" w:pos="1191"/>
          <w:tab w:val="clear" w:pos="1588"/>
          <w:tab w:val="clear" w:pos="1985"/>
          <w:tab w:val="left" w:pos="993"/>
        </w:tabs>
        <w:spacing w:before="480"/>
        <w:rPr>
          <w:lang w:val="fr-CH"/>
        </w:rPr>
      </w:pPr>
      <w:r w:rsidRPr="006A01D5">
        <w:rPr>
          <w:sz w:val="20"/>
          <w:lang w:val="fr-CH"/>
        </w:rPr>
        <w:t>Cop</w:t>
      </w:r>
      <w:r w:rsidR="003D0B76" w:rsidRPr="006A01D5">
        <w:rPr>
          <w:sz w:val="20"/>
          <w:lang w:val="fr-CH"/>
        </w:rPr>
        <w:t>ie à</w:t>
      </w:r>
      <w:r w:rsidR="00504BDA" w:rsidRPr="006A01D5">
        <w:rPr>
          <w:sz w:val="20"/>
          <w:lang w:val="fr-CH"/>
        </w:rPr>
        <w:t>:</w:t>
      </w:r>
      <w:r w:rsidRPr="006A01D5">
        <w:rPr>
          <w:sz w:val="20"/>
          <w:lang w:val="fr-CH"/>
        </w:rPr>
        <w:t xml:space="preserve"> </w:t>
      </w:r>
      <w:r w:rsidRPr="006A01D5">
        <w:rPr>
          <w:sz w:val="20"/>
          <w:lang w:val="fr-CH"/>
        </w:rPr>
        <w:tab/>
      </w:r>
      <w:r w:rsidR="003D0B76" w:rsidRPr="006A01D5">
        <w:rPr>
          <w:sz w:val="20"/>
          <w:lang w:val="fr-CH"/>
        </w:rPr>
        <w:t xml:space="preserve">Union internationale des télécommunications </w:t>
      </w:r>
      <w:r w:rsidR="00683700">
        <w:rPr>
          <w:sz w:val="20"/>
          <w:lang w:val="fr-CH"/>
        </w:rPr>
        <w:t xml:space="preserve">– </w:t>
      </w:r>
      <w:r w:rsidR="007A6169" w:rsidRPr="006A01D5">
        <w:rPr>
          <w:sz w:val="20"/>
          <w:lang w:val="fr-CH"/>
        </w:rPr>
        <w:t>UIT</w:t>
      </w:r>
      <w:r w:rsidRPr="006A01D5">
        <w:rPr>
          <w:sz w:val="20"/>
          <w:lang w:val="fr-CH"/>
        </w:rPr>
        <w:t>, Place des Nations, 1211</w:t>
      </w:r>
      <w:r w:rsidR="006A01D5" w:rsidRPr="006A01D5">
        <w:rPr>
          <w:sz w:val="20"/>
          <w:lang w:val="fr-CH"/>
        </w:rPr>
        <w:t> </w:t>
      </w:r>
      <w:r w:rsidR="00683700" w:rsidRPr="006A01D5">
        <w:rPr>
          <w:sz w:val="20"/>
          <w:lang w:val="fr-CH"/>
        </w:rPr>
        <w:t>GENÈVE</w:t>
      </w:r>
      <w:r w:rsidR="006A01D5" w:rsidRPr="006A01D5">
        <w:rPr>
          <w:sz w:val="20"/>
          <w:lang w:val="fr-CH"/>
        </w:rPr>
        <w:t> 20</w:t>
      </w:r>
      <w:r w:rsidR="003D0B76" w:rsidRPr="006A01D5">
        <w:rPr>
          <w:sz w:val="20"/>
          <w:lang w:val="fr-CH"/>
        </w:rPr>
        <w:t>, Suisse</w:t>
      </w:r>
      <w:r w:rsidR="004C5EE8" w:rsidRPr="006A01D5">
        <w:rPr>
          <w:sz w:val="20"/>
          <w:lang w:val="fr-CH"/>
        </w:rPr>
        <w:t xml:space="preserve"> </w:t>
      </w:r>
    </w:p>
    <w:sectPr w:rsidR="00633C8C" w:rsidRPr="00775188" w:rsidSect="00AB34F8">
      <w:headerReference w:type="default" r:id="rId15"/>
      <w:footerReference w:type="even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0CA" w:rsidRDefault="004920CA">
      <w:r>
        <w:separator/>
      </w:r>
    </w:p>
  </w:endnote>
  <w:endnote w:type="continuationSeparator" w:id="0">
    <w:p w:rsidR="004920CA" w:rsidRDefault="0049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CA" w:rsidRDefault="004920CA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722178">
      <w:rPr>
        <w:lang w:val="en-US"/>
      </w:rPr>
      <w:t>R:\REFTXT\REFTXT2018\ITU-R\AG\RRB18\RRB18-3\D\004F.DOCX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2178">
      <w:t>26.11.18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2178">
      <w:t>26.11.18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CA" w:rsidRDefault="004920CA" w:rsidP="00BB6C63">
    <w:pPr>
      <w:pStyle w:val="Footer"/>
      <w:rPr>
        <w:lang w:val="en-US"/>
      </w:rPr>
    </w:pPr>
    <w:r w:rsidRPr="00E95901">
      <w:rPr>
        <w:lang w:val="en-US"/>
      </w:rPr>
      <w:t>(</w:t>
    </w:r>
    <w:r>
      <w:rPr>
        <w:lang w:val="en-US"/>
      </w:rPr>
      <w:t>447648</w:t>
    </w:r>
    <w:r w:rsidRPr="00E95901">
      <w:rPr>
        <w:lang w:val="en-US"/>
      </w:rPr>
      <w:t>)</w:t>
    </w: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CA" w:rsidRDefault="004920CA" w:rsidP="0036517D">
    <w:pPr>
      <w:pStyle w:val="Footer"/>
      <w:jc w:val="both"/>
      <w:rPr>
        <w:lang w:val="en-US"/>
      </w:rPr>
    </w:pPr>
    <w:r w:rsidRPr="00D207A1">
      <w:rPr>
        <w:lang w:val="en-US"/>
      </w:rPr>
      <w:t>(</w:t>
    </w:r>
    <w:r>
      <w:rPr>
        <w:lang w:val="en-US"/>
      </w:rPr>
      <w:t>447648</w:t>
    </w:r>
    <w:r w:rsidRPr="00D207A1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0CA" w:rsidRDefault="004920CA">
      <w:r>
        <w:t>____________________</w:t>
      </w:r>
    </w:p>
  </w:footnote>
  <w:footnote w:type="continuationSeparator" w:id="0">
    <w:p w:rsidR="004920CA" w:rsidRDefault="004920CA">
      <w:r>
        <w:continuationSeparator/>
      </w:r>
    </w:p>
  </w:footnote>
  <w:footnote w:id="1">
    <w:p w:rsidR="004920CA" w:rsidRPr="000612C4" w:rsidRDefault="004920CA" w:rsidP="00722178">
      <w:pPr>
        <w:pStyle w:val="FootnoteText"/>
        <w:jc w:val="both"/>
      </w:pPr>
      <w:r>
        <w:rPr>
          <w:rStyle w:val="FootnoteReference"/>
        </w:rPr>
        <w:footnoteRef/>
      </w:r>
      <w:r w:rsidRPr="00683C48">
        <w:rPr>
          <w:lang w:val="fr-CH"/>
        </w:rPr>
        <w:tab/>
        <w:t>Voir le document mentionné en</w:t>
      </w:r>
      <w:r w:rsidR="004C5EE8">
        <w:rPr>
          <w:lang w:val="fr-CH"/>
        </w:rPr>
        <w:t xml:space="preserve"> </w:t>
      </w:r>
      <w:r w:rsidR="00451FE6">
        <w:rPr>
          <w:lang w:val="fr-CH"/>
        </w:rPr>
        <w:t>r</w:t>
      </w:r>
      <w:r w:rsidR="000612C4">
        <w:rPr>
          <w:lang w:val="fr-CH"/>
        </w:rPr>
        <w:t>éf.</w:t>
      </w:r>
      <w:r w:rsidR="004C5EE8">
        <w:rPr>
          <w:lang w:val="fr-CH"/>
        </w:rPr>
        <w:t xml:space="preserve"> </w:t>
      </w:r>
      <w:r w:rsidR="00451FE6">
        <w:rPr>
          <w:lang w:val="fr-CH"/>
        </w:rPr>
        <w:t>B:</w:t>
      </w:r>
      <w:r w:rsidR="004C5EE8">
        <w:rPr>
          <w:lang w:val="fr-CH"/>
        </w:rPr>
        <w:t xml:space="preserve"> </w:t>
      </w:r>
      <w:r w:rsidR="000612C4">
        <w:rPr>
          <w:lang w:val="fr-CH"/>
        </w:rPr>
        <w:t>«</w:t>
      </w:r>
      <w:r w:rsidRPr="00683C48">
        <w:rPr>
          <w:lang w:val="fr-CH"/>
        </w:rPr>
        <w:t>Cette position orbitale a été choisie lorsqu'il est devenu évident</w:t>
      </w:r>
      <w:r w:rsidR="004C5EE8">
        <w:rPr>
          <w:lang w:val="fr-CH"/>
        </w:rPr>
        <w:t xml:space="preserve"> </w:t>
      </w:r>
      <w:r>
        <w:rPr>
          <w:lang w:val="fr-CH"/>
        </w:rPr>
        <w:t>que</w:t>
      </w:r>
      <w:r w:rsidR="004C5EE8">
        <w:rPr>
          <w:lang w:val="fr-CH"/>
        </w:rPr>
        <w:t xml:space="preserve"> </w:t>
      </w:r>
      <w:r w:rsidRPr="00683C48">
        <w:rPr>
          <w:lang w:val="fr-CH"/>
        </w:rPr>
        <w:t xml:space="preserve">la coordination avec les satellites </w:t>
      </w:r>
      <w:r w:rsidRPr="00683C48">
        <w:rPr>
          <w:color w:val="000000"/>
          <w:lang w:val="fr-CH"/>
        </w:rPr>
        <w:t>situés au voisinage</w:t>
      </w:r>
      <w:r w:rsidRPr="00683C48">
        <w:rPr>
          <w:lang w:val="fr-CH"/>
        </w:rPr>
        <w:t xml:space="preserve"> serait possible, et</w:t>
      </w:r>
      <w:r w:rsidR="00451FE6">
        <w:rPr>
          <w:lang w:val="fr-CH"/>
        </w:rPr>
        <w:t xml:space="preserve"> compte tenu des conclusions de l'opérateur</w:t>
      </w:r>
      <w:r w:rsidRPr="00683C48">
        <w:rPr>
          <w:lang w:val="fr-CH"/>
        </w:rPr>
        <w:t xml:space="preserve"> selon lesquelles</w:t>
      </w:r>
      <w:r>
        <w:rPr>
          <w:lang w:val="fr-CH"/>
        </w:rPr>
        <w:t xml:space="preserve"> la durée de vie du</w:t>
      </w:r>
      <w:r w:rsidR="004C5EE8">
        <w:rPr>
          <w:lang w:val="fr-CH"/>
        </w:rPr>
        <w:t xml:space="preserve"> </w:t>
      </w:r>
      <w:r w:rsidRPr="00683C48">
        <w:rPr>
          <w:lang w:val="fr-CH"/>
        </w:rPr>
        <w:t>réseau</w:t>
      </w:r>
      <w:r w:rsidR="004C5EE8">
        <w:rPr>
          <w:lang w:val="fr-CH"/>
        </w:rPr>
        <w:t xml:space="preserve"> </w:t>
      </w:r>
      <w:r w:rsidR="000612C4">
        <w:rPr>
          <w:lang w:val="fr-CH"/>
        </w:rPr>
        <w:t>YAHSAT-G6-</w:t>
      </w:r>
      <w:r w:rsidRPr="00683C48">
        <w:rPr>
          <w:lang w:val="fr-CH"/>
        </w:rPr>
        <w:t xml:space="preserve">17.5W </w:t>
      </w:r>
      <w:r>
        <w:rPr>
          <w:color w:val="000000"/>
        </w:rPr>
        <w:t>expirerait avant la mise en service de ce réseau</w:t>
      </w:r>
      <w:r w:rsidR="000612C4">
        <w:rPr>
          <w:color w:val="000000"/>
        </w:rPr>
        <w:t>»</w:t>
      </w:r>
      <w:r w:rsidR="000612C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CA" w:rsidRDefault="004920CA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2178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920CA" w:rsidRDefault="004920CA">
    <w:pPr>
      <w:pStyle w:val="Header"/>
      <w:rPr>
        <w:rStyle w:val="PageNumber"/>
      </w:rPr>
    </w:pPr>
    <w:r>
      <w:rPr>
        <w:rStyle w:val="PageNumber"/>
      </w:rPr>
      <w:t>RRB18-3/D</w:t>
    </w:r>
    <w:r w:rsidR="004C5EE8">
      <w:rPr>
        <w:rStyle w:val="PageNumber"/>
      </w:rPr>
      <w:t>ELAYED</w:t>
    </w:r>
    <w:r>
      <w:rPr>
        <w:rStyle w:val="PageNumber"/>
      </w:rPr>
      <w:t>/4-F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8AD9B22-FB0F-44C9-A9F8-31858A13E9C8}"/>
    <w:docVar w:name="dgnword-eventsink" w:val="260832328"/>
  </w:docVars>
  <w:rsids>
    <w:rsidRoot w:val="00063A97"/>
    <w:rsid w:val="00045B9D"/>
    <w:rsid w:val="00051C7E"/>
    <w:rsid w:val="00053BFA"/>
    <w:rsid w:val="000612C4"/>
    <w:rsid w:val="00063A97"/>
    <w:rsid w:val="00090E2B"/>
    <w:rsid w:val="000E451C"/>
    <w:rsid w:val="00170516"/>
    <w:rsid w:val="00194CB0"/>
    <w:rsid w:val="001A13E5"/>
    <w:rsid w:val="001E3104"/>
    <w:rsid w:val="001E7A27"/>
    <w:rsid w:val="001F1DC6"/>
    <w:rsid w:val="001F3032"/>
    <w:rsid w:val="00214DE6"/>
    <w:rsid w:val="00215E09"/>
    <w:rsid w:val="00217705"/>
    <w:rsid w:val="00252719"/>
    <w:rsid w:val="0029217E"/>
    <w:rsid w:val="00293E9C"/>
    <w:rsid w:val="002F63D7"/>
    <w:rsid w:val="003121DA"/>
    <w:rsid w:val="00320648"/>
    <w:rsid w:val="003620F2"/>
    <w:rsid w:val="0036517D"/>
    <w:rsid w:val="003772E9"/>
    <w:rsid w:val="003D0B76"/>
    <w:rsid w:val="00406EB5"/>
    <w:rsid w:val="00415FB1"/>
    <w:rsid w:val="00424B1F"/>
    <w:rsid w:val="00451FE6"/>
    <w:rsid w:val="004661FF"/>
    <w:rsid w:val="004920CA"/>
    <w:rsid w:val="004B7C07"/>
    <w:rsid w:val="004C5EE8"/>
    <w:rsid w:val="00504BDA"/>
    <w:rsid w:val="00513B5C"/>
    <w:rsid w:val="00540DA2"/>
    <w:rsid w:val="0055741F"/>
    <w:rsid w:val="005616B0"/>
    <w:rsid w:val="005C3F21"/>
    <w:rsid w:val="005C6CA6"/>
    <w:rsid w:val="005E787A"/>
    <w:rsid w:val="00626C9E"/>
    <w:rsid w:val="00633C8C"/>
    <w:rsid w:val="00683700"/>
    <w:rsid w:val="00683C48"/>
    <w:rsid w:val="006926EF"/>
    <w:rsid w:val="006A01D5"/>
    <w:rsid w:val="006C569E"/>
    <w:rsid w:val="0070144E"/>
    <w:rsid w:val="00707C32"/>
    <w:rsid w:val="00722178"/>
    <w:rsid w:val="00775188"/>
    <w:rsid w:val="00780DF4"/>
    <w:rsid w:val="007A6169"/>
    <w:rsid w:val="007B6A97"/>
    <w:rsid w:val="007C38EA"/>
    <w:rsid w:val="007E10FD"/>
    <w:rsid w:val="007F00A9"/>
    <w:rsid w:val="00802EA7"/>
    <w:rsid w:val="008060FD"/>
    <w:rsid w:val="00843CF7"/>
    <w:rsid w:val="00860074"/>
    <w:rsid w:val="00897E91"/>
    <w:rsid w:val="008A2176"/>
    <w:rsid w:val="008B6D41"/>
    <w:rsid w:val="008C2E43"/>
    <w:rsid w:val="008C345A"/>
    <w:rsid w:val="008F7058"/>
    <w:rsid w:val="00904861"/>
    <w:rsid w:val="00910697"/>
    <w:rsid w:val="00960B40"/>
    <w:rsid w:val="0096686B"/>
    <w:rsid w:val="009837B7"/>
    <w:rsid w:val="009A0B21"/>
    <w:rsid w:val="009B6C04"/>
    <w:rsid w:val="009C4FD4"/>
    <w:rsid w:val="009D0416"/>
    <w:rsid w:val="009D4A49"/>
    <w:rsid w:val="009E28AE"/>
    <w:rsid w:val="00A47990"/>
    <w:rsid w:val="00A51C76"/>
    <w:rsid w:val="00A54E48"/>
    <w:rsid w:val="00AB34F8"/>
    <w:rsid w:val="00AB55D3"/>
    <w:rsid w:val="00AC31B0"/>
    <w:rsid w:val="00B052A8"/>
    <w:rsid w:val="00B46779"/>
    <w:rsid w:val="00BA524A"/>
    <w:rsid w:val="00BB6C63"/>
    <w:rsid w:val="00C27328"/>
    <w:rsid w:val="00C51C61"/>
    <w:rsid w:val="00C90A0E"/>
    <w:rsid w:val="00D141AE"/>
    <w:rsid w:val="00D207A1"/>
    <w:rsid w:val="00DB4FF7"/>
    <w:rsid w:val="00DC7268"/>
    <w:rsid w:val="00E05784"/>
    <w:rsid w:val="00E50926"/>
    <w:rsid w:val="00E52D3A"/>
    <w:rsid w:val="00E62EF5"/>
    <w:rsid w:val="00E95901"/>
    <w:rsid w:val="00EB35AA"/>
    <w:rsid w:val="00EE46E5"/>
    <w:rsid w:val="00F10F76"/>
    <w:rsid w:val="00F827AB"/>
    <w:rsid w:val="00FB6433"/>
    <w:rsid w:val="00FD09B7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6960E0A-3BCD-4C7C-9BB2-3DFF4DC7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36517D"/>
    <w:rPr>
      <w:color w:val="0000FF" w:themeColor="hyperlink"/>
      <w:u w:val="single"/>
    </w:rPr>
  </w:style>
  <w:style w:type="table" w:styleId="TableGrid">
    <w:name w:val="Table Grid"/>
    <w:basedOn w:val="TableNormal"/>
    <w:rsid w:val="0077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8A21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8-RRB18.3-C-0012/fr" TargetMode="Externa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irmapost@nkom.n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8-RRB18.3-C-0012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RB18-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CEF4-B6E3-4EF4-8E45-5CD05C25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PF_RRB18-3.dotm</Template>
  <TotalTime>0</TotalTime>
  <Pages>8</Pages>
  <Words>1904</Words>
  <Characters>10855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SOUMISE PAR L'ADMINISTRATION DES EMIRATS ARABES UNIS CONCERNANT LA MISE EN SERVICE DU RESEAU A SATELLITE YAHSAT-G6-17.5W ET L'APPLICATION DE L'ARTICLE 48 DE LA CONSTITUTION DE L'UIT</vt:lpstr>
    </vt:vector>
  </TitlesOfParts>
  <Manager>General Secretariat - Pool</Manager>
  <Company>International Telecommunication Union (ITU)</Company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SOUMISE PAR L'ADMINISTRATION DES EMIRATS ARABES UNIS CONCERNANT LA MISE EN SERVICE DU RESEAU A SATELLITE YAHSAT-G6-17.5W ET L'APPLICATION DE L'ARTICLE 48 DE LA CONSTITUTION DE L'UIT</dc:title>
  <dc:subject>COMITÉ DU RÈGLEMENT DES RADIOCOMMUNICATIONS</dc:subject>
  <dc:creator>Gozel, Elsa</dc:creator>
  <cp:keywords/>
  <dc:description>PF_RRB08.DOT  For: _x000d_Document date: _x000d_Saved by TRA44246 at 15:28:08 on 30.07.2008</dc:description>
  <cp:lastModifiedBy>Gozal, Karine</cp:lastModifiedBy>
  <cp:revision>2</cp:revision>
  <cp:lastPrinted>2018-11-26T09:17:00Z</cp:lastPrinted>
  <dcterms:created xsi:type="dcterms:W3CDTF">2018-11-26T09:17:00Z</dcterms:created>
  <dcterms:modified xsi:type="dcterms:W3CDTF">2018-11-26T09:17:00Z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