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10099" w:type="dxa"/>
        <w:tblLayout w:type="fixed"/>
        <w:tblLook w:val="0000" w:firstRow="0" w:lastRow="0" w:firstColumn="0" w:lastColumn="0" w:noHBand="0" w:noVBand="0"/>
      </w:tblPr>
      <w:tblGrid>
        <w:gridCol w:w="6379"/>
        <w:gridCol w:w="3720"/>
      </w:tblGrid>
      <w:tr w:rsidR="0041460F" w:rsidRPr="00EA5102" w:rsidTr="00712895">
        <w:trPr>
          <w:cantSplit/>
        </w:trPr>
        <w:tc>
          <w:tcPr>
            <w:tcW w:w="6379" w:type="dxa"/>
            <w:vAlign w:val="center"/>
          </w:tcPr>
          <w:p w:rsidR="0041460F" w:rsidRPr="00EA5102" w:rsidRDefault="005C5EF2" w:rsidP="00776903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451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ru-RU"/>
              </w:rPr>
            </w:pPr>
            <w:r w:rsidRPr="00EA5102">
              <w:rPr>
                <w:rFonts w:ascii="Verdana" w:hAnsi="Verdana" w:cs="Times New Roman Bold"/>
                <w:b/>
                <w:bCs/>
                <w:szCs w:val="22"/>
                <w:lang w:val="ru-RU"/>
              </w:rPr>
              <w:t>Радиорегламентарный комитет</w:t>
            </w:r>
            <w:r w:rsidRPr="00EA5102">
              <w:rPr>
                <w:rFonts w:ascii="Verdana" w:hAnsi="Verdana"/>
                <w:b/>
                <w:bCs/>
                <w:sz w:val="32"/>
                <w:szCs w:val="32"/>
                <w:lang w:val="ru-RU"/>
              </w:rPr>
              <w:br/>
            </w:r>
            <w:r w:rsidRPr="00EA5102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Женева, </w:t>
            </w:r>
            <w:r w:rsidR="00776903" w:rsidRPr="00EA5102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26−30 ноября</w:t>
            </w:r>
            <w:r w:rsidRPr="00EA5102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2018 года</w:t>
            </w:r>
          </w:p>
        </w:tc>
        <w:tc>
          <w:tcPr>
            <w:tcW w:w="3720" w:type="dxa"/>
          </w:tcPr>
          <w:p w:rsidR="0041460F" w:rsidRPr="00EA5102" w:rsidRDefault="00EB47AB" w:rsidP="006E0FC4">
            <w:pPr>
              <w:shd w:val="solid" w:color="FFFFFF" w:fill="FFFFFF"/>
              <w:spacing w:before="0" w:line="240" w:lineRule="atLeast"/>
              <w:rPr>
                <w:lang w:val="ru-RU"/>
              </w:rPr>
            </w:pPr>
            <w:bookmarkStart w:id="0" w:name="ditulogo"/>
            <w:bookmarkEnd w:id="0"/>
            <w:r w:rsidRPr="00EA5102">
              <w:rPr>
                <w:noProof/>
                <w:snapToGrid w:val="0"/>
                <w:lang w:eastAsia="zh-CN"/>
              </w:rPr>
              <w:drawing>
                <wp:inline distT="0" distB="0" distL="0" distR="0" wp14:anchorId="538AD24A" wp14:editId="0FB240F2">
                  <wp:extent cx="1314450" cy="695325"/>
                  <wp:effectExtent l="0" t="0" r="0" b="9525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EA5102" w:rsidTr="00712895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:rsidR="002E2E18" w:rsidRPr="00EA5102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  <w:lang w:val="ru-RU"/>
              </w:rPr>
            </w:pPr>
          </w:p>
        </w:tc>
        <w:tc>
          <w:tcPr>
            <w:tcW w:w="3720" w:type="dxa"/>
            <w:tcBorders>
              <w:bottom w:val="single" w:sz="12" w:space="0" w:color="auto"/>
            </w:tcBorders>
          </w:tcPr>
          <w:p w:rsidR="002E2E18" w:rsidRPr="00EA5102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ru-RU"/>
              </w:rPr>
            </w:pPr>
          </w:p>
        </w:tc>
      </w:tr>
      <w:tr w:rsidR="002E2E18" w:rsidRPr="00EA5102" w:rsidTr="00712895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:rsidR="002E2E18" w:rsidRPr="00EA5102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  <w:lang w:val="ru-RU"/>
              </w:rPr>
            </w:pPr>
          </w:p>
        </w:tc>
        <w:tc>
          <w:tcPr>
            <w:tcW w:w="3720" w:type="dxa"/>
            <w:tcBorders>
              <w:top w:val="single" w:sz="12" w:space="0" w:color="auto"/>
            </w:tcBorders>
          </w:tcPr>
          <w:p w:rsidR="002E2E18" w:rsidRPr="00EA5102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ru-RU"/>
              </w:rPr>
            </w:pPr>
          </w:p>
        </w:tc>
      </w:tr>
      <w:tr w:rsidR="005C5EF2" w:rsidRPr="00EA5102" w:rsidTr="00712895">
        <w:trPr>
          <w:cantSplit/>
        </w:trPr>
        <w:tc>
          <w:tcPr>
            <w:tcW w:w="6379" w:type="dxa"/>
            <w:vMerge w:val="restart"/>
          </w:tcPr>
          <w:p w:rsidR="005C5EF2" w:rsidRPr="00EA5102" w:rsidRDefault="005C5EF2" w:rsidP="005C5EF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ru-RU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720" w:type="dxa"/>
          </w:tcPr>
          <w:p w:rsidR="005C5EF2" w:rsidRPr="00EA5102" w:rsidRDefault="005C5EF2" w:rsidP="00712895">
            <w:pPr>
              <w:shd w:val="solid" w:color="FFFFFF" w:fill="FFFFFF"/>
              <w:tabs>
                <w:tab w:val="clear" w:pos="1191"/>
                <w:tab w:val="clear" w:pos="1588"/>
                <w:tab w:val="clear" w:pos="1985"/>
              </w:tabs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EA51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 RRB18-</w:t>
            </w:r>
            <w:r w:rsidR="00776903" w:rsidRPr="00EA51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3</w:t>
            </w:r>
            <w:r w:rsidRPr="00EA51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846800" w:rsidRPr="00846800">
              <w:rPr>
                <w:rFonts w:ascii="Verdana" w:hAnsi="Verdana"/>
                <w:b/>
                <w:sz w:val="18"/>
                <w:szCs w:val="18"/>
                <w:lang w:eastAsia="zh-CN"/>
              </w:rPr>
              <w:t>DELAYED</w:t>
            </w:r>
            <w:r w:rsidR="00846800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/4</w:t>
            </w:r>
            <w:r w:rsidRPr="00EA51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5C5EF2" w:rsidRPr="00EA5102" w:rsidTr="00712895">
        <w:trPr>
          <w:cantSplit/>
        </w:trPr>
        <w:tc>
          <w:tcPr>
            <w:tcW w:w="6379" w:type="dxa"/>
            <w:vMerge/>
          </w:tcPr>
          <w:p w:rsidR="005C5EF2" w:rsidRPr="00EA5102" w:rsidRDefault="005C5EF2" w:rsidP="005C5EF2">
            <w:pPr>
              <w:spacing w:before="60"/>
              <w:jc w:val="center"/>
              <w:rPr>
                <w:b/>
                <w:smallCaps/>
                <w:sz w:val="32"/>
                <w:lang w:val="ru-RU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720" w:type="dxa"/>
          </w:tcPr>
          <w:p w:rsidR="005C5EF2" w:rsidRPr="00EA5102" w:rsidRDefault="00846800" w:rsidP="00776903">
            <w:pPr>
              <w:shd w:val="solid" w:color="FFFFFF" w:fill="FFFFFF"/>
              <w:tabs>
                <w:tab w:val="clear" w:pos="1191"/>
                <w:tab w:val="clear" w:pos="1588"/>
                <w:tab w:val="clear" w:pos="1985"/>
              </w:tabs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21</w:t>
            </w:r>
            <w:r w:rsidR="007323A4" w:rsidRPr="00EA51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ноября</w:t>
            </w:r>
            <w:r w:rsidR="005C5EF2" w:rsidRPr="00EA51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2018 года</w:t>
            </w:r>
          </w:p>
        </w:tc>
      </w:tr>
      <w:tr w:rsidR="005C5EF2" w:rsidRPr="00EA5102" w:rsidTr="00712895">
        <w:trPr>
          <w:cantSplit/>
        </w:trPr>
        <w:tc>
          <w:tcPr>
            <w:tcW w:w="6379" w:type="dxa"/>
            <w:vMerge/>
          </w:tcPr>
          <w:p w:rsidR="005C5EF2" w:rsidRPr="00EA5102" w:rsidRDefault="005C5EF2" w:rsidP="005C5EF2">
            <w:pPr>
              <w:spacing w:before="60"/>
              <w:jc w:val="center"/>
              <w:rPr>
                <w:b/>
                <w:smallCaps/>
                <w:sz w:val="32"/>
                <w:lang w:val="ru-RU"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720" w:type="dxa"/>
          </w:tcPr>
          <w:p w:rsidR="005C5EF2" w:rsidRPr="00EA5102" w:rsidRDefault="005C5EF2" w:rsidP="00EB47AB">
            <w:pPr>
              <w:shd w:val="solid" w:color="FFFFFF" w:fill="FFFFFF"/>
              <w:tabs>
                <w:tab w:val="clear" w:pos="794"/>
                <w:tab w:val="clear" w:pos="1588"/>
                <w:tab w:val="clear" w:pos="1985"/>
              </w:tabs>
              <w:spacing w:before="0"/>
              <w:ind w:left="1167" w:hanging="1167"/>
              <w:rPr>
                <w:rFonts w:ascii="Verdana" w:hAnsi="Verdana"/>
                <w:sz w:val="18"/>
                <w:szCs w:val="18"/>
                <w:lang w:val="ru-RU"/>
              </w:rPr>
            </w:pPr>
            <w:r w:rsidRPr="00EA51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Оригинал: </w:t>
            </w:r>
            <w:r w:rsidR="00EB47AB" w:rsidRPr="00EA51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английский</w:t>
            </w:r>
          </w:p>
        </w:tc>
      </w:tr>
      <w:tr w:rsidR="002E2E18" w:rsidRPr="00EA5102" w:rsidTr="00C03E5D">
        <w:trPr>
          <w:cantSplit/>
        </w:trPr>
        <w:tc>
          <w:tcPr>
            <w:tcW w:w="10099" w:type="dxa"/>
            <w:gridSpan w:val="2"/>
          </w:tcPr>
          <w:p w:rsidR="002E2E18" w:rsidRPr="00EA5102" w:rsidRDefault="005C5EF2" w:rsidP="008F13AF">
            <w:pPr>
              <w:pStyle w:val="Source"/>
              <w:snapToGrid w:val="0"/>
              <w:rPr>
                <w:sz w:val="26"/>
                <w:lang w:val="ru-RU"/>
              </w:rPr>
            </w:pPr>
            <w:bookmarkStart w:id="5" w:name="dsource" w:colFirst="0" w:colLast="0"/>
            <w:bookmarkEnd w:id="4"/>
            <w:r w:rsidRPr="00EA5102">
              <w:rPr>
                <w:sz w:val="26"/>
                <w:lang w:val="ru-RU"/>
              </w:rPr>
              <w:t>Директор Бюро радиосвязи</w:t>
            </w:r>
          </w:p>
        </w:tc>
      </w:tr>
      <w:tr w:rsidR="002E2E18" w:rsidRPr="00712895" w:rsidTr="00C03E5D">
        <w:trPr>
          <w:cantSplit/>
        </w:trPr>
        <w:tc>
          <w:tcPr>
            <w:tcW w:w="10099" w:type="dxa"/>
            <w:gridSpan w:val="2"/>
          </w:tcPr>
          <w:p w:rsidR="002E2E18" w:rsidRPr="00EA5102" w:rsidRDefault="003B1E2A" w:rsidP="00712895">
            <w:pPr>
              <w:pStyle w:val="Title1"/>
              <w:snapToGrid w:val="0"/>
              <w:spacing w:before="0"/>
              <w:rPr>
                <w:sz w:val="26"/>
                <w:lang w:val="ru-RU"/>
              </w:rPr>
            </w:pPr>
            <w:bookmarkStart w:id="6" w:name="drec" w:colFirst="0" w:colLast="0"/>
            <w:bookmarkStart w:id="7" w:name="dtitle1"/>
            <w:bookmarkEnd w:id="5"/>
            <w:r w:rsidRPr="00EA5102">
              <w:rPr>
                <w:sz w:val="26"/>
                <w:lang w:val="ru-RU"/>
              </w:rPr>
              <w:t>ПРЕДСТАВЛЕНИЕ АДМИНИСТРАЦИИ</w:t>
            </w:r>
            <w:r w:rsidR="00846800" w:rsidRPr="00846800">
              <w:rPr>
                <w:sz w:val="26"/>
                <w:lang w:val="ru-RU"/>
              </w:rPr>
              <w:t xml:space="preserve"> </w:t>
            </w:r>
            <w:r w:rsidR="00846800">
              <w:rPr>
                <w:sz w:val="26"/>
                <w:lang w:val="ru-RU"/>
              </w:rPr>
              <w:t>объединенных арабских эмиратов</w:t>
            </w:r>
            <w:r w:rsidR="00EB012F" w:rsidRPr="00EA5102">
              <w:rPr>
                <w:sz w:val="26"/>
                <w:lang w:val="ru-RU"/>
              </w:rPr>
              <w:t xml:space="preserve">, касающееся </w:t>
            </w:r>
            <w:r w:rsidR="00846800">
              <w:rPr>
                <w:sz w:val="26"/>
                <w:lang w:val="ru-RU"/>
              </w:rPr>
              <w:t xml:space="preserve">ввода в действие </w:t>
            </w:r>
            <w:r w:rsidR="00EB012F" w:rsidRPr="00EA5102">
              <w:rPr>
                <w:sz w:val="26"/>
                <w:lang w:val="ru-RU"/>
              </w:rPr>
              <w:t>спутниковой сети</w:t>
            </w:r>
            <w:r w:rsidR="003A1FA5" w:rsidRPr="00EA5102">
              <w:rPr>
                <w:sz w:val="26"/>
                <w:lang w:val="ru-RU"/>
              </w:rPr>
              <w:t xml:space="preserve"> YAHSAT</w:t>
            </w:r>
            <w:r w:rsidR="003A1FA5" w:rsidRPr="00EA5102">
              <w:rPr>
                <w:sz w:val="26"/>
                <w:lang w:val="ru-RU"/>
              </w:rPr>
              <w:noBreakHyphen/>
            </w:r>
            <w:r w:rsidR="007323A4" w:rsidRPr="00EA5102">
              <w:rPr>
                <w:sz w:val="26"/>
                <w:lang w:val="ru-RU"/>
              </w:rPr>
              <w:t xml:space="preserve">G6-17.5W </w:t>
            </w:r>
            <w:r w:rsidR="008722A5" w:rsidRPr="00EA5102">
              <w:rPr>
                <w:sz w:val="26"/>
                <w:lang w:val="ru-RU"/>
              </w:rPr>
              <w:t>и </w:t>
            </w:r>
            <w:r w:rsidR="00BA7B2A" w:rsidRPr="00EA5102">
              <w:rPr>
                <w:sz w:val="26"/>
                <w:lang w:val="ru-RU"/>
              </w:rPr>
              <w:t>ПРИМЕНЕНИЯ</w:t>
            </w:r>
            <w:r w:rsidR="008722A5" w:rsidRPr="00EA5102">
              <w:rPr>
                <w:sz w:val="26"/>
                <w:lang w:val="ru-RU"/>
              </w:rPr>
              <w:t> </w:t>
            </w:r>
            <w:r w:rsidR="00EB012F" w:rsidRPr="00EA5102">
              <w:rPr>
                <w:sz w:val="26"/>
                <w:lang w:val="ru-RU"/>
              </w:rPr>
              <w:t>статьи</w:t>
            </w:r>
            <w:r w:rsidR="00E3277D" w:rsidRPr="00EA5102">
              <w:rPr>
                <w:sz w:val="26"/>
                <w:lang w:val="ru-RU"/>
              </w:rPr>
              <w:t> 48</w:t>
            </w:r>
            <w:r w:rsidR="007323A4" w:rsidRPr="00EA5102">
              <w:rPr>
                <w:sz w:val="26"/>
                <w:lang w:val="ru-RU"/>
              </w:rPr>
              <w:t xml:space="preserve"> </w:t>
            </w:r>
            <w:r w:rsidR="00EB012F" w:rsidRPr="00EA5102">
              <w:rPr>
                <w:sz w:val="26"/>
                <w:lang w:val="ru-RU"/>
              </w:rPr>
              <w:t>устава мсэ</w:t>
            </w:r>
          </w:p>
        </w:tc>
      </w:tr>
      <w:tr w:rsidR="00776903" w:rsidRPr="00712895" w:rsidTr="00C03E5D">
        <w:trPr>
          <w:cantSplit/>
        </w:trPr>
        <w:tc>
          <w:tcPr>
            <w:tcW w:w="10099" w:type="dxa"/>
            <w:gridSpan w:val="2"/>
          </w:tcPr>
          <w:p w:rsidR="00776903" w:rsidRPr="00EA5102" w:rsidRDefault="00776903" w:rsidP="00776903">
            <w:pPr>
              <w:pStyle w:val="Title2"/>
              <w:rPr>
                <w:lang w:val="ru-RU"/>
              </w:rPr>
            </w:pPr>
          </w:p>
        </w:tc>
      </w:tr>
    </w:tbl>
    <w:p w:rsidR="003B1E2A" w:rsidRPr="00EA5102" w:rsidRDefault="003B1E2A" w:rsidP="00276F57">
      <w:pPr>
        <w:pStyle w:val="Normalaftertitle0"/>
        <w:jc w:val="both"/>
        <w:rPr>
          <w:lang w:val="ru-RU"/>
        </w:rPr>
      </w:pPr>
      <w:bookmarkStart w:id="8" w:name="dbreak"/>
      <w:bookmarkEnd w:id="6"/>
      <w:bookmarkEnd w:id="7"/>
      <w:bookmarkEnd w:id="8"/>
      <w:r w:rsidRPr="00EA5102">
        <w:rPr>
          <w:lang w:val="ru-RU"/>
        </w:rPr>
        <w:t>Прилагаемое представление от администрации</w:t>
      </w:r>
      <w:r w:rsidR="00846800">
        <w:rPr>
          <w:lang w:val="ru-RU"/>
        </w:rPr>
        <w:t xml:space="preserve"> Объединенных Арабских Эмиратов</w:t>
      </w:r>
      <w:r w:rsidR="00476397" w:rsidRPr="00EA5102">
        <w:rPr>
          <w:lang w:val="ru-RU"/>
        </w:rPr>
        <w:t>,</w:t>
      </w:r>
      <w:r w:rsidRPr="00EA5102">
        <w:rPr>
          <w:lang w:val="ru-RU"/>
        </w:rPr>
        <w:t xml:space="preserve"> </w:t>
      </w:r>
      <w:r w:rsidR="00846800">
        <w:rPr>
          <w:lang w:val="ru-RU"/>
        </w:rPr>
        <w:t xml:space="preserve">в котором содержится дополнительная информация к Документу </w:t>
      </w:r>
      <w:hyperlink r:id="rId9" w:history="1">
        <w:r w:rsidR="00846800">
          <w:rPr>
            <w:rStyle w:val="Hyperlink"/>
            <w:rFonts w:eastAsia="SimSun"/>
            <w:szCs w:val="24"/>
            <w:lang w:eastAsia="zh-CN"/>
          </w:rPr>
          <w:t>RRB</w:t>
        </w:r>
        <w:r w:rsidR="00846800" w:rsidRPr="00846800">
          <w:rPr>
            <w:rStyle w:val="Hyperlink"/>
            <w:rFonts w:eastAsia="SimSun"/>
            <w:szCs w:val="24"/>
            <w:lang w:val="ru-RU" w:eastAsia="zh-CN"/>
          </w:rPr>
          <w:t>18-3/12</w:t>
        </w:r>
      </w:hyperlink>
      <w:r w:rsidR="00846800" w:rsidRPr="00846800">
        <w:rPr>
          <w:rFonts w:cstheme="majorBidi"/>
          <w:szCs w:val="24"/>
          <w:lang w:val="ru-RU" w:eastAsia="zh-CN"/>
        </w:rPr>
        <w:t>,</w:t>
      </w:r>
      <w:r w:rsidR="00846800">
        <w:rPr>
          <w:rFonts w:cstheme="majorBidi"/>
          <w:szCs w:val="24"/>
          <w:lang w:val="ru-RU" w:eastAsia="zh-CN"/>
        </w:rPr>
        <w:t xml:space="preserve"> </w:t>
      </w:r>
      <w:r w:rsidR="00476397" w:rsidRPr="00EA5102">
        <w:rPr>
          <w:color w:val="000000"/>
          <w:lang w:val="ru-RU"/>
        </w:rPr>
        <w:t xml:space="preserve">представляется </w:t>
      </w:r>
      <w:r w:rsidR="00BA7B2A" w:rsidRPr="00EA5102">
        <w:rPr>
          <w:color w:val="000000"/>
          <w:lang w:val="ru-RU"/>
        </w:rPr>
        <w:t xml:space="preserve">Радиорегламентарному комитету </w:t>
      </w:r>
      <w:r w:rsidR="00476397" w:rsidRPr="00EA5102">
        <w:rPr>
          <w:color w:val="000000"/>
          <w:lang w:val="ru-RU"/>
        </w:rPr>
        <w:t>на рассмотрение</w:t>
      </w:r>
      <w:r w:rsidR="007323A4" w:rsidRPr="00EA5102">
        <w:rPr>
          <w:lang w:val="ru-RU" w:eastAsia="zh-CN"/>
        </w:rPr>
        <w:t>.</w:t>
      </w:r>
    </w:p>
    <w:p w:rsidR="00667546" w:rsidRPr="00712895" w:rsidRDefault="005C5EF2" w:rsidP="00712895">
      <w:pPr>
        <w:spacing w:before="1440"/>
        <w:rPr>
          <w:b/>
          <w:bCs/>
          <w:lang w:val="ru-RU"/>
        </w:rPr>
      </w:pPr>
      <w:r w:rsidRPr="00712895">
        <w:rPr>
          <w:b/>
          <w:bCs/>
          <w:lang w:val="ru-RU"/>
        </w:rPr>
        <w:t>Приложение</w:t>
      </w:r>
    </w:p>
    <w:p w:rsidR="00F869B1" w:rsidRPr="00EA5102" w:rsidRDefault="00667546" w:rsidP="00E5636C">
      <w:pPr>
        <w:rPr>
          <w:lang w:val="ru-RU"/>
        </w:rPr>
      </w:pPr>
      <w:r w:rsidRPr="00EA5102">
        <w:rPr>
          <w:lang w:val="ru-RU"/>
        </w:rPr>
        <w:br w:type="page"/>
      </w:r>
    </w:p>
    <w:p w:rsidR="00EB47AB" w:rsidRDefault="00EB47AB" w:rsidP="00EB47AB">
      <w:pPr>
        <w:spacing w:after="360"/>
        <w:jc w:val="center"/>
        <w:rPr>
          <w:sz w:val="26"/>
          <w:szCs w:val="26"/>
          <w:lang w:val="ru-RU"/>
        </w:rPr>
      </w:pPr>
      <w:r w:rsidRPr="00EA5102">
        <w:rPr>
          <w:sz w:val="26"/>
          <w:szCs w:val="26"/>
          <w:lang w:val="ru-RU"/>
        </w:rPr>
        <w:t>ПРИЛОЖЕНИЕ</w:t>
      </w:r>
    </w:p>
    <w:p w:rsidR="009E530F" w:rsidRDefault="009E530F" w:rsidP="00712895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spacing w:after="360"/>
        <w:jc w:val="both"/>
        <w:rPr>
          <w:szCs w:val="22"/>
          <w:lang w:val="ru-RU"/>
        </w:rPr>
      </w:pPr>
      <w:r>
        <w:rPr>
          <w:szCs w:val="22"/>
          <w:lang w:val="ru-RU"/>
        </w:rPr>
        <w:t xml:space="preserve">Регуляторный орган электросвязи </w:t>
      </w:r>
      <w:r>
        <w:rPr>
          <w:szCs w:val="22"/>
          <w:lang w:val="ru-RU"/>
        </w:rPr>
        <w:tab/>
        <w:t>Объединенные Арабские Эмираты</w:t>
      </w:r>
    </w:p>
    <w:p w:rsidR="009E530F" w:rsidRPr="009E530F" w:rsidRDefault="009E530F" w:rsidP="0055194D">
      <w:pPr>
        <w:spacing w:before="0"/>
        <w:rPr>
          <w:szCs w:val="22"/>
          <w:lang w:val="ru-RU"/>
        </w:rPr>
      </w:pPr>
      <w:r>
        <w:rPr>
          <w:szCs w:val="22"/>
          <w:lang w:val="ru-RU"/>
        </w:rPr>
        <w:t>Дата: 13 ноября 2018 года</w:t>
      </w:r>
      <w:r w:rsidR="0055194D">
        <w:rPr>
          <w:szCs w:val="22"/>
          <w:lang w:val="ru-RU"/>
        </w:rPr>
        <w:br/>
      </w:r>
      <w:r w:rsidR="00FD2A23">
        <w:rPr>
          <w:szCs w:val="22"/>
          <w:lang w:val="ru-RU"/>
        </w:rPr>
        <w:t>Исх</w:t>
      </w:r>
      <w:r>
        <w:rPr>
          <w:szCs w:val="22"/>
          <w:lang w:val="ru-RU"/>
        </w:rPr>
        <w:t xml:space="preserve">.: </w:t>
      </w:r>
      <w:r>
        <w:rPr>
          <w:szCs w:val="22"/>
          <w:lang w:val="en-US"/>
        </w:rPr>
        <w:t>TRA</w:t>
      </w:r>
      <w:r w:rsidRPr="009E530F">
        <w:rPr>
          <w:szCs w:val="22"/>
          <w:lang w:val="ru-RU"/>
        </w:rPr>
        <w:t>/</w:t>
      </w:r>
      <w:r>
        <w:rPr>
          <w:szCs w:val="22"/>
          <w:lang w:val="en-US"/>
        </w:rPr>
        <w:t>SA</w:t>
      </w:r>
      <w:r w:rsidRPr="009E530F">
        <w:rPr>
          <w:szCs w:val="22"/>
          <w:lang w:val="ru-RU"/>
        </w:rPr>
        <w:t>/18/</w:t>
      </w:r>
      <w:r>
        <w:rPr>
          <w:szCs w:val="22"/>
          <w:lang w:val="en-US"/>
        </w:rPr>
        <w:t>S</w:t>
      </w:r>
      <w:r w:rsidRPr="009E530F">
        <w:rPr>
          <w:szCs w:val="22"/>
          <w:lang w:val="ru-RU"/>
        </w:rPr>
        <w:t>-1/</w:t>
      </w:r>
      <w:r>
        <w:rPr>
          <w:szCs w:val="22"/>
          <w:lang w:val="en-US"/>
        </w:rPr>
        <w:t>Y</w:t>
      </w:r>
      <w:r w:rsidRPr="009E530F">
        <w:rPr>
          <w:szCs w:val="22"/>
          <w:lang w:val="ru-RU"/>
        </w:rPr>
        <w:t>/1673</w:t>
      </w:r>
    </w:p>
    <w:p w:rsidR="009E530F" w:rsidRPr="00F4458E" w:rsidRDefault="00712895" w:rsidP="0055194D">
      <w:pPr>
        <w:rPr>
          <w:rFonts w:eastAsia="Arial"/>
          <w:b/>
          <w:bCs/>
          <w:lang w:val="ru-RU"/>
        </w:rPr>
      </w:pPr>
      <w:r>
        <w:rPr>
          <w:rFonts w:eastAsia="Arial"/>
          <w:b/>
          <w:bCs/>
          <w:lang w:val="ru-RU"/>
        </w:rPr>
        <w:t>Г-ну Франсуа Ранси</w:t>
      </w:r>
      <w:r>
        <w:rPr>
          <w:rFonts w:eastAsia="Arial"/>
          <w:b/>
          <w:bCs/>
          <w:lang w:val="ru-RU"/>
        </w:rPr>
        <w:br/>
      </w:r>
      <w:r w:rsidR="009E530F" w:rsidRPr="00F4458E">
        <w:rPr>
          <w:rFonts w:eastAsia="Arial"/>
          <w:b/>
          <w:bCs/>
          <w:lang w:val="ru-RU"/>
        </w:rPr>
        <w:t>Директору Бюро радиосвязи</w:t>
      </w:r>
    </w:p>
    <w:p w:rsidR="009E530F" w:rsidRPr="00FD2A23" w:rsidRDefault="009E530F" w:rsidP="007923D8">
      <w:pPr>
        <w:tabs>
          <w:tab w:val="clear" w:pos="794"/>
          <w:tab w:val="clear" w:pos="1191"/>
          <w:tab w:val="left" w:pos="1134"/>
        </w:tabs>
        <w:jc w:val="both"/>
        <w:rPr>
          <w:rFonts w:eastAsia="Arial"/>
          <w:b/>
          <w:bCs/>
          <w:lang w:val="ru-RU"/>
        </w:rPr>
      </w:pPr>
      <w:r w:rsidRPr="00FD2A23">
        <w:rPr>
          <w:rFonts w:eastAsia="Arial"/>
          <w:b/>
          <w:bCs/>
          <w:lang w:val="ru-RU"/>
        </w:rPr>
        <w:t>Предмет</w:t>
      </w:r>
      <w:r w:rsidRPr="0055194D">
        <w:rPr>
          <w:rFonts w:eastAsia="Arial"/>
          <w:lang w:val="ru-RU"/>
        </w:rPr>
        <w:t>:</w:t>
      </w:r>
      <w:r w:rsidR="00FD2A23">
        <w:rPr>
          <w:rFonts w:eastAsia="Arial"/>
          <w:b/>
          <w:bCs/>
          <w:lang w:val="ru-RU"/>
        </w:rPr>
        <w:tab/>
      </w:r>
      <w:r w:rsidR="007101AD" w:rsidRPr="00FD2A23">
        <w:rPr>
          <w:rFonts w:eastAsia="Arial"/>
          <w:b/>
          <w:bCs/>
          <w:lang w:val="ru-RU"/>
        </w:rPr>
        <w:t>Ввод в действие спутниковой сети</w:t>
      </w:r>
      <w:r w:rsidR="007101AD" w:rsidRPr="00FD2A23">
        <w:rPr>
          <w:rFonts w:eastAsia="Arial"/>
          <w:b/>
          <w:bCs/>
          <w:spacing w:val="-2"/>
          <w:lang w:val="ru-RU"/>
        </w:rPr>
        <w:t xml:space="preserve"> </w:t>
      </w:r>
      <w:r w:rsidR="007101AD" w:rsidRPr="00FD2A23">
        <w:rPr>
          <w:rFonts w:eastAsia="Arial"/>
          <w:b/>
          <w:bCs/>
          <w:spacing w:val="4"/>
          <w:lang w:val="ru-RU"/>
        </w:rPr>
        <w:t>Y</w:t>
      </w:r>
      <w:r w:rsidR="007101AD" w:rsidRPr="00FD2A23">
        <w:rPr>
          <w:rFonts w:eastAsia="Arial"/>
          <w:b/>
          <w:bCs/>
          <w:spacing w:val="-10"/>
          <w:lang w:val="ru-RU"/>
        </w:rPr>
        <w:t>A</w:t>
      </w:r>
      <w:r w:rsidR="007101AD" w:rsidRPr="00FD2A23">
        <w:rPr>
          <w:rFonts w:eastAsia="Arial"/>
          <w:b/>
          <w:bCs/>
          <w:spacing w:val="1"/>
          <w:lang w:val="ru-RU"/>
        </w:rPr>
        <w:t>H</w:t>
      </w:r>
      <w:r w:rsidR="007101AD" w:rsidRPr="00FD2A23">
        <w:rPr>
          <w:rFonts w:eastAsia="Arial"/>
          <w:b/>
          <w:bCs/>
          <w:spacing w:val="6"/>
          <w:lang w:val="ru-RU"/>
        </w:rPr>
        <w:t>S</w:t>
      </w:r>
      <w:r w:rsidR="007101AD" w:rsidRPr="00FD2A23">
        <w:rPr>
          <w:rFonts w:eastAsia="Arial"/>
          <w:b/>
          <w:bCs/>
          <w:spacing w:val="-5"/>
          <w:lang w:val="ru-RU"/>
        </w:rPr>
        <w:t>A</w:t>
      </w:r>
      <w:r w:rsidR="007101AD" w:rsidRPr="00FD2A23">
        <w:rPr>
          <w:rFonts w:eastAsia="Arial"/>
          <w:b/>
          <w:bCs/>
          <w:spacing w:val="2"/>
          <w:lang w:val="ru-RU"/>
        </w:rPr>
        <w:t>T</w:t>
      </w:r>
      <w:r w:rsidR="007101AD" w:rsidRPr="00FD2A23">
        <w:rPr>
          <w:rFonts w:eastAsia="Arial"/>
          <w:b/>
          <w:bCs/>
          <w:spacing w:val="3"/>
          <w:lang w:val="ru-RU"/>
        </w:rPr>
        <w:t>-</w:t>
      </w:r>
      <w:r w:rsidR="007101AD" w:rsidRPr="00FD2A23">
        <w:rPr>
          <w:rFonts w:eastAsia="Arial"/>
          <w:b/>
          <w:bCs/>
          <w:lang w:val="ru-RU"/>
        </w:rPr>
        <w:t>G</w:t>
      </w:r>
      <w:r w:rsidR="007101AD" w:rsidRPr="00FD2A23">
        <w:rPr>
          <w:rFonts w:eastAsia="Arial"/>
          <w:b/>
          <w:bCs/>
          <w:spacing w:val="1"/>
          <w:lang w:val="ru-RU"/>
        </w:rPr>
        <w:t>6-17</w:t>
      </w:r>
      <w:r w:rsidR="007101AD" w:rsidRPr="00FD2A23">
        <w:rPr>
          <w:rFonts w:eastAsia="Arial"/>
          <w:b/>
          <w:bCs/>
          <w:spacing w:val="-2"/>
          <w:lang w:val="ru-RU"/>
        </w:rPr>
        <w:t>.</w:t>
      </w:r>
      <w:r w:rsidR="007101AD" w:rsidRPr="00FD2A23">
        <w:rPr>
          <w:rFonts w:eastAsia="Arial"/>
          <w:b/>
          <w:bCs/>
          <w:spacing w:val="1"/>
          <w:lang w:val="ru-RU"/>
        </w:rPr>
        <w:t>5</w:t>
      </w:r>
      <w:r w:rsidR="007101AD" w:rsidRPr="00FD2A23">
        <w:rPr>
          <w:rFonts w:eastAsia="Arial"/>
          <w:b/>
          <w:bCs/>
          <w:lang w:val="ru-RU"/>
        </w:rPr>
        <w:t>W</w:t>
      </w:r>
    </w:p>
    <w:p w:rsidR="00712895" w:rsidRDefault="00DA0E91" w:rsidP="004967C7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3119" w:hanging="3119"/>
        <w:rPr>
          <w:lang w:val="ru-RU"/>
        </w:rPr>
      </w:pPr>
      <w:r>
        <w:rPr>
          <w:b/>
          <w:bCs/>
          <w:szCs w:val="22"/>
          <w:lang w:val="ru-RU"/>
        </w:rPr>
        <w:t>Справочные документы</w:t>
      </w:r>
      <w:r w:rsidR="00FD2A23" w:rsidRPr="00CC2687">
        <w:rPr>
          <w:szCs w:val="22"/>
          <w:lang w:val="ru-RU"/>
        </w:rPr>
        <w:t>:</w:t>
      </w:r>
      <w:r w:rsidR="00FD2A23" w:rsidRPr="00CC2687">
        <w:rPr>
          <w:szCs w:val="22"/>
          <w:lang w:val="ru-RU"/>
        </w:rPr>
        <w:tab/>
      </w:r>
      <w:r w:rsidR="00FD2A23">
        <w:rPr>
          <w:lang w:val="ru-RU"/>
        </w:rPr>
        <w:t>А</w:t>
      </w:r>
      <w:r w:rsidR="00FD2A23" w:rsidRPr="00CC2687">
        <w:rPr>
          <w:lang w:val="ru-RU"/>
        </w:rPr>
        <w:tab/>
      </w:r>
      <w:r w:rsidR="00FD2A23">
        <w:rPr>
          <w:lang w:val="ru-RU"/>
        </w:rPr>
        <w:t>Представление РРК от Норвегии в Документе</w:t>
      </w:r>
      <w:r w:rsidR="004967C7">
        <w:rPr>
          <w:lang w:val="ru-RU"/>
        </w:rPr>
        <w:t xml:space="preserve"> 18-3/12</w:t>
      </w:r>
      <w:r w:rsidR="00FD2A23">
        <w:rPr>
          <w:lang w:val="ru-RU"/>
        </w:rPr>
        <w:t xml:space="preserve"> от 6 ноября 2018 года</w:t>
      </w:r>
    </w:p>
    <w:p w:rsidR="00712895" w:rsidRDefault="00FD2A23" w:rsidP="0055194D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3119" w:hanging="3119"/>
        <w:rPr>
          <w:szCs w:val="22"/>
          <w:lang w:val="ru-RU"/>
        </w:rPr>
      </w:pPr>
      <w:r w:rsidRPr="00CC2687">
        <w:rPr>
          <w:lang w:val="ru-RU"/>
        </w:rPr>
        <w:tab/>
      </w:r>
      <w:r>
        <w:rPr>
          <w:lang w:val="ru-RU"/>
        </w:rPr>
        <w:t>В</w:t>
      </w:r>
      <w:r w:rsidRPr="00CC2687">
        <w:rPr>
          <w:lang w:val="ru-RU"/>
        </w:rPr>
        <w:tab/>
      </w:r>
      <w:r>
        <w:rPr>
          <w:lang w:val="ru-RU"/>
        </w:rPr>
        <w:t xml:space="preserve">Письмо ОАЭ за № </w:t>
      </w:r>
      <w:r>
        <w:rPr>
          <w:szCs w:val="22"/>
          <w:lang w:val="en-US"/>
        </w:rPr>
        <w:t>TRA</w:t>
      </w:r>
      <w:r w:rsidRPr="009E530F">
        <w:rPr>
          <w:szCs w:val="22"/>
          <w:lang w:val="ru-RU"/>
        </w:rPr>
        <w:t>/</w:t>
      </w:r>
      <w:r>
        <w:rPr>
          <w:szCs w:val="22"/>
          <w:lang w:val="en-US"/>
        </w:rPr>
        <w:t>SA</w:t>
      </w:r>
      <w:r w:rsidRPr="009E530F">
        <w:rPr>
          <w:szCs w:val="22"/>
          <w:lang w:val="ru-RU"/>
        </w:rPr>
        <w:t>/18/</w:t>
      </w:r>
      <w:r>
        <w:rPr>
          <w:szCs w:val="22"/>
          <w:lang w:val="en-US"/>
        </w:rPr>
        <w:t>S</w:t>
      </w:r>
      <w:r w:rsidRPr="009E530F">
        <w:rPr>
          <w:szCs w:val="22"/>
          <w:lang w:val="ru-RU"/>
        </w:rPr>
        <w:t>-1/</w:t>
      </w:r>
      <w:r>
        <w:rPr>
          <w:szCs w:val="22"/>
          <w:lang w:val="en-US"/>
        </w:rPr>
        <w:t>Y</w:t>
      </w:r>
      <w:r w:rsidRPr="009E530F">
        <w:rPr>
          <w:szCs w:val="22"/>
          <w:lang w:val="ru-RU"/>
        </w:rPr>
        <w:t>/</w:t>
      </w:r>
      <w:r>
        <w:rPr>
          <w:szCs w:val="22"/>
          <w:lang w:val="ru-RU"/>
        </w:rPr>
        <w:t>18/1331 от 10 июня 2018 года (прилагается)</w:t>
      </w:r>
    </w:p>
    <w:p w:rsidR="00FD2A23" w:rsidRPr="00EB687A" w:rsidRDefault="00FD2A23" w:rsidP="0055194D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3119" w:hanging="3119"/>
        <w:rPr>
          <w:lang w:val="ru-RU"/>
        </w:rPr>
      </w:pPr>
      <w:r>
        <w:rPr>
          <w:lang w:val="ru-RU"/>
        </w:rPr>
        <w:tab/>
        <w:t>С</w:t>
      </w:r>
      <w:r>
        <w:rPr>
          <w:lang w:val="ru-RU"/>
        </w:rPr>
        <w:tab/>
        <w:t>Письмо Норвегии за № 1503773-76-551 от 3 мая 2018 года (прилагается)</w:t>
      </w:r>
    </w:p>
    <w:p w:rsidR="00DA0E91" w:rsidRDefault="00712895" w:rsidP="00712895">
      <w:pPr>
        <w:spacing w:before="0"/>
        <w:rPr>
          <w:szCs w:val="22"/>
          <w:lang w:val="ru-RU"/>
        </w:rPr>
      </w:pPr>
      <w:r>
        <w:rPr>
          <w:szCs w:val="22"/>
          <w:lang w:val="ru-RU"/>
        </w:rPr>
        <w:t>Уважаемая госпожа/</w:t>
      </w:r>
    </w:p>
    <w:p w:rsidR="00DA0E91" w:rsidRDefault="00DA0E91" w:rsidP="00712895">
      <w:pPr>
        <w:spacing w:before="0"/>
        <w:rPr>
          <w:szCs w:val="22"/>
          <w:lang w:val="ru-RU"/>
        </w:rPr>
      </w:pPr>
      <w:r>
        <w:rPr>
          <w:szCs w:val="22"/>
          <w:lang w:val="ru-RU"/>
        </w:rPr>
        <w:t>уважаемый господин,</w:t>
      </w:r>
    </w:p>
    <w:p w:rsidR="00DA0E91" w:rsidRDefault="00DA0E91" w:rsidP="00276F57">
      <w:pPr>
        <w:jc w:val="both"/>
        <w:rPr>
          <w:rFonts w:eastAsia="Arial"/>
          <w:lang w:val="ru-RU"/>
        </w:rPr>
      </w:pPr>
      <w:r>
        <w:rPr>
          <w:szCs w:val="22"/>
          <w:lang w:val="ru-RU"/>
        </w:rPr>
        <w:t xml:space="preserve">Администрация Объединенных Арабских Эмиратов (ОАЭ) принимает к сведению представление РРК от администрации Норвегии (Справочный документ А), касающееся спутниковой сети </w:t>
      </w:r>
      <w:r w:rsidRPr="00DA0E91">
        <w:rPr>
          <w:rFonts w:eastAsia="Arial"/>
          <w:spacing w:val="4"/>
          <w:lang w:val="ru-RU"/>
        </w:rPr>
        <w:t>Y</w:t>
      </w:r>
      <w:r w:rsidRPr="00DA0E91">
        <w:rPr>
          <w:rFonts w:eastAsia="Arial"/>
          <w:spacing w:val="-10"/>
          <w:lang w:val="ru-RU"/>
        </w:rPr>
        <w:t>A</w:t>
      </w:r>
      <w:r w:rsidRPr="00DA0E91">
        <w:rPr>
          <w:rFonts w:eastAsia="Arial"/>
          <w:spacing w:val="1"/>
          <w:lang w:val="ru-RU"/>
        </w:rPr>
        <w:t>H</w:t>
      </w:r>
      <w:r w:rsidRPr="00DA0E91">
        <w:rPr>
          <w:rFonts w:eastAsia="Arial"/>
          <w:spacing w:val="6"/>
          <w:lang w:val="ru-RU"/>
        </w:rPr>
        <w:t>S</w:t>
      </w:r>
      <w:r w:rsidRPr="00DA0E91">
        <w:rPr>
          <w:rFonts w:eastAsia="Arial"/>
          <w:spacing w:val="-5"/>
          <w:lang w:val="ru-RU"/>
        </w:rPr>
        <w:t>A</w:t>
      </w:r>
      <w:r w:rsidRPr="00DA0E91">
        <w:rPr>
          <w:rFonts w:eastAsia="Arial"/>
          <w:spacing w:val="2"/>
          <w:lang w:val="ru-RU"/>
        </w:rPr>
        <w:t>T</w:t>
      </w:r>
      <w:r w:rsidRPr="00DA0E91">
        <w:rPr>
          <w:rFonts w:eastAsia="Arial"/>
          <w:spacing w:val="3"/>
          <w:lang w:val="ru-RU"/>
        </w:rPr>
        <w:t>-</w:t>
      </w:r>
      <w:r w:rsidRPr="00DA0E91">
        <w:rPr>
          <w:rFonts w:eastAsia="Arial"/>
          <w:lang w:val="ru-RU"/>
        </w:rPr>
        <w:t>G</w:t>
      </w:r>
      <w:r w:rsidRPr="00DA0E91">
        <w:rPr>
          <w:rFonts w:eastAsia="Arial"/>
          <w:spacing w:val="1"/>
          <w:lang w:val="ru-RU"/>
        </w:rPr>
        <w:t>6-17</w:t>
      </w:r>
      <w:r w:rsidRPr="00DA0E91">
        <w:rPr>
          <w:rFonts w:eastAsia="Arial"/>
          <w:spacing w:val="-2"/>
          <w:lang w:val="ru-RU"/>
        </w:rPr>
        <w:t>.</w:t>
      </w:r>
      <w:r w:rsidRPr="00DA0E91">
        <w:rPr>
          <w:rFonts w:eastAsia="Arial"/>
          <w:spacing w:val="1"/>
          <w:lang w:val="ru-RU"/>
        </w:rPr>
        <w:t>5</w:t>
      </w:r>
      <w:r w:rsidRPr="00DA0E91">
        <w:rPr>
          <w:rFonts w:eastAsia="Arial"/>
          <w:lang w:val="ru-RU"/>
        </w:rPr>
        <w:t>W</w:t>
      </w:r>
      <w:r>
        <w:rPr>
          <w:rFonts w:eastAsia="Arial"/>
          <w:lang w:val="ru-RU"/>
        </w:rPr>
        <w:t>. Поскольку БР опубликовало Справочный документ А через день после истечения предельного срока представления замечаний к предстоящему 79-му собранию РРК, администрация ОАЭ направляет свой ответ после истечения предельного срока и надеется, что этот вопрос будет рассмотрен на 80-м собрании РРК в марте 2019 года.</w:t>
      </w:r>
    </w:p>
    <w:p w:rsidR="00C32212" w:rsidRDefault="00C32212" w:rsidP="00276F57">
      <w:pPr>
        <w:jc w:val="both"/>
        <w:rPr>
          <w:rFonts w:eastAsia="Arial"/>
          <w:lang w:val="ru-RU"/>
        </w:rPr>
      </w:pPr>
      <w:r>
        <w:rPr>
          <w:rFonts w:eastAsia="Arial"/>
          <w:lang w:val="ru-RU"/>
        </w:rPr>
        <w:t>ОАЭ хотели бы представить следующую информацию для содействия РРК в принятии решения:</w:t>
      </w:r>
    </w:p>
    <w:p w:rsidR="00C32212" w:rsidRDefault="00C32212" w:rsidP="00276F57">
      <w:pPr>
        <w:pStyle w:val="enumlev1"/>
        <w:jc w:val="both"/>
        <w:rPr>
          <w:rFonts w:eastAsia="Arial"/>
          <w:lang w:val="ru-RU"/>
        </w:rPr>
      </w:pPr>
      <w:r>
        <w:rPr>
          <w:rFonts w:eastAsia="Arial"/>
          <w:lang w:val="ru-RU"/>
        </w:rPr>
        <w:t>а)</w:t>
      </w:r>
      <w:r w:rsidR="0055194D">
        <w:rPr>
          <w:rFonts w:eastAsia="Arial"/>
          <w:lang w:val="ru-RU"/>
        </w:rPr>
        <w:tab/>
      </w:r>
      <w:r>
        <w:rPr>
          <w:rFonts w:eastAsia="Arial"/>
          <w:lang w:val="ru-RU"/>
        </w:rPr>
        <w:t>Наш национал</w:t>
      </w:r>
      <w:r w:rsidR="003B4365">
        <w:rPr>
          <w:rFonts w:eastAsia="Arial"/>
          <w:lang w:val="ru-RU"/>
        </w:rPr>
        <w:t xml:space="preserve">ьный оператор спутниковой связи, </w:t>
      </w:r>
      <w:r w:rsidR="003B4365">
        <w:rPr>
          <w:rFonts w:eastAsia="Arial"/>
          <w:lang w:val="en-US"/>
        </w:rPr>
        <w:t>Al</w:t>
      </w:r>
      <w:r w:rsidR="003B4365" w:rsidRPr="003B4365">
        <w:rPr>
          <w:rFonts w:eastAsia="Arial"/>
          <w:lang w:val="ru-RU"/>
        </w:rPr>
        <w:t xml:space="preserve"> </w:t>
      </w:r>
      <w:r w:rsidR="003B4365">
        <w:rPr>
          <w:rFonts w:eastAsia="Arial"/>
          <w:lang w:val="en-US"/>
        </w:rPr>
        <w:t>Yah</w:t>
      </w:r>
      <w:r w:rsidR="003B4365" w:rsidRPr="003B4365">
        <w:rPr>
          <w:rFonts w:eastAsia="Arial"/>
          <w:lang w:val="ru-RU"/>
        </w:rPr>
        <w:t xml:space="preserve"> </w:t>
      </w:r>
      <w:r w:rsidR="003B4365">
        <w:rPr>
          <w:rFonts w:eastAsia="Arial"/>
          <w:lang w:val="en-US"/>
        </w:rPr>
        <w:t>Satellite</w:t>
      </w:r>
      <w:r w:rsidR="003B4365" w:rsidRPr="003B4365">
        <w:rPr>
          <w:rFonts w:eastAsia="Arial"/>
          <w:lang w:val="ru-RU"/>
        </w:rPr>
        <w:t xml:space="preserve"> </w:t>
      </w:r>
      <w:r w:rsidR="003B4365">
        <w:rPr>
          <w:rFonts w:eastAsia="Arial"/>
          <w:lang w:val="en-US"/>
        </w:rPr>
        <w:t>Company</w:t>
      </w:r>
      <w:r w:rsidR="003B4365" w:rsidRPr="003B4365">
        <w:rPr>
          <w:rFonts w:eastAsia="Arial"/>
          <w:lang w:val="ru-RU"/>
        </w:rPr>
        <w:t xml:space="preserve"> (</w:t>
      </w:r>
      <w:r w:rsidR="003B4365">
        <w:rPr>
          <w:rFonts w:eastAsia="Arial"/>
          <w:lang w:val="ru-RU"/>
        </w:rPr>
        <w:t xml:space="preserve">именуемый далее </w:t>
      </w:r>
      <w:r w:rsidR="003B4365" w:rsidRPr="003B4365">
        <w:rPr>
          <w:rFonts w:eastAsia="Arial"/>
          <w:lang w:val="ru-RU"/>
        </w:rPr>
        <w:t>"</w:t>
      </w:r>
      <w:r w:rsidR="003B4365">
        <w:rPr>
          <w:rFonts w:eastAsia="Arial"/>
          <w:lang w:val="en-US"/>
        </w:rPr>
        <w:t>Yahsat</w:t>
      </w:r>
      <w:r w:rsidR="003B4365" w:rsidRPr="003B4365">
        <w:rPr>
          <w:rFonts w:eastAsia="Arial"/>
          <w:lang w:val="ru-RU"/>
        </w:rPr>
        <w:t xml:space="preserve">") </w:t>
      </w:r>
      <w:r w:rsidR="003B4365">
        <w:rPr>
          <w:rFonts w:eastAsia="Arial"/>
          <w:lang w:val="ru-RU"/>
        </w:rPr>
        <w:t xml:space="preserve">имеет лицензию на </w:t>
      </w:r>
      <w:r w:rsidR="00A065E5">
        <w:rPr>
          <w:rFonts w:eastAsia="Arial"/>
          <w:lang w:val="ru-RU"/>
        </w:rPr>
        <w:t xml:space="preserve">эксплуатацию </w:t>
      </w:r>
      <w:r w:rsidR="003B4365">
        <w:rPr>
          <w:rFonts w:eastAsia="Arial"/>
          <w:lang w:val="ru-RU"/>
        </w:rPr>
        <w:t xml:space="preserve">заявки ОАЭ под названием </w:t>
      </w:r>
      <w:r w:rsidR="003B4365" w:rsidRPr="00DA0E91">
        <w:rPr>
          <w:rFonts w:eastAsia="Arial"/>
          <w:spacing w:val="4"/>
          <w:lang w:val="ru-RU"/>
        </w:rPr>
        <w:t>Y</w:t>
      </w:r>
      <w:r w:rsidR="003B4365" w:rsidRPr="00DA0E91">
        <w:rPr>
          <w:rFonts w:eastAsia="Arial"/>
          <w:spacing w:val="-10"/>
          <w:lang w:val="ru-RU"/>
        </w:rPr>
        <w:t>A</w:t>
      </w:r>
      <w:r w:rsidR="003B4365" w:rsidRPr="00DA0E91">
        <w:rPr>
          <w:rFonts w:eastAsia="Arial"/>
          <w:spacing w:val="1"/>
          <w:lang w:val="ru-RU"/>
        </w:rPr>
        <w:t>H</w:t>
      </w:r>
      <w:r w:rsidR="003B4365" w:rsidRPr="00DA0E91">
        <w:rPr>
          <w:rFonts w:eastAsia="Arial"/>
          <w:spacing w:val="6"/>
          <w:lang w:val="ru-RU"/>
        </w:rPr>
        <w:t>S</w:t>
      </w:r>
      <w:r w:rsidR="003B4365" w:rsidRPr="00DA0E91">
        <w:rPr>
          <w:rFonts w:eastAsia="Arial"/>
          <w:spacing w:val="-5"/>
          <w:lang w:val="ru-RU"/>
        </w:rPr>
        <w:t>A</w:t>
      </w:r>
      <w:r w:rsidR="003B4365" w:rsidRPr="00DA0E91">
        <w:rPr>
          <w:rFonts w:eastAsia="Arial"/>
          <w:spacing w:val="2"/>
          <w:lang w:val="ru-RU"/>
        </w:rPr>
        <w:t>T</w:t>
      </w:r>
      <w:r w:rsidR="003B4365" w:rsidRPr="00DA0E91">
        <w:rPr>
          <w:rFonts w:eastAsia="Arial"/>
          <w:spacing w:val="3"/>
          <w:lang w:val="ru-RU"/>
        </w:rPr>
        <w:t>-</w:t>
      </w:r>
      <w:r w:rsidR="003B4365" w:rsidRPr="00DA0E91">
        <w:rPr>
          <w:rFonts w:eastAsia="Arial"/>
          <w:lang w:val="ru-RU"/>
        </w:rPr>
        <w:t>G</w:t>
      </w:r>
      <w:r w:rsidR="003B4365" w:rsidRPr="00DA0E91">
        <w:rPr>
          <w:rFonts w:eastAsia="Arial"/>
          <w:spacing w:val="1"/>
          <w:lang w:val="ru-RU"/>
        </w:rPr>
        <w:t>6-17</w:t>
      </w:r>
      <w:r w:rsidR="003B4365" w:rsidRPr="00DA0E91">
        <w:rPr>
          <w:rFonts w:eastAsia="Arial"/>
          <w:spacing w:val="-2"/>
          <w:lang w:val="ru-RU"/>
        </w:rPr>
        <w:t>.</w:t>
      </w:r>
      <w:r w:rsidR="003B4365" w:rsidRPr="00DA0E91">
        <w:rPr>
          <w:rFonts w:eastAsia="Arial"/>
          <w:spacing w:val="1"/>
          <w:lang w:val="ru-RU"/>
        </w:rPr>
        <w:t>5</w:t>
      </w:r>
      <w:r w:rsidR="003B4365" w:rsidRPr="00DA0E91">
        <w:rPr>
          <w:rFonts w:eastAsia="Arial"/>
          <w:lang w:val="ru-RU"/>
        </w:rPr>
        <w:t>W</w:t>
      </w:r>
      <w:r w:rsidR="003B4365">
        <w:rPr>
          <w:rFonts w:eastAsia="Arial"/>
          <w:lang w:val="ru-RU"/>
        </w:rPr>
        <w:t xml:space="preserve"> (именуемой далее "заявка ОАЭ")</w:t>
      </w:r>
      <w:r w:rsidR="00663BBA" w:rsidRPr="00663BBA">
        <w:rPr>
          <w:rFonts w:eastAsia="Arial"/>
          <w:lang w:val="ru-RU"/>
        </w:rPr>
        <w:t xml:space="preserve"> </w:t>
      </w:r>
      <w:r w:rsidR="00663BBA">
        <w:rPr>
          <w:rFonts w:eastAsia="Arial"/>
          <w:lang w:val="ru-RU"/>
        </w:rPr>
        <w:t xml:space="preserve">в позиции </w:t>
      </w:r>
      <w:r w:rsidR="00663BBA">
        <w:rPr>
          <w:lang w:val="ru-RU"/>
        </w:rPr>
        <w:t>17,5</w:t>
      </w:r>
      <w:r w:rsidR="00663BBA" w:rsidRPr="00EA5102">
        <w:rPr>
          <w:lang w:val="ru-RU"/>
        </w:rPr>
        <w:t>° з. д</w:t>
      </w:r>
      <w:r w:rsidR="003B4365">
        <w:rPr>
          <w:rFonts w:eastAsia="Arial"/>
          <w:lang w:val="ru-RU"/>
        </w:rPr>
        <w:t xml:space="preserve">, а также заявки </w:t>
      </w:r>
      <w:r w:rsidR="003B4365" w:rsidRPr="00DA0E91">
        <w:rPr>
          <w:rFonts w:eastAsia="Arial"/>
          <w:spacing w:val="4"/>
          <w:lang w:val="ru-RU"/>
        </w:rPr>
        <w:t>Y</w:t>
      </w:r>
      <w:r w:rsidR="003B4365" w:rsidRPr="00DA0E91">
        <w:rPr>
          <w:rFonts w:eastAsia="Arial"/>
          <w:spacing w:val="-10"/>
          <w:lang w:val="ru-RU"/>
        </w:rPr>
        <w:t>A</w:t>
      </w:r>
      <w:r w:rsidR="003B4365" w:rsidRPr="00DA0E91">
        <w:rPr>
          <w:rFonts w:eastAsia="Arial"/>
          <w:spacing w:val="1"/>
          <w:lang w:val="ru-RU"/>
        </w:rPr>
        <w:t>H</w:t>
      </w:r>
      <w:r w:rsidR="003B4365" w:rsidRPr="00DA0E91">
        <w:rPr>
          <w:rFonts w:eastAsia="Arial"/>
          <w:spacing w:val="6"/>
          <w:lang w:val="ru-RU"/>
        </w:rPr>
        <w:t>S</w:t>
      </w:r>
      <w:r w:rsidR="003B4365" w:rsidRPr="00DA0E91">
        <w:rPr>
          <w:rFonts w:eastAsia="Arial"/>
          <w:spacing w:val="-5"/>
          <w:lang w:val="ru-RU"/>
        </w:rPr>
        <w:t>A</w:t>
      </w:r>
      <w:r w:rsidR="003B4365" w:rsidRPr="00DA0E91">
        <w:rPr>
          <w:rFonts w:eastAsia="Arial"/>
          <w:spacing w:val="2"/>
          <w:lang w:val="ru-RU"/>
        </w:rPr>
        <w:t>T</w:t>
      </w:r>
      <w:r w:rsidR="003B4365" w:rsidRPr="00DA0E91">
        <w:rPr>
          <w:rFonts w:eastAsia="Arial"/>
          <w:spacing w:val="3"/>
          <w:lang w:val="ru-RU"/>
        </w:rPr>
        <w:t>-</w:t>
      </w:r>
      <w:r w:rsidR="003B4365">
        <w:rPr>
          <w:rFonts w:eastAsia="Arial"/>
          <w:spacing w:val="3"/>
          <w:lang w:val="en-US"/>
        </w:rPr>
        <w:t>N</w:t>
      </w:r>
      <w:r w:rsidR="003B4365">
        <w:rPr>
          <w:rFonts w:eastAsia="Arial"/>
          <w:spacing w:val="1"/>
          <w:lang w:val="ru-RU"/>
        </w:rPr>
        <w:t>-</w:t>
      </w:r>
      <w:r w:rsidR="003B4365" w:rsidRPr="003B4365">
        <w:rPr>
          <w:rFonts w:eastAsia="Arial"/>
          <w:spacing w:val="1"/>
          <w:lang w:val="ru-RU"/>
        </w:rPr>
        <w:t>20</w:t>
      </w:r>
      <w:r w:rsidR="003B4365" w:rsidRPr="00DA0E91">
        <w:rPr>
          <w:rFonts w:eastAsia="Arial"/>
          <w:lang w:val="ru-RU"/>
        </w:rPr>
        <w:t>W</w:t>
      </w:r>
      <w:r w:rsidR="003B4365" w:rsidRPr="003B4365">
        <w:rPr>
          <w:rFonts w:eastAsia="Arial"/>
          <w:lang w:val="ru-RU"/>
        </w:rPr>
        <w:t xml:space="preserve"> </w:t>
      </w:r>
      <w:r w:rsidR="003B4365">
        <w:rPr>
          <w:rFonts w:eastAsia="Arial"/>
          <w:lang w:val="ru-RU"/>
        </w:rPr>
        <w:t xml:space="preserve">в позиции </w:t>
      </w:r>
      <w:r w:rsidR="005C4A62" w:rsidRPr="005C4A62">
        <w:rPr>
          <w:lang w:val="ru-RU"/>
        </w:rPr>
        <w:t>20</w:t>
      </w:r>
      <w:r w:rsidR="005C4A62" w:rsidRPr="00EA5102">
        <w:rPr>
          <w:lang w:val="ru-RU"/>
        </w:rPr>
        <w:t>° з. д.</w:t>
      </w:r>
      <w:r w:rsidR="005C4A62">
        <w:rPr>
          <w:rFonts w:eastAsia="Arial"/>
          <w:lang w:val="ru-RU"/>
        </w:rPr>
        <w:t xml:space="preserve"> </w:t>
      </w:r>
      <w:r w:rsidR="004333EE">
        <w:rPr>
          <w:rFonts w:eastAsia="Arial"/>
          <w:lang w:val="ru-RU"/>
        </w:rPr>
        <w:t xml:space="preserve">(именуемых вместе "заявки ОАЭ"). Насколько мы </w:t>
      </w:r>
      <w:r w:rsidR="006D726E">
        <w:rPr>
          <w:rFonts w:eastAsia="Arial"/>
          <w:lang w:val="ru-RU"/>
        </w:rPr>
        <w:t xml:space="preserve">поняли из полученного письма, </w:t>
      </w:r>
      <w:r w:rsidR="00663BBA">
        <w:rPr>
          <w:rFonts w:eastAsia="Arial"/>
          <w:lang w:val="ru-RU"/>
        </w:rPr>
        <w:t xml:space="preserve">компания </w:t>
      </w:r>
      <w:r w:rsidR="006D726E">
        <w:rPr>
          <w:rFonts w:eastAsia="Arial"/>
          <w:lang w:val="en-US"/>
        </w:rPr>
        <w:t>Global</w:t>
      </w:r>
      <w:r w:rsidR="006D726E" w:rsidRPr="006D726E">
        <w:rPr>
          <w:rFonts w:eastAsia="Arial"/>
          <w:lang w:val="ru-RU"/>
        </w:rPr>
        <w:t xml:space="preserve"> </w:t>
      </w:r>
      <w:r w:rsidR="006D726E">
        <w:rPr>
          <w:rFonts w:eastAsia="Arial"/>
          <w:lang w:val="en-US"/>
        </w:rPr>
        <w:t>IP</w:t>
      </w:r>
      <w:r w:rsidR="006D726E" w:rsidRPr="006D726E">
        <w:rPr>
          <w:rFonts w:eastAsia="Arial"/>
          <w:lang w:val="ru-RU"/>
        </w:rPr>
        <w:t xml:space="preserve"> </w:t>
      </w:r>
      <w:r w:rsidR="006D726E">
        <w:rPr>
          <w:rFonts w:eastAsia="Arial"/>
          <w:lang w:val="ru-RU"/>
        </w:rPr>
        <w:t xml:space="preserve">является оператором спутниковой связи, имеющим лицензию на </w:t>
      </w:r>
      <w:r w:rsidR="00663BBA">
        <w:rPr>
          <w:rFonts w:eastAsia="Arial"/>
          <w:lang w:val="ru-RU"/>
        </w:rPr>
        <w:t xml:space="preserve">эксплуатацию </w:t>
      </w:r>
      <w:r w:rsidR="006D726E">
        <w:rPr>
          <w:rFonts w:eastAsia="Arial"/>
          <w:lang w:val="ru-RU"/>
        </w:rPr>
        <w:t xml:space="preserve">норвежской заявки </w:t>
      </w:r>
      <w:r w:rsidR="00663BBA">
        <w:rPr>
          <w:rFonts w:eastAsia="Arial"/>
          <w:lang w:val="ru-RU"/>
        </w:rPr>
        <w:t xml:space="preserve">под названием </w:t>
      </w:r>
      <w:r w:rsidR="00663BBA" w:rsidRPr="006D726E">
        <w:rPr>
          <w:rFonts w:eastAsia="Arial"/>
          <w:lang w:val="ru-RU"/>
        </w:rPr>
        <w:t>"</w:t>
      </w:r>
      <w:r w:rsidR="00663BBA">
        <w:rPr>
          <w:rFonts w:eastAsia="Arial"/>
          <w:lang w:val="en-US"/>
        </w:rPr>
        <w:t>DUB</w:t>
      </w:r>
      <w:r w:rsidR="00663BBA" w:rsidRPr="006D726E">
        <w:rPr>
          <w:rFonts w:eastAsia="Arial"/>
          <w:lang w:val="ru-RU"/>
        </w:rPr>
        <w:t xml:space="preserve"> </w:t>
      </w:r>
      <w:r w:rsidR="00663BBA">
        <w:rPr>
          <w:rFonts w:eastAsia="Arial"/>
          <w:lang w:val="en-US"/>
        </w:rPr>
        <w:t>DUB</w:t>
      </w:r>
      <w:r w:rsidR="00663BBA" w:rsidRPr="006D726E">
        <w:rPr>
          <w:rFonts w:eastAsia="Arial"/>
          <w:lang w:val="ru-RU"/>
        </w:rPr>
        <w:t>-5-18</w:t>
      </w:r>
      <w:r w:rsidR="00663BBA">
        <w:rPr>
          <w:rFonts w:eastAsia="Arial"/>
          <w:lang w:val="en-US"/>
        </w:rPr>
        <w:t>W</w:t>
      </w:r>
      <w:r w:rsidR="00663BBA" w:rsidRPr="006D726E">
        <w:rPr>
          <w:rFonts w:eastAsia="Arial"/>
          <w:lang w:val="ru-RU"/>
        </w:rPr>
        <w:t xml:space="preserve">" </w:t>
      </w:r>
      <w:r w:rsidR="006D726E">
        <w:rPr>
          <w:rFonts w:eastAsia="Arial"/>
          <w:lang w:val="ru-RU"/>
        </w:rPr>
        <w:t xml:space="preserve">в позиции </w:t>
      </w:r>
      <w:r w:rsidR="005C4A62">
        <w:rPr>
          <w:lang w:val="ru-RU"/>
        </w:rPr>
        <w:t>1</w:t>
      </w:r>
      <w:r w:rsidR="005C4A62" w:rsidRPr="005C4A62">
        <w:rPr>
          <w:lang w:val="ru-RU"/>
        </w:rPr>
        <w:t>8</w:t>
      </w:r>
      <w:r w:rsidR="005C4A62" w:rsidRPr="00EA5102">
        <w:rPr>
          <w:lang w:val="ru-RU"/>
        </w:rPr>
        <w:t>° з. д.</w:t>
      </w:r>
      <w:r w:rsidR="00FE3566">
        <w:rPr>
          <w:lang w:val="ru-RU"/>
        </w:rPr>
        <w:t xml:space="preserve"> </w:t>
      </w:r>
      <w:r w:rsidR="006D726E">
        <w:rPr>
          <w:rFonts w:eastAsia="Arial"/>
          <w:lang w:val="ru-RU"/>
        </w:rPr>
        <w:t>(именуемой далее "норвежская заявка").</w:t>
      </w:r>
    </w:p>
    <w:p w:rsidR="006D726E" w:rsidRDefault="006D726E" w:rsidP="00276F57">
      <w:pPr>
        <w:pStyle w:val="enumlev1"/>
        <w:jc w:val="both"/>
        <w:rPr>
          <w:rFonts w:eastAsia="Arial"/>
          <w:lang w:val="ru-RU"/>
        </w:rPr>
      </w:pPr>
      <w:r>
        <w:rPr>
          <w:rFonts w:eastAsia="Arial"/>
          <w:lang w:val="en-US"/>
        </w:rPr>
        <w:t>b</w:t>
      </w:r>
      <w:r w:rsidRPr="006D726E">
        <w:rPr>
          <w:rFonts w:eastAsia="Arial"/>
          <w:lang w:val="ru-RU"/>
        </w:rPr>
        <w:t>)</w:t>
      </w:r>
      <w:r w:rsidR="0055194D">
        <w:rPr>
          <w:rFonts w:eastAsia="Arial"/>
          <w:lang w:val="ru-RU"/>
        </w:rPr>
        <w:tab/>
      </w:r>
      <w:r>
        <w:rPr>
          <w:rFonts w:eastAsia="Arial"/>
          <w:lang w:val="ru-RU"/>
        </w:rPr>
        <w:t xml:space="preserve">В настоящее время не имеется </w:t>
      </w:r>
      <w:r w:rsidR="00663BBA">
        <w:rPr>
          <w:rFonts w:eastAsia="Arial"/>
          <w:lang w:val="ru-RU"/>
        </w:rPr>
        <w:t xml:space="preserve">соглашения </w:t>
      </w:r>
      <w:r>
        <w:rPr>
          <w:rFonts w:eastAsia="Arial"/>
          <w:lang w:val="ru-RU"/>
        </w:rPr>
        <w:t>о координации между норвежской заявкой и заявками ОАЭ.</w:t>
      </w:r>
    </w:p>
    <w:p w:rsidR="006D726E" w:rsidRDefault="006D726E" w:rsidP="00276F57">
      <w:pPr>
        <w:pStyle w:val="enumlev1"/>
        <w:jc w:val="both"/>
        <w:rPr>
          <w:rFonts w:eastAsia="Arial"/>
          <w:lang w:val="ru-RU"/>
        </w:rPr>
      </w:pPr>
      <w:r>
        <w:rPr>
          <w:rFonts w:eastAsia="Arial"/>
          <w:lang w:val="ru-RU"/>
        </w:rPr>
        <w:t>с)</w:t>
      </w:r>
      <w:r w:rsidR="0055194D">
        <w:rPr>
          <w:rFonts w:eastAsia="Arial"/>
          <w:lang w:val="ru-RU"/>
        </w:rPr>
        <w:tab/>
      </w:r>
      <w:r>
        <w:rPr>
          <w:rFonts w:eastAsia="Arial"/>
          <w:lang w:val="ru-RU"/>
        </w:rPr>
        <w:t xml:space="preserve">5 декабря 2018 года компании </w:t>
      </w:r>
      <w:r>
        <w:rPr>
          <w:rFonts w:eastAsia="Arial"/>
          <w:lang w:val="en-US"/>
        </w:rPr>
        <w:t>Yahsat</w:t>
      </w:r>
      <w:r>
        <w:rPr>
          <w:rFonts w:eastAsia="Arial"/>
          <w:lang w:val="ru-RU"/>
        </w:rPr>
        <w:t xml:space="preserve"> и </w:t>
      </w:r>
      <w:r>
        <w:rPr>
          <w:rFonts w:eastAsia="Arial"/>
          <w:lang w:val="en-US"/>
        </w:rPr>
        <w:t>Global</w:t>
      </w:r>
      <w:r w:rsidRPr="006D726E">
        <w:rPr>
          <w:rFonts w:eastAsia="Arial"/>
          <w:lang w:val="ru-RU"/>
        </w:rPr>
        <w:t xml:space="preserve"> </w:t>
      </w:r>
      <w:r>
        <w:rPr>
          <w:rFonts w:eastAsia="Arial"/>
          <w:lang w:val="en-US"/>
        </w:rPr>
        <w:t>IP</w:t>
      </w:r>
      <w:r>
        <w:rPr>
          <w:rFonts w:eastAsia="Arial"/>
          <w:lang w:val="ru-RU"/>
        </w:rPr>
        <w:t xml:space="preserve"> провели встречу, с тем чтобы обсудить возможные решения </w:t>
      </w:r>
      <w:r w:rsidR="00F3737B">
        <w:rPr>
          <w:rFonts w:eastAsia="Arial"/>
          <w:lang w:val="ru-RU"/>
        </w:rPr>
        <w:t xml:space="preserve">по </w:t>
      </w:r>
      <w:r>
        <w:rPr>
          <w:rFonts w:eastAsia="Arial"/>
          <w:lang w:val="ru-RU"/>
        </w:rPr>
        <w:t>обеспечени</w:t>
      </w:r>
      <w:r w:rsidR="00F3737B">
        <w:rPr>
          <w:rFonts w:eastAsia="Arial"/>
          <w:lang w:val="ru-RU"/>
        </w:rPr>
        <w:t>ю</w:t>
      </w:r>
      <w:r>
        <w:rPr>
          <w:rFonts w:eastAsia="Arial"/>
          <w:lang w:val="ru-RU"/>
        </w:rPr>
        <w:t xml:space="preserve"> совместимости при использовании этих заявок. На встрече были рассмотрены некоторые возможные способы дальнейшего взаимодействия, однако не был согласован ни один из них.</w:t>
      </w:r>
    </w:p>
    <w:p w:rsidR="006D726E" w:rsidRDefault="006D726E" w:rsidP="00276F57">
      <w:pPr>
        <w:pStyle w:val="enumlev1"/>
        <w:jc w:val="both"/>
        <w:rPr>
          <w:rFonts w:eastAsia="Arial"/>
          <w:lang w:val="ru-RU"/>
        </w:rPr>
      </w:pPr>
      <w:r>
        <w:rPr>
          <w:rFonts w:eastAsia="Arial"/>
          <w:lang w:val="en-US"/>
        </w:rPr>
        <w:t>d</w:t>
      </w:r>
      <w:r w:rsidRPr="005C4A62">
        <w:rPr>
          <w:rFonts w:eastAsia="Arial"/>
          <w:lang w:val="ru-RU"/>
        </w:rPr>
        <w:t>)</w:t>
      </w:r>
      <w:r w:rsidR="0055194D">
        <w:rPr>
          <w:rFonts w:eastAsia="Arial"/>
          <w:lang w:val="ru-RU"/>
        </w:rPr>
        <w:tab/>
      </w:r>
      <w:r>
        <w:rPr>
          <w:rFonts w:eastAsia="Arial"/>
          <w:lang w:val="ru-RU"/>
        </w:rPr>
        <w:t xml:space="preserve">Исходя из текста Справочного документа А, администрация ОАЭ вновь отмечает, что </w:t>
      </w:r>
      <w:r w:rsidR="005C4A62">
        <w:rPr>
          <w:rFonts w:eastAsia="Arial"/>
          <w:lang w:val="ru-RU"/>
        </w:rPr>
        <w:t xml:space="preserve">Норвегия не нашла </w:t>
      </w:r>
      <w:r w:rsidR="00663BBA">
        <w:rPr>
          <w:rFonts w:eastAsia="Arial"/>
          <w:lang w:val="ru-RU"/>
        </w:rPr>
        <w:t xml:space="preserve">в открытых источниках </w:t>
      </w:r>
      <w:r w:rsidR="005C4A62">
        <w:rPr>
          <w:rFonts w:eastAsia="Arial"/>
          <w:lang w:val="ru-RU"/>
        </w:rPr>
        <w:t xml:space="preserve">информации о сети ОАЭ. Поскольку </w:t>
      </w:r>
      <w:r w:rsidR="000578C5">
        <w:rPr>
          <w:rFonts w:eastAsia="Arial"/>
          <w:lang w:val="ru-RU"/>
        </w:rPr>
        <w:t xml:space="preserve">речь идет о </w:t>
      </w:r>
      <w:r w:rsidR="005C4A62">
        <w:rPr>
          <w:rFonts w:eastAsia="Arial"/>
          <w:lang w:val="ru-RU"/>
        </w:rPr>
        <w:t>правительственн</w:t>
      </w:r>
      <w:r w:rsidR="000578C5">
        <w:rPr>
          <w:rFonts w:eastAsia="Arial"/>
          <w:lang w:val="ru-RU"/>
        </w:rPr>
        <w:t>ой</w:t>
      </w:r>
      <w:r w:rsidR="005C4A62">
        <w:rPr>
          <w:rFonts w:eastAsia="Arial"/>
          <w:lang w:val="ru-RU"/>
        </w:rPr>
        <w:t xml:space="preserve"> сет</w:t>
      </w:r>
      <w:r w:rsidR="000578C5">
        <w:rPr>
          <w:rFonts w:eastAsia="Arial"/>
          <w:lang w:val="ru-RU"/>
        </w:rPr>
        <w:t>и</w:t>
      </w:r>
      <w:r w:rsidR="005C4A62">
        <w:rPr>
          <w:rFonts w:eastAsia="Arial"/>
          <w:lang w:val="ru-RU"/>
        </w:rPr>
        <w:t>, информация о ней не размещалась в открытом доступе и, соответственно, ее невозможно найти путем поиска в открытых источниках. В этом отношении администрация ОАЭ вновь подтверждает информацию, которую она уже предоставила Бюро радиосвязи в соответствии с Резолюцией 49, однако, к сожалению, не может предоставить никакой дополнительной информации.</w:t>
      </w:r>
    </w:p>
    <w:p w:rsidR="005C4A62" w:rsidRDefault="005C4A62" w:rsidP="00276F57">
      <w:pPr>
        <w:pStyle w:val="enumlev1"/>
        <w:jc w:val="both"/>
        <w:rPr>
          <w:rFonts w:eastAsia="Arial"/>
          <w:lang w:val="ru-RU"/>
        </w:rPr>
      </w:pPr>
      <w:r>
        <w:rPr>
          <w:rFonts w:eastAsia="Arial"/>
          <w:lang w:val="ru-RU"/>
        </w:rPr>
        <w:lastRenderedPageBreak/>
        <w:t>е)</w:t>
      </w:r>
      <w:r w:rsidR="0055194D">
        <w:rPr>
          <w:rFonts w:eastAsia="Arial"/>
          <w:lang w:val="ru-RU"/>
        </w:rPr>
        <w:tab/>
      </w:r>
      <w:r>
        <w:rPr>
          <w:rFonts w:eastAsia="Arial"/>
          <w:lang w:val="ru-RU"/>
        </w:rPr>
        <w:t xml:space="preserve">3 марта 2018 года администрация Норвегии направила письмо ОАЭ и БР, в котором утверждалось, что </w:t>
      </w:r>
      <w:r w:rsidR="000578C5">
        <w:rPr>
          <w:rFonts w:eastAsia="Arial"/>
          <w:lang w:val="ru-RU"/>
        </w:rPr>
        <w:t xml:space="preserve">предварительным условием принятия стратегии </w:t>
      </w:r>
      <w:r>
        <w:rPr>
          <w:rFonts w:eastAsia="Arial"/>
          <w:lang w:val="ru-RU"/>
        </w:rPr>
        <w:t xml:space="preserve">возможной </w:t>
      </w:r>
      <w:r w:rsidR="000578C5">
        <w:rPr>
          <w:rFonts w:eastAsia="Arial"/>
          <w:lang w:val="ru-RU"/>
        </w:rPr>
        <w:t xml:space="preserve">эксплуатации сети </w:t>
      </w:r>
      <w:r>
        <w:rPr>
          <w:rFonts w:eastAsia="Arial"/>
          <w:lang w:val="ru-RU"/>
        </w:rPr>
        <w:t xml:space="preserve">в соответствии с норвежской заявкой </w:t>
      </w:r>
      <w:r w:rsidR="000578C5">
        <w:rPr>
          <w:rFonts w:eastAsia="Arial"/>
          <w:lang w:val="ru-RU"/>
        </w:rPr>
        <w:t xml:space="preserve">является </w:t>
      </w:r>
      <w:r>
        <w:rPr>
          <w:rFonts w:eastAsia="Arial"/>
          <w:lang w:val="ru-RU"/>
        </w:rPr>
        <w:t>исключение заявки ОАЭ</w:t>
      </w:r>
      <w:r w:rsidR="00DE61F3">
        <w:rPr>
          <w:rStyle w:val="FootnoteReference"/>
          <w:rFonts w:eastAsia="Arial"/>
          <w:lang w:val="ru-RU"/>
        </w:rPr>
        <w:footnoteReference w:id="1"/>
      </w:r>
      <w:r>
        <w:rPr>
          <w:rFonts w:eastAsia="Arial"/>
          <w:lang w:val="ru-RU"/>
        </w:rPr>
        <w:t xml:space="preserve">. Эта стратегия, в связи с которой подается настоящее представление, была разработана без обсуждения с компанией </w:t>
      </w:r>
      <w:r>
        <w:rPr>
          <w:rFonts w:eastAsia="Arial"/>
          <w:lang w:val="en-US"/>
        </w:rPr>
        <w:t>Yahsat</w:t>
      </w:r>
      <w:r>
        <w:rPr>
          <w:rFonts w:eastAsia="Arial"/>
          <w:lang w:val="ru-RU"/>
        </w:rPr>
        <w:t xml:space="preserve"> или с нашей администрацией будущих планов, касающихся этих сетей.</w:t>
      </w:r>
    </w:p>
    <w:p w:rsidR="005C4A62" w:rsidRDefault="005C4A62" w:rsidP="00276F57">
      <w:pPr>
        <w:pStyle w:val="enumlev1"/>
        <w:jc w:val="both"/>
        <w:rPr>
          <w:rFonts w:eastAsia="Arial"/>
          <w:lang w:val="ru-RU"/>
        </w:rPr>
      </w:pPr>
      <w:r>
        <w:rPr>
          <w:rFonts w:eastAsia="Arial"/>
          <w:lang w:val="en-US"/>
        </w:rPr>
        <w:t>f</w:t>
      </w:r>
      <w:r w:rsidR="0055194D">
        <w:rPr>
          <w:rFonts w:eastAsia="Arial"/>
          <w:lang w:val="ru-RU"/>
        </w:rPr>
        <w:t>)</w:t>
      </w:r>
      <w:r w:rsidR="0055194D">
        <w:rPr>
          <w:rFonts w:eastAsia="Arial"/>
          <w:lang w:val="ru-RU"/>
        </w:rPr>
        <w:tab/>
      </w:r>
      <w:r>
        <w:rPr>
          <w:rFonts w:eastAsia="Arial"/>
          <w:lang w:val="ru-RU"/>
        </w:rPr>
        <w:t xml:space="preserve">В Справочном документе С администрация Норвегии также отмечает, что "компания </w:t>
      </w:r>
      <w:r>
        <w:rPr>
          <w:rFonts w:eastAsia="Arial"/>
          <w:lang w:val="en-US"/>
        </w:rPr>
        <w:t>Yahsat</w:t>
      </w:r>
      <w:r>
        <w:rPr>
          <w:rFonts w:eastAsia="Arial"/>
          <w:lang w:val="ru-RU"/>
        </w:rPr>
        <w:t xml:space="preserve"> заявила о своих абсолютных правах на эту орбитальную позицию</w:t>
      </w:r>
      <w:r w:rsidR="00254256" w:rsidRPr="00254256">
        <w:rPr>
          <w:rFonts w:eastAsia="Arial"/>
          <w:lang w:val="ru-RU"/>
        </w:rPr>
        <w:t>"</w:t>
      </w:r>
      <w:r>
        <w:rPr>
          <w:rFonts w:eastAsia="Arial"/>
          <w:lang w:val="ru-RU"/>
        </w:rPr>
        <w:t xml:space="preserve">. Ни компания </w:t>
      </w:r>
      <w:r>
        <w:rPr>
          <w:rFonts w:eastAsia="Arial"/>
          <w:lang w:val="en-US"/>
        </w:rPr>
        <w:t>Yahsat</w:t>
      </w:r>
      <w:r>
        <w:rPr>
          <w:rFonts w:eastAsia="Arial"/>
          <w:lang w:val="ru-RU"/>
        </w:rPr>
        <w:t>, ни наша администрация не делали подобных заявлений. В своем ответе наша администрация вновь заявила о поддержке процедур МСЭ, определенных в Регламенте радиосвязи, будучи убеждена в том, что она выполнила свои обязательства по заявкам ОАЭ и что оба оператора должны продолжать деятельность по координации в соответствии со Статьей 9.7 Регламента.</w:t>
      </w:r>
    </w:p>
    <w:p w:rsidR="005C4A62" w:rsidRDefault="005C4A62" w:rsidP="00276F57">
      <w:pPr>
        <w:pStyle w:val="enumlev1"/>
        <w:jc w:val="both"/>
        <w:rPr>
          <w:rFonts w:eastAsia="Arial"/>
          <w:lang w:val="ru-RU"/>
        </w:rPr>
      </w:pPr>
      <w:r>
        <w:rPr>
          <w:rFonts w:eastAsia="Arial"/>
          <w:lang w:val="en-US"/>
        </w:rPr>
        <w:t>g</w:t>
      </w:r>
      <w:r w:rsidRPr="005C4A62">
        <w:rPr>
          <w:rFonts w:eastAsia="Arial"/>
          <w:lang w:val="ru-RU"/>
        </w:rPr>
        <w:t>)</w:t>
      </w:r>
      <w:r w:rsidR="0055194D">
        <w:rPr>
          <w:rFonts w:eastAsia="Arial"/>
          <w:lang w:val="ru-RU"/>
        </w:rPr>
        <w:tab/>
      </w:r>
      <w:r>
        <w:rPr>
          <w:rFonts w:eastAsia="Arial"/>
          <w:lang w:val="ru-RU"/>
        </w:rPr>
        <w:t xml:space="preserve">После нашего ответа, направленного БР и Норвегии, который приводится в Справочном документе В, ни администрация ОАЭ, ни компания </w:t>
      </w:r>
      <w:r>
        <w:rPr>
          <w:rFonts w:eastAsia="Arial"/>
          <w:lang w:val="en-US"/>
        </w:rPr>
        <w:t>Yahsat</w:t>
      </w:r>
      <w:r w:rsidR="00DE61F3">
        <w:rPr>
          <w:rFonts w:eastAsia="Arial"/>
          <w:lang w:val="ru-RU"/>
        </w:rPr>
        <w:t xml:space="preserve"> не получали никаких сообщений от администрации Норвегии, </w:t>
      </w:r>
      <w:r w:rsidR="000578C5">
        <w:rPr>
          <w:rFonts w:eastAsia="Arial"/>
          <w:lang w:val="ru-RU"/>
        </w:rPr>
        <w:t xml:space="preserve">направленных </w:t>
      </w:r>
      <w:r w:rsidR="00DE61F3">
        <w:rPr>
          <w:rFonts w:eastAsia="Arial"/>
          <w:lang w:val="ru-RU"/>
        </w:rPr>
        <w:t>на продолжение обсуждения вопросов координации рассматриваемых сетей.</w:t>
      </w:r>
    </w:p>
    <w:p w:rsidR="00DE61F3" w:rsidRDefault="00DE61F3" w:rsidP="00276F57">
      <w:pPr>
        <w:jc w:val="both"/>
        <w:rPr>
          <w:rFonts w:eastAsia="Arial"/>
          <w:lang w:val="ru-RU"/>
        </w:rPr>
      </w:pPr>
      <w:r>
        <w:rPr>
          <w:rFonts w:eastAsia="Arial"/>
          <w:lang w:val="ru-RU"/>
        </w:rPr>
        <w:t>В свете вышеизложенного наша администрация полагает, что выдвинутое требование не имеет под собой оснований и должно быть отклонено. Кроме того, наша администрация вновь повторяет свою позицию о том, что надлежащий способ дальнейших действий заключается в поощрении обеими администрациями конструктивного диалога между их операторами спутниковой связи с конечной целью заключения успешного соглашения о координации.</w:t>
      </w:r>
    </w:p>
    <w:p w:rsidR="00DE61F3" w:rsidRDefault="00DE61F3" w:rsidP="0055194D">
      <w:pPr>
        <w:rPr>
          <w:rFonts w:eastAsia="Arial"/>
          <w:lang w:val="ru-RU"/>
        </w:rPr>
      </w:pPr>
      <w:r>
        <w:rPr>
          <w:rFonts w:eastAsia="Arial"/>
          <w:lang w:val="ru-RU"/>
        </w:rPr>
        <w:t>С уважением,</w:t>
      </w:r>
    </w:p>
    <w:p w:rsidR="00DE61F3" w:rsidRDefault="0055194D" w:rsidP="0055194D">
      <w:pPr>
        <w:spacing w:before="360"/>
        <w:rPr>
          <w:rFonts w:eastAsia="Arial"/>
          <w:lang w:val="ru-RU"/>
        </w:rPr>
      </w:pPr>
      <w:r>
        <w:rPr>
          <w:rFonts w:eastAsia="Arial"/>
          <w:lang w:val="ru-RU"/>
        </w:rPr>
        <w:t>(</w:t>
      </w:r>
      <w:r w:rsidRPr="007923D8">
        <w:rPr>
          <w:rFonts w:eastAsia="Arial"/>
          <w:i/>
          <w:iCs/>
          <w:lang w:val="ru-RU"/>
        </w:rPr>
        <w:t>подпись</w:t>
      </w:r>
      <w:r>
        <w:rPr>
          <w:rFonts w:eastAsia="Arial"/>
          <w:lang w:val="ru-RU"/>
        </w:rPr>
        <w:t>)</w:t>
      </w:r>
    </w:p>
    <w:p w:rsidR="00DE61F3" w:rsidRPr="005C4A62" w:rsidRDefault="0055194D" w:rsidP="0055194D">
      <w:pPr>
        <w:spacing w:before="360"/>
        <w:rPr>
          <w:rFonts w:eastAsia="Arial"/>
          <w:lang w:val="ru-RU"/>
        </w:rPr>
      </w:pPr>
      <w:r>
        <w:rPr>
          <w:rFonts w:eastAsia="Arial"/>
          <w:b/>
          <w:bCs/>
          <w:lang w:val="ru-RU"/>
        </w:rPr>
        <w:t>Тарик Аль-Авади</w:t>
      </w:r>
      <w:r>
        <w:rPr>
          <w:rFonts w:eastAsia="Arial"/>
          <w:b/>
          <w:bCs/>
          <w:lang w:val="ru-RU"/>
        </w:rPr>
        <w:br/>
      </w:r>
      <w:r w:rsidR="00DE61F3">
        <w:rPr>
          <w:rFonts w:eastAsia="Arial"/>
          <w:lang w:val="ru-RU"/>
        </w:rPr>
        <w:t>Исполнительный директор по вопросам использования спектра</w:t>
      </w:r>
    </w:p>
    <w:p w:rsidR="00B93F1B" w:rsidRPr="0055194D" w:rsidRDefault="0055194D" w:rsidP="0055194D">
      <w:pPr>
        <w:spacing w:before="720"/>
        <w:rPr>
          <w:rFonts w:eastAsia="Arial"/>
          <w:lang w:val="ru-RU"/>
        </w:rPr>
      </w:pPr>
      <w:r w:rsidRPr="0055194D">
        <w:rPr>
          <w:rFonts w:eastAsia="Arial"/>
          <w:b/>
          <w:bCs/>
          <w:lang w:val="ru-RU"/>
        </w:rPr>
        <w:t>Копия</w:t>
      </w:r>
      <w:r w:rsidRPr="0055194D">
        <w:rPr>
          <w:rFonts w:eastAsia="Arial"/>
          <w:lang w:val="ru-RU"/>
        </w:rPr>
        <w:t xml:space="preserve">: </w:t>
      </w:r>
      <w:r w:rsidR="00B93F1B" w:rsidRPr="0055194D">
        <w:rPr>
          <w:rFonts w:eastAsia="Arial"/>
          <w:lang w:val="ru-RU"/>
        </w:rPr>
        <w:t>Директору Бюро радиосвязи МСЭ, Женева,</w:t>
      </w:r>
      <w:r w:rsidR="004967C7">
        <w:rPr>
          <w:rFonts w:eastAsia="Arial"/>
          <w:lang w:val="ru-RU"/>
        </w:rPr>
        <w:t xml:space="preserve"> Швейцария (факс: +41 22 730 57</w:t>
      </w:r>
      <w:r w:rsidR="00B93F1B" w:rsidRPr="0055194D">
        <w:rPr>
          <w:rFonts w:eastAsia="Arial"/>
          <w:lang w:val="ru-RU"/>
        </w:rPr>
        <w:t>85)</w:t>
      </w:r>
    </w:p>
    <w:p w:rsidR="009E530F" w:rsidRDefault="009E530F" w:rsidP="0071289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 w:type="page"/>
      </w:r>
    </w:p>
    <w:p w:rsidR="00A85DA0" w:rsidRPr="00A85DA0" w:rsidRDefault="00A85DA0" w:rsidP="0071289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ajorBidi" w:hAnsiTheme="majorBidi" w:cstheme="majorBidi"/>
          <w:b/>
          <w:bCs/>
          <w:szCs w:val="24"/>
          <w:lang w:val="ru-RU" w:eastAsia="zh-CN"/>
        </w:rPr>
      </w:pPr>
      <w:r>
        <w:rPr>
          <w:rFonts w:asciiTheme="majorBidi" w:hAnsiTheme="majorBidi" w:cstheme="majorBidi"/>
          <w:b/>
          <w:bCs/>
          <w:szCs w:val="24"/>
          <w:lang w:val="ru-RU" w:eastAsia="zh-CN"/>
        </w:rPr>
        <w:lastRenderedPageBreak/>
        <w:t>Документ</w:t>
      </w:r>
      <w:r w:rsidRPr="00A85DA0">
        <w:rPr>
          <w:rFonts w:asciiTheme="majorBidi" w:hAnsiTheme="majorBidi" w:cstheme="majorBidi"/>
          <w:b/>
          <w:bCs/>
          <w:szCs w:val="24"/>
          <w:lang w:val="ru-RU" w:eastAsia="zh-CN"/>
        </w:rPr>
        <w:t xml:space="preserve"> </w:t>
      </w:r>
      <w:hyperlink r:id="rId10" w:history="1">
        <w:r w:rsidRPr="00E45AED">
          <w:rPr>
            <w:rStyle w:val="Hyperlink"/>
            <w:rFonts w:asciiTheme="majorBidi" w:eastAsia="SimSun" w:hAnsiTheme="majorBidi" w:cstheme="majorBidi"/>
            <w:b/>
            <w:bCs/>
            <w:szCs w:val="24"/>
            <w:lang w:val="fr-FR" w:eastAsia="zh-CN"/>
          </w:rPr>
          <w:t>RRB</w:t>
        </w:r>
        <w:r w:rsidRPr="00A85DA0">
          <w:rPr>
            <w:rStyle w:val="Hyperlink"/>
            <w:rFonts w:asciiTheme="majorBidi" w:eastAsia="SimSun" w:hAnsiTheme="majorBidi" w:cstheme="majorBidi"/>
            <w:b/>
            <w:bCs/>
            <w:szCs w:val="24"/>
            <w:lang w:val="ru-RU" w:eastAsia="zh-CN"/>
          </w:rPr>
          <w:t>18-3/12</w:t>
        </w:r>
      </w:hyperlink>
    </w:p>
    <w:p w:rsidR="00A85DA0" w:rsidRDefault="00A85D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 w:type="page"/>
      </w:r>
    </w:p>
    <w:p w:rsidR="00A85DA0" w:rsidRPr="00712895" w:rsidRDefault="00712895" w:rsidP="004967C7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spacing w:after="240"/>
        <w:rPr>
          <w:rFonts w:asciiTheme="majorBidi" w:hAnsiTheme="majorBidi" w:cstheme="majorBidi"/>
          <w:szCs w:val="22"/>
          <w:lang w:val="ru-RU"/>
        </w:rPr>
      </w:pPr>
      <w:r w:rsidRPr="00712895">
        <w:rPr>
          <w:rFonts w:asciiTheme="majorBidi" w:hAnsiTheme="majorBidi" w:cstheme="majorBidi"/>
          <w:szCs w:val="22"/>
          <w:lang w:val="ru-RU"/>
        </w:rPr>
        <w:lastRenderedPageBreak/>
        <w:t>Регуляторный орган электросвязи</w:t>
      </w:r>
      <w:r w:rsidR="00A85DA0" w:rsidRPr="00712895">
        <w:rPr>
          <w:rFonts w:asciiTheme="majorBidi" w:hAnsiTheme="majorBidi" w:cstheme="majorBidi"/>
          <w:szCs w:val="22"/>
          <w:lang w:val="ru-RU"/>
        </w:rPr>
        <w:tab/>
        <w:t>Объединенные Арабские Эмираты</w:t>
      </w:r>
    </w:p>
    <w:p w:rsidR="00A85DA0" w:rsidRPr="00712895" w:rsidRDefault="00A85DA0" w:rsidP="00712895">
      <w:pPr>
        <w:spacing w:before="0"/>
        <w:rPr>
          <w:rFonts w:asciiTheme="majorBidi" w:hAnsiTheme="majorBidi" w:cstheme="majorBidi"/>
          <w:szCs w:val="22"/>
          <w:lang w:val="ru-RU"/>
        </w:rPr>
      </w:pPr>
      <w:r w:rsidRPr="00712895">
        <w:rPr>
          <w:rFonts w:asciiTheme="majorBidi" w:hAnsiTheme="majorBidi" w:cstheme="majorBidi"/>
          <w:szCs w:val="22"/>
          <w:lang w:val="ru-RU"/>
        </w:rPr>
        <w:t>Дата: 10 июня 2018 года</w:t>
      </w:r>
    </w:p>
    <w:p w:rsidR="00A85DA0" w:rsidRPr="00712895" w:rsidRDefault="00A85DA0" w:rsidP="00712895">
      <w:pPr>
        <w:spacing w:before="0"/>
        <w:rPr>
          <w:rFonts w:asciiTheme="majorBidi" w:hAnsiTheme="majorBidi" w:cstheme="majorBidi"/>
          <w:szCs w:val="22"/>
          <w:lang w:val="ru-RU"/>
        </w:rPr>
      </w:pPr>
      <w:r w:rsidRPr="00712895">
        <w:rPr>
          <w:rFonts w:asciiTheme="majorBidi" w:hAnsiTheme="majorBidi" w:cstheme="majorBidi"/>
          <w:szCs w:val="22"/>
          <w:lang w:val="ru-RU"/>
        </w:rPr>
        <w:t xml:space="preserve">Исх.: </w:t>
      </w:r>
      <w:r w:rsidRPr="00712895">
        <w:rPr>
          <w:rFonts w:asciiTheme="majorBidi" w:hAnsiTheme="majorBidi" w:cstheme="majorBidi"/>
          <w:szCs w:val="22"/>
          <w:lang w:val="en-US"/>
        </w:rPr>
        <w:t>TRA</w:t>
      </w:r>
      <w:r w:rsidRPr="00712895">
        <w:rPr>
          <w:rFonts w:asciiTheme="majorBidi" w:hAnsiTheme="majorBidi" w:cstheme="majorBidi"/>
          <w:szCs w:val="22"/>
          <w:lang w:val="ru-RU"/>
        </w:rPr>
        <w:t>/</w:t>
      </w:r>
      <w:r w:rsidRPr="00712895">
        <w:rPr>
          <w:rFonts w:asciiTheme="majorBidi" w:hAnsiTheme="majorBidi" w:cstheme="majorBidi"/>
          <w:szCs w:val="22"/>
          <w:lang w:val="en-US"/>
        </w:rPr>
        <w:t>SA</w:t>
      </w:r>
      <w:r w:rsidRPr="00712895">
        <w:rPr>
          <w:rFonts w:asciiTheme="majorBidi" w:hAnsiTheme="majorBidi" w:cstheme="majorBidi"/>
          <w:szCs w:val="22"/>
          <w:lang w:val="ru-RU"/>
        </w:rPr>
        <w:t>/18/</w:t>
      </w:r>
      <w:r w:rsidRPr="00712895">
        <w:rPr>
          <w:rFonts w:asciiTheme="majorBidi" w:hAnsiTheme="majorBidi" w:cstheme="majorBidi"/>
          <w:szCs w:val="22"/>
          <w:lang w:val="en-US"/>
        </w:rPr>
        <w:t>S</w:t>
      </w:r>
      <w:r w:rsidRPr="00712895">
        <w:rPr>
          <w:rFonts w:asciiTheme="majorBidi" w:hAnsiTheme="majorBidi" w:cstheme="majorBidi"/>
          <w:szCs w:val="22"/>
          <w:lang w:val="ru-RU"/>
        </w:rPr>
        <w:t>-1/</w:t>
      </w:r>
      <w:r w:rsidRPr="00712895">
        <w:rPr>
          <w:rFonts w:asciiTheme="majorBidi" w:hAnsiTheme="majorBidi" w:cstheme="majorBidi"/>
          <w:szCs w:val="22"/>
          <w:lang w:val="en-US"/>
        </w:rPr>
        <w:t>Y</w:t>
      </w:r>
      <w:r w:rsidRPr="00712895">
        <w:rPr>
          <w:rFonts w:asciiTheme="majorBidi" w:hAnsiTheme="majorBidi" w:cstheme="majorBidi"/>
          <w:szCs w:val="22"/>
          <w:lang w:val="ru-RU"/>
        </w:rPr>
        <w:t>/18/1331</w:t>
      </w:r>
    </w:p>
    <w:p w:rsidR="00A85DA0" w:rsidRPr="00712895" w:rsidRDefault="00712895" w:rsidP="00712895">
      <w:pPr>
        <w:spacing w:before="240"/>
        <w:rPr>
          <w:rFonts w:asciiTheme="majorBidi" w:eastAsia="Arial" w:hAnsiTheme="majorBidi" w:cstheme="majorBidi"/>
          <w:color w:val="032880"/>
          <w:spacing w:val="-7"/>
          <w:w w:val="120"/>
          <w:szCs w:val="22"/>
          <w:lang w:val="ru-RU"/>
        </w:rPr>
      </w:pPr>
      <w:r>
        <w:rPr>
          <w:rFonts w:asciiTheme="majorBidi" w:eastAsia="Arial" w:hAnsiTheme="majorBidi" w:cstheme="majorBidi"/>
          <w:b/>
          <w:bCs/>
          <w:szCs w:val="22"/>
          <w:lang w:val="ru-RU"/>
        </w:rPr>
        <w:t>НОРВЕЖСКОЕ УПРАВЛЕНИЕ СВЯЗИ</w:t>
      </w:r>
      <w:r>
        <w:rPr>
          <w:rFonts w:asciiTheme="majorBidi" w:eastAsia="Arial" w:hAnsiTheme="majorBidi" w:cstheme="majorBidi"/>
          <w:b/>
          <w:bCs/>
          <w:szCs w:val="22"/>
          <w:lang w:val="ru-RU"/>
        </w:rPr>
        <w:br/>
      </w:r>
      <w:r w:rsidR="00A85DA0" w:rsidRPr="00712895">
        <w:rPr>
          <w:rFonts w:asciiTheme="majorBidi" w:eastAsia="Arial" w:hAnsiTheme="majorBidi" w:cstheme="majorBidi"/>
          <w:b/>
          <w:bCs/>
          <w:szCs w:val="22"/>
          <w:lang w:val="ru-RU"/>
        </w:rPr>
        <w:t>P.O.</w:t>
      </w:r>
      <w:r w:rsidR="007923D8">
        <w:rPr>
          <w:rFonts w:asciiTheme="majorBidi" w:eastAsia="Arial" w:hAnsiTheme="majorBidi" w:cstheme="majorBidi"/>
          <w:b/>
          <w:bCs/>
          <w:szCs w:val="22"/>
          <w:lang w:val="ru-RU"/>
        </w:rPr>
        <w:t xml:space="preserve"> </w:t>
      </w:r>
      <w:r w:rsidR="00A85DA0" w:rsidRPr="00712895">
        <w:rPr>
          <w:rFonts w:asciiTheme="majorBidi" w:eastAsia="Arial" w:hAnsiTheme="majorBidi" w:cstheme="majorBidi"/>
          <w:b/>
          <w:bCs/>
          <w:szCs w:val="22"/>
          <w:lang w:val="ru-RU"/>
        </w:rPr>
        <w:t>BOX 93</w:t>
      </w:r>
      <w:r>
        <w:rPr>
          <w:rFonts w:asciiTheme="majorBidi" w:eastAsia="Arial" w:hAnsiTheme="majorBidi" w:cstheme="majorBidi"/>
          <w:b/>
          <w:bCs/>
          <w:szCs w:val="22"/>
          <w:lang w:val="ru-RU"/>
        </w:rPr>
        <w:br/>
      </w:r>
      <w:r w:rsidR="00A85DA0" w:rsidRPr="00712895">
        <w:rPr>
          <w:rFonts w:asciiTheme="majorBidi" w:eastAsia="Arial" w:hAnsiTheme="majorBidi" w:cstheme="majorBidi"/>
          <w:b/>
          <w:bCs/>
          <w:szCs w:val="22"/>
          <w:lang w:val="ru-RU"/>
        </w:rPr>
        <w:t xml:space="preserve">4791 </w:t>
      </w:r>
      <w:r w:rsidR="00A85DA0" w:rsidRPr="00712895">
        <w:rPr>
          <w:rFonts w:asciiTheme="majorBidi" w:eastAsia="Arial" w:hAnsiTheme="majorBidi" w:cstheme="majorBidi"/>
          <w:b/>
          <w:bCs/>
          <w:szCs w:val="22"/>
        </w:rPr>
        <w:t>LILLESAND</w:t>
      </w:r>
      <w:r w:rsidR="007923D8">
        <w:rPr>
          <w:rFonts w:asciiTheme="majorBidi" w:eastAsia="Arial" w:hAnsiTheme="majorBidi" w:cstheme="majorBidi"/>
          <w:b/>
          <w:bCs/>
          <w:szCs w:val="22"/>
          <w:lang w:val="ru-RU"/>
        </w:rPr>
        <w:br/>
      </w:r>
      <w:r w:rsidR="00A85DA0" w:rsidRPr="00712895">
        <w:rPr>
          <w:rFonts w:asciiTheme="majorBidi" w:eastAsia="Arial" w:hAnsiTheme="majorBidi" w:cstheme="majorBidi"/>
          <w:b/>
          <w:bCs/>
          <w:szCs w:val="22"/>
        </w:rPr>
        <w:t>NORWAY</w:t>
      </w:r>
      <w:r w:rsidRPr="00712895">
        <w:rPr>
          <w:rFonts w:asciiTheme="majorBidi" w:eastAsia="Arial" w:hAnsiTheme="majorBidi" w:cstheme="majorBidi"/>
          <w:b/>
          <w:bCs/>
          <w:szCs w:val="22"/>
          <w:lang w:val="ru-RU"/>
        </w:rPr>
        <w:br/>
      </w:r>
      <w:r w:rsidR="00A85DA0" w:rsidRPr="00712895">
        <w:rPr>
          <w:rFonts w:asciiTheme="majorBidi" w:eastAsia="Arial" w:hAnsiTheme="majorBidi" w:cstheme="majorBidi"/>
          <w:b/>
          <w:bCs/>
          <w:color w:val="18181C"/>
          <w:szCs w:val="22"/>
          <w:lang w:val="ru-RU"/>
        </w:rPr>
        <w:t>Эл. почта</w:t>
      </w:r>
      <w:r w:rsidR="00A85DA0" w:rsidRPr="007923D8">
        <w:rPr>
          <w:rFonts w:asciiTheme="majorBidi" w:eastAsia="Arial" w:hAnsiTheme="majorBidi" w:cstheme="majorBidi"/>
          <w:color w:val="18181C"/>
          <w:szCs w:val="22"/>
          <w:lang w:val="ru-RU"/>
        </w:rPr>
        <w:t>:</w:t>
      </w:r>
      <w:r w:rsidR="00A85DA0" w:rsidRPr="00712895">
        <w:rPr>
          <w:rFonts w:asciiTheme="majorBidi" w:eastAsia="Arial" w:hAnsiTheme="majorBidi" w:cstheme="majorBidi"/>
          <w:color w:val="18181C"/>
          <w:spacing w:val="38"/>
          <w:szCs w:val="22"/>
          <w:lang w:val="ru-RU"/>
        </w:rPr>
        <w:t xml:space="preserve"> </w:t>
      </w:r>
      <w:hyperlink r:id="rId11" w:history="1">
        <w:r w:rsidR="00A85DA0" w:rsidRPr="007923D8">
          <w:rPr>
            <w:rStyle w:val="Hyperlink"/>
            <w:rFonts w:asciiTheme="majorBidi" w:eastAsia="Arial" w:hAnsiTheme="majorBidi" w:cstheme="majorBidi"/>
            <w:w w:val="115"/>
            <w:szCs w:val="22"/>
          </w:rPr>
          <w:t>firma</w:t>
        </w:r>
        <w:r w:rsidR="00A85DA0" w:rsidRPr="007923D8">
          <w:rPr>
            <w:rStyle w:val="Hyperlink"/>
            <w:rFonts w:asciiTheme="majorBidi" w:eastAsia="Arial" w:hAnsiTheme="majorBidi" w:cstheme="majorBidi"/>
            <w:spacing w:val="-6"/>
            <w:w w:val="116"/>
            <w:szCs w:val="22"/>
          </w:rPr>
          <w:t>p</w:t>
        </w:r>
        <w:r w:rsidR="00A85DA0" w:rsidRPr="007923D8">
          <w:rPr>
            <w:rStyle w:val="Hyperlink"/>
            <w:rFonts w:asciiTheme="majorBidi" w:eastAsia="Arial" w:hAnsiTheme="majorBidi" w:cstheme="majorBidi"/>
            <w:w w:val="118"/>
            <w:szCs w:val="22"/>
          </w:rPr>
          <w:t>o</w:t>
        </w:r>
        <w:r w:rsidR="00A85DA0" w:rsidRPr="007923D8">
          <w:rPr>
            <w:rStyle w:val="Hyperlink"/>
            <w:rFonts w:asciiTheme="majorBidi" w:eastAsia="Arial" w:hAnsiTheme="majorBidi" w:cstheme="majorBidi"/>
            <w:spacing w:val="1"/>
            <w:w w:val="118"/>
            <w:szCs w:val="22"/>
          </w:rPr>
          <w:t>s</w:t>
        </w:r>
        <w:r w:rsidR="00A85DA0" w:rsidRPr="007923D8">
          <w:rPr>
            <w:rStyle w:val="Hyperlink"/>
            <w:rFonts w:asciiTheme="majorBidi" w:eastAsia="Arial" w:hAnsiTheme="majorBidi" w:cstheme="majorBidi"/>
            <w:w w:val="108"/>
            <w:szCs w:val="22"/>
          </w:rPr>
          <w:t>t</w:t>
        </w:r>
        <w:r w:rsidR="00A85DA0" w:rsidRPr="007923D8">
          <w:rPr>
            <w:rStyle w:val="Hyperlink"/>
            <w:rFonts w:asciiTheme="majorBidi" w:eastAsia="Arial" w:hAnsiTheme="majorBidi" w:cstheme="majorBidi"/>
            <w:w w:val="108"/>
            <w:szCs w:val="22"/>
            <w:lang w:val="ru-RU"/>
          </w:rPr>
          <w:t>@</w:t>
        </w:r>
        <w:r w:rsidR="00A85DA0" w:rsidRPr="007923D8">
          <w:rPr>
            <w:rStyle w:val="Hyperlink"/>
            <w:rFonts w:asciiTheme="majorBidi" w:eastAsia="Arial" w:hAnsiTheme="majorBidi" w:cstheme="majorBidi"/>
            <w:w w:val="108"/>
            <w:szCs w:val="22"/>
          </w:rPr>
          <w:t>n</w:t>
        </w:r>
        <w:r w:rsidR="00A85DA0" w:rsidRPr="007923D8">
          <w:rPr>
            <w:rStyle w:val="Hyperlink"/>
            <w:rFonts w:asciiTheme="majorBidi" w:eastAsia="Arial" w:hAnsiTheme="majorBidi" w:cstheme="majorBidi"/>
            <w:spacing w:val="5"/>
            <w:w w:val="109"/>
            <w:szCs w:val="22"/>
          </w:rPr>
          <w:t>k</w:t>
        </w:r>
        <w:r w:rsidR="00A85DA0" w:rsidRPr="007923D8">
          <w:rPr>
            <w:rStyle w:val="Hyperlink"/>
            <w:rFonts w:asciiTheme="majorBidi" w:eastAsia="Arial" w:hAnsiTheme="majorBidi" w:cstheme="majorBidi"/>
            <w:spacing w:val="-9"/>
            <w:w w:val="113"/>
            <w:szCs w:val="22"/>
          </w:rPr>
          <w:t>o</w:t>
        </w:r>
        <w:r w:rsidR="00A85DA0" w:rsidRPr="007923D8">
          <w:rPr>
            <w:rStyle w:val="Hyperlink"/>
            <w:rFonts w:asciiTheme="majorBidi" w:eastAsia="Arial" w:hAnsiTheme="majorBidi" w:cstheme="majorBidi"/>
            <w:spacing w:val="-8"/>
            <w:w w:val="117"/>
            <w:szCs w:val="22"/>
          </w:rPr>
          <w:t>m</w:t>
        </w:r>
        <w:r w:rsidR="00A85DA0" w:rsidRPr="007923D8">
          <w:rPr>
            <w:rStyle w:val="Hyperlink"/>
            <w:rFonts w:asciiTheme="majorBidi" w:eastAsia="Arial" w:hAnsiTheme="majorBidi" w:cstheme="majorBidi"/>
            <w:spacing w:val="-17"/>
            <w:w w:val="136"/>
            <w:szCs w:val="22"/>
            <w:lang w:val="ru-RU"/>
          </w:rPr>
          <w:t>.</w:t>
        </w:r>
        <w:r w:rsidR="00A85DA0" w:rsidRPr="007923D8">
          <w:rPr>
            <w:rStyle w:val="Hyperlink"/>
            <w:rFonts w:asciiTheme="majorBidi" w:eastAsia="Arial" w:hAnsiTheme="majorBidi" w:cstheme="majorBidi"/>
            <w:spacing w:val="-15"/>
            <w:w w:val="130"/>
            <w:szCs w:val="22"/>
          </w:rPr>
          <w:t>n</w:t>
        </w:r>
        <w:r w:rsidR="00A85DA0" w:rsidRPr="007923D8">
          <w:rPr>
            <w:rStyle w:val="Hyperlink"/>
            <w:rFonts w:asciiTheme="majorBidi" w:eastAsia="Arial" w:hAnsiTheme="majorBidi" w:cstheme="majorBidi"/>
            <w:spacing w:val="-7"/>
            <w:w w:val="120"/>
            <w:szCs w:val="22"/>
          </w:rPr>
          <w:t>o</w:t>
        </w:r>
      </w:hyperlink>
    </w:p>
    <w:p w:rsidR="00A85DA0" w:rsidRPr="007923D8" w:rsidRDefault="00A85DA0" w:rsidP="00712895">
      <w:pPr>
        <w:rPr>
          <w:rFonts w:asciiTheme="majorBidi" w:eastAsia="Arial" w:hAnsiTheme="majorBidi" w:cstheme="majorBidi"/>
          <w:b/>
          <w:bCs/>
          <w:szCs w:val="22"/>
          <w:lang w:val="ru-RU"/>
        </w:rPr>
      </w:pPr>
      <w:r w:rsidRPr="007923D8">
        <w:rPr>
          <w:rFonts w:asciiTheme="majorBidi" w:eastAsia="Arial" w:hAnsiTheme="majorBidi" w:cstheme="majorBidi"/>
          <w:b/>
          <w:bCs/>
          <w:szCs w:val="22"/>
          <w:lang w:val="ru-RU"/>
        </w:rPr>
        <w:t>Факс</w:t>
      </w:r>
      <w:r w:rsidRPr="007923D8">
        <w:rPr>
          <w:rFonts w:asciiTheme="majorBidi" w:eastAsia="Arial" w:hAnsiTheme="majorBidi" w:cstheme="majorBidi"/>
          <w:szCs w:val="22"/>
          <w:lang w:val="ru-RU"/>
        </w:rPr>
        <w:t>:</w:t>
      </w:r>
      <w:r w:rsidRPr="007923D8">
        <w:rPr>
          <w:rFonts w:asciiTheme="majorBidi" w:eastAsia="Arial" w:hAnsiTheme="majorBidi" w:cstheme="majorBidi"/>
          <w:b/>
          <w:bCs/>
          <w:szCs w:val="22"/>
          <w:lang w:val="ru-RU"/>
        </w:rPr>
        <w:t xml:space="preserve"> +47 22 824640</w:t>
      </w:r>
    </w:p>
    <w:p w:rsidR="00A85DA0" w:rsidRPr="00712895" w:rsidRDefault="00A85DA0" w:rsidP="007923D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eastAsia="Arial" w:hAnsiTheme="majorBidi" w:cstheme="majorBidi"/>
          <w:b/>
          <w:bCs/>
          <w:szCs w:val="22"/>
          <w:lang w:val="ru-RU"/>
        </w:rPr>
      </w:pPr>
      <w:r w:rsidRPr="00712895">
        <w:rPr>
          <w:rFonts w:asciiTheme="majorBidi" w:eastAsia="Arial" w:hAnsiTheme="majorBidi" w:cstheme="majorBidi"/>
          <w:b/>
          <w:bCs/>
          <w:szCs w:val="22"/>
          <w:lang w:val="ru-RU"/>
        </w:rPr>
        <w:t>Предмет</w:t>
      </w:r>
      <w:r w:rsidRPr="007923D8">
        <w:rPr>
          <w:rFonts w:asciiTheme="majorBidi" w:eastAsia="Arial" w:hAnsiTheme="majorBidi" w:cstheme="majorBidi"/>
          <w:szCs w:val="22"/>
          <w:lang w:val="ru-RU"/>
        </w:rPr>
        <w:t>:</w:t>
      </w:r>
      <w:r w:rsidRPr="00712895">
        <w:rPr>
          <w:rFonts w:asciiTheme="majorBidi" w:eastAsia="Arial" w:hAnsiTheme="majorBidi" w:cstheme="majorBidi"/>
          <w:b/>
          <w:bCs/>
          <w:szCs w:val="22"/>
          <w:lang w:val="ru-RU"/>
        </w:rPr>
        <w:tab/>
        <w:t>Ввод в действие спутниковой сети</w:t>
      </w:r>
      <w:r w:rsidRPr="00712895">
        <w:rPr>
          <w:rFonts w:asciiTheme="majorBidi" w:eastAsia="Arial" w:hAnsiTheme="majorBidi" w:cstheme="majorBidi"/>
          <w:b/>
          <w:bCs/>
          <w:spacing w:val="-2"/>
          <w:szCs w:val="22"/>
          <w:lang w:val="ru-RU"/>
        </w:rPr>
        <w:t xml:space="preserve"> </w:t>
      </w:r>
      <w:r w:rsidRPr="00712895">
        <w:rPr>
          <w:rFonts w:asciiTheme="majorBidi" w:eastAsia="Arial" w:hAnsiTheme="majorBidi" w:cstheme="majorBidi"/>
          <w:b/>
          <w:bCs/>
          <w:spacing w:val="4"/>
          <w:szCs w:val="22"/>
          <w:lang w:val="ru-RU"/>
        </w:rPr>
        <w:t>Y</w:t>
      </w:r>
      <w:r w:rsidRPr="00712895">
        <w:rPr>
          <w:rFonts w:asciiTheme="majorBidi" w:eastAsia="Arial" w:hAnsiTheme="majorBidi" w:cstheme="majorBidi"/>
          <w:b/>
          <w:bCs/>
          <w:spacing w:val="-10"/>
          <w:szCs w:val="22"/>
          <w:lang w:val="ru-RU"/>
        </w:rPr>
        <w:t>A</w:t>
      </w:r>
      <w:r w:rsidRPr="00712895">
        <w:rPr>
          <w:rFonts w:asciiTheme="majorBidi" w:eastAsia="Arial" w:hAnsiTheme="majorBidi" w:cstheme="majorBidi"/>
          <w:b/>
          <w:bCs/>
          <w:spacing w:val="1"/>
          <w:szCs w:val="22"/>
          <w:lang w:val="ru-RU"/>
        </w:rPr>
        <w:t>H</w:t>
      </w:r>
      <w:r w:rsidRPr="00712895">
        <w:rPr>
          <w:rFonts w:asciiTheme="majorBidi" w:eastAsia="Arial" w:hAnsiTheme="majorBidi" w:cstheme="majorBidi"/>
          <w:b/>
          <w:bCs/>
          <w:spacing w:val="6"/>
          <w:szCs w:val="22"/>
          <w:lang w:val="ru-RU"/>
        </w:rPr>
        <w:t>S</w:t>
      </w:r>
      <w:r w:rsidRPr="00712895">
        <w:rPr>
          <w:rFonts w:asciiTheme="majorBidi" w:eastAsia="Arial" w:hAnsiTheme="majorBidi" w:cstheme="majorBidi"/>
          <w:b/>
          <w:bCs/>
          <w:spacing w:val="-5"/>
          <w:szCs w:val="22"/>
          <w:lang w:val="ru-RU"/>
        </w:rPr>
        <w:t>A</w:t>
      </w:r>
      <w:r w:rsidRPr="00712895">
        <w:rPr>
          <w:rFonts w:asciiTheme="majorBidi" w:eastAsia="Arial" w:hAnsiTheme="majorBidi" w:cstheme="majorBidi"/>
          <w:b/>
          <w:bCs/>
          <w:spacing w:val="2"/>
          <w:szCs w:val="22"/>
          <w:lang w:val="ru-RU"/>
        </w:rPr>
        <w:t>T</w:t>
      </w:r>
      <w:r w:rsidRPr="00712895">
        <w:rPr>
          <w:rFonts w:asciiTheme="majorBidi" w:eastAsia="Arial" w:hAnsiTheme="majorBidi" w:cstheme="majorBidi"/>
          <w:b/>
          <w:bCs/>
          <w:spacing w:val="3"/>
          <w:szCs w:val="22"/>
          <w:lang w:val="ru-RU"/>
        </w:rPr>
        <w:t>-</w:t>
      </w:r>
      <w:r w:rsidRPr="00712895">
        <w:rPr>
          <w:rFonts w:asciiTheme="majorBidi" w:eastAsia="Arial" w:hAnsiTheme="majorBidi" w:cstheme="majorBidi"/>
          <w:b/>
          <w:bCs/>
          <w:szCs w:val="22"/>
          <w:lang w:val="ru-RU"/>
        </w:rPr>
        <w:t>G</w:t>
      </w:r>
      <w:r w:rsidRPr="00712895">
        <w:rPr>
          <w:rFonts w:asciiTheme="majorBidi" w:eastAsia="Arial" w:hAnsiTheme="majorBidi" w:cstheme="majorBidi"/>
          <w:b/>
          <w:bCs/>
          <w:spacing w:val="1"/>
          <w:szCs w:val="22"/>
          <w:lang w:val="ru-RU"/>
        </w:rPr>
        <w:t>6-17</w:t>
      </w:r>
      <w:r w:rsidRPr="00712895">
        <w:rPr>
          <w:rFonts w:asciiTheme="majorBidi" w:eastAsia="Arial" w:hAnsiTheme="majorBidi" w:cstheme="majorBidi"/>
          <w:b/>
          <w:bCs/>
          <w:spacing w:val="-2"/>
          <w:szCs w:val="22"/>
          <w:lang w:val="ru-RU"/>
        </w:rPr>
        <w:t>.</w:t>
      </w:r>
      <w:r w:rsidRPr="00712895">
        <w:rPr>
          <w:rFonts w:asciiTheme="majorBidi" w:eastAsia="Arial" w:hAnsiTheme="majorBidi" w:cstheme="majorBidi"/>
          <w:b/>
          <w:bCs/>
          <w:spacing w:val="1"/>
          <w:szCs w:val="22"/>
          <w:lang w:val="ru-RU"/>
        </w:rPr>
        <w:t>5</w:t>
      </w:r>
      <w:r w:rsidRPr="00712895">
        <w:rPr>
          <w:rFonts w:asciiTheme="majorBidi" w:eastAsia="Arial" w:hAnsiTheme="majorBidi" w:cstheme="majorBidi"/>
          <w:b/>
          <w:bCs/>
          <w:szCs w:val="22"/>
          <w:lang w:val="ru-RU"/>
        </w:rPr>
        <w:t>W</w:t>
      </w:r>
    </w:p>
    <w:p w:rsidR="00A85DA0" w:rsidRPr="00712895" w:rsidRDefault="00A85DA0" w:rsidP="00712895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3119" w:hanging="3119"/>
        <w:rPr>
          <w:rFonts w:asciiTheme="majorBidi" w:hAnsiTheme="majorBidi" w:cstheme="majorBidi"/>
          <w:szCs w:val="22"/>
          <w:lang w:val="ru-RU"/>
        </w:rPr>
      </w:pPr>
      <w:r w:rsidRPr="00712895">
        <w:rPr>
          <w:rFonts w:asciiTheme="majorBidi" w:hAnsiTheme="majorBidi" w:cstheme="majorBidi"/>
          <w:b/>
          <w:bCs/>
          <w:szCs w:val="22"/>
          <w:lang w:val="ru-RU"/>
        </w:rPr>
        <w:t>Справочные документы</w:t>
      </w:r>
      <w:r w:rsidRPr="00712895">
        <w:rPr>
          <w:rFonts w:asciiTheme="majorBidi" w:hAnsiTheme="majorBidi" w:cstheme="majorBidi"/>
          <w:szCs w:val="22"/>
          <w:lang w:val="ru-RU"/>
        </w:rPr>
        <w:t>:</w:t>
      </w:r>
      <w:r w:rsidRPr="00712895">
        <w:rPr>
          <w:rFonts w:asciiTheme="majorBidi" w:hAnsiTheme="majorBidi" w:cstheme="majorBidi"/>
          <w:szCs w:val="22"/>
          <w:lang w:val="ru-RU"/>
        </w:rPr>
        <w:tab/>
      </w:r>
      <w:r w:rsidR="00F57215" w:rsidRPr="00712895">
        <w:rPr>
          <w:rFonts w:asciiTheme="majorBidi" w:hAnsiTheme="majorBidi" w:cstheme="majorBidi"/>
          <w:szCs w:val="22"/>
          <w:lang w:val="ru-RU"/>
        </w:rPr>
        <w:t>1)</w:t>
      </w:r>
      <w:r w:rsidRPr="00712895">
        <w:rPr>
          <w:rFonts w:asciiTheme="majorBidi" w:hAnsiTheme="majorBidi" w:cstheme="majorBidi"/>
          <w:szCs w:val="22"/>
          <w:lang w:val="ru-RU"/>
        </w:rPr>
        <w:tab/>
      </w:r>
      <w:r w:rsidR="00F57215" w:rsidRPr="00712895">
        <w:rPr>
          <w:rFonts w:asciiTheme="majorBidi" w:hAnsiTheme="majorBidi" w:cstheme="majorBidi"/>
          <w:szCs w:val="22"/>
          <w:lang w:val="ru-RU"/>
        </w:rPr>
        <w:t>Ваше письмо за № 1503773-76-551 от 3</w:t>
      </w:r>
      <w:r w:rsidRPr="00712895">
        <w:rPr>
          <w:rFonts w:asciiTheme="majorBidi" w:hAnsiTheme="majorBidi" w:cstheme="majorBidi"/>
          <w:szCs w:val="22"/>
          <w:lang w:val="ru-RU"/>
        </w:rPr>
        <w:t xml:space="preserve"> </w:t>
      </w:r>
      <w:r w:rsidR="00F57215" w:rsidRPr="00712895">
        <w:rPr>
          <w:rFonts w:asciiTheme="majorBidi" w:hAnsiTheme="majorBidi" w:cstheme="majorBidi"/>
          <w:szCs w:val="22"/>
          <w:lang w:val="ru-RU"/>
        </w:rPr>
        <w:t xml:space="preserve">мая </w:t>
      </w:r>
      <w:r w:rsidRPr="00712895">
        <w:rPr>
          <w:rFonts w:asciiTheme="majorBidi" w:hAnsiTheme="majorBidi" w:cstheme="majorBidi"/>
          <w:szCs w:val="22"/>
          <w:lang w:val="ru-RU"/>
        </w:rPr>
        <w:t>2018 года</w:t>
      </w:r>
    </w:p>
    <w:p w:rsidR="00A85DA0" w:rsidRPr="00712895" w:rsidRDefault="00A85DA0" w:rsidP="00712895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3119" w:hanging="3119"/>
        <w:rPr>
          <w:rFonts w:asciiTheme="majorBidi" w:hAnsiTheme="majorBidi" w:cstheme="majorBidi"/>
          <w:szCs w:val="22"/>
          <w:lang w:val="ru-RU"/>
        </w:rPr>
      </w:pPr>
      <w:r w:rsidRPr="00712895">
        <w:rPr>
          <w:rFonts w:asciiTheme="majorBidi" w:hAnsiTheme="majorBidi" w:cstheme="majorBidi"/>
          <w:szCs w:val="22"/>
          <w:lang w:val="ru-RU"/>
        </w:rPr>
        <w:tab/>
      </w:r>
      <w:r w:rsidR="00F57215" w:rsidRPr="00712895">
        <w:rPr>
          <w:rFonts w:asciiTheme="majorBidi" w:hAnsiTheme="majorBidi" w:cstheme="majorBidi"/>
          <w:szCs w:val="22"/>
          <w:lang w:val="ru-RU"/>
        </w:rPr>
        <w:t>2)</w:t>
      </w:r>
      <w:r w:rsidRPr="00712895">
        <w:rPr>
          <w:rFonts w:asciiTheme="majorBidi" w:hAnsiTheme="majorBidi" w:cstheme="majorBidi"/>
          <w:szCs w:val="22"/>
          <w:lang w:val="ru-RU"/>
        </w:rPr>
        <w:tab/>
      </w:r>
      <w:r w:rsidR="00F57215" w:rsidRPr="00712895">
        <w:rPr>
          <w:rFonts w:asciiTheme="majorBidi" w:hAnsiTheme="majorBidi" w:cstheme="majorBidi"/>
          <w:szCs w:val="22"/>
          <w:lang w:val="ru-RU"/>
        </w:rPr>
        <w:t>Публикация сети </w:t>
      </w:r>
      <w:r w:rsidR="00F57215" w:rsidRPr="00712895">
        <w:rPr>
          <w:rFonts w:asciiTheme="majorBidi" w:eastAsia="Arial" w:hAnsiTheme="majorBidi" w:cstheme="majorBidi"/>
          <w:spacing w:val="4"/>
          <w:szCs w:val="22"/>
          <w:lang w:val="ru-RU"/>
        </w:rPr>
        <w:t>Y</w:t>
      </w:r>
      <w:r w:rsidR="00F57215" w:rsidRPr="00712895">
        <w:rPr>
          <w:rFonts w:asciiTheme="majorBidi" w:eastAsia="Arial" w:hAnsiTheme="majorBidi" w:cstheme="majorBidi"/>
          <w:spacing w:val="-10"/>
          <w:szCs w:val="22"/>
          <w:lang w:val="ru-RU"/>
        </w:rPr>
        <w:t>A</w:t>
      </w:r>
      <w:r w:rsidR="00F57215" w:rsidRPr="00712895">
        <w:rPr>
          <w:rFonts w:asciiTheme="majorBidi" w:eastAsia="Arial" w:hAnsiTheme="majorBidi" w:cstheme="majorBidi"/>
          <w:spacing w:val="1"/>
          <w:szCs w:val="22"/>
          <w:lang w:val="ru-RU"/>
        </w:rPr>
        <w:t>H</w:t>
      </w:r>
      <w:r w:rsidR="00F57215" w:rsidRPr="00712895">
        <w:rPr>
          <w:rFonts w:asciiTheme="majorBidi" w:eastAsia="Arial" w:hAnsiTheme="majorBidi" w:cstheme="majorBidi"/>
          <w:spacing w:val="6"/>
          <w:szCs w:val="22"/>
          <w:lang w:val="ru-RU"/>
        </w:rPr>
        <w:t>S</w:t>
      </w:r>
      <w:r w:rsidR="00F57215" w:rsidRPr="00712895">
        <w:rPr>
          <w:rFonts w:asciiTheme="majorBidi" w:eastAsia="Arial" w:hAnsiTheme="majorBidi" w:cstheme="majorBidi"/>
          <w:spacing w:val="-5"/>
          <w:szCs w:val="22"/>
          <w:lang w:val="ru-RU"/>
        </w:rPr>
        <w:t>A</w:t>
      </w:r>
      <w:r w:rsidR="00F57215" w:rsidRPr="00712895">
        <w:rPr>
          <w:rFonts w:asciiTheme="majorBidi" w:eastAsia="Arial" w:hAnsiTheme="majorBidi" w:cstheme="majorBidi"/>
          <w:spacing w:val="2"/>
          <w:szCs w:val="22"/>
          <w:lang w:val="ru-RU"/>
        </w:rPr>
        <w:t>T</w:t>
      </w:r>
      <w:r w:rsidR="00F57215" w:rsidRPr="00712895">
        <w:rPr>
          <w:rFonts w:asciiTheme="majorBidi" w:eastAsia="Arial" w:hAnsiTheme="majorBidi" w:cstheme="majorBidi"/>
          <w:spacing w:val="3"/>
          <w:szCs w:val="22"/>
          <w:lang w:val="ru-RU"/>
        </w:rPr>
        <w:t>-</w:t>
      </w:r>
      <w:r w:rsidR="00F57215" w:rsidRPr="00712895">
        <w:rPr>
          <w:rFonts w:asciiTheme="majorBidi" w:eastAsia="Arial" w:hAnsiTheme="majorBidi" w:cstheme="majorBidi"/>
          <w:szCs w:val="22"/>
          <w:lang w:val="ru-RU"/>
        </w:rPr>
        <w:t>G</w:t>
      </w:r>
      <w:r w:rsidR="00F57215" w:rsidRPr="00712895">
        <w:rPr>
          <w:rFonts w:asciiTheme="majorBidi" w:eastAsia="Arial" w:hAnsiTheme="majorBidi" w:cstheme="majorBidi"/>
          <w:spacing w:val="1"/>
          <w:szCs w:val="22"/>
          <w:lang w:val="ru-RU"/>
        </w:rPr>
        <w:t>6-17</w:t>
      </w:r>
      <w:r w:rsidR="00F57215" w:rsidRPr="00712895">
        <w:rPr>
          <w:rFonts w:asciiTheme="majorBidi" w:eastAsia="Arial" w:hAnsiTheme="majorBidi" w:cstheme="majorBidi"/>
          <w:spacing w:val="-2"/>
          <w:szCs w:val="22"/>
          <w:lang w:val="ru-RU"/>
        </w:rPr>
        <w:t>.</w:t>
      </w:r>
      <w:r w:rsidR="00F57215" w:rsidRPr="00712895">
        <w:rPr>
          <w:rFonts w:asciiTheme="majorBidi" w:eastAsia="Arial" w:hAnsiTheme="majorBidi" w:cstheme="majorBidi"/>
          <w:spacing w:val="1"/>
          <w:szCs w:val="22"/>
          <w:lang w:val="ru-RU"/>
        </w:rPr>
        <w:t>5</w:t>
      </w:r>
      <w:r w:rsidR="00F57215" w:rsidRPr="00712895">
        <w:rPr>
          <w:rFonts w:asciiTheme="majorBidi" w:eastAsia="Arial" w:hAnsiTheme="majorBidi" w:cstheme="majorBidi"/>
          <w:szCs w:val="22"/>
          <w:lang w:val="ru-RU"/>
        </w:rPr>
        <w:t>W</w:t>
      </w:r>
      <w:r w:rsidR="00F57215" w:rsidRPr="00712895">
        <w:rPr>
          <w:rFonts w:asciiTheme="majorBidi" w:hAnsiTheme="majorBidi" w:cstheme="majorBidi"/>
          <w:szCs w:val="22"/>
          <w:lang w:val="ru-RU"/>
        </w:rPr>
        <w:t xml:space="preserve"> в Части I-</w:t>
      </w:r>
      <w:r w:rsidR="00F57215" w:rsidRPr="00712895">
        <w:rPr>
          <w:rFonts w:asciiTheme="majorBidi" w:hAnsiTheme="majorBidi" w:cstheme="majorBidi"/>
          <w:szCs w:val="22"/>
          <w:lang w:val="ru-RU" w:bidi="ar-EG"/>
        </w:rPr>
        <w:t>S</w:t>
      </w:r>
      <w:r w:rsidR="00F57215" w:rsidRPr="00712895">
        <w:rPr>
          <w:rFonts w:asciiTheme="majorBidi" w:hAnsiTheme="majorBidi" w:cstheme="majorBidi"/>
          <w:szCs w:val="22"/>
          <w:lang w:val="ru-RU"/>
        </w:rPr>
        <w:t xml:space="preserve"> ИФИК БР № 2855 от 3 октября 2017 года</w:t>
      </w:r>
    </w:p>
    <w:p w:rsidR="00A85DA0" w:rsidRPr="00712895" w:rsidRDefault="00A85DA0" w:rsidP="00712895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3119" w:hanging="3119"/>
        <w:rPr>
          <w:rFonts w:asciiTheme="majorBidi" w:hAnsiTheme="majorBidi" w:cstheme="majorBidi"/>
          <w:szCs w:val="22"/>
          <w:lang w:val="ru-RU"/>
        </w:rPr>
      </w:pPr>
      <w:r w:rsidRPr="00712895">
        <w:rPr>
          <w:rFonts w:asciiTheme="majorBidi" w:hAnsiTheme="majorBidi" w:cstheme="majorBidi"/>
          <w:szCs w:val="22"/>
          <w:lang w:val="ru-RU"/>
        </w:rPr>
        <w:tab/>
      </w:r>
      <w:r w:rsidR="00F57215" w:rsidRPr="00712895">
        <w:rPr>
          <w:rFonts w:asciiTheme="majorBidi" w:hAnsiTheme="majorBidi" w:cstheme="majorBidi"/>
          <w:szCs w:val="22"/>
          <w:lang w:val="ru-RU"/>
        </w:rPr>
        <w:t>3)</w:t>
      </w:r>
      <w:r w:rsidRPr="00712895">
        <w:rPr>
          <w:rFonts w:asciiTheme="majorBidi" w:hAnsiTheme="majorBidi" w:cstheme="majorBidi"/>
          <w:szCs w:val="22"/>
          <w:lang w:val="ru-RU"/>
        </w:rPr>
        <w:tab/>
      </w:r>
      <w:r w:rsidR="00F57215" w:rsidRPr="00712895">
        <w:rPr>
          <w:rFonts w:asciiTheme="majorBidi" w:hAnsiTheme="majorBidi" w:cstheme="majorBidi"/>
          <w:szCs w:val="22"/>
          <w:lang w:val="ru-RU"/>
        </w:rPr>
        <w:t>Публикация сети </w:t>
      </w:r>
      <w:r w:rsidR="00F57215" w:rsidRPr="00712895">
        <w:rPr>
          <w:rFonts w:asciiTheme="majorBidi" w:eastAsia="Arial" w:hAnsiTheme="majorBidi" w:cstheme="majorBidi"/>
          <w:spacing w:val="4"/>
          <w:szCs w:val="22"/>
          <w:lang w:val="ru-RU"/>
        </w:rPr>
        <w:t>Y</w:t>
      </w:r>
      <w:r w:rsidR="00F57215" w:rsidRPr="00712895">
        <w:rPr>
          <w:rFonts w:asciiTheme="majorBidi" w:eastAsia="Arial" w:hAnsiTheme="majorBidi" w:cstheme="majorBidi"/>
          <w:spacing w:val="-10"/>
          <w:szCs w:val="22"/>
          <w:lang w:val="ru-RU"/>
        </w:rPr>
        <w:t>A</w:t>
      </w:r>
      <w:r w:rsidR="00F57215" w:rsidRPr="00712895">
        <w:rPr>
          <w:rFonts w:asciiTheme="majorBidi" w:eastAsia="Arial" w:hAnsiTheme="majorBidi" w:cstheme="majorBidi"/>
          <w:spacing w:val="1"/>
          <w:szCs w:val="22"/>
          <w:lang w:val="ru-RU"/>
        </w:rPr>
        <w:t>H</w:t>
      </w:r>
      <w:r w:rsidR="00F57215" w:rsidRPr="00712895">
        <w:rPr>
          <w:rFonts w:asciiTheme="majorBidi" w:eastAsia="Arial" w:hAnsiTheme="majorBidi" w:cstheme="majorBidi"/>
          <w:spacing w:val="6"/>
          <w:szCs w:val="22"/>
          <w:lang w:val="ru-RU"/>
        </w:rPr>
        <w:t>S</w:t>
      </w:r>
      <w:r w:rsidR="00F57215" w:rsidRPr="00712895">
        <w:rPr>
          <w:rFonts w:asciiTheme="majorBidi" w:eastAsia="Arial" w:hAnsiTheme="majorBidi" w:cstheme="majorBidi"/>
          <w:spacing w:val="-5"/>
          <w:szCs w:val="22"/>
          <w:lang w:val="ru-RU"/>
        </w:rPr>
        <w:t>A</w:t>
      </w:r>
      <w:r w:rsidR="00F57215" w:rsidRPr="00712895">
        <w:rPr>
          <w:rFonts w:asciiTheme="majorBidi" w:eastAsia="Arial" w:hAnsiTheme="majorBidi" w:cstheme="majorBidi"/>
          <w:spacing w:val="2"/>
          <w:szCs w:val="22"/>
          <w:lang w:val="ru-RU"/>
        </w:rPr>
        <w:t>T</w:t>
      </w:r>
      <w:r w:rsidR="00F57215" w:rsidRPr="00712895">
        <w:rPr>
          <w:rFonts w:asciiTheme="majorBidi" w:eastAsia="Arial" w:hAnsiTheme="majorBidi" w:cstheme="majorBidi"/>
          <w:spacing w:val="3"/>
          <w:szCs w:val="22"/>
          <w:lang w:val="ru-RU"/>
        </w:rPr>
        <w:t>-</w:t>
      </w:r>
      <w:r w:rsidR="00F57215" w:rsidRPr="00712895">
        <w:rPr>
          <w:rFonts w:asciiTheme="majorBidi" w:eastAsia="Arial" w:hAnsiTheme="majorBidi" w:cstheme="majorBidi"/>
          <w:szCs w:val="22"/>
          <w:lang w:val="ru-RU"/>
        </w:rPr>
        <w:t>G</w:t>
      </w:r>
      <w:r w:rsidR="00F57215" w:rsidRPr="00712895">
        <w:rPr>
          <w:rFonts w:asciiTheme="majorBidi" w:eastAsia="Arial" w:hAnsiTheme="majorBidi" w:cstheme="majorBidi"/>
          <w:spacing w:val="1"/>
          <w:szCs w:val="22"/>
          <w:lang w:val="ru-RU"/>
        </w:rPr>
        <w:t>6-17</w:t>
      </w:r>
      <w:r w:rsidR="00F57215" w:rsidRPr="00712895">
        <w:rPr>
          <w:rFonts w:asciiTheme="majorBidi" w:eastAsia="Arial" w:hAnsiTheme="majorBidi" w:cstheme="majorBidi"/>
          <w:spacing w:val="-2"/>
          <w:szCs w:val="22"/>
          <w:lang w:val="ru-RU"/>
        </w:rPr>
        <w:t>.</w:t>
      </w:r>
      <w:r w:rsidR="00F57215" w:rsidRPr="00712895">
        <w:rPr>
          <w:rFonts w:asciiTheme="majorBidi" w:eastAsia="Arial" w:hAnsiTheme="majorBidi" w:cstheme="majorBidi"/>
          <w:spacing w:val="1"/>
          <w:szCs w:val="22"/>
          <w:lang w:val="ru-RU"/>
        </w:rPr>
        <w:t>5</w:t>
      </w:r>
      <w:r w:rsidR="00F57215" w:rsidRPr="00712895">
        <w:rPr>
          <w:rFonts w:asciiTheme="majorBidi" w:eastAsia="Arial" w:hAnsiTheme="majorBidi" w:cstheme="majorBidi"/>
          <w:szCs w:val="22"/>
          <w:lang w:val="ru-RU"/>
        </w:rPr>
        <w:t>W</w:t>
      </w:r>
      <w:r w:rsidR="00F57215" w:rsidRPr="00712895">
        <w:rPr>
          <w:rFonts w:asciiTheme="majorBidi" w:hAnsiTheme="majorBidi" w:cstheme="majorBidi"/>
          <w:szCs w:val="22"/>
          <w:lang w:val="ru-RU"/>
        </w:rPr>
        <w:t xml:space="preserve"> в</w:t>
      </w:r>
      <w:r w:rsidR="000578C5" w:rsidRPr="00712895">
        <w:rPr>
          <w:rFonts w:asciiTheme="majorBidi" w:hAnsiTheme="majorBidi" w:cstheme="majorBidi"/>
          <w:szCs w:val="22"/>
          <w:lang w:val="ru-RU"/>
        </w:rPr>
        <w:t xml:space="preserve"> разделе </w:t>
      </w:r>
      <w:r w:rsidR="000578C5" w:rsidRPr="00712895">
        <w:rPr>
          <w:rFonts w:asciiTheme="majorBidi" w:hAnsiTheme="majorBidi" w:cstheme="majorBidi"/>
          <w:szCs w:val="22"/>
          <w:lang w:val="en-US"/>
        </w:rPr>
        <w:t>Res</w:t>
      </w:r>
      <w:r w:rsidR="00F57215" w:rsidRPr="00712895">
        <w:rPr>
          <w:rFonts w:asciiTheme="majorBidi" w:hAnsiTheme="majorBidi" w:cstheme="majorBidi"/>
          <w:szCs w:val="22"/>
          <w:lang w:val="ru-RU"/>
        </w:rPr>
        <w:t>. 49 2073 ИФИК БР № 2860 от 12 декабря 2017 года</w:t>
      </w:r>
    </w:p>
    <w:p w:rsidR="00F57215" w:rsidRPr="00712895" w:rsidRDefault="00F57215" w:rsidP="00712895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3119" w:hanging="3119"/>
        <w:rPr>
          <w:rFonts w:asciiTheme="majorBidi" w:hAnsiTheme="majorBidi" w:cstheme="majorBidi"/>
          <w:szCs w:val="22"/>
          <w:lang w:val="ru-RU"/>
        </w:rPr>
      </w:pPr>
      <w:r w:rsidRPr="00712895">
        <w:rPr>
          <w:rFonts w:asciiTheme="majorBidi" w:hAnsiTheme="majorBidi" w:cstheme="majorBidi"/>
          <w:szCs w:val="22"/>
          <w:lang w:val="ru-RU"/>
        </w:rPr>
        <w:tab/>
        <w:t>4)</w:t>
      </w:r>
      <w:r w:rsidRPr="00712895">
        <w:rPr>
          <w:rFonts w:asciiTheme="majorBidi" w:hAnsiTheme="majorBidi" w:cstheme="majorBidi"/>
          <w:szCs w:val="22"/>
          <w:lang w:val="ru-RU"/>
        </w:rPr>
        <w:tab/>
        <w:t xml:space="preserve">База данных </w:t>
      </w:r>
      <w:r w:rsidRPr="00712895">
        <w:rPr>
          <w:rFonts w:asciiTheme="majorBidi" w:hAnsiTheme="majorBidi" w:cstheme="majorBidi"/>
          <w:szCs w:val="22"/>
          <w:lang w:val="en-US"/>
        </w:rPr>
        <w:t>SNL</w:t>
      </w:r>
      <w:r w:rsidRPr="00712895">
        <w:rPr>
          <w:rFonts w:asciiTheme="majorBidi" w:hAnsiTheme="majorBidi" w:cstheme="majorBidi"/>
          <w:szCs w:val="22"/>
          <w:lang w:val="ru-RU"/>
        </w:rPr>
        <w:t xml:space="preserve"> МСЭ – перечень сетей, действие которых приостановлено</w:t>
      </w:r>
    </w:p>
    <w:p w:rsidR="00A85DA0" w:rsidRPr="00712895" w:rsidRDefault="00712895" w:rsidP="00712895">
      <w:pPr>
        <w:spacing w:before="0"/>
        <w:rPr>
          <w:rFonts w:asciiTheme="majorBidi" w:hAnsiTheme="majorBidi" w:cstheme="majorBidi"/>
          <w:szCs w:val="22"/>
          <w:lang w:val="ru-RU"/>
        </w:rPr>
      </w:pPr>
      <w:r>
        <w:rPr>
          <w:rFonts w:asciiTheme="majorBidi" w:hAnsiTheme="majorBidi" w:cstheme="majorBidi"/>
          <w:szCs w:val="22"/>
          <w:lang w:val="ru-RU"/>
        </w:rPr>
        <w:t>Уважаемая госпожа/</w:t>
      </w:r>
      <w:r>
        <w:rPr>
          <w:rFonts w:asciiTheme="majorBidi" w:hAnsiTheme="majorBidi" w:cstheme="majorBidi"/>
          <w:szCs w:val="22"/>
          <w:lang w:val="ru-RU"/>
        </w:rPr>
        <w:br/>
      </w:r>
      <w:r w:rsidR="00A85DA0" w:rsidRPr="00712895">
        <w:rPr>
          <w:rFonts w:asciiTheme="majorBidi" w:hAnsiTheme="majorBidi" w:cstheme="majorBidi"/>
          <w:szCs w:val="22"/>
          <w:lang w:val="ru-RU"/>
        </w:rPr>
        <w:t>уважаемый господин,</w:t>
      </w:r>
    </w:p>
    <w:p w:rsidR="00F57215" w:rsidRPr="00712895" w:rsidRDefault="00F57215" w:rsidP="00276F57">
      <w:pPr>
        <w:jc w:val="both"/>
        <w:rPr>
          <w:rFonts w:asciiTheme="majorBidi" w:eastAsia="Arial" w:hAnsiTheme="majorBidi" w:cstheme="majorBidi"/>
          <w:szCs w:val="22"/>
          <w:lang w:val="ru-RU"/>
        </w:rPr>
      </w:pPr>
      <w:r w:rsidRPr="00712895">
        <w:rPr>
          <w:rFonts w:asciiTheme="majorBidi" w:hAnsiTheme="majorBidi" w:cstheme="majorBidi"/>
          <w:szCs w:val="22"/>
          <w:lang w:val="ru-RU"/>
        </w:rPr>
        <w:t xml:space="preserve">Администрация Объединенных Арабских Эмиратов (ОАЭ) подтверждает получение вашего письма, упомянутого выше. Мы можем подтвердить, что спутниковая сеть </w:t>
      </w:r>
      <w:r w:rsidRPr="00712895">
        <w:rPr>
          <w:rFonts w:asciiTheme="majorBidi" w:eastAsia="Arial" w:hAnsiTheme="majorBidi" w:cstheme="majorBidi"/>
          <w:spacing w:val="4"/>
          <w:szCs w:val="22"/>
          <w:lang w:val="ru-RU"/>
        </w:rPr>
        <w:t>Y</w:t>
      </w:r>
      <w:r w:rsidRPr="00712895">
        <w:rPr>
          <w:rFonts w:asciiTheme="majorBidi" w:eastAsia="Arial" w:hAnsiTheme="majorBidi" w:cstheme="majorBidi"/>
          <w:spacing w:val="-10"/>
          <w:szCs w:val="22"/>
          <w:lang w:val="ru-RU"/>
        </w:rPr>
        <w:t>A</w:t>
      </w:r>
      <w:r w:rsidRPr="00712895">
        <w:rPr>
          <w:rFonts w:asciiTheme="majorBidi" w:eastAsia="Arial" w:hAnsiTheme="majorBidi" w:cstheme="majorBidi"/>
          <w:spacing w:val="1"/>
          <w:szCs w:val="22"/>
          <w:lang w:val="ru-RU"/>
        </w:rPr>
        <w:t>H</w:t>
      </w:r>
      <w:r w:rsidRPr="00712895">
        <w:rPr>
          <w:rFonts w:asciiTheme="majorBidi" w:eastAsia="Arial" w:hAnsiTheme="majorBidi" w:cstheme="majorBidi"/>
          <w:spacing w:val="6"/>
          <w:szCs w:val="22"/>
          <w:lang w:val="ru-RU"/>
        </w:rPr>
        <w:t>S</w:t>
      </w:r>
      <w:r w:rsidRPr="00712895">
        <w:rPr>
          <w:rFonts w:asciiTheme="majorBidi" w:eastAsia="Arial" w:hAnsiTheme="majorBidi" w:cstheme="majorBidi"/>
          <w:spacing w:val="-5"/>
          <w:szCs w:val="22"/>
          <w:lang w:val="ru-RU"/>
        </w:rPr>
        <w:t>A</w:t>
      </w:r>
      <w:r w:rsidRPr="00712895">
        <w:rPr>
          <w:rFonts w:asciiTheme="majorBidi" w:eastAsia="Arial" w:hAnsiTheme="majorBidi" w:cstheme="majorBidi"/>
          <w:spacing w:val="2"/>
          <w:szCs w:val="22"/>
          <w:lang w:val="ru-RU"/>
        </w:rPr>
        <w:t>T</w:t>
      </w:r>
      <w:r w:rsidRPr="00712895">
        <w:rPr>
          <w:rFonts w:asciiTheme="majorBidi" w:eastAsia="Arial" w:hAnsiTheme="majorBidi" w:cstheme="majorBidi"/>
          <w:spacing w:val="3"/>
          <w:szCs w:val="22"/>
          <w:lang w:val="ru-RU"/>
        </w:rPr>
        <w:t>-</w:t>
      </w:r>
      <w:r w:rsidRPr="00712895">
        <w:rPr>
          <w:rFonts w:asciiTheme="majorBidi" w:eastAsia="Arial" w:hAnsiTheme="majorBidi" w:cstheme="majorBidi"/>
          <w:szCs w:val="22"/>
          <w:lang w:val="ru-RU"/>
        </w:rPr>
        <w:t>G</w:t>
      </w:r>
      <w:r w:rsidRPr="00712895">
        <w:rPr>
          <w:rFonts w:asciiTheme="majorBidi" w:eastAsia="Arial" w:hAnsiTheme="majorBidi" w:cstheme="majorBidi"/>
          <w:spacing w:val="1"/>
          <w:szCs w:val="22"/>
          <w:lang w:val="ru-RU"/>
        </w:rPr>
        <w:t>6-17</w:t>
      </w:r>
      <w:r w:rsidRPr="00712895">
        <w:rPr>
          <w:rFonts w:asciiTheme="majorBidi" w:eastAsia="Arial" w:hAnsiTheme="majorBidi" w:cstheme="majorBidi"/>
          <w:spacing w:val="-2"/>
          <w:szCs w:val="22"/>
          <w:lang w:val="ru-RU"/>
        </w:rPr>
        <w:t>.</w:t>
      </w:r>
      <w:r w:rsidRPr="00712895">
        <w:rPr>
          <w:rFonts w:asciiTheme="majorBidi" w:eastAsia="Arial" w:hAnsiTheme="majorBidi" w:cstheme="majorBidi"/>
          <w:spacing w:val="1"/>
          <w:szCs w:val="22"/>
          <w:lang w:val="ru-RU"/>
        </w:rPr>
        <w:t>5</w:t>
      </w:r>
      <w:r w:rsidRPr="00712895">
        <w:rPr>
          <w:rFonts w:asciiTheme="majorBidi" w:eastAsia="Arial" w:hAnsiTheme="majorBidi" w:cstheme="majorBidi"/>
          <w:szCs w:val="22"/>
          <w:lang w:val="ru-RU"/>
        </w:rPr>
        <w:t>W была введена в действие согласно соответствующим положениям Регламента радиосвязи МСЭ.</w:t>
      </w:r>
    </w:p>
    <w:p w:rsidR="00FE3566" w:rsidRPr="00712895" w:rsidRDefault="00F57215" w:rsidP="00276F57">
      <w:pPr>
        <w:jc w:val="both"/>
        <w:rPr>
          <w:rFonts w:asciiTheme="majorBidi" w:eastAsia="Arial" w:hAnsiTheme="majorBidi" w:cstheme="majorBidi"/>
          <w:szCs w:val="22"/>
          <w:lang w:val="ru-RU"/>
        </w:rPr>
      </w:pPr>
      <w:r w:rsidRPr="00712895">
        <w:rPr>
          <w:rFonts w:asciiTheme="majorBidi" w:eastAsia="Arial" w:hAnsiTheme="majorBidi" w:cstheme="majorBidi"/>
          <w:szCs w:val="22"/>
          <w:lang w:val="ru-RU"/>
        </w:rPr>
        <w:t xml:space="preserve">Администрация ОАЭ хотела бы также подчеркнуть, что заявленные частотные присвоения используются исключительно службами национальной обороны, в соответствии со Статьей 48 Устава МСЭ. Данная полезная нагрузка не используется для оказания коммерческих услуг, поэтому соответствующая информация не предоставляется для распространения в открытых источниках. Более того, наша администрация уже предоставила БР МСЭ </w:t>
      </w:r>
      <w:r w:rsidR="00FE3566" w:rsidRPr="00712895">
        <w:rPr>
          <w:rFonts w:asciiTheme="majorBidi" w:eastAsia="Arial" w:hAnsiTheme="majorBidi" w:cstheme="majorBidi"/>
          <w:szCs w:val="22"/>
          <w:lang w:val="ru-RU"/>
        </w:rPr>
        <w:t>необходимую информацию по вводу в действие этих частотных присвоений, которая уже опубл</w:t>
      </w:r>
      <w:r w:rsidR="004967C7">
        <w:rPr>
          <w:rFonts w:asciiTheme="majorBidi" w:eastAsia="Arial" w:hAnsiTheme="majorBidi" w:cstheme="majorBidi"/>
          <w:szCs w:val="22"/>
          <w:lang w:val="ru-RU"/>
        </w:rPr>
        <w:t>икована в базах данных МСЭ (см.</w:t>
      </w:r>
      <w:r w:rsidR="004967C7">
        <w:rPr>
          <w:rFonts w:asciiTheme="majorBidi" w:eastAsia="Arial" w:hAnsiTheme="majorBidi" w:cstheme="majorBidi"/>
          <w:szCs w:val="22"/>
        </w:rPr>
        <w:t> </w:t>
      </w:r>
      <w:r w:rsidR="00FE3566" w:rsidRPr="00712895">
        <w:rPr>
          <w:rFonts w:asciiTheme="majorBidi" w:eastAsia="Arial" w:hAnsiTheme="majorBidi" w:cstheme="majorBidi"/>
          <w:szCs w:val="22"/>
          <w:lang w:val="ru-RU"/>
        </w:rPr>
        <w:t>Справочные документы В и С).</w:t>
      </w:r>
    </w:p>
    <w:p w:rsidR="00FE3566" w:rsidRPr="00712895" w:rsidRDefault="00FE3566" w:rsidP="00276F57">
      <w:pPr>
        <w:jc w:val="both"/>
        <w:rPr>
          <w:rFonts w:asciiTheme="majorBidi" w:hAnsiTheme="majorBidi" w:cstheme="majorBidi"/>
          <w:szCs w:val="22"/>
          <w:lang w:val="ru-RU"/>
        </w:rPr>
      </w:pPr>
      <w:r w:rsidRPr="00712895">
        <w:rPr>
          <w:rFonts w:asciiTheme="majorBidi" w:eastAsia="Arial" w:hAnsiTheme="majorBidi" w:cstheme="majorBidi"/>
          <w:szCs w:val="22"/>
          <w:lang w:val="ru-RU"/>
        </w:rPr>
        <w:t xml:space="preserve">В отношении совместимости вашей будущей сети в позиции </w:t>
      </w:r>
      <w:r w:rsidRPr="00712895">
        <w:rPr>
          <w:rFonts w:asciiTheme="majorBidi" w:hAnsiTheme="majorBidi" w:cstheme="majorBidi"/>
          <w:szCs w:val="22"/>
          <w:lang w:val="ru-RU"/>
        </w:rPr>
        <w:t xml:space="preserve">18° з. д. и нашей сети в позиции 17,5° з. д. соответствующий оператор спутниковой связи информировал администрацию </w:t>
      </w:r>
      <w:r w:rsidR="000578C5" w:rsidRPr="00712895">
        <w:rPr>
          <w:rFonts w:asciiTheme="majorBidi" w:hAnsiTheme="majorBidi" w:cstheme="majorBidi"/>
          <w:szCs w:val="22"/>
          <w:lang w:val="ru-RU"/>
        </w:rPr>
        <w:t>ОАЭ о проведении предварительного</w:t>
      </w:r>
      <w:r w:rsidRPr="00712895">
        <w:rPr>
          <w:rFonts w:asciiTheme="majorBidi" w:hAnsiTheme="majorBidi" w:cstheme="majorBidi"/>
          <w:szCs w:val="22"/>
          <w:lang w:val="ru-RU"/>
        </w:rPr>
        <w:t xml:space="preserve"> обсуждени</w:t>
      </w:r>
      <w:r w:rsidR="000578C5" w:rsidRPr="00712895">
        <w:rPr>
          <w:rFonts w:asciiTheme="majorBidi" w:hAnsiTheme="majorBidi" w:cstheme="majorBidi"/>
          <w:szCs w:val="22"/>
          <w:lang w:val="ru-RU"/>
        </w:rPr>
        <w:t>я этого вопроса</w:t>
      </w:r>
      <w:r w:rsidRPr="00712895">
        <w:rPr>
          <w:rFonts w:asciiTheme="majorBidi" w:hAnsiTheme="majorBidi" w:cstheme="majorBidi"/>
          <w:szCs w:val="22"/>
          <w:lang w:val="ru-RU"/>
        </w:rPr>
        <w:t xml:space="preserve"> между операторами и о том, что он</w:t>
      </w:r>
      <w:r w:rsidR="000578C5" w:rsidRPr="00712895">
        <w:rPr>
          <w:rFonts w:asciiTheme="majorBidi" w:hAnsiTheme="majorBidi" w:cstheme="majorBidi"/>
          <w:szCs w:val="22"/>
          <w:lang w:val="ru-RU"/>
        </w:rPr>
        <w:t>о</w:t>
      </w:r>
      <w:r w:rsidRPr="00712895">
        <w:rPr>
          <w:rFonts w:asciiTheme="majorBidi" w:hAnsiTheme="majorBidi" w:cstheme="majorBidi"/>
          <w:szCs w:val="22"/>
          <w:lang w:val="ru-RU"/>
        </w:rPr>
        <w:t xml:space="preserve"> буд</w:t>
      </w:r>
      <w:r w:rsidR="000578C5" w:rsidRPr="00712895">
        <w:rPr>
          <w:rFonts w:asciiTheme="majorBidi" w:hAnsiTheme="majorBidi" w:cstheme="majorBidi"/>
          <w:szCs w:val="22"/>
          <w:lang w:val="ru-RU"/>
        </w:rPr>
        <w:t>ет продолжено</w:t>
      </w:r>
      <w:r w:rsidRPr="00712895">
        <w:rPr>
          <w:rFonts w:asciiTheme="majorBidi" w:hAnsiTheme="majorBidi" w:cstheme="majorBidi"/>
          <w:szCs w:val="22"/>
          <w:lang w:val="ru-RU"/>
        </w:rPr>
        <w:t xml:space="preserve"> в целях успешного завершения координации.</w:t>
      </w:r>
    </w:p>
    <w:p w:rsidR="00FE3566" w:rsidRPr="00712895" w:rsidRDefault="00FE3566" w:rsidP="00276F57">
      <w:pPr>
        <w:jc w:val="both"/>
        <w:rPr>
          <w:rFonts w:asciiTheme="majorBidi" w:eastAsia="Arial" w:hAnsiTheme="majorBidi" w:cstheme="majorBidi"/>
          <w:szCs w:val="22"/>
          <w:lang w:val="ru-RU"/>
        </w:rPr>
      </w:pPr>
      <w:r w:rsidRPr="00712895">
        <w:rPr>
          <w:rFonts w:asciiTheme="majorBidi" w:hAnsiTheme="majorBidi" w:cstheme="majorBidi"/>
          <w:szCs w:val="22"/>
          <w:lang w:val="ru-RU"/>
        </w:rPr>
        <w:t xml:space="preserve">Наша администрация хотела бы также воспользоваться этой возможностью и указать на то, что </w:t>
      </w:r>
      <w:r w:rsidR="008E1F55" w:rsidRPr="00712895">
        <w:rPr>
          <w:rFonts w:asciiTheme="majorBidi" w:hAnsiTheme="majorBidi" w:cstheme="majorBidi"/>
          <w:szCs w:val="22"/>
          <w:lang w:val="ru-RU"/>
        </w:rPr>
        <w:t xml:space="preserve">кроме этого, не была завершена </w:t>
      </w:r>
      <w:r w:rsidRPr="00712895">
        <w:rPr>
          <w:rFonts w:asciiTheme="majorBidi" w:hAnsiTheme="majorBidi" w:cstheme="majorBidi"/>
          <w:szCs w:val="22"/>
          <w:lang w:val="ru-RU"/>
        </w:rPr>
        <w:t xml:space="preserve">координация между норвежской сетью, развертывание которой планируется в позиции 18° з. д., и нашей сетью в позиции 20° з. д., действие которой приостановлено. Эта сеть вновь начала свою работу 30 апреля 2018 года после прибытия в эту позицию спутника </w:t>
      </w:r>
      <w:r w:rsidRPr="00712895">
        <w:rPr>
          <w:rFonts w:asciiTheme="majorBidi" w:hAnsiTheme="majorBidi" w:cstheme="majorBidi"/>
          <w:szCs w:val="22"/>
          <w:lang w:val="en-US"/>
        </w:rPr>
        <w:t>Al</w:t>
      </w:r>
      <w:r w:rsidRPr="00712895">
        <w:rPr>
          <w:rFonts w:asciiTheme="majorBidi" w:hAnsiTheme="majorBidi" w:cstheme="majorBidi"/>
          <w:szCs w:val="22"/>
          <w:lang w:val="ru-RU"/>
        </w:rPr>
        <w:t xml:space="preserve"> </w:t>
      </w:r>
      <w:r w:rsidRPr="00712895">
        <w:rPr>
          <w:rFonts w:asciiTheme="majorBidi" w:hAnsiTheme="majorBidi" w:cstheme="majorBidi"/>
          <w:szCs w:val="22"/>
          <w:lang w:val="en-US"/>
        </w:rPr>
        <w:t>Yah</w:t>
      </w:r>
      <w:r w:rsidRPr="00712895">
        <w:rPr>
          <w:rFonts w:asciiTheme="majorBidi" w:hAnsiTheme="majorBidi" w:cstheme="majorBidi"/>
          <w:szCs w:val="22"/>
          <w:lang w:val="ru-RU"/>
        </w:rPr>
        <w:t xml:space="preserve"> 3 (См. </w:t>
      </w:r>
      <w:r w:rsidR="004967C7" w:rsidRPr="00712895">
        <w:rPr>
          <w:rFonts w:asciiTheme="majorBidi" w:hAnsiTheme="majorBidi" w:cstheme="majorBidi"/>
          <w:szCs w:val="22"/>
          <w:lang w:val="ru-RU"/>
        </w:rPr>
        <w:t xml:space="preserve">Справочный </w:t>
      </w:r>
      <w:r w:rsidRPr="00712895">
        <w:rPr>
          <w:rFonts w:asciiTheme="majorBidi" w:hAnsiTheme="majorBidi" w:cstheme="majorBidi"/>
          <w:szCs w:val="22"/>
          <w:lang w:val="ru-RU"/>
        </w:rPr>
        <w:t xml:space="preserve">документ </w:t>
      </w:r>
      <w:r w:rsidRPr="00712895">
        <w:rPr>
          <w:rFonts w:asciiTheme="majorBidi" w:hAnsiTheme="majorBidi" w:cstheme="majorBidi"/>
          <w:szCs w:val="22"/>
          <w:lang w:val="en-US"/>
        </w:rPr>
        <w:t>D</w:t>
      </w:r>
      <w:r w:rsidR="004967C7">
        <w:rPr>
          <w:rFonts w:asciiTheme="majorBidi" w:hAnsiTheme="majorBidi" w:cstheme="majorBidi"/>
          <w:szCs w:val="22"/>
          <w:lang w:val="ru-RU"/>
        </w:rPr>
        <w:t>,</w:t>
      </w:r>
      <w:r w:rsidR="00BE6422" w:rsidRPr="00712895">
        <w:rPr>
          <w:rFonts w:asciiTheme="majorBidi" w:eastAsia="Arial" w:hAnsiTheme="majorBidi" w:cstheme="majorBidi"/>
          <w:szCs w:val="22"/>
          <w:lang w:val="ru-RU"/>
        </w:rPr>
        <w:t xml:space="preserve"> выше</w:t>
      </w:r>
      <w:r w:rsidRPr="00712895">
        <w:rPr>
          <w:rFonts w:asciiTheme="majorBidi" w:eastAsia="Arial" w:hAnsiTheme="majorBidi" w:cstheme="majorBidi"/>
          <w:szCs w:val="22"/>
          <w:lang w:val="ru-RU"/>
        </w:rPr>
        <w:t>).</w:t>
      </w:r>
    </w:p>
    <w:p w:rsidR="00F57215" w:rsidRPr="00712895" w:rsidRDefault="00FE3566" w:rsidP="00276F57">
      <w:pPr>
        <w:jc w:val="both"/>
        <w:rPr>
          <w:rFonts w:asciiTheme="majorBidi" w:hAnsiTheme="majorBidi" w:cstheme="majorBidi"/>
          <w:szCs w:val="22"/>
          <w:lang w:val="ru-RU"/>
        </w:rPr>
      </w:pPr>
      <w:r w:rsidRPr="00712895">
        <w:rPr>
          <w:rFonts w:asciiTheme="majorBidi" w:eastAsia="Arial" w:hAnsiTheme="majorBidi" w:cstheme="majorBidi"/>
          <w:szCs w:val="22"/>
          <w:lang w:val="ru-RU"/>
        </w:rPr>
        <w:t>ОАЭ по-прежнему поддерживает продолжающееся обсуждение вопросов координации</w:t>
      </w:r>
      <w:r w:rsidR="00F57215" w:rsidRPr="00712895">
        <w:rPr>
          <w:rFonts w:asciiTheme="majorBidi" w:hAnsiTheme="majorBidi" w:cstheme="majorBidi"/>
          <w:szCs w:val="22"/>
          <w:lang w:val="ru-RU"/>
        </w:rPr>
        <w:t xml:space="preserve"> </w:t>
      </w:r>
      <w:r w:rsidRPr="00712895">
        <w:rPr>
          <w:rFonts w:asciiTheme="majorBidi" w:hAnsiTheme="majorBidi" w:cstheme="majorBidi"/>
          <w:szCs w:val="22"/>
          <w:lang w:val="ru-RU"/>
        </w:rPr>
        <w:t>между обоими операторами спутниковых сетей в позициях 17,5° з. д., 18° з. д. и 20° з. д.</w:t>
      </w:r>
    </w:p>
    <w:p w:rsidR="00A85C39" w:rsidRDefault="00A85C39" w:rsidP="00712895">
      <w:pPr>
        <w:rPr>
          <w:rFonts w:asciiTheme="majorBidi" w:eastAsia="Arial" w:hAnsiTheme="majorBidi" w:cstheme="majorBidi"/>
          <w:szCs w:val="22"/>
          <w:lang w:val="ru-RU"/>
        </w:rPr>
      </w:pPr>
      <w:r w:rsidRPr="00712895">
        <w:rPr>
          <w:rFonts w:asciiTheme="majorBidi" w:eastAsia="Arial" w:hAnsiTheme="majorBidi" w:cstheme="majorBidi"/>
          <w:szCs w:val="22"/>
          <w:lang w:val="ru-RU"/>
        </w:rPr>
        <w:t>С уважением,</w:t>
      </w:r>
    </w:p>
    <w:p w:rsidR="00712895" w:rsidRPr="00712895" w:rsidRDefault="00712895" w:rsidP="00712895">
      <w:pPr>
        <w:spacing w:before="240"/>
        <w:rPr>
          <w:rFonts w:asciiTheme="majorBidi" w:eastAsia="Arial" w:hAnsiTheme="majorBidi" w:cstheme="majorBidi"/>
          <w:szCs w:val="22"/>
          <w:lang w:val="ru-RU"/>
        </w:rPr>
      </w:pPr>
      <w:r>
        <w:rPr>
          <w:rFonts w:asciiTheme="majorBidi" w:eastAsia="Arial" w:hAnsiTheme="majorBidi" w:cstheme="majorBidi"/>
          <w:szCs w:val="22"/>
          <w:lang w:val="ru-RU"/>
        </w:rPr>
        <w:t>(</w:t>
      </w:r>
      <w:r w:rsidRPr="00712895">
        <w:rPr>
          <w:rFonts w:asciiTheme="majorBidi" w:eastAsia="Arial" w:hAnsiTheme="majorBidi" w:cstheme="majorBidi"/>
          <w:i/>
          <w:iCs/>
          <w:szCs w:val="22"/>
          <w:lang w:val="ru-RU"/>
        </w:rPr>
        <w:t>подпись</w:t>
      </w:r>
      <w:r>
        <w:rPr>
          <w:rFonts w:asciiTheme="majorBidi" w:eastAsia="Arial" w:hAnsiTheme="majorBidi" w:cstheme="majorBidi"/>
          <w:szCs w:val="22"/>
          <w:lang w:val="ru-RU"/>
        </w:rPr>
        <w:t>)</w:t>
      </w:r>
    </w:p>
    <w:p w:rsidR="00A85C39" w:rsidRPr="00712895" w:rsidRDefault="00712895" w:rsidP="00712895">
      <w:pPr>
        <w:spacing w:before="240"/>
        <w:rPr>
          <w:rFonts w:asciiTheme="majorBidi" w:eastAsia="Arial" w:hAnsiTheme="majorBidi" w:cstheme="majorBidi"/>
          <w:szCs w:val="22"/>
          <w:lang w:val="ru-RU"/>
        </w:rPr>
      </w:pPr>
      <w:r>
        <w:rPr>
          <w:rFonts w:asciiTheme="majorBidi" w:eastAsia="Arial" w:hAnsiTheme="majorBidi" w:cstheme="majorBidi"/>
          <w:b/>
          <w:bCs/>
          <w:szCs w:val="22"/>
          <w:lang w:val="ru-RU"/>
        </w:rPr>
        <w:lastRenderedPageBreak/>
        <w:t>Тарик Аль-Авади</w:t>
      </w:r>
      <w:r>
        <w:rPr>
          <w:rFonts w:asciiTheme="majorBidi" w:eastAsia="Arial" w:hAnsiTheme="majorBidi" w:cstheme="majorBidi"/>
          <w:b/>
          <w:bCs/>
          <w:szCs w:val="22"/>
          <w:lang w:val="ru-RU"/>
        </w:rPr>
        <w:br/>
      </w:r>
      <w:r w:rsidR="00A85C39" w:rsidRPr="00712895">
        <w:rPr>
          <w:rFonts w:asciiTheme="majorBidi" w:eastAsia="Arial" w:hAnsiTheme="majorBidi" w:cstheme="majorBidi"/>
          <w:szCs w:val="22"/>
          <w:lang w:val="ru-RU"/>
        </w:rPr>
        <w:t>Исполнительный директор по вопросам использования спектра</w:t>
      </w:r>
    </w:p>
    <w:p w:rsidR="00A85DA0" w:rsidRPr="00712895" w:rsidRDefault="00A85C39" w:rsidP="00712895">
      <w:pPr>
        <w:spacing w:before="240"/>
        <w:rPr>
          <w:rFonts w:asciiTheme="majorBidi" w:hAnsiTheme="majorBidi" w:cstheme="majorBidi"/>
          <w:szCs w:val="22"/>
          <w:lang w:val="ru-RU"/>
        </w:rPr>
      </w:pPr>
      <w:r w:rsidRPr="00712895">
        <w:rPr>
          <w:rFonts w:asciiTheme="majorBidi" w:hAnsiTheme="majorBidi" w:cstheme="majorBidi"/>
          <w:b/>
          <w:bCs/>
          <w:szCs w:val="22"/>
          <w:lang w:val="ru-RU"/>
        </w:rPr>
        <w:t>Копия</w:t>
      </w:r>
      <w:r w:rsidRPr="00712895">
        <w:rPr>
          <w:rFonts w:asciiTheme="majorBidi" w:hAnsiTheme="majorBidi" w:cstheme="majorBidi"/>
          <w:szCs w:val="22"/>
          <w:lang w:val="ru-RU"/>
        </w:rPr>
        <w:t>:</w:t>
      </w:r>
      <w:r w:rsidR="00712895">
        <w:rPr>
          <w:rFonts w:asciiTheme="majorBidi" w:hAnsiTheme="majorBidi" w:cstheme="majorBidi"/>
          <w:szCs w:val="22"/>
          <w:lang w:val="ru-RU"/>
        </w:rPr>
        <w:t xml:space="preserve"> </w:t>
      </w:r>
      <w:r w:rsidRPr="00712895">
        <w:rPr>
          <w:rFonts w:asciiTheme="majorBidi" w:hAnsiTheme="majorBidi" w:cstheme="majorBidi"/>
          <w:szCs w:val="22"/>
          <w:lang w:val="ru-RU"/>
        </w:rPr>
        <w:t>Директору Бюро радиосвязи МСЭ, Женева, Швейцария (факс: +41 22 73</w:t>
      </w:r>
      <w:r w:rsidR="004967C7">
        <w:rPr>
          <w:rFonts w:asciiTheme="majorBidi" w:hAnsiTheme="majorBidi" w:cstheme="majorBidi"/>
          <w:szCs w:val="22"/>
          <w:lang w:val="ru-RU"/>
        </w:rPr>
        <w:t>0 57</w:t>
      </w:r>
      <w:r w:rsidRPr="00712895">
        <w:rPr>
          <w:rFonts w:asciiTheme="majorBidi" w:hAnsiTheme="majorBidi" w:cstheme="majorBidi"/>
          <w:szCs w:val="22"/>
          <w:lang w:val="ru-RU"/>
        </w:rPr>
        <w:t>85)</w:t>
      </w:r>
      <w:r w:rsidR="00A85DA0" w:rsidRPr="00712895">
        <w:rPr>
          <w:rFonts w:asciiTheme="majorBidi" w:hAnsiTheme="majorBidi" w:cstheme="majorBidi"/>
          <w:szCs w:val="22"/>
          <w:lang w:val="ru-RU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869B1" w:rsidRPr="00712895" w:rsidTr="00F869B1">
        <w:tc>
          <w:tcPr>
            <w:tcW w:w="4814" w:type="dxa"/>
          </w:tcPr>
          <w:p w:rsidR="005C73AF" w:rsidRPr="00EA5102" w:rsidRDefault="00EB47AB" w:rsidP="00EB47AB">
            <w:pPr>
              <w:rPr>
                <w:rFonts w:eastAsia="Arial"/>
                <w:b/>
                <w:bCs/>
                <w:lang w:val="ru-RU"/>
              </w:rPr>
            </w:pPr>
            <w:r w:rsidRPr="00EA5102">
              <w:rPr>
                <w:b/>
                <w:bCs/>
                <w:noProof/>
                <w:lang w:eastAsia="zh-CN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787179" y="1168842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593850" cy="770890"/>
                  <wp:effectExtent l="0" t="0" r="635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NCA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233"/>
                          <a:stretch/>
                        </pic:blipFill>
                        <pic:spPr bwMode="auto">
                          <a:xfrm>
                            <a:off x="0" y="0"/>
                            <a:ext cx="1612974" cy="780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73AF" w:rsidRPr="00EA5102">
              <w:rPr>
                <w:rFonts w:eastAsia="Arial"/>
                <w:b/>
                <w:bCs/>
                <w:lang w:val="ru-RU"/>
              </w:rPr>
              <w:t>Норвежское</w:t>
            </w:r>
            <w:r w:rsidR="005C73AF" w:rsidRPr="00EA5102">
              <w:rPr>
                <w:rFonts w:eastAsia="Arial"/>
                <w:b/>
                <w:bCs/>
                <w:lang w:val="ru-RU"/>
              </w:rPr>
              <w:br/>
              <w:t>управление</w:t>
            </w:r>
            <w:r w:rsidR="005C73AF" w:rsidRPr="00EA5102">
              <w:rPr>
                <w:rFonts w:eastAsia="Arial"/>
                <w:b/>
                <w:bCs/>
                <w:lang w:val="ru-RU"/>
              </w:rPr>
              <w:br/>
              <w:t>связи</w:t>
            </w:r>
          </w:p>
          <w:p w:rsidR="00EB47AB" w:rsidRPr="00EA5102" w:rsidRDefault="00EB47AB" w:rsidP="00EB47AB">
            <w:pPr>
              <w:rPr>
                <w:rFonts w:eastAsia="Arial"/>
                <w:lang w:val="ru-RU"/>
              </w:rPr>
            </w:pPr>
          </w:p>
          <w:p w:rsidR="008E1F55" w:rsidRPr="00712895" w:rsidRDefault="00B4507B" w:rsidP="001A3624">
            <w:pPr>
              <w:spacing w:before="720"/>
              <w:rPr>
                <w:rFonts w:eastAsia="Arial"/>
              </w:rPr>
            </w:pPr>
            <w:r>
              <w:rPr>
                <w:szCs w:val="22"/>
                <w:lang w:val="ru-RU"/>
              </w:rPr>
              <w:t>Регуляторный орган электросвязи</w:t>
            </w:r>
            <w:r w:rsidR="00712895">
              <w:rPr>
                <w:szCs w:val="22"/>
                <w:lang w:val="ru-RU"/>
              </w:rPr>
              <w:br/>
            </w:r>
            <w:r w:rsidRPr="00712895">
              <w:rPr>
                <w:szCs w:val="22"/>
                <w:lang w:val="ru-RU"/>
              </w:rPr>
              <w:t>P. 0. Box 26662</w:t>
            </w:r>
            <w:r w:rsidR="001A3624">
              <w:rPr>
                <w:szCs w:val="22"/>
                <w:lang w:val="ru-RU"/>
              </w:rPr>
              <w:br/>
            </w:r>
            <w:r w:rsidRPr="00712895">
              <w:rPr>
                <w:szCs w:val="22"/>
              </w:rPr>
              <w:t>ABU DHABI</w:t>
            </w:r>
            <w:r w:rsidR="00712895" w:rsidRPr="00712895">
              <w:rPr>
                <w:szCs w:val="22"/>
              </w:rPr>
              <w:br/>
            </w:r>
            <w:r w:rsidR="008E1F55" w:rsidRPr="00712895">
              <w:rPr>
                <w:szCs w:val="22"/>
              </w:rPr>
              <w:t>United Arab Emirates</w:t>
            </w:r>
          </w:p>
        </w:tc>
        <w:tc>
          <w:tcPr>
            <w:tcW w:w="4815" w:type="dxa"/>
          </w:tcPr>
          <w:p w:rsidR="00EB47AB" w:rsidRPr="00EA5102" w:rsidRDefault="00476397" w:rsidP="001A3624">
            <w:pPr>
              <w:spacing w:before="1440"/>
              <w:rPr>
                <w:rFonts w:eastAsia="Arial"/>
                <w:lang w:val="ru-RU"/>
              </w:rPr>
            </w:pPr>
            <w:r w:rsidRPr="00EA5102">
              <w:rPr>
                <w:rFonts w:eastAsia="Arial"/>
                <w:lang w:val="ru-RU"/>
              </w:rPr>
              <w:t>Наш исх</w:t>
            </w:r>
            <w:r w:rsidR="00B4507B">
              <w:rPr>
                <w:rFonts w:eastAsia="Arial"/>
                <w:lang w:val="ru-RU"/>
              </w:rPr>
              <w:t>.:1503773-76</w:t>
            </w:r>
            <w:r w:rsidR="00F869B1" w:rsidRPr="00EA5102">
              <w:rPr>
                <w:rFonts w:eastAsia="Arial"/>
                <w:lang w:val="ru-RU"/>
              </w:rPr>
              <w:t xml:space="preserve"> </w:t>
            </w:r>
            <w:r w:rsidR="00EB47AB" w:rsidRPr="00EA5102">
              <w:rPr>
                <w:rFonts w:eastAsia="Arial"/>
                <w:lang w:val="ru-RU"/>
              </w:rPr>
              <w:t>−</w:t>
            </w:r>
            <w:r w:rsidR="00F869B1" w:rsidRPr="00EA5102">
              <w:rPr>
                <w:rFonts w:eastAsia="Arial"/>
                <w:lang w:val="ru-RU"/>
              </w:rPr>
              <w:t xml:space="preserve"> 551</w:t>
            </w:r>
            <w:r w:rsidR="00EB47AB" w:rsidRPr="00EA5102">
              <w:rPr>
                <w:rFonts w:eastAsia="Arial"/>
                <w:lang w:val="ru-RU"/>
              </w:rPr>
              <w:br/>
            </w:r>
            <w:r w:rsidRPr="00EA5102">
              <w:rPr>
                <w:rFonts w:eastAsia="Arial"/>
                <w:lang w:val="ru-RU"/>
              </w:rPr>
              <w:t>Наша дата</w:t>
            </w:r>
            <w:r w:rsidR="00F869B1" w:rsidRPr="00EA5102">
              <w:rPr>
                <w:rFonts w:eastAsia="Arial"/>
                <w:lang w:val="ru-RU"/>
              </w:rPr>
              <w:t xml:space="preserve">: </w:t>
            </w:r>
            <w:r w:rsidR="00EB47AB" w:rsidRPr="00EA5102">
              <w:rPr>
                <w:rFonts w:eastAsia="Arial"/>
                <w:lang w:val="ru-RU"/>
              </w:rPr>
              <w:t>0</w:t>
            </w:r>
            <w:r w:rsidR="00B4507B">
              <w:rPr>
                <w:rFonts w:eastAsia="Arial"/>
                <w:lang w:val="ru-RU"/>
              </w:rPr>
              <w:t>3.05</w:t>
            </w:r>
            <w:r w:rsidR="00F869B1" w:rsidRPr="00EA5102">
              <w:rPr>
                <w:rFonts w:eastAsia="Arial"/>
                <w:lang w:val="ru-RU"/>
              </w:rPr>
              <w:t>.2018</w:t>
            </w:r>
            <w:r w:rsidRPr="00EA5102">
              <w:rPr>
                <w:rFonts w:eastAsia="Arial"/>
                <w:lang w:val="ru-RU"/>
              </w:rPr>
              <w:t xml:space="preserve"> г.</w:t>
            </w:r>
          </w:p>
          <w:p w:rsidR="00F869B1" w:rsidRPr="00EA5102" w:rsidRDefault="00476397" w:rsidP="00EB47AB">
            <w:pPr>
              <w:rPr>
                <w:rFonts w:eastAsia="Arial"/>
                <w:lang w:val="ru-RU"/>
              </w:rPr>
            </w:pPr>
            <w:r w:rsidRPr="00EA5102">
              <w:rPr>
                <w:rFonts w:eastAsia="Arial"/>
                <w:lang w:val="ru-RU"/>
              </w:rPr>
              <w:t>Ваш исх</w:t>
            </w:r>
            <w:r w:rsidR="00F869B1" w:rsidRPr="00EA5102">
              <w:rPr>
                <w:rFonts w:eastAsia="Arial"/>
                <w:lang w:val="ru-RU"/>
              </w:rPr>
              <w:t xml:space="preserve">.: </w:t>
            </w:r>
            <w:r w:rsidR="00F869B1" w:rsidRPr="00EA5102">
              <w:rPr>
                <w:rFonts w:eastAsia="Arial"/>
                <w:lang w:val="ru-RU"/>
              </w:rPr>
              <w:br/>
            </w:r>
            <w:r w:rsidRPr="00EA5102">
              <w:rPr>
                <w:rFonts w:eastAsia="Arial"/>
                <w:lang w:val="ru-RU"/>
              </w:rPr>
              <w:t>Ваша дата</w:t>
            </w:r>
            <w:r w:rsidR="00F869B1" w:rsidRPr="00EA5102">
              <w:rPr>
                <w:rFonts w:eastAsia="Arial"/>
                <w:lang w:val="ru-RU"/>
              </w:rPr>
              <w:t>:</w:t>
            </w:r>
          </w:p>
          <w:p w:rsidR="00F869B1" w:rsidRPr="00EA5102" w:rsidRDefault="00476397" w:rsidP="00476397">
            <w:pPr>
              <w:rPr>
                <w:sz w:val="20"/>
                <w:lang w:val="ru-RU"/>
              </w:rPr>
            </w:pPr>
            <w:r w:rsidRPr="00EA5102">
              <w:rPr>
                <w:rFonts w:eastAsia="Arial"/>
                <w:lang w:val="ru-RU"/>
              </w:rPr>
              <w:t>Для контактов</w:t>
            </w:r>
            <w:r w:rsidR="00F869B1" w:rsidRPr="00EA5102">
              <w:rPr>
                <w:rFonts w:eastAsia="Arial"/>
                <w:lang w:val="ru-RU"/>
              </w:rPr>
              <w:t xml:space="preserve">: </w:t>
            </w:r>
            <w:r w:rsidRPr="00EA5102">
              <w:rPr>
                <w:rFonts w:eastAsia="Arial"/>
                <w:lang w:val="ru-RU"/>
              </w:rPr>
              <w:t>Хэг Андерсен</w:t>
            </w:r>
          </w:p>
        </w:tc>
      </w:tr>
    </w:tbl>
    <w:p w:rsidR="00F869B1" w:rsidRPr="00EA5102" w:rsidRDefault="00D97FE2" w:rsidP="00D97FE2">
      <w:pPr>
        <w:pStyle w:val="Headingb"/>
        <w:spacing w:before="600"/>
        <w:rPr>
          <w:lang w:val="ru-RU"/>
        </w:rPr>
      </w:pPr>
      <w:r>
        <w:rPr>
          <w:rFonts w:eastAsia="Arial"/>
          <w:lang w:val="ru-RU"/>
        </w:rPr>
        <w:t xml:space="preserve">Ввод в действие </w:t>
      </w:r>
      <w:r w:rsidR="00FC5748" w:rsidRPr="00EA5102">
        <w:rPr>
          <w:rFonts w:eastAsia="Arial"/>
          <w:lang w:val="ru-RU"/>
        </w:rPr>
        <w:t>сети</w:t>
      </w:r>
      <w:r w:rsidR="00F869B1" w:rsidRPr="00EA5102">
        <w:rPr>
          <w:rFonts w:eastAsia="Arial"/>
          <w:spacing w:val="-2"/>
          <w:lang w:val="ru-RU"/>
        </w:rPr>
        <w:t xml:space="preserve"> </w:t>
      </w:r>
      <w:r w:rsidR="00F869B1" w:rsidRPr="00EA5102">
        <w:rPr>
          <w:rFonts w:eastAsia="Arial"/>
          <w:spacing w:val="4"/>
          <w:lang w:val="ru-RU"/>
        </w:rPr>
        <w:t>Y</w:t>
      </w:r>
      <w:r w:rsidR="00F869B1" w:rsidRPr="00EA5102">
        <w:rPr>
          <w:rFonts w:eastAsia="Arial"/>
          <w:spacing w:val="-10"/>
          <w:lang w:val="ru-RU"/>
        </w:rPr>
        <w:t>A</w:t>
      </w:r>
      <w:r w:rsidR="00F869B1" w:rsidRPr="00EA5102">
        <w:rPr>
          <w:rFonts w:eastAsia="Arial"/>
          <w:spacing w:val="1"/>
          <w:lang w:val="ru-RU"/>
        </w:rPr>
        <w:t>H</w:t>
      </w:r>
      <w:r w:rsidR="00F869B1" w:rsidRPr="00EA5102">
        <w:rPr>
          <w:rFonts w:eastAsia="Arial"/>
          <w:spacing w:val="6"/>
          <w:lang w:val="ru-RU"/>
        </w:rPr>
        <w:t>S</w:t>
      </w:r>
      <w:r w:rsidR="00F869B1" w:rsidRPr="00EA5102">
        <w:rPr>
          <w:rFonts w:eastAsia="Arial"/>
          <w:spacing w:val="-5"/>
          <w:lang w:val="ru-RU"/>
        </w:rPr>
        <w:t>A</w:t>
      </w:r>
      <w:r w:rsidR="00F869B1" w:rsidRPr="00EA5102">
        <w:rPr>
          <w:rFonts w:eastAsia="Arial"/>
          <w:spacing w:val="2"/>
          <w:lang w:val="ru-RU"/>
        </w:rPr>
        <w:t>T</w:t>
      </w:r>
      <w:r w:rsidR="00F869B1" w:rsidRPr="00EA5102">
        <w:rPr>
          <w:rFonts w:eastAsia="Arial"/>
          <w:spacing w:val="3"/>
          <w:lang w:val="ru-RU"/>
        </w:rPr>
        <w:t>-</w:t>
      </w:r>
      <w:r w:rsidR="00F869B1" w:rsidRPr="00EA5102">
        <w:rPr>
          <w:rFonts w:eastAsia="Arial"/>
          <w:lang w:val="ru-RU"/>
        </w:rPr>
        <w:t>G</w:t>
      </w:r>
      <w:r w:rsidR="00F869B1" w:rsidRPr="00EA5102">
        <w:rPr>
          <w:rFonts w:eastAsia="Arial"/>
          <w:spacing w:val="1"/>
          <w:lang w:val="ru-RU"/>
        </w:rPr>
        <w:t>6-17</w:t>
      </w:r>
      <w:r w:rsidR="00F869B1" w:rsidRPr="00EA5102">
        <w:rPr>
          <w:rFonts w:eastAsia="Arial"/>
          <w:spacing w:val="-2"/>
          <w:lang w:val="ru-RU"/>
        </w:rPr>
        <w:t>.</w:t>
      </w:r>
      <w:r w:rsidR="00F869B1" w:rsidRPr="00EA5102">
        <w:rPr>
          <w:rFonts w:eastAsia="Arial"/>
          <w:spacing w:val="1"/>
          <w:lang w:val="ru-RU"/>
        </w:rPr>
        <w:t>5</w:t>
      </w:r>
      <w:r w:rsidR="00F869B1" w:rsidRPr="00EA5102">
        <w:rPr>
          <w:rFonts w:eastAsia="Arial"/>
          <w:lang w:val="ru-RU"/>
        </w:rPr>
        <w:t>W</w:t>
      </w:r>
      <w:r w:rsidR="00F869B1" w:rsidRPr="00EA5102">
        <w:rPr>
          <w:rFonts w:eastAsia="Arial"/>
          <w:spacing w:val="-13"/>
          <w:lang w:val="ru-RU"/>
        </w:rPr>
        <w:t xml:space="preserve"> </w:t>
      </w:r>
    </w:p>
    <w:p w:rsidR="00111918" w:rsidRDefault="00712895" w:rsidP="00712895">
      <w:pPr>
        <w:rPr>
          <w:szCs w:val="22"/>
          <w:lang w:val="ru-RU"/>
        </w:rPr>
      </w:pPr>
      <w:r>
        <w:rPr>
          <w:szCs w:val="22"/>
          <w:lang w:val="ru-RU"/>
        </w:rPr>
        <w:t>Уважаемая госпожа/</w:t>
      </w:r>
    </w:p>
    <w:p w:rsidR="00F869B1" w:rsidRPr="00EA5102" w:rsidRDefault="00111918" w:rsidP="00712895">
      <w:pPr>
        <w:spacing w:before="0"/>
        <w:rPr>
          <w:rFonts w:eastAsia="Arial"/>
          <w:lang w:val="ru-RU"/>
        </w:rPr>
      </w:pPr>
      <w:r>
        <w:rPr>
          <w:szCs w:val="22"/>
          <w:lang w:val="ru-RU"/>
        </w:rPr>
        <w:t>уважаемый господин</w:t>
      </w:r>
      <w:r w:rsidR="00F869B1" w:rsidRPr="00EA5102">
        <w:rPr>
          <w:rFonts w:eastAsia="Arial"/>
          <w:lang w:val="ru-RU"/>
        </w:rPr>
        <w:t>,</w:t>
      </w:r>
    </w:p>
    <w:p w:rsidR="00111918" w:rsidRDefault="00111918" w:rsidP="00276F57">
      <w:pPr>
        <w:jc w:val="both"/>
        <w:rPr>
          <w:lang w:val="ru-RU"/>
        </w:rPr>
      </w:pPr>
      <w:r>
        <w:rPr>
          <w:lang w:val="ru-RU"/>
        </w:rPr>
        <w:t xml:space="preserve">Администрация Норвегии хотела бы обратить внимание администрации Объединенных Арабских Эмиратов на нашу серьезную обеспокоенность в связи с вводом в действие спутниковой сети </w:t>
      </w:r>
      <w:r w:rsidRPr="00EA5102">
        <w:rPr>
          <w:lang w:val="ru-RU"/>
        </w:rPr>
        <w:t>YAHSAT-G6-17.5W</w:t>
      </w:r>
      <w:r>
        <w:rPr>
          <w:lang w:val="ru-RU"/>
        </w:rPr>
        <w:t>.</w:t>
      </w:r>
    </w:p>
    <w:p w:rsidR="00111918" w:rsidRDefault="00111918" w:rsidP="00276F57">
      <w:pPr>
        <w:jc w:val="both"/>
        <w:rPr>
          <w:lang w:val="ru-RU"/>
        </w:rPr>
      </w:pPr>
      <w:r>
        <w:rPr>
          <w:lang w:val="ru-RU"/>
        </w:rPr>
        <w:t xml:space="preserve">В настоящее время оператор спутниковой связи </w:t>
      </w:r>
      <w:r>
        <w:rPr>
          <w:lang w:val="en-US"/>
        </w:rPr>
        <w:t>Global</w:t>
      </w:r>
      <w:r w:rsidRPr="00111918">
        <w:rPr>
          <w:lang w:val="ru-RU"/>
        </w:rPr>
        <w:t xml:space="preserve"> </w:t>
      </w:r>
      <w:r>
        <w:rPr>
          <w:lang w:val="en-US"/>
        </w:rPr>
        <w:t>IP</w:t>
      </w:r>
      <w:r w:rsidR="00006879" w:rsidRPr="00006879">
        <w:rPr>
          <w:rFonts w:eastAsia="Arial"/>
          <w:lang w:val="ru-RU"/>
        </w:rPr>
        <w:t xml:space="preserve"> </w:t>
      </w:r>
      <w:r w:rsidR="00E92D4A">
        <w:rPr>
          <w:rFonts w:eastAsia="Arial"/>
          <w:lang w:val="ru-RU"/>
        </w:rPr>
        <w:t xml:space="preserve">приступил к </w:t>
      </w:r>
      <w:r w:rsidR="00006879" w:rsidRPr="00EA5102">
        <w:rPr>
          <w:rFonts w:eastAsia="Arial"/>
          <w:lang w:val="ru-RU"/>
        </w:rPr>
        <w:t>изготовлени</w:t>
      </w:r>
      <w:r w:rsidR="00E92D4A">
        <w:rPr>
          <w:rFonts w:eastAsia="Arial"/>
          <w:lang w:val="ru-RU"/>
        </w:rPr>
        <w:t>ю</w:t>
      </w:r>
      <w:r w:rsidR="00006879" w:rsidRPr="00EA5102">
        <w:rPr>
          <w:rFonts w:eastAsia="Arial"/>
          <w:lang w:val="ru-RU"/>
        </w:rPr>
        <w:t xml:space="preserve"> спутника широкополосной связи диапазона Ka с большой емкостью для размещения в орбитальной позиции 18</w:t>
      </w:r>
      <w:r w:rsidR="004967C7">
        <w:rPr>
          <w:rFonts w:eastAsia="Arial"/>
          <w:lang w:val="ru-RU"/>
        </w:rPr>
        <w:sym w:font="Symbol" w:char="F0B0"/>
      </w:r>
      <w:r w:rsidR="00006879" w:rsidRPr="00EA5102">
        <w:rPr>
          <w:rFonts w:eastAsia="Arial"/>
          <w:lang w:val="ru-RU"/>
        </w:rPr>
        <w:t> з. д. и эксплуатации в соответствии с заявкой на регистрацию спутниковой сети</w:t>
      </w:r>
      <w:r w:rsidRPr="00111918">
        <w:rPr>
          <w:lang w:val="ru-RU"/>
        </w:rPr>
        <w:t xml:space="preserve"> </w:t>
      </w:r>
      <w:r w:rsidR="00DC06B7">
        <w:rPr>
          <w:rFonts w:eastAsia="Arial"/>
          <w:lang w:val="en-US"/>
        </w:rPr>
        <w:t>DUB</w:t>
      </w:r>
      <w:r w:rsidR="001A3624">
        <w:rPr>
          <w:rFonts w:eastAsia="Arial"/>
          <w:lang w:val="ru-RU"/>
        </w:rPr>
        <w:t> </w:t>
      </w:r>
      <w:r w:rsidR="00DC06B7">
        <w:rPr>
          <w:rFonts w:eastAsia="Arial"/>
          <w:lang w:val="en-US"/>
        </w:rPr>
        <w:t>DUB</w:t>
      </w:r>
      <w:r w:rsidR="001A3624" w:rsidRPr="001A3624">
        <w:rPr>
          <w:rFonts w:eastAsia="Arial"/>
          <w:lang w:val="ru-RU"/>
        </w:rPr>
        <w:noBreakHyphen/>
      </w:r>
      <w:r w:rsidR="001A3624">
        <w:rPr>
          <w:rFonts w:eastAsia="Arial"/>
          <w:lang w:val="ru-RU"/>
        </w:rPr>
        <w:t>5</w:t>
      </w:r>
      <w:r w:rsidR="001A3624">
        <w:rPr>
          <w:rFonts w:eastAsia="Arial"/>
          <w:lang w:val="ru-RU"/>
        </w:rPr>
        <w:noBreakHyphen/>
      </w:r>
      <w:r w:rsidR="00DC06B7" w:rsidRPr="006D726E">
        <w:rPr>
          <w:rFonts w:eastAsia="Arial"/>
          <w:lang w:val="ru-RU"/>
        </w:rPr>
        <w:t>18</w:t>
      </w:r>
      <w:r w:rsidR="00DC06B7">
        <w:rPr>
          <w:rFonts w:eastAsia="Arial"/>
          <w:lang w:val="en-US"/>
        </w:rPr>
        <w:t>W</w:t>
      </w:r>
      <w:r w:rsidR="00DC06B7">
        <w:rPr>
          <w:rFonts w:eastAsia="Arial"/>
          <w:lang w:val="ru-RU"/>
        </w:rPr>
        <w:t xml:space="preserve">. Эта орбитальная позиция </w:t>
      </w:r>
      <w:r w:rsidR="00DC06B7" w:rsidRPr="00DC06B7">
        <w:rPr>
          <w:lang w:val="ru-RU"/>
        </w:rPr>
        <w:t>была выбрана, когда стало понятно, что координация с соседними спутниками осуществима, а также на основании анализа оператора, согласно которому срок действия сети YAHSAT-G6-17.5W истечет до ее ввода в действие</w:t>
      </w:r>
      <w:r w:rsidR="00DC06B7">
        <w:rPr>
          <w:lang w:val="ru-RU"/>
        </w:rPr>
        <w:t xml:space="preserve">. Предположение об истечении срока действия сети </w:t>
      </w:r>
      <w:r w:rsidR="00DC06B7" w:rsidRPr="00DC06B7">
        <w:rPr>
          <w:lang w:val="ru-RU"/>
        </w:rPr>
        <w:t>YAHSAT-G6-17.5W</w:t>
      </w:r>
      <w:r w:rsidR="00DC06B7">
        <w:rPr>
          <w:lang w:val="ru-RU"/>
        </w:rPr>
        <w:t xml:space="preserve"> было подтверждено документально, поскольку в открытых источниках нет никакой информации о том, что на этой орбитальной позиции был размещен какой-либо спутник до даты истечения срока действия сети </w:t>
      </w:r>
      <w:r w:rsidR="00DC06B7" w:rsidRPr="00DC06B7">
        <w:rPr>
          <w:lang w:val="ru-RU"/>
        </w:rPr>
        <w:t>YAHSAT-G6-17.5W</w:t>
      </w:r>
      <w:r w:rsidR="00DC06B7">
        <w:rPr>
          <w:lang w:val="ru-RU"/>
        </w:rPr>
        <w:t xml:space="preserve"> </w:t>
      </w:r>
      <w:r w:rsidR="00E92D4A">
        <w:rPr>
          <w:lang w:val="ru-RU"/>
        </w:rPr>
        <w:t>(</w:t>
      </w:r>
      <w:r w:rsidR="00DC06B7">
        <w:rPr>
          <w:lang w:val="ru-RU"/>
        </w:rPr>
        <w:t>8 ноября 2017 г</w:t>
      </w:r>
      <w:r w:rsidR="004967C7">
        <w:rPr>
          <w:lang w:val="ru-RU"/>
        </w:rPr>
        <w:t>.</w:t>
      </w:r>
      <w:r w:rsidR="00E92D4A">
        <w:rPr>
          <w:lang w:val="ru-RU"/>
        </w:rPr>
        <w:t>)</w:t>
      </w:r>
      <w:r w:rsidR="00DC06B7">
        <w:rPr>
          <w:lang w:val="ru-RU"/>
        </w:rPr>
        <w:t xml:space="preserve">. </w:t>
      </w:r>
      <w:r w:rsidR="00E92D4A">
        <w:rPr>
          <w:lang w:val="ru-RU"/>
        </w:rPr>
        <w:t xml:space="preserve">Однако </w:t>
      </w:r>
      <w:r w:rsidR="00DC06B7">
        <w:rPr>
          <w:lang w:val="ru-RU"/>
        </w:rPr>
        <w:t xml:space="preserve">стало известно, что ваша администрация представила </w:t>
      </w:r>
      <w:r w:rsidR="00E92D4A">
        <w:rPr>
          <w:lang w:val="ru-RU"/>
        </w:rPr>
        <w:t>МСЭ заявки в соответствии с Резолюцией</w:t>
      </w:r>
      <w:r w:rsidR="00DC06B7">
        <w:rPr>
          <w:lang w:val="ru-RU"/>
        </w:rPr>
        <w:t xml:space="preserve"> 49, указывающие на то, что эта сеть была введена в действие до истечения регламентарного предельного срока, с тем чтобы сохранить соответствующие права в МСЭ.</w:t>
      </w:r>
    </w:p>
    <w:p w:rsidR="00DC06B7" w:rsidRDefault="00DC06B7" w:rsidP="00276F57">
      <w:pPr>
        <w:jc w:val="both"/>
        <w:rPr>
          <w:lang w:val="ru-RU"/>
        </w:rPr>
      </w:pPr>
      <w:r>
        <w:rPr>
          <w:lang w:val="ru-RU"/>
        </w:rPr>
        <w:t xml:space="preserve">Компания </w:t>
      </w:r>
      <w:r>
        <w:rPr>
          <w:lang w:val="en-US"/>
        </w:rPr>
        <w:t>Global</w:t>
      </w:r>
      <w:r w:rsidRPr="00111918">
        <w:rPr>
          <w:lang w:val="ru-RU"/>
        </w:rPr>
        <w:t xml:space="preserve"> </w:t>
      </w:r>
      <w:r>
        <w:rPr>
          <w:lang w:val="en-US"/>
        </w:rPr>
        <w:t>IP</w:t>
      </w:r>
      <w:r w:rsidR="00E92D4A">
        <w:rPr>
          <w:lang w:val="ru-RU"/>
        </w:rPr>
        <w:t xml:space="preserve"> связалась с вашим оператором </w:t>
      </w:r>
      <w:r>
        <w:rPr>
          <w:lang w:val="en-US"/>
        </w:rPr>
        <w:t>Yahsat</w:t>
      </w:r>
      <w:r>
        <w:rPr>
          <w:lang w:val="ru-RU"/>
        </w:rPr>
        <w:t xml:space="preserve">, с тем чтобы попытаться достичь взаимоприемлемого соглашения, </w:t>
      </w:r>
      <w:r w:rsidR="00E92D4A">
        <w:rPr>
          <w:lang w:val="ru-RU"/>
        </w:rPr>
        <w:t xml:space="preserve">на основе которого могли бы эксплуатироваться </w:t>
      </w:r>
      <w:r>
        <w:rPr>
          <w:lang w:val="ru-RU"/>
        </w:rPr>
        <w:t>обе спутниковы</w:t>
      </w:r>
      <w:r w:rsidR="00E92D4A">
        <w:rPr>
          <w:lang w:val="ru-RU"/>
        </w:rPr>
        <w:t>е</w:t>
      </w:r>
      <w:r>
        <w:rPr>
          <w:lang w:val="ru-RU"/>
        </w:rPr>
        <w:t xml:space="preserve"> сет</w:t>
      </w:r>
      <w:r w:rsidR="00E92D4A">
        <w:rPr>
          <w:lang w:val="ru-RU"/>
        </w:rPr>
        <w:t>и</w:t>
      </w:r>
      <w:r>
        <w:rPr>
          <w:lang w:val="ru-RU"/>
        </w:rPr>
        <w:t xml:space="preserve">, несмотря на </w:t>
      </w:r>
      <w:r w:rsidR="00E92D4A">
        <w:rPr>
          <w:lang w:val="ru-RU"/>
        </w:rPr>
        <w:t xml:space="preserve">крайне </w:t>
      </w:r>
      <w:r>
        <w:rPr>
          <w:lang w:val="ru-RU"/>
        </w:rPr>
        <w:t xml:space="preserve">малый орбитальный разнос (0,5 градуса). К сожалению, </w:t>
      </w:r>
      <w:r>
        <w:rPr>
          <w:lang w:val="en-US"/>
        </w:rPr>
        <w:t>Yahsat</w:t>
      </w:r>
      <w:r>
        <w:rPr>
          <w:lang w:val="ru-RU"/>
        </w:rPr>
        <w:t xml:space="preserve"> заявляет о своих абсолютных правах на эту орбитальную позицию на основании того, что этот спутник относится к военному оборудованию</w:t>
      </w:r>
      <w:r w:rsidR="00B55CBA">
        <w:rPr>
          <w:lang w:val="ru-RU"/>
        </w:rPr>
        <w:t xml:space="preserve"> </w:t>
      </w:r>
      <w:r w:rsidR="00E92D4A">
        <w:rPr>
          <w:lang w:val="ru-RU"/>
        </w:rPr>
        <w:t xml:space="preserve">и подпадает под действие </w:t>
      </w:r>
      <w:r w:rsidR="00B55CBA">
        <w:rPr>
          <w:lang w:val="ru-RU"/>
        </w:rPr>
        <w:t>Стать</w:t>
      </w:r>
      <w:r w:rsidR="00E92D4A">
        <w:rPr>
          <w:lang w:val="ru-RU"/>
        </w:rPr>
        <w:t>и</w:t>
      </w:r>
      <w:r w:rsidR="00B55CBA">
        <w:rPr>
          <w:lang w:val="ru-RU"/>
        </w:rPr>
        <w:t xml:space="preserve"> 48 Устава МСЭ</w:t>
      </w:r>
      <w:r w:rsidR="00E92D4A">
        <w:rPr>
          <w:lang w:val="ru-RU"/>
        </w:rPr>
        <w:t>, а также</w:t>
      </w:r>
      <w:r w:rsidR="00B55CBA">
        <w:rPr>
          <w:lang w:val="ru-RU"/>
        </w:rPr>
        <w:t xml:space="preserve"> утверждает, что его ввод в действие не может быть оспорен в МСЭ.</w:t>
      </w:r>
    </w:p>
    <w:p w:rsidR="00B55CBA" w:rsidRDefault="00B55CBA" w:rsidP="00276F57">
      <w:pPr>
        <w:jc w:val="both"/>
        <w:rPr>
          <w:lang w:val="ru-RU"/>
        </w:rPr>
      </w:pPr>
      <w:r>
        <w:rPr>
          <w:lang w:val="ru-RU"/>
        </w:rPr>
        <w:t xml:space="preserve">Администрация Норвегии уведомила БР МСЭ о своей обеспокоенности в связи с этим вопросом. Мы также представили вклад в </w:t>
      </w:r>
      <w:r w:rsidR="00027515">
        <w:rPr>
          <w:lang w:val="ru-RU"/>
        </w:rPr>
        <w:t xml:space="preserve">обоснование </w:t>
      </w:r>
      <w:r>
        <w:rPr>
          <w:lang w:val="ru-RU"/>
        </w:rPr>
        <w:t>аналогичного случая на собрании Радиорегламентарного комитета в марте 2018 года. Администрация Норвегии уважает право других администраций на применение положений Статьи 48 Ус</w:t>
      </w:r>
      <w:r w:rsidR="00027515">
        <w:rPr>
          <w:lang w:val="ru-RU"/>
        </w:rPr>
        <w:t>тава МСЭ в отношении действующего</w:t>
      </w:r>
      <w:r>
        <w:rPr>
          <w:lang w:val="ru-RU"/>
        </w:rPr>
        <w:t xml:space="preserve"> в</w:t>
      </w:r>
      <w:r w:rsidR="00027515">
        <w:rPr>
          <w:lang w:val="ru-RU"/>
        </w:rPr>
        <w:t>оенного оборудования радиосвязи</w:t>
      </w:r>
      <w:r>
        <w:rPr>
          <w:lang w:val="ru-RU"/>
        </w:rPr>
        <w:t>. Однако после тщательного изучения всех манифестов запуска и других данных, находящихся в открытом доступе, мы не нашли никаких подтверждений того, что какой-либо спутник мог работать в диапазоне Ка в орбитальной позиции 17,5</w:t>
      </w:r>
      <w:r w:rsidRPr="00EA5102">
        <w:rPr>
          <w:lang w:val="ru-RU"/>
        </w:rPr>
        <w:t>° з. д.</w:t>
      </w:r>
      <w:r>
        <w:rPr>
          <w:lang w:val="ru-RU"/>
        </w:rPr>
        <w:t xml:space="preserve"> в соответствии с заявкой на регистрацию сети </w:t>
      </w:r>
      <w:r w:rsidRPr="00DC06B7">
        <w:rPr>
          <w:lang w:val="ru-RU"/>
        </w:rPr>
        <w:t>YAHSAT-G6-17.5W</w:t>
      </w:r>
      <w:r>
        <w:rPr>
          <w:lang w:val="ru-RU"/>
        </w:rPr>
        <w:t xml:space="preserve"> до даты истечения срока </w:t>
      </w:r>
      <w:r w:rsidR="00A70A1E">
        <w:rPr>
          <w:lang w:val="ru-RU"/>
        </w:rPr>
        <w:t xml:space="preserve">ее </w:t>
      </w:r>
      <w:r>
        <w:rPr>
          <w:lang w:val="ru-RU"/>
        </w:rPr>
        <w:t xml:space="preserve">действия </w:t>
      </w:r>
      <w:r w:rsidR="00A70A1E">
        <w:rPr>
          <w:lang w:val="ru-RU"/>
        </w:rPr>
        <w:t>(</w:t>
      </w:r>
      <w:r>
        <w:rPr>
          <w:lang w:val="ru-RU"/>
        </w:rPr>
        <w:t>8 ноября 2017 г</w:t>
      </w:r>
      <w:r w:rsidR="004967C7">
        <w:rPr>
          <w:lang w:val="ru-RU"/>
        </w:rPr>
        <w:t>.</w:t>
      </w:r>
      <w:r w:rsidR="00A70A1E">
        <w:rPr>
          <w:lang w:val="ru-RU"/>
        </w:rPr>
        <w:t>)</w:t>
      </w:r>
      <w:r>
        <w:rPr>
          <w:lang w:val="ru-RU"/>
        </w:rPr>
        <w:t xml:space="preserve">. Кроме того, мы отметили, что </w:t>
      </w:r>
      <w:r w:rsidR="00A70A1E">
        <w:rPr>
          <w:lang w:val="ru-RU"/>
        </w:rPr>
        <w:t xml:space="preserve">МСЭ не имеет сведений о приостановке </w:t>
      </w:r>
      <w:r>
        <w:rPr>
          <w:lang w:val="ru-RU"/>
        </w:rPr>
        <w:t>ваш</w:t>
      </w:r>
      <w:r w:rsidR="00A70A1E">
        <w:rPr>
          <w:lang w:val="ru-RU"/>
        </w:rPr>
        <w:t>ей</w:t>
      </w:r>
      <w:r>
        <w:rPr>
          <w:lang w:val="ru-RU"/>
        </w:rPr>
        <w:t xml:space="preserve"> работ</w:t>
      </w:r>
      <w:r w:rsidR="00A70A1E">
        <w:rPr>
          <w:lang w:val="ru-RU"/>
        </w:rPr>
        <w:t>ы</w:t>
      </w:r>
      <w:r>
        <w:rPr>
          <w:lang w:val="ru-RU"/>
        </w:rPr>
        <w:t xml:space="preserve"> в позиции 17,5</w:t>
      </w:r>
      <w:r w:rsidRPr="00EA5102">
        <w:rPr>
          <w:lang w:val="ru-RU"/>
        </w:rPr>
        <w:t>°</w:t>
      </w:r>
      <w:r w:rsidR="00A70A1E">
        <w:rPr>
          <w:lang w:val="ru-RU"/>
        </w:rPr>
        <w:t> з. д</w:t>
      </w:r>
      <w:r w:rsidR="004967C7">
        <w:rPr>
          <w:lang w:val="ru-RU"/>
        </w:rPr>
        <w:t>. В </w:t>
      </w:r>
      <w:r>
        <w:rPr>
          <w:lang w:val="ru-RU"/>
        </w:rPr>
        <w:t>связи с этим просим вас предоставить нам необходимую информацию в подтверждение того, что ваша сеть в позиции 17,5</w:t>
      </w:r>
      <w:r w:rsidRPr="00EA5102">
        <w:rPr>
          <w:lang w:val="ru-RU"/>
        </w:rPr>
        <w:t>° з. д.</w:t>
      </w:r>
      <w:r>
        <w:rPr>
          <w:lang w:val="ru-RU"/>
        </w:rPr>
        <w:t xml:space="preserve"> была введена в действие в соответствии с процедурами МСЭ.</w:t>
      </w:r>
    </w:p>
    <w:p w:rsidR="00B55CBA" w:rsidRPr="00DC06B7" w:rsidRDefault="00B55CBA" w:rsidP="00276F57">
      <w:pPr>
        <w:keepNext/>
        <w:keepLines/>
        <w:jc w:val="both"/>
        <w:rPr>
          <w:lang w:val="ru-RU"/>
        </w:rPr>
      </w:pPr>
      <w:r>
        <w:rPr>
          <w:lang w:val="ru-RU"/>
        </w:rPr>
        <w:lastRenderedPageBreak/>
        <w:t>В любом случае, мы рассчитываем, что этот вопр</w:t>
      </w:r>
      <w:bookmarkStart w:id="9" w:name="_GoBack"/>
      <w:bookmarkEnd w:id="9"/>
      <w:r>
        <w:rPr>
          <w:lang w:val="ru-RU"/>
        </w:rPr>
        <w:t>ос можно урегулировать на двусторонней основе между нашими двумя администрациями, что позволит нам изб</w:t>
      </w:r>
      <w:r w:rsidR="001A3624">
        <w:rPr>
          <w:lang w:val="ru-RU"/>
        </w:rPr>
        <w:t>ежать дальнейших шагов в МСЭ. В </w:t>
      </w:r>
      <w:r>
        <w:rPr>
          <w:lang w:val="ru-RU"/>
        </w:rPr>
        <w:t>связи с этим мы надеемся</w:t>
      </w:r>
      <w:r w:rsidRPr="00B55CBA">
        <w:rPr>
          <w:lang w:val="ru-RU"/>
        </w:rPr>
        <w:t xml:space="preserve"> </w:t>
      </w:r>
      <w:r>
        <w:rPr>
          <w:lang w:val="ru-RU"/>
        </w:rPr>
        <w:t>на получение вашего ответа в кратчайшие сроки, принимая во внимание срочный характер этого вопроса.</w:t>
      </w:r>
    </w:p>
    <w:p w:rsidR="00E5636C" w:rsidRPr="00EA5102" w:rsidRDefault="00E5636C" w:rsidP="00712895">
      <w:pPr>
        <w:spacing w:after="720"/>
        <w:rPr>
          <w:rFonts w:eastAsia="Arial"/>
          <w:lang w:val="ru-RU"/>
        </w:rPr>
      </w:pPr>
      <w:r w:rsidRPr="00EA5102">
        <w:rPr>
          <w:rFonts w:eastAsia="Arial"/>
          <w:lang w:val="ru-RU"/>
        </w:rPr>
        <w:t>С уважением,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8"/>
        <w:gridCol w:w="5158"/>
      </w:tblGrid>
      <w:tr w:rsidR="00E5636C" w:rsidRPr="00712895" w:rsidTr="000645C7"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E5636C" w:rsidRPr="00EA5102" w:rsidRDefault="00EB47AB" w:rsidP="003C0598">
            <w:pPr>
              <w:rPr>
                <w:rFonts w:eastAsia="Arial"/>
                <w:lang w:val="ru-RU"/>
              </w:rPr>
            </w:pPr>
            <w:r w:rsidRPr="00EA5102">
              <w:rPr>
                <w:rFonts w:eastAsia="Arial"/>
                <w:lang w:val="ru-RU"/>
              </w:rPr>
              <w:t>Джон-Эйвинд</w:t>
            </w:r>
            <w:r w:rsidR="003C0598">
              <w:rPr>
                <w:rFonts w:eastAsia="Arial"/>
                <w:lang w:val="ru-RU"/>
              </w:rPr>
              <w:t xml:space="preserve"> </w:t>
            </w:r>
            <w:r w:rsidR="003C0598" w:rsidRPr="00EA5102">
              <w:rPr>
                <w:rFonts w:eastAsia="Arial"/>
                <w:lang w:val="ru-RU"/>
              </w:rPr>
              <w:t>Велюр</w:t>
            </w:r>
            <w:r w:rsidRPr="00EA5102">
              <w:rPr>
                <w:rFonts w:eastAsia="Arial"/>
                <w:lang w:val="ru-RU"/>
              </w:rPr>
              <w:br/>
              <w:t xml:space="preserve">Директор Департамента </w:t>
            </w:r>
            <w:r w:rsidRPr="00EA5102">
              <w:rPr>
                <w:rFonts w:eastAsia="Arial"/>
                <w:lang w:val="ru-RU"/>
              </w:rPr>
              <w:br/>
              <w:t xml:space="preserve">использования спектра </w:t>
            </w: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E5636C" w:rsidRPr="00EA5102" w:rsidRDefault="00E5636C" w:rsidP="000645C7">
            <w:pPr>
              <w:jc w:val="right"/>
              <w:rPr>
                <w:rFonts w:eastAsia="Arial"/>
                <w:lang w:val="ru-RU"/>
              </w:rPr>
            </w:pPr>
            <w:r w:rsidRPr="00EA5102">
              <w:rPr>
                <w:rFonts w:eastAsia="Arial"/>
                <w:lang w:val="ru-RU"/>
              </w:rPr>
              <w:t>Бент Андре Стойва</w:t>
            </w:r>
            <w:r w:rsidR="00EB47AB" w:rsidRPr="00EA5102">
              <w:rPr>
                <w:rFonts w:eastAsia="Arial"/>
                <w:lang w:val="ru-RU"/>
              </w:rPr>
              <w:br/>
              <w:t>Начальник Отдела</w:t>
            </w:r>
            <w:r w:rsidRPr="00EA5102">
              <w:rPr>
                <w:rFonts w:eastAsia="Arial"/>
                <w:lang w:val="ru-RU"/>
              </w:rPr>
              <w:t xml:space="preserve"> </w:t>
            </w:r>
          </w:p>
        </w:tc>
      </w:tr>
    </w:tbl>
    <w:p w:rsidR="00E5636C" w:rsidRDefault="00E5636C" w:rsidP="00E5636C">
      <w:pPr>
        <w:spacing w:before="360"/>
        <w:rPr>
          <w:rFonts w:eastAsia="Arial"/>
          <w:i/>
          <w:sz w:val="20"/>
          <w:lang w:val="ru-RU"/>
        </w:rPr>
      </w:pPr>
      <w:r w:rsidRPr="00EA5102">
        <w:rPr>
          <w:rFonts w:eastAsia="Arial"/>
          <w:i/>
          <w:sz w:val="20"/>
          <w:lang w:val="ru-RU"/>
        </w:rPr>
        <w:t>Электронная авторизация. Подпись не требуется.</w:t>
      </w:r>
    </w:p>
    <w:p w:rsidR="00E5636C" w:rsidRPr="00EA5102" w:rsidRDefault="00712895" w:rsidP="00712895">
      <w:pPr>
        <w:spacing w:before="600"/>
        <w:rPr>
          <w:rFonts w:eastAsia="Arial"/>
          <w:lang w:val="ru-RU"/>
        </w:rPr>
      </w:pPr>
      <w:r w:rsidRPr="00712895">
        <w:rPr>
          <w:rFonts w:eastAsia="Arial"/>
          <w:b/>
          <w:bCs/>
          <w:lang w:val="ru-RU"/>
        </w:rPr>
        <w:t>Копия</w:t>
      </w:r>
      <w:r>
        <w:rPr>
          <w:rFonts w:eastAsia="Arial"/>
          <w:lang w:val="ru-RU"/>
        </w:rPr>
        <w:t xml:space="preserve">: </w:t>
      </w:r>
      <w:r w:rsidR="003C0598" w:rsidRPr="00C55727">
        <w:rPr>
          <w:rFonts w:eastAsia="Arial"/>
          <w:lang w:val="ru-RU"/>
        </w:rPr>
        <w:t xml:space="preserve">Международному союзу электросвязи (МСЭ), </w:t>
      </w:r>
      <w:r w:rsidR="003C0598" w:rsidRPr="00712895">
        <w:rPr>
          <w:rFonts w:eastAsia="Arial"/>
          <w:lang w:val="ru-RU"/>
        </w:rPr>
        <w:t>Place des Nations, 1211 GENEVA 20, Suisse</w:t>
      </w:r>
    </w:p>
    <w:p w:rsidR="00E5636C" w:rsidRPr="00EA5102" w:rsidRDefault="00E5636C" w:rsidP="00712895">
      <w:pPr>
        <w:spacing w:before="480"/>
        <w:jc w:val="center"/>
        <w:rPr>
          <w:lang w:val="ru-RU"/>
        </w:rPr>
      </w:pPr>
      <w:r w:rsidRPr="00712895">
        <w:rPr>
          <w:rFonts w:eastAsia="Arial"/>
          <w:lang w:val="ru-RU"/>
        </w:rPr>
        <w:t>______________</w:t>
      </w:r>
    </w:p>
    <w:sectPr w:rsidR="00E5636C" w:rsidRPr="00EA5102" w:rsidSect="004967C7">
      <w:headerReference w:type="default" r:id="rId13"/>
      <w:footerReference w:type="default" r:id="rId14"/>
      <w:footerReference w:type="first" r:id="rId15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30F" w:rsidRDefault="009E530F">
      <w:r>
        <w:separator/>
      </w:r>
    </w:p>
  </w:endnote>
  <w:endnote w:type="continuationSeparator" w:id="0">
    <w:p w:rsidR="009E530F" w:rsidRDefault="009E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0F" w:rsidRPr="00712895" w:rsidRDefault="00712895" w:rsidP="00276F57">
    <w:pPr>
      <w:pStyle w:val="Footer"/>
      <w:tabs>
        <w:tab w:val="clear" w:pos="5954"/>
        <w:tab w:val="center" w:pos="6804"/>
      </w:tabs>
      <w:spacing w:before="120"/>
      <w:rPr>
        <w:sz w:val="20"/>
      </w:rPr>
    </w:pPr>
    <w:r w:rsidRPr="00E157BF">
      <w:rPr>
        <w:szCs w:val="16"/>
      </w:rPr>
      <w:t xml:space="preserve"> (</w:t>
    </w:r>
    <w:r>
      <w:rPr>
        <w:szCs w:val="16"/>
      </w:rPr>
      <w:t>447648</w:t>
    </w:r>
    <w:r w:rsidRPr="00E157BF">
      <w:rPr>
        <w:szCs w:val="16"/>
      </w:rPr>
      <w:t>)</w:t>
    </w:r>
    <w:r w:rsidR="00276F57" w:rsidRPr="00712895"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0F" w:rsidRPr="00712895" w:rsidRDefault="00712895" w:rsidP="00276F57">
    <w:pPr>
      <w:pStyle w:val="Footer"/>
      <w:tabs>
        <w:tab w:val="clear" w:pos="5954"/>
        <w:tab w:val="center" w:pos="6804"/>
      </w:tabs>
      <w:spacing w:before="120"/>
      <w:rPr>
        <w:sz w:val="20"/>
      </w:rPr>
    </w:pPr>
    <w:r w:rsidRPr="00E157BF">
      <w:rPr>
        <w:szCs w:val="16"/>
      </w:rPr>
      <w:t>(</w:t>
    </w:r>
    <w:r>
      <w:rPr>
        <w:szCs w:val="16"/>
      </w:rPr>
      <w:t>447648</w:t>
    </w:r>
    <w:r w:rsidRPr="00E157BF">
      <w:rPr>
        <w:szCs w:val="16"/>
      </w:rPr>
      <w:t>)</w:t>
    </w:r>
    <w:r w:rsidR="00276F57" w:rsidRPr="00712895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30F" w:rsidRDefault="009E530F">
      <w:r>
        <w:t>____________________</w:t>
      </w:r>
    </w:p>
  </w:footnote>
  <w:footnote w:type="continuationSeparator" w:id="0">
    <w:p w:rsidR="009E530F" w:rsidRDefault="009E530F">
      <w:r>
        <w:continuationSeparator/>
      </w:r>
    </w:p>
  </w:footnote>
  <w:footnote w:id="1">
    <w:p w:rsidR="00DE61F3" w:rsidRPr="004967C7" w:rsidRDefault="00DE61F3" w:rsidP="00276F57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="004967C7">
        <w:rPr>
          <w:lang w:val="ru-RU"/>
        </w:rPr>
        <w:tab/>
      </w:r>
      <w:r w:rsidR="000578C5" w:rsidRPr="004967C7">
        <w:rPr>
          <w:lang w:val="ru-RU"/>
        </w:rPr>
        <w:t>См. Справочный документ В:</w:t>
      </w:r>
      <w:r w:rsidRPr="004967C7">
        <w:rPr>
          <w:lang w:val="ru-RU"/>
        </w:rPr>
        <w:t xml:space="preserve"> </w:t>
      </w:r>
      <w:r w:rsidR="000578C5" w:rsidRPr="004967C7">
        <w:rPr>
          <w:lang w:val="ru-RU"/>
        </w:rPr>
        <w:t>"</w:t>
      </w:r>
      <w:r w:rsidRPr="004967C7">
        <w:rPr>
          <w:lang w:val="ru-RU"/>
        </w:rPr>
        <w:t xml:space="preserve">Эта орбитальная позиция была выбрана, когда стало понятно, что координация с соседними спутниками осуществима, а также на основании анализа оператора, согласно которому срок действия сети </w:t>
      </w:r>
      <w:r w:rsidRPr="004967C7">
        <w:rPr>
          <w:rFonts w:eastAsia="Arial"/>
          <w:lang w:val="ru-RU"/>
        </w:rPr>
        <w:t>YAHSAT-G6-17.5W истечет до ее ввода в действие</w:t>
      </w:r>
      <w:r w:rsidR="000578C5" w:rsidRPr="004967C7">
        <w:rPr>
          <w:rFonts w:eastAsia="Arial"/>
          <w:lang w:val="ru-RU"/>
        </w:rPr>
        <w:t>"</w:t>
      </w:r>
      <w:r w:rsidRPr="004967C7">
        <w:rPr>
          <w:rFonts w:eastAsia="Arial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0F" w:rsidRDefault="009E530F" w:rsidP="00EB47AB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76F57">
      <w:rPr>
        <w:noProof/>
      </w:rPr>
      <w:t>7</w:t>
    </w:r>
    <w:r>
      <w:rPr>
        <w:noProof/>
      </w:rPr>
      <w:fldChar w:fldCharType="end"/>
    </w:r>
  </w:p>
  <w:p w:rsidR="009E530F" w:rsidRDefault="009E530F" w:rsidP="00712895">
    <w:pPr>
      <w:pStyle w:val="Header"/>
    </w:pPr>
    <w:r>
      <w:t>RRB18-</w:t>
    </w:r>
    <w:r>
      <w:rPr>
        <w:lang w:val="ru-RU"/>
      </w:rPr>
      <w:t>3/</w:t>
    </w:r>
    <w:r w:rsidR="00712895">
      <w:t>DELAYED/4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D4C2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181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76E8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0C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BA11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6818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361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0E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064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80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3450C2"/>
    <w:multiLevelType w:val="hybridMultilevel"/>
    <w:tmpl w:val="BA14295E"/>
    <w:lvl w:ilvl="0" w:tplc="CEF2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C4"/>
    <w:rsid w:val="000060CE"/>
    <w:rsid w:val="00006879"/>
    <w:rsid w:val="000145F8"/>
    <w:rsid w:val="000211C6"/>
    <w:rsid w:val="00027515"/>
    <w:rsid w:val="000310D1"/>
    <w:rsid w:val="00031B29"/>
    <w:rsid w:val="000430BC"/>
    <w:rsid w:val="0004629F"/>
    <w:rsid w:val="00046CFA"/>
    <w:rsid w:val="0005170E"/>
    <w:rsid w:val="000578C5"/>
    <w:rsid w:val="000645C7"/>
    <w:rsid w:val="0008032C"/>
    <w:rsid w:val="00082B15"/>
    <w:rsid w:val="000847F8"/>
    <w:rsid w:val="00085D19"/>
    <w:rsid w:val="00087F0F"/>
    <w:rsid w:val="000B3998"/>
    <w:rsid w:val="000C03C4"/>
    <w:rsid w:val="000E4D67"/>
    <w:rsid w:val="00104A66"/>
    <w:rsid w:val="00111918"/>
    <w:rsid w:val="00113CC3"/>
    <w:rsid w:val="00114832"/>
    <w:rsid w:val="00121AA4"/>
    <w:rsid w:val="00123A80"/>
    <w:rsid w:val="0012710B"/>
    <w:rsid w:val="001351A5"/>
    <w:rsid w:val="00136BE2"/>
    <w:rsid w:val="00137570"/>
    <w:rsid w:val="0014598D"/>
    <w:rsid w:val="00150C5F"/>
    <w:rsid w:val="0015341D"/>
    <w:rsid w:val="00161AFB"/>
    <w:rsid w:val="00174A68"/>
    <w:rsid w:val="00183F4E"/>
    <w:rsid w:val="00183F51"/>
    <w:rsid w:val="00196553"/>
    <w:rsid w:val="001A3624"/>
    <w:rsid w:val="001A4D74"/>
    <w:rsid w:val="001A692F"/>
    <w:rsid w:val="001A70F9"/>
    <w:rsid w:val="001D2E47"/>
    <w:rsid w:val="001D2F2F"/>
    <w:rsid w:val="001D5CBA"/>
    <w:rsid w:val="001F47A9"/>
    <w:rsid w:val="00207B7B"/>
    <w:rsid w:val="002129F5"/>
    <w:rsid w:val="002276BA"/>
    <w:rsid w:val="00227D9B"/>
    <w:rsid w:val="002325EC"/>
    <w:rsid w:val="002442CC"/>
    <w:rsid w:val="00247847"/>
    <w:rsid w:val="00254256"/>
    <w:rsid w:val="002629B2"/>
    <w:rsid w:val="00276F57"/>
    <w:rsid w:val="002A73DE"/>
    <w:rsid w:val="002B0BA1"/>
    <w:rsid w:val="002B407A"/>
    <w:rsid w:val="002C2CB5"/>
    <w:rsid w:val="002C67DB"/>
    <w:rsid w:val="002D015C"/>
    <w:rsid w:val="002D3CF2"/>
    <w:rsid w:val="002D4A5F"/>
    <w:rsid w:val="002E1554"/>
    <w:rsid w:val="002E2E18"/>
    <w:rsid w:val="002E3554"/>
    <w:rsid w:val="002E581D"/>
    <w:rsid w:val="00330BC3"/>
    <w:rsid w:val="00340F82"/>
    <w:rsid w:val="003439AC"/>
    <w:rsid w:val="00344F14"/>
    <w:rsid w:val="00371297"/>
    <w:rsid w:val="00387CB3"/>
    <w:rsid w:val="003919DC"/>
    <w:rsid w:val="00396EB2"/>
    <w:rsid w:val="003A1FA5"/>
    <w:rsid w:val="003A344D"/>
    <w:rsid w:val="003B1E2A"/>
    <w:rsid w:val="003B4365"/>
    <w:rsid w:val="003C0598"/>
    <w:rsid w:val="003C3523"/>
    <w:rsid w:val="003D23AA"/>
    <w:rsid w:val="003D2F82"/>
    <w:rsid w:val="003E603B"/>
    <w:rsid w:val="003F2A9B"/>
    <w:rsid w:val="003F6899"/>
    <w:rsid w:val="0041460F"/>
    <w:rsid w:val="004333EE"/>
    <w:rsid w:val="00447ED3"/>
    <w:rsid w:val="00450FAE"/>
    <w:rsid w:val="004636CB"/>
    <w:rsid w:val="00474CE6"/>
    <w:rsid w:val="00476397"/>
    <w:rsid w:val="00483C90"/>
    <w:rsid w:val="0049082B"/>
    <w:rsid w:val="0049381A"/>
    <w:rsid w:val="004967C7"/>
    <w:rsid w:val="004B014A"/>
    <w:rsid w:val="004B144B"/>
    <w:rsid w:val="004B2AC0"/>
    <w:rsid w:val="004B447D"/>
    <w:rsid w:val="004F3D57"/>
    <w:rsid w:val="0050230D"/>
    <w:rsid w:val="005026AF"/>
    <w:rsid w:val="00511BD6"/>
    <w:rsid w:val="00537D55"/>
    <w:rsid w:val="00543304"/>
    <w:rsid w:val="0055194D"/>
    <w:rsid w:val="00562F87"/>
    <w:rsid w:val="00567786"/>
    <w:rsid w:val="00577434"/>
    <w:rsid w:val="005C20F1"/>
    <w:rsid w:val="005C4A62"/>
    <w:rsid w:val="005C5BA3"/>
    <w:rsid w:val="005C5EF2"/>
    <w:rsid w:val="005C73AF"/>
    <w:rsid w:val="005D19C1"/>
    <w:rsid w:val="005E3DF0"/>
    <w:rsid w:val="005F0F9A"/>
    <w:rsid w:val="005F15F5"/>
    <w:rsid w:val="0060253A"/>
    <w:rsid w:val="00606AFE"/>
    <w:rsid w:val="0064094D"/>
    <w:rsid w:val="0064494A"/>
    <w:rsid w:val="00644EA5"/>
    <w:rsid w:val="00653E4E"/>
    <w:rsid w:val="00663BBA"/>
    <w:rsid w:val="00665143"/>
    <w:rsid w:val="00667546"/>
    <w:rsid w:val="00674688"/>
    <w:rsid w:val="0068107B"/>
    <w:rsid w:val="00686661"/>
    <w:rsid w:val="00690645"/>
    <w:rsid w:val="00696122"/>
    <w:rsid w:val="006B28D1"/>
    <w:rsid w:val="006B39D2"/>
    <w:rsid w:val="006B77DC"/>
    <w:rsid w:val="006C049A"/>
    <w:rsid w:val="006C1162"/>
    <w:rsid w:val="006C5810"/>
    <w:rsid w:val="006D726E"/>
    <w:rsid w:val="006E0FC4"/>
    <w:rsid w:val="006E131B"/>
    <w:rsid w:val="006F41B2"/>
    <w:rsid w:val="00705C5C"/>
    <w:rsid w:val="0070787D"/>
    <w:rsid w:val="007101AD"/>
    <w:rsid w:val="00712895"/>
    <w:rsid w:val="00717370"/>
    <w:rsid w:val="007323A4"/>
    <w:rsid w:val="00732756"/>
    <w:rsid w:val="00733B36"/>
    <w:rsid w:val="0073786C"/>
    <w:rsid w:val="007706B2"/>
    <w:rsid w:val="00776903"/>
    <w:rsid w:val="00784518"/>
    <w:rsid w:val="007923D8"/>
    <w:rsid w:val="00795927"/>
    <w:rsid w:val="007B174F"/>
    <w:rsid w:val="007B58B8"/>
    <w:rsid w:val="007B6271"/>
    <w:rsid w:val="007B6D69"/>
    <w:rsid w:val="007C06DD"/>
    <w:rsid w:val="007C4157"/>
    <w:rsid w:val="007D1272"/>
    <w:rsid w:val="007E0DCD"/>
    <w:rsid w:val="007E2932"/>
    <w:rsid w:val="007E4676"/>
    <w:rsid w:val="007F7CB4"/>
    <w:rsid w:val="00846800"/>
    <w:rsid w:val="00852C40"/>
    <w:rsid w:val="00867B7F"/>
    <w:rsid w:val="008722A5"/>
    <w:rsid w:val="00880CDE"/>
    <w:rsid w:val="00882E07"/>
    <w:rsid w:val="00887E32"/>
    <w:rsid w:val="008B4C87"/>
    <w:rsid w:val="008B621B"/>
    <w:rsid w:val="008B7392"/>
    <w:rsid w:val="008C7B8A"/>
    <w:rsid w:val="008D7E76"/>
    <w:rsid w:val="008E1F55"/>
    <w:rsid w:val="008F0E95"/>
    <w:rsid w:val="008F13AF"/>
    <w:rsid w:val="008F5139"/>
    <w:rsid w:val="008F7FB2"/>
    <w:rsid w:val="00941059"/>
    <w:rsid w:val="009412FD"/>
    <w:rsid w:val="00941A25"/>
    <w:rsid w:val="00951E93"/>
    <w:rsid w:val="00955D40"/>
    <w:rsid w:val="00956D62"/>
    <w:rsid w:val="009746B9"/>
    <w:rsid w:val="0098012E"/>
    <w:rsid w:val="009818C1"/>
    <w:rsid w:val="009941F3"/>
    <w:rsid w:val="00995E10"/>
    <w:rsid w:val="009B1DC1"/>
    <w:rsid w:val="009C1739"/>
    <w:rsid w:val="009E530F"/>
    <w:rsid w:val="009F12D7"/>
    <w:rsid w:val="00A02977"/>
    <w:rsid w:val="00A065E5"/>
    <w:rsid w:val="00A204DB"/>
    <w:rsid w:val="00A2638B"/>
    <w:rsid w:val="00A328DD"/>
    <w:rsid w:val="00A4028A"/>
    <w:rsid w:val="00A40E06"/>
    <w:rsid w:val="00A44A6B"/>
    <w:rsid w:val="00A5456F"/>
    <w:rsid w:val="00A54B94"/>
    <w:rsid w:val="00A66567"/>
    <w:rsid w:val="00A70A1E"/>
    <w:rsid w:val="00A758A6"/>
    <w:rsid w:val="00A76FDA"/>
    <w:rsid w:val="00A80E2A"/>
    <w:rsid w:val="00A85C39"/>
    <w:rsid w:val="00A85DA0"/>
    <w:rsid w:val="00A93F7B"/>
    <w:rsid w:val="00A94F39"/>
    <w:rsid w:val="00AA03AF"/>
    <w:rsid w:val="00AB124F"/>
    <w:rsid w:val="00AB16F6"/>
    <w:rsid w:val="00AC29DA"/>
    <w:rsid w:val="00AC3641"/>
    <w:rsid w:val="00AD54F8"/>
    <w:rsid w:val="00AE0DFE"/>
    <w:rsid w:val="00AE2B8D"/>
    <w:rsid w:val="00AE610D"/>
    <w:rsid w:val="00B00502"/>
    <w:rsid w:val="00B22A67"/>
    <w:rsid w:val="00B2537E"/>
    <w:rsid w:val="00B27E16"/>
    <w:rsid w:val="00B30FC8"/>
    <w:rsid w:val="00B32F85"/>
    <w:rsid w:val="00B4507B"/>
    <w:rsid w:val="00B55CBA"/>
    <w:rsid w:val="00B82B91"/>
    <w:rsid w:val="00B83FAE"/>
    <w:rsid w:val="00B85D89"/>
    <w:rsid w:val="00B93F1B"/>
    <w:rsid w:val="00BA638F"/>
    <w:rsid w:val="00BA71F6"/>
    <w:rsid w:val="00BA7ABF"/>
    <w:rsid w:val="00BA7B2A"/>
    <w:rsid w:val="00BB237D"/>
    <w:rsid w:val="00BB3772"/>
    <w:rsid w:val="00BC3E86"/>
    <w:rsid w:val="00BD60B7"/>
    <w:rsid w:val="00BE6422"/>
    <w:rsid w:val="00BF00E3"/>
    <w:rsid w:val="00BF069A"/>
    <w:rsid w:val="00C026D9"/>
    <w:rsid w:val="00C03E5D"/>
    <w:rsid w:val="00C07E62"/>
    <w:rsid w:val="00C10ED6"/>
    <w:rsid w:val="00C23671"/>
    <w:rsid w:val="00C32212"/>
    <w:rsid w:val="00C35F78"/>
    <w:rsid w:val="00C40008"/>
    <w:rsid w:val="00C40DAF"/>
    <w:rsid w:val="00C433E2"/>
    <w:rsid w:val="00C5194A"/>
    <w:rsid w:val="00C53A28"/>
    <w:rsid w:val="00C55727"/>
    <w:rsid w:val="00C70E36"/>
    <w:rsid w:val="00C77EB3"/>
    <w:rsid w:val="00C83AFC"/>
    <w:rsid w:val="00C925F5"/>
    <w:rsid w:val="00C94180"/>
    <w:rsid w:val="00CA12CA"/>
    <w:rsid w:val="00CC5E06"/>
    <w:rsid w:val="00CD4F5A"/>
    <w:rsid w:val="00CE5C03"/>
    <w:rsid w:val="00CF0969"/>
    <w:rsid w:val="00D1222F"/>
    <w:rsid w:val="00D227BC"/>
    <w:rsid w:val="00D228C2"/>
    <w:rsid w:val="00D24109"/>
    <w:rsid w:val="00D26D8B"/>
    <w:rsid w:val="00D32047"/>
    <w:rsid w:val="00D324F9"/>
    <w:rsid w:val="00D34843"/>
    <w:rsid w:val="00D3748B"/>
    <w:rsid w:val="00D42748"/>
    <w:rsid w:val="00D47165"/>
    <w:rsid w:val="00D65165"/>
    <w:rsid w:val="00D73C70"/>
    <w:rsid w:val="00D77387"/>
    <w:rsid w:val="00D90144"/>
    <w:rsid w:val="00D90F42"/>
    <w:rsid w:val="00D96AB6"/>
    <w:rsid w:val="00D97FE2"/>
    <w:rsid w:val="00DA0439"/>
    <w:rsid w:val="00DA0E91"/>
    <w:rsid w:val="00DB66A2"/>
    <w:rsid w:val="00DC06B7"/>
    <w:rsid w:val="00DD3B63"/>
    <w:rsid w:val="00DE399E"/>
    <w:rsid w:val="00DE61F3"/>
    <w:rsid w:val="00DF5577"/>
    <w:rsid w:val="00E035D0"/>
    <w:rsid w:val="00E10C38"/>
    <w:rsid w:val="00E1168F"/>
    <w:rsid w:val="00E17CA8"/>
    <w:rsid w:val="00E26CB8"/>
    <w:rsid w:val="00E322EC"/>
    <w:rsid w:val="00E3277D"/>
    <w:rsid w:val="00E435BD"/>
    <w:rsid w:val="00E55B70"/>
    <w:rsid w:val="00E5636C"/>
    <w:rsid w:val="00E662CC"/>
    <w:rsid w:val="00E7605C"/>
    <w:rsid w:val="00E844F2"/>
    <w:rsid w:val="00E85476"/>
    <w:rsid w:val="00E92D4A"/>
    <w:rsid w:val="00EA5102"/>
    <w:rsid w:val="00EB012F"/>
    <w:rsid w:val="00EB2098"/>
    <w:rsid w:val="00EB47AB"/>
    <w:rsid w:val="00ED1FFA"/>
    <w:rsid w:val="00ED3388"/>
    <w:rsid w:val="00ED3860"/>
    <w:rsid w:val="00EE2E6C"/>
    <w:rsid w:val="00EF30E6"/>
    <w:rsid w:val="00F14744"/>
    <w:rsid w:val="00F17A7E"/>
    <w:rsid w:val="00F227B3"/>
    <w:rsid w:val="00F22A11"/>
    <w:rsid w:val="00F33A67"/>
    <w:rsid w:val="00F3737B"/>
    <w:rsid w:val="00F4076C"/>
    <w:rsid w:val="00F4458E"/>
    <w:rsid w:val="00F57215"/>
    <w:rsid w:val="00F70AE5"/>
    <w:rsid w:val="00F76ED9"/>
    <w:rsid w:val="00F771C3"/>
    <w:rsid w:val="00F869B1"/>
    <w:rsid w:val="00F9002E"/>
    <w:rsid w:val="00FA2D28"/>
    <w:rsid w:val="00FB0463"/>
    <w:rsid w:val="00FB5632"/>
    <w:rsid w:val="00FC5748"/>
    <w:rsid w:val="00FD2A23"/>
    <w:rsid w:val="00FD4291"/>
    <w:rsid w:val="00FE3566"/>
    <w:rsid w:val="00FF1D8C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424475FC-A40F-49F5-9C24-D76A3353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3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1483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1483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1483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1483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14832"/>
    <w:pPr>
      <w:outlineLvl w:val="4"/>
    </w:pPr>
  </w:style>
  <w:style w:type="paragraph" w:styleId="Heading6">
    <w:name w:val="heading 6"/>
    <w:basedOn w:val="Heading4"/>
    <w:next w:val="Normal"/>
    <w:qFormat/>
    <w:rsid w:val="0011483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14832"/>
    <w:pPr>
      <w:outlineLvl w:val="6"/>
    </w:pPr>
  </w:style>
  <w:style w:type="paragraph" w:styleId="Heading8">
    <w:name w:val="heading 8"/>
    <w:basedOn w:val="Heading6"/>
    <w:next w:val="Normal"/>
    <w:qFormat/>
    <w:rsid w:val="00114832"/>
    <w:pPr>
      <w:outlineLvl w:val="7"/>
    </w:pPr>
  </w:style>
  <w:style w:type="paragraph" w:styleId="Heading9">
    <w:name w:val="heading 9"/>
    <w:basedOn w:val="Heading6"/>
    <w:next w:val="Normal"/>
    <w:qFormat/>
    <w:rsid w:val="0011483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11483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114832"/>
    <w:pPr>
      <w:spacing w:before="360"/>
    </w:pPr>
  </w:style>
  <w:style w:type="paragraph" w:customStyle="1" w:styleId="TabletitleBR">
    <w:name w:val="Table_title_BR"/>
    <w:basedOn w:val="Normal"/>
    <w:next w:val="Tablehead"/>
    <w:rsid w:val="0011483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1483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1148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nnexNotitle">
    <w:name w:val="Annex_No &amp; title"/>
    <w:basedOn w:val="Normal"/>
    <w:next w:val="Normalaftertitle"/>
    <w:rsid w:val="0011483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11483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14832"/>
  </w:style>
  <w:style w:type="paragraph" w:customStyle="1" w:styleId="AppendixNotitle">
    <w:name w:val="Appendix_No &amp; title"/>
    <w:basedOn w:val="AnnexNotitle"/>
    <w:next w:val="Normalaftertitle"/>
    <w:rsid w:val="00114832"/>
  </w:style>
  <w:style w:type="paragraph" w:customStyle="1" w:styleId="Figure">
    <w:name w:val="Figure"/>
    <w:basedOn w:val="Normal"/>
    <w:next w:val="FigureNotitle"/>
    <w:rsid w:val="0011483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11483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sid w:val="0011483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11483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1483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1483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114832"/>
  </w:style>
  <w:style w:type="paragraph" w:customStyle="1" w:styleId="ASN1">
    <w:name w:val="ASN.1"/>
    <w:basedOn w:val="Normal"/>
    <w:rsid w:val="0011483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1483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1483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14832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sid w:val="00114832"/>
    <w:rPr>
      <w:b w:val="0"/>
    </w:rPr>
  </w:style>
  <w:style w:type="character" w:styleId="PageNumber">
    <w:name w:val="page number"/>
    <w:basedOn w:val="DefaultParagraphFont"/>
    <w:rsid w:val="00114832"/>
  </w:style>
  <w:style w:type="paragraph" w:customStyle="1" w:styleId="RecNoBR">
    <w:name w:val="Rec_No_BR"/>
    <w:basedOn w:val="Normal"/>
    <w:next w:val="Rectitle"/>
    <w:rsid w:val="0011483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114832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114832"/>
    <w:rPr>
      <w:vertAlign w:val="superscript"/>
    </w:rPr>
  </w:style>
  <w:style w:type="paragraph" w:customStyle="1" w:styleId="enumlev1">
    <w:name w:val="enumlev1"/>
    <w:basedOn w:val="Normal"/>
    <w:rsid w:val="00114832"/>
    <w:pPr>
      <w:spacing w:before="80"/>
      <w:ind w:left="794" w:hanging="794"/>
    </w:pPr>
  </w:style>
  <w:style w:type="paragraph" w:customStyle="1" w:styleId="enumlev2">
    <w:name w:val="enumlev2"/>
    <w:basedOn w:val="enumlev1"/>
    <w:rsid w:val="00114832"/>
    <w:pPr>
      <w:ind w:left="1191" w:hanging="397"/>
    </w:pPr>
  </w:style>
  <w:style w:type="paragraph" w:customStyle="1" w:styleId="enumlev3">
    <w:name w:val="enumlev3"/>
    <w:basedOn w:val="enumlev2"/>
    <w:rsid w:val="00114832"/>
    <w:pPr>
      <w:ind w:left="1588"/>
    </w:pPr>
  </w:style>
  <w:style w:type="paragraph" w:customStyle="1" w:styleId="Equation">
    <w:name w:val="Equation"/>
    <w:basedOn w:val="Normal"/>
    <w:rsid w:val="0011483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1483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1483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  <w:rsid w:val="00114832"/>
  </w:style>
  <w:style w:type="paragraph" w:customStyle="1" w:styleId="Questiontitle">
    <w:name w:val="Question_title"/>
    <w:basedOn w:val="Rectitle"/>
    <w:next w:val="Questionref"/>
    <w:rsid w:val="00114832"/>
  </w:style>
  <w:style w:type="paragraph" w:customStyle="1" w:styleId="Questionref">
    <w:name w:val="Question_ref"/>
    <w:basedOn w:val="Recref"/>
    <w:next w:val="Questiondate"/>
    <w:rsid w:val="00114832"/>
  </w:style>
  <w:style w:type="paragraph" w:customStyle="1" w:styleId="Recref">
    <w:name w:val="Rec_ref"/>
    <w:basedOn w:val="Normal"/>
    <w:next w:val="Recdate"/>
    <w:rsid w:val="0011483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1483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114832"/>
  </w:style>
  <w:style w:type="paragraph" w:customStyle="1" w:styleId="RepNoBR">
    <w:name w:val="Rep_No_BR"/>
    <w:basedOn w:val="RecNoBR"/>
    <w:next w:val="Reptitle"/>
    <w:rsid w:val="00114832"/>
  </w:style>
  <w:style w:type="paragraph" w:customStyle="1" w:styleId="Reptitle">
    <w:name w:val="Rep_title"/>
    <w:basedOn w:val="Rectitle"/>
    <w:next w:val="Repref"/>
    <w:rsid w:val="00114832"/>
  </w:style>
  <w:style w:type="paragraph" w:customStyle="1" w:styleId="Repref">
    <w:name w:val="Rep_ref"/>
    <w:basedOn w:val="Recref"/>
    <w:next w:val="Repdate"/>
    <w:rsid w:val="00114832"/>
  </w:style>
  <w:style w:type="paragraph" w:customStyle="1" w:styleId="Repdate">
    <w:name w:val="Rep_date"/>
    <w:basedOn w:val="Recdate"/>
    <w:next w:val="Normalaftertitle"/>
    <w:rsid w:val="00114832"/>
  </w:style>
  <w:style w:type="paragraph" w:customStyle="1" w:styleId="ResNoBR">
    <w:name w:val="Res_No_BR"/>
    <w:basedOn w:val="RecNoBR"/>
    <w:next w:val="Restitle"/>
    <w:rsid w:val="00114832"/>
  </w:style>
  <w:style w:type="paragraph" w:customStyle="1" w:styleId="Restitle">
    <w:name w:val="Res_title"/>
    <w:basedOn w:val="Rectitle"/>
    <w:next w:val="Resref"/>
    <w:rsid w:val="00114832"/>
  </w:style>
  <w:style w:type="paragraph" w:customStyle="1" w:styleId="Resref">
    <w:name w:val="Res_ref"/>
    <w:basedOn w:val="Recref"/>
    <w:next w:val="Resdate"/>
    <w:rsid w:val="00114832"/>
  </w:style>
  <w:style w:type="paragraph" w:customStyle="1" w:styleId="Resdate">
    <w:name w:val="Res_date"/>
    <w:basedOn w:val="Recdate"/>
    <w:next w:val="Normalaftertitle"/>
    <w:rsid w:val="00114832"/>
  </w:style>
  <w:style w:type="paragraph" w:customStyle="1" w:styleId="Figurewithouttitle">
    <w:name w:val="Figure_without_title"/>
    <w:basedOn w:val="Normal"/>
    <w:next w:val="Normalaftertitle"/>
    <w:rsid w:val="00114832"/>
    <w:pPr>
      <w:keepLines/>
      <w:spacing w:before="240" w:after="120"/>
      <w:jc w:val="center"/>
    </w:pPr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11483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1483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B47AB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EB47AB"/>
    <w:pPr>
      <w:keepLines/>
      <w:tabs>
        <w:tab w:val="left" w:pos="255"/>
      </w:tabs>
      <w:spacing w:before="60"/>
      <w:ind w:left="255" w:hanging="255"/>
    </w:pPr>
  </w:style>
  <w:style w:type="paragraph" w:customStyle="1" w:styleId="Note">
    <w:name w:val="Note"/>
    <w:basedOn w:val="Normal"/>
    <w:rsid w:val="00114832"/>
    <w:pPr>
      <w:spacing w:before="80"/>
    </w:pPr>
  </w:style>
  <w:style w:type="paragraph" w:styleId="Header">
    <w:name w:val="header"/>
    <w:basedOn w:val="Normal"/>
    <w:rsid w:val="0011483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1483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1483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114832"/>
  </w:style>
  <w:style w:type="paragraph" w:styleId="Index2">
    <w:name w:val="index 2"/>
    <w:basedOn w:val="Normal"/>
    <w:next w:val="Normal"/>
    <w:rsid w:val="00114832"/>
    <w:pPr>
      <w:ind w:left="283"/>
    </w:pPr>
  </w:style>
  <w:style w:type="paragraph" w:styleId="Index3">
    <w:name w:val="index 3"/>
    <w:basedOn w:val="Normal"/>
    <w:next w:val="Normal"/>
    <w:rsid w:val="00114832"/>
    <w:pPr>
      <w:ind w:left="566"/>
    </w:pPr>
  </w:style>
  <w:style w:type="paragraph" w:customStyle="1" w:styleId="Section1">
    <w:name w:val="Section_1"/>
    <w:basedOn w:val="Normal"/>
    <w:next w:val="Normal"/>
    <w:rsid w:val="0011483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1483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1483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14832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11483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1483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1483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1483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14832"/>
  </w:style>
  <w:style w:type="character" w:customStyle="1" w:styleId="Recdef">
    <w:name w:val="Rec_def"/>
    <w:basedOn w:val="DefaultParagraphFont"/>
    <w:rsid w:val="00114832"/>
    <w:rPr>
      <w:b/>
    </w:rPr>
  </w:style>
  <w:style w:type="paragraph" w:customStyle="1" w:styleId="Reftext">
    <w:name w:val="Ref_text"/>
    <w:basedOn w:val="Normal"/>
    <w:rsid w:val="00114832"/>
    <w:pPr>
      <w:ind w:left="794" w:hanging="794"/>
    </w:pPr>
  </w:style>
  <w:style w:type="paragraph" w:customStyle="1" w:styleId="Reftitle">
    <w:name w:val="Ref_title"/>
    <w:basedOn w:val="Normal"/>
    <w:next w:val="Reftext"/>
    <w:rsid w:val="0011483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114832"/>
  </w:style>
  <w:style w:type="character" w:customStyle="1" w:styleId="Resdef">
    <w:name w:val="Res_def"/>
    <w:basedOn w:val="DefaultParagraphFont"/>
    <w:rsid w:val="0011483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114832"/>
  </w:style>
  <w:style w:type="paragraph" w:customStyle="1" w:styleId="SectionNo">
    <w:name w:val="Section_No"/>
    <w:basedOn w:val="Normal"/>
    <w:next w:val="Sectiontitle"/>
    <w:rsid w:val="0011483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1483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1483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1483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14832"/>
    <w:rPr>
      <w:b/>
      <w:color w:val="auto"/>
    </w:rPr>
  </w:style>
  <w:style w:type="paragraph" w:customStyle="1" w:styleId="Tablelegend">
    <w:name w:val="Table_legend"/>
    <w:basedOn w:val="Normal"/>
    <w:rsid w:val="001148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11483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148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14832"/>
  </w:style>
  <w:style w:type="paragraph" w:customStyle="1" w:styleId="Title3">
    <w:name w:val="Title 3"/>
    <w:basedOn w:val="Title2"/>
    <w:next w:val="Title4"/>
    <w:rsid w:val="00114832"/>
    <w:rPr>
      <w:caps w:val="0"/>
    </w:rPr>
  </w:style>
  <w:style w:type="paragraph" w:customStyle="1" w:styleId="Title4">
    <w:name w:val="Title 4"/>
    <w:basedOn w:val="Title3"/>
    <w:next w:val="Heading1"/>
    <w:rsid w:val="00114832"/>
    <w:rPr>
      <w:b/>
    </w:rPr>
  </w:style>
  <w:style w:type="paragraph" w:customStyle="1" w:styleId="toc0">
    <w:name w:val="toc 0"/>
    <w:basedOn w:val="Normal"/>
    <w:next w:val="TOC1"/>
    <w:rsid w:val="0011483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11483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114832"/>
    <w:pPr>
      <w:spacing w:before="80"/>
      <w:ind w:left="1531" w:hanging="851"/>
    </w:pPr>
  </w:style>
  <w:style w:type="paragraph" w:styleId="TOC3">
    <w:name w:val="toc 3"/>
    <w:basedOn w:val="TOC2"/>
    <w:rsid w:val="00114832"/>
  </w:style>
  <w:style w:type="paragraph" w:styleId="TOC4">
    <w:name w:val="toc 4"/>
    <w:basedOn w:val="TOC3"/>
    <w:rsid w:val="00114832"/>
  </w:style>
  <w:style w:type="paragraph" w:styleId="TOC5">
    <w:name w:val="toc 5"/>
    <w:basedOn w:val="TOC4"/>
    <w:rsid w:val="00114832"/>
  </w:style>
  <w:style w:type="paragraph" w:styleId="TOC6">
    <w:name w:val="toc 6"/>
    <w:basedOn w:val="TOC4"/>
    <w:rsid w:val="00114832"/>
  </w:style>
  <w:style w:type="paragraph" w:styleId="TOC7">
    <w:name w:val="toc 7"/>
    <w:basedOn w:val="TOC4"/>
    <w:rsid w:val="00114832"/>
  </w:style>
  <w:style w:type="paragraph" w:styleId="TOC8">
    <w:name w:val="toc 8"/>
    <w:basedOn w:val="TOC4"/>
    <w:rsid w:val="00114832"/>
  </w:style>
  <w:style w:type="paragraph" w:customStyle="1" w:styleId="FiguretitleBR">
    <w:name w:val="Figure_title_BR"/>
    <w:basedOn w:val="TabletitleBR"/>
    <w:next w:val="Figurewithouttitle"/>
    <w:rsid w:val="0011483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14832"/>
    <w:pPr>
      <w:keepNext/>
      <w:keepLines/>
      <w:spacing w:before="480" w:after="120"/>
      <w:jc w:val="center"/>
    </w:pPr>
    <w:rPr>
      <w:caps/>
    </w:rPr>
  </w:style>
  <w:style w:type="paragraph" w:styleId="ListParagraph">
    <w:name w:val="List Paragraph"/>
    <w:basedOn w:val="Normal"/>
    <w:uiPriority w:val="34"/>
    <w:qFormat/>
    <w:rsid w:val="006E0FC4"/>
    <w:pPr>
      <w:ind w:left="720"/>
      <w:contextualSpacing/>
    </w:pPr>
    <w:rPr>
      <w:rFonts w:eastAsiaTheme="minorEastAsia"/>
    </w:rPr>
  </w:style>
  <w:style w:type="paragraph" w:styleId="Title">
    <w:name w:val="Title"/>
    <w:basedOn w:val="Normal"/>
    <w:link w:val="TitleChar"/>
    <w:qFormat/>
    <w:rsid w:val="006E0FC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textAlignment w:val="auto"/>
    </w:pPr>
    <w:rPr>
      <w:rFonts w:ascii="Arial" w:eastAsia="SimSun" w:hAnsi="Arial"/>
      <w:sz w:val="28"/>
      <w:lang w:val="en-US" w:eastAsia="zh-CN"/>
    </w:rPr>
  </w:style>
  <w:style w:type="character" w:customStyle="1" w:styleId="TitleChar">
    <w:name w:val="Title Char"/>
    <w:basedOn w:val="DefaultParagraphFont"/>
    <w:link w:val="Title"/>
    <w:rsid w:val="006E0FC4"/>
    <w:rPr>
      <w:rFonts w:ascii="Arial" w:eastAsia="SimSun" w:hAnsi="Arial"/>
      <w:sz w:val="28"/>
    </w:rPr>
  </w:style>
  <w:style w:type="paragraph" w:styleId="BodyTextIndent">
    <w:name w:val="Body Text Indent"/>
    <w:basedOn w:val="Normal"/>
    <w:link w:val="BodyTextIndentChar"/>
    <w:unhideWhenUsed/>
    <w:rsid w:val="006E0FC4"/>
    <w:pPr>
      <w:tabs>
        <w:tab w:val="clear" w:pos="794"/>
        <w:tab w:val="clear" w:pos="1191"/>
        <w:tab w:val="clear" w:pos="1588"/>
        <w:tab w:val="clear" w:pos="1985"/>
      </w:tabs>
      <w:spacing w:before="0"/>
      <w:ind w:firstLine="5245"/>
      <w:textAlignment w:val="auto"/>
    </w:pPr>
    <w:rPr>
      <w:rFonts w:ascii="Arial" w:eastAsia="SimSun" w:hAnsi="Arial"/>
      <w:sz w:val="28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6E0FC4"/>
    <w:rPr>
      <w:rFonts w:ascii="Arial" w:eastAsia="SimSun" w:hAnsi="Arial"/>
      <w:sz w:val="28"/>
    </w:rPr>
  </w:style>
  <w:style w:type="paragraph" w:customStyle="1" w:styleId="Reasons">
    <w:name w:val="Reasons"/>
    <w:basedOn w:val="Normal"/>
    <w:qFormat/>
    <w:rsid w:val="00CA12C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Hyperlink">
    <w:name w:val="Hyperlink"/>
    <w:basedOn w:val="DefaultParagraphFont"/>
    <w:unhideWhenUsed/>
    <w:rsid w:val="00150C5F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47AB"/>
    <w:rPr>
      <w:rFonts w:ascii="Times New Roman" w:hAnsi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1351A5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1351A5"/>
    <w:rPr>
      <w:rFonts w:ascii="Times New Roman" w:hAnsi="Times New Roman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128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Theme="majorBidi" w:hAnsiTheme="majorBidi"/>
    </w:rPr>
  </w:style>
  <w:style w:type="character" w:customStyle="1" w:styleId="NormalaftertitleChar">
    <w:name w:val="Normal after title Char"/>
    <w:link w:val="Normalaftertitle0"/>
    <w:locked/>
    <w:rsid w:val="00712895"/>
    <w:rPr>
      <w:rFonts w:asciiTheme="majorBidi" w:hAnsiTheme="majorBidi"/>
      <w:sz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2C6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795927"/>
    <w:rPr>
      <w:rFonts w:ascii="Times New Roman" w:hAnsi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3B1E2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1"/>
    <w:basedOn w:val="DefaultParagraphFont"/>
    <w:rsid w:val="003B1E2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/>
    </w:rPr>
  </w:style>
  <w:style w:type="character" w:customStyle="1" w:styleId="BodyText3">
    <w:name w:val="Body Text3"/>
    <w:basedOn w:val="DefaultParagraphFont"/>
    <w:rsid w:val="003B1E2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paragraph" w:styleId="Subtitle">
    <w:name w:val="Subtitle"/>
    <w:basedOn w:val="Normal"/>
    <w:next w:val="Normal"/>
    <w:link w:val="SubtitleChar"/>
    <w:qFormat/>
    <w:rsid w:val="007B174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7B174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customStyle="1" w:styleId="bri">
    <w:name w:val="bri"/>
    <w:basedOn w:val="DefaultParagraphFont"/>
    <w:rsid w:val="00450FAE"/>
  </w:style>
  <w:style w:type="character" w:styleId="FollowedHyperlink">
    <w:name w:val="FollowedHyperlink"/>
    <w:basedOn w:val="DefaultParagraphFont"/>
    <w:semiHidden/>
    <w:unhideWhenUsed/>
    <w:rsid w:val="008468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rmapost@nkom.n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8-RRB18.3-C-001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8-RRB18.3-C-0012/en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RB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DE38F-C412-4960-A9CD-BFAEB12E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PR_RRB18.dotx</Template>
  <TotalTime>0</TotalTime>
  <Pages>7</Pages>
  <Words>1517</Words>
  <Characters>9792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BY THE ADMINISTRATION OF THE RUSSIAN FEDERATION REQUESTING AN EXTENSION OF THE REGULATORY TIME-LIMIT TO BRING INTO USE THE FREQUENCY ASSIGNMENTS TO THE ENSAT-23E SATELLITE NETWORK (23°E)</vt:lpstr>
    </vt:vector>
  </TitlesOfParts>
  <Manager/>
  <Company/>
  <LinksUpToDate>false</LinksUpToDate>
  <CharactersWithSpaces>11287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BY THE ADMINISTRATION OF THE RUSSIAN FEDERATION REQUESTING AN EXTENSION OF THE REGULATORY TIME-LIMIT TO BRING INTO USE THE FREQUENCY ASSIGNMENTS TO THE ENSAT-23E SATELLITE NETWORK (23°E)</dc:title>
  <dc:subject/>
  <dc:creator>Ruepp, Rowena</dc:creator>
  <cp:keywords/>
  <dc:description/>
  <cp:lastModifiedBy>Gozal, Karine</cp:lastModifiedBy>
  <cp:revision>2</cp:revision>
  <cp:lastPrinted>2018-11-23T09:55:00Z</cp:lastPrinted>
  <dcterms:created xsi:type="dcterms:W3CDTF">2018-11-23T09:55:00Z</dcterms:created>
  <dcterms:modified xsi:type="dcterms:W3CDTF">2018-11-23T09:55:00Z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