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923" w:type="dxa"/>
        <w:tblLayout w:type="fixed"/>
        <w:tblLook w:val="0000" w:firstRow="0" w:lastRow="0" w:firstColumn="0" w:lastColumn="0" w:noHBand="0" w:noVBand="0"/>
      </w:tblPr>
      <w:tblGrid>
        <w:gridCol w:w="5387"/>
        <w:gridCol w:w="463"/>
        <w:gridCol w:w="4039"/>
        <w:gridCol w:w="34"/>
      </w:tblGrid>
      <w:tr w:rsidR="009F6520" w:rsidRPr="00970B01" w14:paraId="0C2C742B" w14:textId="77777777" w:rsidTr="00697019">
        <w:trPr>
          <w:gridAfter w:val="1"/>
          <w:wAfter w:w="34" w:type="dxa"/>
          <w:cantSplit/>
        </w:trPr>
        <w:tc>
          <w:tcPr>
            <w:tcW w:w="5850" w:type="dxa"/>
            <w:gridSpan w:val="2"/>
            <w:vAlign w:val="center"/>
          </w:tcPr>
          <w:p w14:paraId="6B2D0451" w14:textId="2B0C90E6" w:rsidR="004916CD" w:rsidRPr="004916CD" w:rsidRDefault="00A876CA" w:rsidP="009F6520">
            <w:pPr>
              <w:shd w:val="solid" w:color="FFFFFF" w:fill="FFFFFF"/>
              <w:spacing w:before="0"/>
              <w:rPr>
                <w:rFonts w:ascii="Verdana" w:hAnsi="Verdana" w:cs="Times New Roman Bold"/>
                <w:b/>
                <w:bCs/>
                <w:sz w:val="20"/>
                <w:lang w:val="en-US"/>
              </w:rPr>
            </w:pPr>
            <w:r>
              <w:rPr>
                <w:rFonts w:ascii="Verdana" w:hAnsi="Verdana" w:cs="Times New Roman Bold"/>
                <w:b/>
                <w:bCs/>
                <w:sz w:val="26"/>
                <w:szCs w:val="26"/>
                <w:lang w:val="en-US"/>
              </w:rPr>
              <w:t>3</w:t>
            </w:r>
            <w:r w:rsidRPr="00A876CA">
              <w:rPr>
                <w:rFonts w:ascii="Verdana" w:hAnsi="Verdana" w:cs="Times New Roman Bold"/>
                <w:b/>
                <w:bCs/>
                <w:sz w:val="26"/>
                <w:szCs w:val="26"/>
                <w:vertAlign w:val="superscript"/>
                <w:lang w:val="en-US"/>
              </w:rPr>
              <w:t>rd</w:t>
            </w:r>
            <w:r>
              <w:rPr>
                <w:rFonts w:ascii="Verdana" w:hAnsi="Verdana" w:cs="Times New Roman Bold"/>
                <w:b/>
                <w:bCs/>
                <w:sz w:val="26"/>
                <w:szCs w:val="26"/>
                <w:lang w:val="en-US"/>
              </w:rPr>
              <w:t xml:space="preserve"> </w:t>
            </w:r>
            <w:r w:rsidR="00D9243D" w:rsidRPr="007F2D7D">
              <w:rPr>
                <w:rFonts w:ascii="Verdana" w:hAnsi="Verdana" w:cs="Times New Roman Bold"/>
                <w:b/>
                <w:bCs/>
                <w:sz w:val="26"/>
                <w:szCs w:val="26"/>
                <w:lang w:val="en-US"/>
              </w:rPr>
              <w:t>ITU INTER-REGIONAL WORKSHOP</w:t>
            </w:r>
            <w:r w:rsidR="00D9243D" w:rsidRPr="007F2D7D">
              <w:rPr>
                <w:rFonts w:ascii="Verdana" w:hAnsi="Verdana" w:cs="Times New Roman Bold"/>
                <w:b/>
                <w:bCs/>
                <w:sz w:val="26"/>
                <w:szCs w:val="26"/>
                <w:lang w:val="en-US"/>
              </w:rPr>
              <w:br/>
              <w:t>ON WRC-</w:t>
            </w:r>
            <w:r w:rsidR="00D9243D">
              <w:rPr>
                <w:rFonts w:ascii="Verdana" w:hAnsi="Verdana" w:cs="Times New Roman Bold"/>
                <w:b/>
                <w:bCs/>
                <w:sz w:val="26"/>
                <w:szCs w:val="26"/>
                <w:lang w:val="en-US"/>
              </w:rPr>
              <w:t>23</w:t>
            </w:r>
            <w:r w:rsidR="00D9243D" w:rsidRPr="007F2D7D">
              <w:rPr>
                <w:rFonts w:ascii="Verdana" w:hAnsi="Verdana" w:cs="Times New Roman Bold"/>
                <w:b/>
                <w:bCs/>
                <w:sz w:val="26"/>
                <w:szCs w:val="26"/>
                <w:lang w:val="en-US"/>
              </w:rPr>
              <w:t xml:space="preserve"> PREPARATION</w:t>
            </w:r>
            <w:r w:rsidR="007B577D">
              <w:rPr>
                <w:rFonts w:ascii="Verdana" w:hAnsi="Verdana" w:cs="Times New Roman Bold"/>
                <w:b/>
                <w:bCs/>
                <w:sz w:val="26"/>
                <w:szCs w:val="26"/>
                <w:lang w:val="en-US"/>
              </w:rPr>
              <w:br/>
            </w:r>
            <w:r w:rsidR="004916CD">
              <w:rPr>
                <w:rFonts w:ascii="Verdana" w:hAnsi="Verdana" w:cs="Times New Roman Bold"/>
                <w:b/>
                <w:bCs/>
                <w:sz w:val="20"/>
                <w:lang w:val="en-US"/>
              </w:rPr>
              <w:t>2</w:t>
            </w:r>
            <w:r>
              <w:rPr>
                <w:rFonts w:ascii="Verdana" w:hAnsi="Verdana" w:cs="Times New Roman Bold"/>
                <w:b/>
                <w:bCs/>
                <w:sz w:val="20"/>
                <w:lang w:val="en-US"/>
              </w:rPr>
              <w:t>7-29</w:t>
            </w:r>
            <w:r w:rsidR="004916CD">
              <w:rPr>
                <w:rFonts w:ascii="Verdana" w:hAnsi="Verdana" w:cs="Times New Roman Bold"/>
                <w:b/>
                <w:bCs/>
                <w:sz w:val="20"/>
                <w:lang w:val="en-US"/>
              </w:rPr>
              <w:t xml:space="preserve"> </w:t>
            </w:r>
            <w:r>
              <w:rPr>
                <w:rFonts w:ascii="Verdana" w:hAnsi="Verdana" w:cs="Times New Roman Bold"/>
                <w:b/>
                <w:bCs/>
                <w:sz w:val="20"/>
                <w:lang w:val="en-US"/>
              </w:rPr>
              <w:t xml:space="preserve">September </w:t>
            </w:r>
            <w:r w:rsidR="00D9243D" w:rsidRPr="007F2D7D">
              <w:rPr>
                <w:rFonts w:ascii="Verdana" w:hAnsi="Verdana" w:cs="Times New Roman Bold"/>
                <w:b/>
                <w:bCs/>
                <w:sz w:val="20"/>
                <w:lang w:val="en-US"/>
              </w:rPr>
              <w:t>20</w:t>
            </w:r>
            <w:r w:rsidR="00D9243D">
              <w:rPr>
                <w:rFonts w:ascii="Verdana" w:hAnsi="Verdana" w:cs="Times New Roman Bold"/>
                <w:b/>
                <w:bCs/>
                <w:sz w:val="20"/>
                <w:lang w:val="en-US"/>
              </w:rPr>
              <w:t>2</w:t>
            </w:r>
            <w:r>
              <w:rPr>
                <w:rFonts w:ascii="Verdana" w:hAnsi="Verdana" w:cs="Times New Roman Bold"/>
                <w:b/>
                <w:bCs/>
                <w:sz w:val="20"/>
                <w:lang w:val="en-US"/>
              </w:rPr>
              <w:t>3</w:t>
            </w:r>
          </w:p>
        </w:tc>
        <w:tc>
          <w:tcPr>
            <w:tcW w:w="4039" w:type="dxa"/>
          </w:tcPr>
          <w:p w14:paraId="390B93A8" w14:textId="2C4EAF19" w:rsidR="009F6520" w:rsidRPr="00970B01" w:rsidRDefault="00DA5C47" w:rsidP="00DA1373">
            <w:pPr>
              <w:shd w:val="solid" w:color="FFFFFF" w:fill="FFFFFF"/>
              <w:spacing w:before="0" w:line="240" w:lineRule="atLeast"/>
            </w:pPr>
            <w:bookmarkStart w:id="0" w:name="ditulogo"/>
            <w:bookmarkEnd w:id="0"/>
            <w:r w:rsidRPr="00970B01">
              <w:rPr>
                <w:noProof/>
              </w:rPr>
              <w:drawing>
                <wp:inline distT="0" distB="0" distL="0" distR="0" wp14:anchorId="3E147CEC" wp14:editId="54252BA1">
                  <wp:extent cx="7620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0069D4" w:rsidRPr="00970B01" w14:paraId="60B8E9FC" w14:textId="77777777" w:rsidTr="00697019">
        <w:trPr>
          <w:gridAfter w:val="1"/>
          <w:wAfter w:w="34" w:type="dxa"/>
          <w:cantSplit/>
        </w:trPr>
        <w:tc>
          <w:tcPr>
            <w:tcW w:w="5850" w:type="dxa"/>
            <w:gridSpan w:val="2"/>
            <w:tcBorders>
              <w:bottom w:val="single" w:sz="12" w:space="0" w:color="auto"/>
            </w:tcBorders>
          </w:tcPr>
          <w:p w14:paraId="20714AD3" w14:textId="77777777" w:rsidR="000069D4" w:rsidRPr="00970B01" w:rsidRDefault="000069D4" w:rsidP="00A5173C">
            <w:pPr>
              <w:shd w:val="solid" w:color="FFFFFF" w:fill="FFFFFF"/>
              <w:spacing w:before="0" w:after="48"/>
              <w:rPr>
                <w:rFonts w:ascii="Verdana" w:hAnsi="Verdana" w:cs="Times New Roman Bold"/>
                <w:b/>
                <w:sz w:val="22"/>
                <w:szCs w:val="22"/>
              </w:rPr>
            </w:pPr>
          </w:p>
        </w:tc>
        <w:tc>
          <w:tcPr>
            <w:tcW w:w="4039" w:type="dxa"/>
            <w:tcBorders>
              <w:bottom w:val="single" w:sz="12" w:space="0" w:color="auto"/>
            </w:tcBorders>
          </w:tcPr>
          <w:p w14:paraId="355032C8" w14:textId="77777777" w:rsidR="000069D4" w:rsidRPr="00970B01" w:rsidRDefault="000069D4" w:rsidP="00A5173C">
            <w:pPr>
              <w:shd w:val="solid" w:color="FFFFFF" w:fill="FFFFFF"/>
              <w:spacing w:before="0" w:after="48" w:line="240" w:lineRule="atLeast"/>
              <w:rPr>
                <w:sz w:val="22"/>
                <w:szCs w:val="22"/>
              </w:rPr>
            </w:pPr>
          </w:p>
        </w:tc>
      </w:tr>
      <w:tr w:rsidR="000069D4" w:rsidRPr="00970B01" w14:paraId="21190000" w14:textId="77777777" w:rsidTr="00697019">
        <w:trPr>
          <w:cantSplit/>
        </w:trPr>
        <w:tc>
          <w:tcPr>
            <w:tcW w:w="5387" w:type="dxa"/>
            <w:tcBorders>
              <w:top w:val="single" w:sz="12" w:space="0" w:color="auto"/>
            </w:tcBorders>
          </w:tcPr>
          <w:p w14:paraId="30F565C1" w14:textId="77777777" w:rsidR="000069D4" w:rsidRPr="00970B01" w:rsidRDefault="000069D4" w:rsidP="00A5173C">
            <w:pPr>
              <w:shd w:val="solid" w:color="FFFFFF" w:fill="FFFFFF"/>
              <w:spacing w:before="0" w:after="48"/>
              <w:rPr>
                <w:rFonts w:ascii="Verdana" w:hAnsi="Verdana" w:cs="Times New Roman Bold"/>
                <w:bCs/>
                <w:sz w:val="20"/>
              </w:rPr>
            </w:pPr>
          </w:p>
        </w:tc>
        <w:tc>
          <w:tcPr>
            <w:tcW w:w="4536" w:type="dxa"/>
            <w:gridSpan w:val="3"/>
            <w:tcBorders>
              <w:top w:val="single" w:sz="12" w:space="0" w:color="auto"/>
            </w:tcBorders>
          </w:tcPr>
          <w:p w14:paraId="514D6498" w14:textId="77777777" w:rsidR="000069D4" w:rsidRPr="00970B01" w:rsidRDefault="000069D4" w:rsidP="00A5173C">
            <w:pPr>
              <w:shd w:val="solid" w:color="FFFFFF" w:fill="FFFFFF"/>
              <w:spacing w:before="0" w:after="48" w:line="240" w:lineRule="atLeast"/>
            </w:pPr>
          </w:p>
        </w:tc>
      </w:tr>
      <w:tr w:rsidR="000069D4" w:rsidRPr="00810EF9" w14:paraId="09683CD2" w14:textId="77777777" w:rsidTr="00697019">
        <w:trPr>
          <w:cantSplit/>
        </w:trPr>
        <w:tc>
          <w:tcPr>
            <w:tcW w:w="5387" w:type="dxa"/>
            <w:vMerge w:val="restart"/>
          </w:tcPr>
          <w:p w14:paraId="44B26CB0" w14:textId="38D67E9B" w:rsidR="00A73A33" w:rsidRPr="00970B01" w:rsidRDefault="00A73A33" w:rsidP="00A73A33">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p>
        </w:tc>
        <w:tc>
          <w:tcPr>
            <w:tcW w:w="4536" w:type="dxa"/>
            <w:gridSpan w:val="3"/>
          </w:tcPr>
          <w:p w14:paraId="0C007A80" w14:textId="02184D0B" w:rsidR="00103160" w:rsidRPr="00137F16" w:rsidRDefault="00D9243D" w:rsidP="007C44C0">
            <w:pPr>
              <w:shd w:val="solid" w:color="FFFFFF" w:fill="FFFFFF"/>
              <w:spacing w:before="0" w:line="240" w:lineRule="atLeast"/>
              <w:rPr>
                <w:rFonts w:ascii="Verdana" w:hAnsi="Verdana"/>
                <w:b/>
                <w:bCs/>
                <w:sz w:val="20"/>
                <w:lang w:val="it-IT" w:eastAsia="zh-CN"/>
              </w:rPr>
            </w:pPr>
            <w:r w:rsidRPr="00086C1E">
              <w:rPr>
                <w:rFonts w:ascii="Verdana" w:eastAsiaTheme="minorEastAsia" w:hAnsi="Verdana" w:cs="Arial"/>
                <w:b/>
                <w:bCs/>
                <w:color w:val="000000"/>
                <w:kern w:val="24"/>
                <w:sz w:val="20"/>
                <w:lang w:val="it-IT"/>
              </w:rPr>
              <w:t>Document WRC-23-IRW-2</w:t>
            </w:r>
            <w:r w:rsidR="00A876CA" w:rsidRPr="00086C1E">
              <w:rPr>
                <w:rFonts w:ascii="Verdana" w:eastAsiaTheme="minorEastAsia" w:hAnsi="Verdana" w:cs="Arial"/>
                <w:b/>
                <w:bCs/>
                <w:color w:val="000000"/>
                <w:kern w:val="24"/>
                <w:sz w:val="20"/>
                <w:lang w:val="it-IT"/>
              </w:rPr>
              <w:t>3</w:t>
            </w:r>
            <w:r w:rsidRPr="00086C1E">
              <w:rPr>
                <w:rFonts w:ascii="Verdana" w:eastAsiaTheme="minorEastAsia" w:hAnsi="Verdana" w:cs="Arial"/>
                <w:b/>
                <w:bCs/>
                <w:color w:val="000000"/>
                <w:kern w:val="24"/>
                <w:sz w:val="20"/>
                <w:lang w:val="it-IT"/>
              </w:rPr>
              <w:t>/</w:t>
            </w:r>
            <w:r w:rsidR="00697019" w:rsidRPr="00086C1E">
              <w:rPr>
                <w:rFonts w:ascii="Verdana" w:eastAsiaTheme="minorEastAsia" w:hAnsi="Verdana" w:cs="Arial"/>
                <w:b/>
                <w:bCs/>
                <w:color w:val="000000"/>
                <w:kern w:val="24"/>
                <w:sz w:val="20"/>
                <w:lang w:val="it-IT"/>
              </w:rPr>
              <w:t>INFO/1</w:t>
            </w:r>
            <w:r w:rsidRPr="00086C1E">
              <w:rPr>
                <w:rFonts w:ascii="Verdana" w:eastAsiaTheme="minorEastAsia" w:hAnsi="Verdana" w:cs="Arial"/>
                <w:b/>
                <w:bCs/>
                <w:color w:val="000000"/>
                <w:kern w:val="24"/>
                <w:sz w:val="20"/>
                <w:lang w:val="it-IT"/>
              </w:rPr>
              <w:t>-E</w:t>
            </w:r>
          </w:p>
        </w:tc>
      </w:tr>
      <w:tr w:rsidR="000069D4" w:rsidRPr="00970B01" w14:paraId="020C877D" w14:textId="77777777" w:rsidTr="00697019">
        <w:trPr>
          <w:cantSplit/>
        </w:trPr>
        <w:tc>
          <w:tcPr>
            <w:tcW w:w="5387" w:type="dxa"/>
            <w:vMerge/>
          </w:tcPr>
          <w:p w14:paraId="7EF2003A" w14:textId="77777777" w:rsidR="000069D4" w:rsidRPr="00137F16" w:rsidRDefault="000069D4" w:rsidP="00A5173C">
            <w:pPr>
              <w:spacing w:before="60"/>
              <w:jc w:val="center"/>
              <w:rPr>
                <w:b/>
                <w:smallCaps/>
                <w:sz w:val="32"/>
                <w:lang w:val="it-IT" w:eastAsia="zh-CN"/>
              </w:rPr>
            </w:pPr>
            <w:bookmarkStart w:id="3" w:name="ddate" w:colFirst="1" w:colLast="1"/>
            <w:bookmarkEnd w:id="2"/>
          </w:p>
        </w:tc>
        <w:tc>
          <w:tcPr>
            <w:tcW w:w="4536" w:type="dxa"/>
            <w:gridSpan w:val="3"/>
          </w:tcPr>
          <w:p w14:paraId="24FFBD43" w14:textId="2870CFCE" w:rsidR="000069D4" w:rsidRPr="00970B01" w:rsidRDefault="0085303E" w:rsidP="00A5173C">
            <w:pPr>
              <w:shd w:val="solid" w:color="FFFFFF" w:fill="FFFFFF"/>
              <w:spacing w:before="0" w:line="240" w:lineRule="atLeast"/>
              <w:rPr>
                <w:rFonts w:ascii="Verdana" w:hAnsi="Verdana"/>
                <w:sz w:val="20"/>
                <w:lang w:eastAsia="zh-CN"/>
              </w:rPr>
            </w:pPr>
            <w:r>
              <w:rPr>
                <w:rFonts w:ascii="Verdana" w:hAnsi="Verdana"/>
                <w:b/>
                <w:sz w:val="20"/>
                <w:lang w:eastAsia="zh-CN"/>
              </w:rPr>
              <w:t>8</w:t>
            </w:r>
            <w:r w:rsidR="00697019">
              <w:rPr>
                <w:rFonts w:ascii="Verdana" w:hAnsi="Verdana"/>
                <w:b/>
                <w:sz w:val="20"/>
                <w:lang w:eastAsia="zh-CN"/>
              </w:rPr>
              <w:t xml:space="preserve"> </w:t>
            </w:r>
            <w:r w:rsidR="00A876CA">
              <w:rPr>
                <w:rFonts w:ascii="Verdana" w:hAnsi="Verdana"/>
                <w:b/>
                <w:sz w:val="20"/>
                <w:lang w:eastAsia="zh-CN"/>
              </w:rPr>
              <w:t xml:space="preserve">September </w:t>
            </w:r>
            <w:r w:rsidR="00DA1373" w:rsidRPr="00970B01">
              <w:rPr>
                <w:rFonts w:ascii="Verdana" w:hAnsi="Verdana"/>
                <w:b/>
                <w:sz w:val="20"/>
                <w:lang w:eastAsia="zh-CN"/>
              </w:rPr>
              <w:t>202</w:t>
            </w:r>
            <w:r w:rsidR="00A876CA">
              <w:rPr>
                <w:rFonts w:ascii="Verdana" w:hAnsi="Verdana"/>
                <w:b/>
                <w:sz w:val="20"/>
                <w:lang w:eastAsia="zh-CN"/>
              </w:rPr>
              <w:t>3</w:t>
            </w:r>
          </w:p>
        </w:tc>
      </w:tr>
      <w:tr w:rsidR="000069D4" w:rsidRPr="00970B01" w14:paraId="38FA3518" w14:textId="77777777" w:rsidTr="00697019">
        <w:trPr>
          <w:cantSplit/>
        </w:trPr>
        <w:tc>
          <w:tcPr>
            <w:tcW w:w="5387" w:type="dxa"/>
            <w:vMerge/>
          </w:tcPr>
          <w:p w14:paraId="35B67936" w14:textId="77777777" w:rsidR="000069D4" w:rsidRPr="00970B01" w:rsidRDefault="000069D4" w:rsidP="00A5173C">
            <w:pPr>
              <w:spacing w:before="60"/>
              <w:jc w:val="center"/>
              <w:rPr>
                <w:b/>
                <w:smallCaps/>
                <w:sz w:val="32"/>
                <w:lang w:eastAsia="zh-CN"/>
              </w:rPr>
            </w:pPr>
            <w:bookmarkStart w:id="4" w:name="dorlang" w:colFirst="1" w:colLast="1"/>
            <w:bookmarkEnd w:id="3"/>
          </w:p>
        </w:tc>
        <w:tc>
          <w:tcPr>
            <w:tcW w:w="4536" w:type="dxa"/>
            <w:gridSpan w:val="3"/>
          </w:tcPr>
          <w:p w14:paraId="3454EC4E" w14:textId="2A3781AF" w:rsidR="00103160" w:rsidRPr="00970B01" w:rsidRDefault="00DA1373" w:rsidP="00A5173C">
            <w:pPr>
              <w:shd w:val="solid" w:color="FFFFFF" w:fill="FFFFFF"/>
              <w:spacing w:before="0" w:line="240" w:lineRule="atLeast"/>
              <w:rPr>
                <w:rFonts w:ascii="Verdana" w:eastAsia="SimSun" w:hAnsi="Verdana"/>
                <w:b/>
                <w:sz w:val="20"/>
                <w:lang w:eastAsia="zh-CN"/>
              </w:rPr>
            </w:pPr>
            <w:r w:rsidRPr="00970B01">
              <w:rPr>
                <w:rFonts w:ascii="Verdana" w:eastAsia="SimSun" w:hAnsi="Verdana"/>
                <w:b/>
                <w:sz w:val="20"/>
                <w:lang w:eastAsia="zh-CN"/>
              </w:rPr>
              <w:t>English only</w:t>
            </w:r>
          </w:p>
        </w:tc>
      </w:tr>
      <w:tr w:rsidR="000069D4" w:rsidRPr="00970B01" w14:paraId="5E019022" w14:textId="77777777" w:rsidTr="00697019">
        <w:trPr>
          <w:gridAfter w:val="1"/>
          <w:wAfter w:w="34" w:type="dxa"/>
          <w:cantSplit/>
        </w:trPr>
        <w:tc>
          <w:tcPr>
            <w:tcW w:w="9889" w:type="dxa"/>
            <w:gridSpan w:val="3"/>
          </w:tcPr>
          <w:p w14:paraId="65DBCFC2" w14:textId="77777777" w:rsidR="000069D4" w:rsidRDefault="000069D4" w:rsidP="00DA1373">
            <w:pPr>
              <w:pStyle w:val="Source"/>
              <w:rPr>
                <w:lang w:eastAsia="zh-CN"/>
              </w:rPr>
            </w:pPr>
            <w:bookmarkStart w:id="5" w:name="dsource" w:colFirst="0" w:colLast="0"/>
            <w:bookmarkEnd w:id="4"/>
          </w:p>
          <w:p w14:paraId="71D39B81" w14:textId="3AD9F7DE" w:rsidR="00753BCE" w:rsidRPr="00753BCE" w:rsidRDefault="00753BCE" w:rsidP="00856DC1">
            <w:pPr>
              <w:tabs>
                <w:tab w:val="left" w:pos="2844"/>
              </w:tabs>
              <w:rPr>
                <w:lang w:eastAsia="zh-CN"/>
              </w:rPr>
            </w:pPr>
          </w:p>
        </w:tc>
      </w:tr>
      <w:tr w:rsidR="00D9243D" w:rsidRPr="00970B01" w14:paraId="03C6C42E" w14:textId="77777777" w:rsidTr="00697019">
        <w:trPr>
          <w:gridAfter w:val="1"/>
          <w:wAfter w:w="34" w:type="dxa"/>
          <w:cantSplit/>
        </w:trPr>
        <w:tc>
          <w:tcPr>
            <w:tcW w:w="9889" w:type="dxa"/>
            <w:gridSpan w:val="3"/>
          </w:tcPr>
          <w:p w14:paraId="7D035452" w14:textId="795EC059" w:rsidR="00D9243D" w:rsidRPr="00970B01" w:rsidRDefault="00697019" w:rsidP="00D9243D">
            <w:pPr>
              <w:pStyle w:val="Title1"/>
              <w:rPr>
                <w:lang w:eastAsia="zh-CN"/>
              </w:rPr>
            </w:pPr>
            <w:bookmarkStart w:id="6" w:name="drec" w:colFirst="0" w:colLast="0"/>
            <w:bookmarkEnd w:id="5"/>
            <w:r w:rsidRPr="00697019">
              <w:rPr>
                <w:lang w:eastAsia="zh-CN"/>
              </w:rPr>
              <w:t>INFORMATION FOR PARTICIPANTS</w:t>
            </w:r>
          </w:p>
        </w:tc>
      </w:tr>
    </w:tbl>
    <w:bookmarkEnd w:id="6"/>
    <w:p w14:paraId="6451E762" w14:textId="77777777" w:rsidR="00697019" w:rsidRPr="00697019" w:rsidRDefault="00697019" w:rsidP="00697019">
      <w:pPr>
        <w:tabs>
          <w:tab w:val="clear" w:pos="1134"/>
          <w:tab w:val="clear" w:pos="1871"/>
          <w:tab w:val="clear" w:pos="2268"/>
          <w:tab w:val="right" w:pos="9781"/>
        </w:tabs>
        <w:rPr>
          <w:b/>
        </w:rPr>
      </w:pPr>
      <w:r w:rsidRPr="00697019">
        <w:rPr>
          <w:b/>
        </w:rPr>
        <w:tab/>
        <w:t>Page</w:t>
      </w:r>
    </w:p>
    <w:bookmarkStart w:id="7" w:name="_Toc525650606"/>
    <w:bookmarkStart w:id="8" w:name="_Toc51313390"/>
    <w:bookmarkStart w:id="9" w:name="_Toc51313391"/>
    <w:p w14:paraId="447524B8" w14:textId="623E421C" w:rsidR="007C72E0" w:rsidRDefault="00697019" w:rsidP="00D71BBC">
      <w:pPr>
        <w:pStyle w:val="TOC1"/>
        <w:tabs>
          <w:tab w:val="clear" w:pos="7938"/>
          <w:tab w:val="left" w:leader="dot" w:pos="9356"/>
        </w:tabs>
        <w:rPr>
          <w:rFonts w:asciiTheme="minorHAnsi" w:eastAsiaTheme="minorEastAsia" w:hAnsiTheme="minorHAnsi" w:cstheme="minorBidi"/>
          <w:noProof/>
          <w:sz w:val="22"/>
          <w:szCs w:val="22"/>
          <w:lang w:val="fr-FR" w:eastAsia="fr-FR"/>
        </w:rPr>
      </w:pPr>
      <w:r w:rsidRPr="00697019">
        <w:fldChar w:fldCharType="begin"/>
      </w:r>
      <w:r w:rsidRPr="00697019">
        <w:instrText xml:space="preserve"> TOC \h \z \t "Heading 1;1;Heading 2;2;Annex_No;1;Annex_title;1" </w:instrText>
      </w:r>
      <w:r w:rsidRPr="00697019">
        <w:fldChar w:fldCharType="separate"/>
      </w:r>
      <w:hyperlink w:anchor="_Toc119935802" w:history="1">
        <w:r w:rsidR="007C72E0" w:rsidRPr="00BA0076">
          <w:rPr>
            <w:rStyle w:val="Hyperlink"/>
            <w:noProof/>
          </w:rPr>
          <w:t>1</w:t>
        </w:r>
        <w:r w:rsidR="007C72E0">
          <w:rPr>
            <w:rFonts w:asciiTheme="minorHAnsi" w:eastAsiaTheme="minorEastAsia" w:hAnsiTheme="minorHAnsi" w:cstheme="minorBidi"/>
            <w:noProof/>
            <w:sz w:val="22"/>
            <w:szCs w:val="22"/>
            <w:lang w:val="fr-FR" w:eastAsia="fr-FR"/>
          </w:rPr>
          <w:tab/>
        </w:r>
        <w:r w:rsidR="007C72E0" w:rsidRPr="00BA0076">
          <w:rPr>
            <w:rStyle w:val="Hyperlink"/>
            <w:noProof/>
          </w:rPr>
          <w:t>General</w:t>
        </w:r>
        <w:r w:rsidR="007C72E0">
          <w:rPr>
            <w:noProof/>
            <w:webHidden/>
          </w:rPr>
          <w:tab/>
        </w:r>
        <w:r w:rsidR="007C72E0">
          <w:rPr>
            <w:noProof/>
            <w:webHidden/>
          </w:rPr>
          <w:fldChar w:fldCharType="begin"/>
        </w:r>
        <w:r w:rsidR="007C72E0">
          <w:rPr>
            <w:noProof/>
            <w:webHidden/>
          </w:rPr>
          <w:instrText xml:space="preserve"> PAGEREF _Toc119935802 \h </w:instrText>
        </w:r>
        <w:r w:rsidR="007C72E0">
          <w:rPr>
            <w:noProof/>
            <w:webHidden/>
          </w:rPr>
        </w:r>
        <w:r w:rsidR="007C72E0">
          <w:rPr>
            <w:noProof/>
            <w:webHidden/>
          </w:rPr>
          <w:fldChar w:fldCharType="separate"/>
        </w:r>
        <w:r w:rsidR="0085303E">
          <w:rPr>
            <w:noProof/>
            <w:webHidden/>
          </w:rPr>
          <w:t>2</w:t>
        </w:r>
        <w:r w:rsidR="007C72E0">
          <w:rPr>
            <w:noProof/>
            <w:webHidden/>
          </w:rPr>
          <w:fldChar w:fldCharType="end"/>
        </w:r>
      </w:hyperlink>
    </w:p>
    <w:p w14:paraId="5D0E8E2B" w14:textId="16783F6E" w:rsidR="007C72E0" w:rsidRDefault="00810EF9" w:rsidP="00D71BBC">
      <w:pPr>
        <w:pStyle w:val="TOC1"/>
        <w:tabs>
          <w:tab w:val="clear" w:pos="7938"/>
          <w:tab w:val="left" w:leader="dot" w:pos="9356"/>
        </w:tabs>
        <w:rPr>
          <w:rFonts w:asciiTheme="minorHAnsi" w:eastAsiaTheme="minorEastAsia" w:hAnsiTheme="minorHAnsi" w:cstheme="minorBidi"/>
          <w:noProof/>
          <w:sz w:val="22"/>
          <w:szCs w:val="22"/>
          <w:lang w:val="fr-FR" w:eastAsia="fr-FR"/>
        </w:rPr>
      </w:pPr>
      <w:hyperlink w:anchor="_Toc119935803" w:history="1">
        <w:r w:rsidR="007C72E0" w:rsidRPr="00BA0076">
          <w:rPr>
            <w:rStyle w:val="Hyperlink"/>
            <w:noProof/>
          </w:rPr>
          <w:t>2</w:t>
        </w:r>
        <w:r w:rsidR="007C72E0">
          <w:rPr>
            <w:rFonts w:asciiTheme="minorHAnsi" w:eastAsiaTheme="minorEastAsia" w:hAnsiTheme="minorHAnsi" w:cstheme="minorBidi"/>
            <w:noProof/>
            <w:sz w:val="22"/>
            <w:szCs w:val="22"/>
            <w:lang w:val="fr-FR" w:eastAsia="fr-FR"/>
          </w:rPr>
          <w:tab/>
        </w:r>
        <w:r w:rsidR="007C72E0" w:rsidRPr="00BA0076">
          <w:rPr>
            <w:rStyle w:val="Hyperlink"/>
            <w:noProof/>
          </w:rPr>
          <w:t>Place of the Workshop and meeting rooms</w:t>
        </w:r>
        <w:r w:rsidR="007C72E0">
          <w:rPr>
            <w:noProof/>
            <w:webHidden/>
          </w:rPr>
          <w:tab/>
        </w:r>
        <w:r w:rsidR="007C72E0">
          <w:rPr>
            <w:noProof/>
            <w:webHidden/>
          </w:rPr>
          <w:fldChar w:fldCharType="begin"/>
        </w:r>
        <w:r w:rsidR="007C72E0">
          <w:rPr>
            <w:noProof/>
            <w:webHidden/>
          </w:rPr>
          <w:instrText xml:space="preserve"> PAGEREF _Toc119935803 \h </w:instrText>
        </w:r>
        <w:r w:rsidR="007C72E0">
          <w:rPr>
            <w:noProof/>
            <w:webHidden/>
          </w:rPr>
        </w:r>
        <w:r w:rsidR="007C72E0">
          <w:rPr>
            <w:noProof/>
            <w:webHidden/>
          </w:rPr>
          <w:fldChar w:fldCharType="separate"/>
        </w:r>
        <w:r w:rsidR="0085303E">
          <w:rPr>
            <w:noProof/>
            <w:webHidden/>
          </w:rPr>
          <w:t>2</w:t>
        </w:r>
        <w:r w:rsidR="007C72E0">
          <w:rPr>
            <w:noProof/>
            <w:webHidden/>
          </w:rPr>
          <w:fldChar w:fldCharType="end"/>
        </w:r>
      </w:hyperlink>
    </w:p>
    <w:p w14:paraId="1270F3F8" w14:textId="5AB62A7F" w:rsidR="007C72E0" w:rsidRDefault="00810EF9" w:rsidP="00D71BBC">
      <w:pPr>
        <w:pStyle w:val="TOC1"/>
        <w:tabs>
          <w:tab w:val="clear" w:pos="7938"/>
          <w:tab w:val="left" w:leader="dot" w:pos="9356"/>
        </w:tabs>
        <w:rPr>
          <w:rFonts w:asciiTheme="minorHAnsi" w:eastAsiaTheme="minorEastAsia" w:hAnsiTheme="minorHAnsi" w:cstheme="minorBidi"/>
          <w:noProof/>
          <w:sz w:val="22"/>
          <w:szCs w:val="22"/>
          <w:lang w:val="fr-FR" w:eastAsia="fr-FR"/>
        </w:rPr>
      </w:pPr>
      <w:hyperlink w:anchor="_Toc119935804" w:history="1">
        <w:r w:rsidR="007C72E0" w:rsidRPr="00BA0076">
          <w:rPr>
            <w:rStyle w:val="Hyperlink"/>
            <w:noProof/>
          </w:rPr>
          <w:t>3</w:t>
        </w:r>
        <w:r w:rsidR="007C72E0">
          <w:rPr>
            <w:rFonts w:asciiTheme="minorHAnsi" w:eastAsiaTheme="minorEastAsia" w:hAnsiTheme="minorHAnsi" w:cstheme="minorBidi"/>
            <w:noProof/>
            <w:sz w:val="22"/>
            <w:szCs w:val="22"/>
            <w:lang w:val="fr-FR" w:eastAsia="fr-FR"/>
          </w:rPr>
          <w:tab/>
        </w:r>
        <w:r w:rsidR="00A41264" w:rsidRPr="00A41264">
          <w:rPr>
            <w:rStyle w:val="Hyperlink"/>
            <w:noProof/>
          </w:rPr>
          <w:t>Advance registration and badging</w:t>
        </w:r>
        <w:r w:rsidR="007C72E0">
          <w:rPr>
            <w:noProof/>
            <w:webHidden/>
          </w:rPr>
          <w:tab/>
        </w:r>
        <w:r w:rsidR="007C72E0">
          <w:rPr>
            <w:noProof/>
            <w:webHidden/>
          </w:rPr>
          <w:fldChar w:fldCharType="begin"/>
        </w:r>
        <w:r w:rsidR="007C72E0">
          <w:rPr>
            <w:noProof/>
            <w:webHidden/>
          </w:rPr>
          <w:instrText xml:space="preserve"> PAGEREF _Toc119935804 \h </w:instrText>
        </w:r>
        <w:r w:rsidR="007C72E0">
          <w:rPr>
            <w:noProof/>
            <w:webHidden/>
          </w:rPr>
        </w:r>
        <w:r w:rsidR="007C72E0">
          <w:rPr>
            <w:noProof/>
            <w:webHidden/>
          </w:rPr>
          <w:fldChar w:fldCharType="separate"/>
        </w:r>
        <w:r w:rsidR="0085303E">
          <w:rPr>
            <w:noProof/>
            <w:webHidden/>
          </w:rPr>
          <w:t>2</w:t>
        </w:r>
        <w:r w:rsidR="007C72E0">
          <w:rPr>
            <w:noProof/>
            <w:webHidden/>
          </w:rPr>
          <w:fldChar w:fldCharType="end"/>
        </w:r>
      </w:hyperlink>
    </w:p>
    <w:p w14:paraId="124C3D99" w14:textId="31E57C4C" w:rsidR="007C72E0" w:rsidRDefault="00810EF9" w:rsidP="00D71BBC">
      <w:pPr>
        <w:pStyle w:val="TOC1"/>
        <w:tabs>
          <w:tab w:val="clear" w:pos="7938"/>
          <w:tab w:val="left" w:leader="dot" w:pos="9356"/>
        </w:tabs>
        <w:rPr>
          <w:rFonts w:asciiTheme="minorHAnsi" w:eastAsiaTheme="minorEastAsia" w:hAnsiTheme="minorHAnsi" w:cstheme="minorBidi"/>
          <w:noProof/>
          <w:sz w:val="22"/>
          <w:szCs w:val="22"/>
          <w:lang w:val="fr-FR" w:eastAsia="fr-FR"/>
        </w:rPr>
      </w:pPr>
      <w:hyperlink w:anchor="_Toc119935805" w:history="1">
        <w:r w:rsidR="007C72E0" w:rsidRPr="00BA0076">
          <w:rPr>
            <w:rStyle w:val="Hyperlink"/>
            <w:noProof/>
          </w:rPr>
          <w:t>4</w:t>
        </w:r>
        <w:r w:rsidR="007C72E0">
          <w:rPr>
            <w:rFonts w:asciiTheme="minorHAnsi" w:eastAsiaTheme="minorEastAsia" w:hAnsiTheme="minorHAnsi" w:cstheme="minorBidi"/>
            <w:noProof/>
            <w:sz w:val="22"/>
            <w:szCs w:val="22"/>
            <w:lang w:val="fr-FR" w:eastAsia="fr-FR"/>
          </w:rPr>
          <w:tab/>
        </w:r>
        <w:r w:rsidR="007C72E0" w:rsidRPr="00BA0076">
          <w:rPr>
            <w:rStyle w:val="Hyperlink"/>
            <w:noProof/>
          </w:rPr>
          <w:t>Working hours</w:t>
        </w:r>
        <w:r w:rsidR="007C72E0">
          <w:rPr>
            <w:noProof/>
            <w:webHidden/>
          </w:rPr>
          <w:tab/>
        </w:r>
        <w:r w:rsidR="007C72E0">
          <w:rPr>
            <w:noProof/>
            <w:webHidden/>
          </w:rPr>
          <w:fldChar w:fldCharType="begin"/>
        </w:r>
        <w:r w:rsidR="007C72E0">
          <w:rPr>
            <w:noProof/>
            <w:webHidden/>
          </w:rPr>
          <w:instrText xml:space="preserve"> PAGEREF _Toc119935805 \h </w:instrText>
        </w:r>
        <w:r w:rsidR="007C72E0">
          <w:rPr>
            <w:noProof/>
            <w:webHidden/>
          </w:rPr>
        </w:r>
        <w:r w:rsidR="007C72E0">
          <w:rPr>
            <w:noProof/>
            <w:webHidden/>
          </w:rPr>
          <w:fldChar w:fldCharType="separate"/>
        </w:r>
        <w:r w:rsidR="0085303E">
          <w:rPr>
            <w:noProof/>
            <w:webHidden/>
          </w:rPr>
          <w:t>3</w:t>
        </w:r>
        <w:r w:rsidR="007C72E0">
          <w:rPr>
            <w:noProof/>
            <w:webHidden/>
          </w:rPr>
          <w:fldChar w:fldCharType="end"/>
        </w:r>
      </w:hyperlink>
    </w:p>
    <w:p w14:paraId="11E3DB85" w14:textId="17D28EEC" w:rsidR="007C72E0" w:rsidRDefault="00810EF9" w:rsidP="00D71BBC">
      <w:pPr>
        <w:pStyle w:val="TOC1"/>
        <w:tabs>
          <w:tab w:val="clear" w:pos="7938"/>
          <w:tab w:val="left" w:leader="dot" w:pos="9356"/>
        </w:tabs>
        <w:rPr>
          <w:rFonts w:asciiTheme="minorHAnsi" w:eastAsiaTheme="minorEastAsia" w:hAnsiTheme="minorHAnsi" w:cstheme="minorBidi"/>
          <w:noProof/>
          <w:sz w:val="22"/>
          <w:szCs w:val="22"/>
          <w:lang w:val="fr-FR" w:eastAsia="fr-FR"/>
        </w:rPr>
      </w:pPr>
      <w:hyperlink w:anchor="_Toc119935806" w:history="1">
        <w:r w:rsidR="007C72E0" w:rsidRPr="00BA0076">
          <w:rPr>
            <w:rStyle w:val="Hyperlink"/>
            <w:noProof/>
          </w:rPr>
          <w:t>5</w:t>
        </w:r>
        <w:r w:rsidR="007C72E0">
          <w:rPr>
            <w:rFonts w:asciiTheme="minorHAnsi" w:eastAsiaTheme="minorEastAsia" w:hAnsiTheme="minorHAnsi" w:cstheme="minorBidi"/>
            <w:noProof/>
            <w:sz w:val="22"/>
            <w:szCs w:val="22"/>
            <w:lang w:val="fr-FR" w:eastAsia="fr-FR"/>
          </w:rPr>
          <w:tab/>
        </w:r>
        <w:r w:rsidR="007C72E0" w:rsidRPr="00BA0076">
          <w:rPr>
            <w:rStyle w:val="Hyperlink"/>
            <w:noProof/>
          </w:rPr>
          <w:t>Meeting Rooms</w:t>
        </w:r>
        <w:r w:rsidR="007C72E0">
          <w:rPr>
            <w:noProof/>
            <w:webHidden/>
          </w:rPr>
          <w:tab/>
        </w:r>
        <w:r w:rsidR="007C72E0">
          <w:rPr>
            <w:noProof/>
            <w:webHidden/>
          </w:rPr>
          <w:fldChar w:fldCharType="begin"/>
        </w:r>
        <w:r w:rsidR="007C72E0">
          <w:rPr>
            <w:noProof/>
            <w:webHidden/>
          </w:rPr>
          <w:instrText xml:space="preserve"> PAGEREF _Toc119935806 \h </w:instrText>
        </w:r>
        <w:r w:rsidR="007C72E0">
          <w:rPr>
            <w:noProof/>
            <w:webHidden/>
          </w:rPr>
        </w:r>
        <w:r w:rsidR="007C72E0">
          <w:rPr>
            <w:noProof/>
            <w:webHidden/>
          </w:rPr>
          <w:fldChar w:fldCharType="separate"/>
        </w:r>
        <w:r w:rsidR="0085303E">
          <w:rPr>
            <w:noProof/>
            <w:webHidden/>
          </w:rPr>
          <w:t>3</w:t>
        </w:r>
        <w:r w:rsidR="007C72E0">
          <w:rPr>
            <w:noProof/>
            <w:webHidden/>
          </w:rPr>
          <w:fldChar w:fldCharType="end"/>
        </w:r>
      </w:hyperlink>
    </w:p>
    <w:p w14:paraId="6D6934FC" w14:textId="16D3679A" w:rsidR="007C72E0" w:rsidRDefault="00810EF9" w:rsidP="00D71BBC">
      <w:pPr>
        <w:pStyle w:val="TOC1"/>
        <w:tabs>
          <w:tab w:val="clear" w:pos="7938"/>
          <w:tab w:val="left" w:leader="dot" w:pos="9356"/>
        </w:tabs>
        <w:rPr>
          <w:rFonts w:asciiTheme="minorHAnsi" w:eastAsiaTheme="minorEastAsia" w:hAnsiTheme="minorHAnsi" w:cstheme="minorBidi"/>
          <w:noProof/>
          <w:sz w:val="22"/>
          <w:szCs w:val="22"/>
          <w:lang w:val="fr-FR" w:eastAsia="fr-FR"/>
        </w:rPr>
      </w:pPr>
      <w:hyperlink w:anchor="_Toc119935807" w:history="1">
        <w:r w:rsidR="007C72E0" w:rsidRPr="00BA0076">
          <w:rPr>
            <w:rStyle w:val="Hyperlink"/>
            <w:noProof/>
          </w:rPr>
          <w:t>6</w:t>
        </w:r>
        <w:r w:rsidR="007C72E0">
          <w:rPr>
            <w:rFonts w:asciiTheme="minorHAnsi" w:eastAsiaTheme="minorEastAsia" w:hAnsiTheme="minorHAnsi" w:cstheme="minorBidi"/>
            <w:noProof/>
            <w:sz w:val="22"/>
            <w:szCs w:val="22"/>
            <w:lang w:val="fr-FR" w:eastAsia="fr-FR"/>
          </w:rPr>
          <w:tab/>
        </w:r>
        <w:r w:rsidR="007C72E0" w:rsidRPr="00BA0076">
          <w:rPr>
            <w:rStyle w:val="Hyperlink"/>
            <w:noProof/>
          </w:rPr>
          <w:t>Documentation</w:t>
        </w:r>
        <w:r w:rsidR="007C72E0">
          <w:rPr>
            <w:noProof/>
            <w:webHidden/>
          </w:rPr>
          <w:tab/>
        </w:r>
        <w:r w:rsidR="007C72E0">
          <w:rPr>
            <w:noProof/>
            <w:webHidden/>
          </w:rPr>
          <w:fldChar w:fldCharType="begin"/>
        </w:r>
        <w:r w:rsidR="007C72E0">
          <w:rPr>
            <w:noProof/>
            <w:webHidden/>
          </w:rPr>
          <w:instrText xml:space="preserve"> PAGEREF _Toc119935807 \h </w:instrText>
        </w:r>
        <w:r w:rsidR="007C72E0">
          <w:rPr>
            <w:noProof/>
            <w:webHidden/>
          </w:rPr>
        </w:r>
        <w:r w:rsidR="007C72E0">
          <w:rPr>
            <w:noProof/>
            <w:webHidden/>
          </w:rPr>
          <w:fldChar w:fldCharType="separate"/>
        </w:r>
        <w:r w:rsidR="0085303E">
          <w:rPr>
            <w:noProof/>
            <w:webHidden/>
          </w:rPr>
          <w:t>3</w:t>
        </w:r>
        <w:r w:rsidR="007C72E0">
          <w:rPr>
            <w:noProof/>
            <w:webHidden/>
          </w:rPr>
          <w:fldChar w:fldCharType="end"/>
        </w:r>
      </w:hyperlink>
    </w:p>
    <w:p w14:paraId="7822A62C" w14:textId="72C8F0E3" w:rsidR="007C72E0" w:rsidRDefault="00810EF9" w:rsidP="00D71BBC">
      <w:pPr>
        <w:pStyle w:val="TOC1"/>
        <w:tabs>
          <w:tab w:val="clear" w:pos="7938"/>
          <w:tab w:val="left" w:leader="dot" w:pos="9356"/>
        </w:tabs>
        <w:rPr>
          <w:rFonts w:asciiTheme="minorHAnsi" w:eastAsiaTheme="minorEastAsia" w:hAnsiTheme="minorHAnsi" w:cstheme="minorBidi"/>
          <w:noProof/>
          <w:sz w:val="22"/>
          <w:szCs w:val="22"/>
          <w:lang w:val="fr-FR" w:eastAsia="fr-FR"/>
        </w:rPr>
      </w:pPr>
      <w:hyperlink w:anchor="_Toc119935808" w:history="1">
        <w:r w:rsidR="007C72E0" w:rsidRPr="00BA0076">
          <w:rPr>
            <w:rStyle w:val="Hyperlink"/>
            <w:noProof/>
          </w:rPr>
          <w:t>7</w:t>
        </w:r>
        <w:r w:rsidR="007C72E0">
          <w:rPr>
            <w:rFonts w:asciiTheme="minorHAnsi" w:eastAsiaTheme="minorEastAsia" w:hAnsiTheme="minorHAnsi" w:cstheme="minorBidi"/>
            <w:noProof/>
            <w:sz w:val="22"/>
            <w:szCs w:val="22"/>
            <w:lang w:val="fr-FR" w:eastAsia="fr-FR"/>
          </w:rPr>
          <w:tab/>
        </w:r>
        <w:r w:rsidR="007C72E0" w:rsidRPr="00BA0076">
          <w:rPr>
            <w:rStyle w:val="Hyperlink"/>
            <w:noProof/>
          </w:rPr>
          <w:t>Remote participation</w:t>
        </w:r>
        <w:r w:rsidR="007C72E0">
          <w:rPr>
            <w:noProof/>
            <w:webHidden/>
          </w:rPr>
          <w:tab/>
        </w:r>
        <w:r w:rsidR="007C72E0">
          <w:rPr>
            <w:noProof/>
            <w:webHidden/>
          </w:rPr>
          <w:fldChar w:fldCharType="begin"/>
        </w:r>
        <w:r w:rsidR="007C72E0">
          <w:rPr>
            <w:noProof/>
            <w:webHidden/>
          </w:rPr>
          <w:instrText xml:space="preserve"> PAGEREF _Toc119935808 \h </w:instrText>
        </w:r>
        <w:r w:rsidR="007C72E0">
          <w:rPr>
            <w:noProof/>
            <w:webHidden/>
          </w:rPr>
        </w:r>
        <w:r w:rsidR="007C72E0">
          <w:rPr>
            <w:noProof/>
            <w:webHidden/>
          </w:rPr>
          <w:fldChar w:fldCharType="separate"/>
        </w:r>
        <w:r w:rsidR="0085303E">
          <w:rPr>
            <w:noProof/>
            <w:webHidden/>
          </w:rPr>
          <w:t>3</w:t>
        </w:r>
        <w:r w:rsidR="007C72E0">
          <w:rPr>
            <w:noProof/>
            <w:webHidden/>
          </w:rPr>
          <w:fldChar w:fldCharType="end"/>
        </w:r>
      </w:hyperlink>
    </w:p>
    <w:p w14:paraId="644DE549" w14:textId="4D692B07" w:rsidR="007C72E0" w:rsidRDefault="00810EF9" w:rsidP="00D71BBC">
      <w:pPr>
        <w:pStyle w:val="TOC1"/>
        <w:tabs>
          <w:tab w:val="clear" w:pos="7938"/>
          <w:tab w:val="left" w:leader="dot" w:pos="9356"/>
        </w:tabs>
        <w:rPr>
          <w:rFonts w:asciiTheme="minorHAnsi" w:eastAsiaTheme="minorEastAsia" w:hAnsiTheme="minorHAnsi" w:cstheme="minorBidi"/>
          <w:noProof/>
          <w:sz w:val="22"/>
          <w:szCs w:val="22"/>
          <w:lang w:val="fr-FR" w:eastAsia="fr-FR"/>
        </w:rPr>
      </w:pPr>
      <w:hyperlink w:anchor="_Toc119935809" w:history="1">
        <w:r w:rsidR="007C72E0" w:rsidRPr="00BA0076">
          <w:rPr>
            <w:rStyle w:val="Hyperlink"/>
            <w:noProof/>
            <w:lang w:val="en-US"/>
          </w:rPr>
          <w:t>8</w:t>
        </w:r>
        <w:r w:rsidR="007C72E0">
          <w:rPr>
            <w:rFonts w:asciiTheme="minorHAnsi" w:eastAsiaTheme="minorEastAsia" w:hAnsiTheme="minorHAnsi" w:cstheme="minorBidi"/>
            <w:noProof/>
            <w:sz w:val="22"/>
            <w:szCs w:val="22"/>
            <w:lang w:val="fr-FR" w:eastAsia="fr-FR"/>
          </w:rPr>
          <w:tab/>
        </w:r>
        <w:r w:rsidR="007C72E0" w:rsidRPr="00BA0076">
          <w:rPr>
            <w:rStyle w:val="Hyperlink"/>
            <w:noProof/>
          </w:rPr>
          <w:t>Webcast and Captioning</w:t>
        </w:r>
        <w:r w:rsidR="007C72E0">
          <w:rPr>
            <w:noProof/>
            <w:webHidden/>
          </w:rPr>
          <w:tab/>
        </w:r>
        <w:r w:rsidR="007C72E0">
          <w:rPr>
            <w:noProof/>
            <w:webHidden/>
          </w:rPr>
          <w:fldChar w:fldCharType="begin"/>
        </w:r>
        <w:r w:rsidR="007C72E0">
          <w:rPr>
            <w:noProof/>
            <w:webHidden/>
          </w:rPr>
          <w:instrText xml:space="preserve"> PAGEREF _Toc119935809 \h </w:instrText>
        </w:r>
        <w:r w:rsidR="007C72E0">
          <w:rPr>
            <w:noProof/>
            <w:webHidden/>
          </w:rPr>
        </w:r>
        <w:r w:rsidR="007C72E0">
          <w:rPr>
            <w:noProof/>
            <w:webHidden/>
          </w:rPr>
          <w:fldChar w:fldCharType="separate"/>
        </w:r>
        <w:r w:rsidR="0085303E">
          <w:rPr>
            <w:noProof/>
            <w:webHidden/>
          </w:rPr>
          <w:t>3</w:t>
        </w:r>
        <w:r w:rsidR="007C72E0">
          <w:rPr>
            <w:noProof/>
            <w:webHidden/>
          </w:rPr>
          <w:fldChar w:fldCharType="end"/>
        </w:r>
      </w:hyperlink>
    </w:p>
    <w:p w14:paraId="1B6212BD" w14:textId="7B1B3D2A" w:rsidR="007C72E0" w:rsidRDefault="00810EF9" w:rsidP="00D71BBC">
      <w:pPr>
        <w:pStyle w:val="TOC1"/>
        <w:tabs>
          <w:tab w:val="clear" w:pos="7938"/>
          <w:tab w:val="left" w:leader="dot" w:pos="9356"/>
        </w:tabs>
        <w:rPr>
          <w:rFonts w:asciiTheme="minorHAnsi" w:eastAsiaTheme="minorEastAsia" w:hAnsiTheme="minorHAnsi" w:cstheme="minorBidi"/>
          <w:noProof/>
          <w:sz w:val="22"/>
          <w:szCs w:val="22"/>
          <w:lang w:val="fr-FR" w:eastAsia="fr-FR"/>
        </w:rPr>
      </w:pPr>
      <w:hyperlink w:anchor="_Toc119935810" w:history="1">
        <w:r w:rsidR="007C72E0" w:rsidRPr="00BA0076">
          <w:rPr>
            <w:rStyle w:val="Hyperlink"/>
            <w:noProof/>
          </w:rPr>
          <w:t>9</w:t>
        </w:r>
        <w:r w:rsidR="007C72E0">
          <w:rPr>
            <w:rFonts w:asciiTheme="minorHAnsi" w:eastAsiaTheme="minorEastAsia" w:hAnsiTheme="minorHAnsi" w:cstheme="minorBidi"/>
            <w:noProof/>
            <w:sz w:val="22"/>
            <w:szCs w:val="22"/>
            <w:lang w:val="fr-FR" w:eastAsia="fr-FR"/>
          </w:rPr>
          <w:tab/>
        </w:r>
        <w:r w:rsidR="007C72E0" w:rsidRPr="00BA0076">
          <w:rPr>
            <w:rStyle w:val="Hyperlink"/>
            <w:noProof/>
          </w:rPr>
          <w:t xml:space="preserve">IT facilities and </w:t>
        </w:r>
        <w:r w:rsidR="00A41264" w:rsidRPr="00A41264">
          <w:rPr>
            <w:rStyle w:val="Hyperlink"/>
            <w:noProof/>
          </w:rPr>
          <w:t xml:space="preserve">Internet/WiFi </w:t>
        </w:r>
        <w:r w:rsidR="007C72E0" w:rsidRPr="00BA0076">
          <w:rPr>
            <w:rStyle w:val="Hyperlink"/>
            <w:noProof/>
          </w:rPr>
          <w:t>access</w:t>
        </w:r>
        <w:r w:rsidR="007C72E0">
          <w:rPr>
            <w:noProof/>
            <w:webHidden/>
          </w:rPr>
          <w:tab/>
        </w:r>
        <w:r w:rsidR="007C72E0">
          <w:rPr>
            <w:noProof/>
            <w:webHidden/>
          </w:rPr>
          <w:fldChar w:fldCharType="begin"/>
        </w:r>
        <w:r w:rsidR="007C72E0">
          <w:rPr>
            <w:noProof/>
            <w:webHidden/>
          </w:rPr>
          <w:instrText xml:space="preserve"> PAGEREF _Toc119935810 \h </w:instrText>
        </w:r>
        <w:r w:rsidR="007C72E0">
          <w:rPr>
            <w:noProof/>
            <w:webHidden/>
          </w:rPr>
        </w:r>
        <w:r w:rsidR="007C72E0">
          <w:rPr>
            <w:noProof/>
            <w:webHidden/>
          </w:rPr>
          <w:fldChar w:fldCharType="separate"/>
        </w:r>
        <w:r w:rsidR="0085303E">
          <w:rPr>
            <w:noProof/>
            <w:webHidden/>
          </w:rPr>
          <w:t>4</w:t>
        </w:r>
        <w:r w:rsidR="007C72E0">
          <w:rPr>
            <w:noProof/>
            <w:webHidden/>
          </w:rPr>
          <w:fldChar w:fldCharType="end"/>
        </w:r>
      </w:hyperlink>
    </w:p>
    <w:p w14:paraId="1C75A1BF" w14:textId="537DC0D6" w:rsidR="007C72E0" w:rsidRDefault="00810EF9" w:rsidP="00D71BBC">
      <w:pPr>
        <w:pStyle w:val="TOC1"/>
        <w:tabs>
          <w:tab w:val="clear" w:pos="7938"/>
          <w:tab w:val="left" w:leader="dot" w:pos="9356"/>
        </w:tabs>
        <w:rPr>
          <w:rFonts w:asciiTheme="minorHAnsi" w:eastAsiaTheme="minorEastAsia" w:hAnsiTheme="minorHAnsi" w:cstheme="minorBidi"/>
          <w:noProof/>
          <w:sz w:val="22"/>
          <w:szCs w:val="22"/>
          <w:lang w:val="fr-FR" w:eastAsia="fr-FR"/>
        </w:rPr>
      </w:pPr>
      <w:hyperlink w:anchor="_Toc119935811" w:history="1">
        <w:r w:rsidR="007C72E0" w:rsidRPr="00BA0076">
          <w:rPr>
            <w:rStyle w:val="Hyperlink"/>
            <w:noProof/>
            <w:lang w:eastAsia="zh-CN"/>
          </w:rPr>
          <w:t>10</w:t>
        </w:r>
        <w:r w:rsidR="007C72E0">
          <w:rPr>
            <w:rFonts w:asciiTheme="minorHAnsi" w:eastAsiaTheme="minorEastAsia" w:hAnsiTheme="minorHAnsi" w:cstheme="minorBidi"/>
            <w:noProof/>
            <w:sz w:val="22"/>
            <w:szCs w:val="22"/>
            <w:lang w:val="fr-FR" w:eastAsia="fr-FR"/>
          </w:rPr>
          <w:tab/>
        </w:r>
        <w:r w:rsidR="007C72E0" w:rsidRPr="00BA0076">
          <w:rPr>
            <w:rStyle w:val="Hyperlink"/>
            <w:noProof/>
            <w:lang w:eastAsia="zh-CN"/>
          </w:rPr>
          <w:t>Practical information</w:t>
        </w:r>
        <w:r w:rsidR="007C72E0">
          <w:rPr>
            <w:noProof/>
            <w:webHidden/>
          </w:rPr>
          <w:tab/>
        </w:r>
        <w:r w:rsidR="007C72E0">
          <w:rPr>
            <w:noProof/>
            <w:webHidden/>
          </w:rPr>
          <w:fldChar w:fldCharType="begin"/>
        </w:r>
        <w:r w:rsidR="007C72E0">
          <w:rPr>
            <w:noProof/>
            <w:webHidden/>
          </w:rPr>
          <w:instrText xml:space="preserve"> PAGEREF _Toc119935811 \h </w:instrText>
        </w:r>
        <w:r w:rsidR="007C72E0">
          <w:rPr>
            <w:noProof/>
            <w:webHidden/>
          </w:rPr>
        </w:r>
        <w:r w:rsidR="007C72E0">
          <w:rPr>
            <w:noProof/>
            <w:webHidden/>
          </w:rPr>
          <w:fldChar w:fldCharType="separate"/>
        </w:r>
        <w:r w:rsidR="0085303E">
          <w:rPr>
            <w:noProof/>
            <w:webHidden/>
          </w:rPr>
          <w:t>4</w:t>
        </w:r>
        <w:r w:rsidR="007C72E0">
          <w:rPr>
            <w:noProof/>
            <w:webHidden/>
          </w:rPr>
          <w:fldChar w:fldCharType="end"/>
        </w:r>
      </w:hyperlink>
    </w:p>
    <w:p w14:paraId="58B271F9" w14:textId="67CAE1FE" w:rsidR="00697019" w:rsidRPr="00697019" w:rsidRDefault="00697019" w:rsidP="00697019">
      <w:pPr>
        <w:keepLines/>
        <w:tabs>
          <w:tab w:val="clear" w:pos="1134"/>
          <w:tab w:val="clear" w:pos="1871"/>
          <w:tab w:val="clear" w:pos="2268"/>
          <w:tab w:val="left" w:pos="567"/>
          <w:tab w:val="left" w:leader="dot" w:pos="9072"/>
          <w:tab w:val="left" w:leader="dot" w:pos="9498"/>
          <w:tab w:val="center" w:pos="9526"/>
        </w:tabs>
        <w:spacing w:before="240"/>
        <w:ind w:left="567" w:hanging="567"/>
      </w:pPr>
      <w:r w:rsidRPr="00697019">
        <w:fldChar w:fldCharType="end"/>
      </w:r>
    </w:p>
    <w:p w14:paraId="50CB4874" w14:textId="77777777" w:rsidR="00697019" w:rsidRPr="00697019" w:rsidRDefault="00697019" w:rsidP="00697019">
      <w:pPr>
        <w:keepLines/>
        <w:tabs>
          <w:tab w:val="clear" w:pos="1134"/>
          <w:tab w:val="clear" w:pos="1871"/>
          <w:tab w:val="clear" w:pos="2268"/>
          <w:tab w:val="left" w:pos="567"/>
          <w:tab w:val="left" w:leader="dot" w:pos="9072"/>
          <w:tab w:val="center" w:pos="9526"/>
        </w:tabs>
        <w:spacing w:before="240"/>
        <w:ind w:left="567" w:hanging="567"/>
      </w:pPr>
      <w:r w:rsidRPr="00697019">
        <w:br w:type="page"/>
      </w:r>
    </w:p>
    <w:p w14:paraId="21A772AB" w14:textId="0ED3F505" w:rsidR="00697019" w:rsidRPr="00697019" w:rsidRDefault="00697019" w:rsidP="000B418A">
      <w:pPr>
        <w:pStyle w:val="Heading1"/>
        <w:tabs>
          <w:tab w:val="clear" w:pos="2268"/>
          <w:tab w:val="left" w:pos="7993"/>
        </w:tabs>
      </w:pPr>
      <w:bookmarkStart w:id="10" w:name="_Toc86139114"/>
      <w:bookmarkStart w:id="11" w:name="_Toc119935802"/>
      <w:r w:rsidRPr="00697019">
        <w:lastRenderedPageBreak/>
        <w:t>1</w:t>
      </w:r>
      <w:r w:rsidRPr="00697019">
        <w:tab/>
        <w:t>General</w:t>
      </w:r>
      <w:bookmarkEnd w:id="7"/>
      <w:bookmarkEnd w:id="8"/>
      <w:bookmarkEnd w:id="9"/>
      <w:bookmarkEnd w:id="10"/>
      <w:bookmarkEnd w:id="11"/>
    </w:p>
    <w:p w14:paraId="2FE6CC82" w14:textId="19E2ABE5" w:rsidR="00697019" w:rsidRPr="00697019" w:rsidRDefault="00697019" w:rsidP="000B418A">
      <w:pPr>
        <w:jc w:val="both"/>
      </w:pPr>
      <w:r w:rsidRPr="00697019">
        <w:t xml:space="preserve">The </w:t>
      </w:r>
      <w:r w:rsidR="00A876CA">
        <w:t>3</w:t>
      </w:r>
      <w:r w:rsidR="00A876CA" w:rsidRPr="00AA22FC">
        <w:rPr>
          <w:vertAlign w:val="superscript"/>
        </w:rPr>
        <w:t>rd</w:t>
      </w:r>
      <w:r w:rsidR="00A876CA">
        <w:t xml:space="preserve"> </w:t>
      </w:r>
      <w:r w:rsidRPr="00697019">
        <w:t xml:space="preserve">ITU Inter-regional Workshop on WRC-23 Preparation will be </w:t>
      </w:r>
      <w:r w:rsidRPr="000B662A">
        <w:t xml:space="preserve">held </w:t>
      </w:r>
      <w:r w:rsidR="000B418A" w:rsidRPr="000B662A">
        <w:t>in Geneva as a face</w:t>
      </w:r>
      <w:r w:rsidR="00AA22FC">
        <w:noBreakHyphen/>
      </w:r>
      <w:r w:rsidR="000B418A" w:rsidRPr="000B662A">
        <w:t>to</w:t>
      </w:r>
      <w:r w:rsidR="00AA22FC">
        <w:noBreakHyphen/>
      </w:r>
      <w:r w:rsidR="000B418A" w:rsidRPr="000B662A">
        <w:t>face event with the possibility of remote participation</w:t>
      </w:r>
      <w:r w:rsidR="000B418A" w:rsidRPr="000B662A" w:rsidDel="000B418A">
        <w:t xml:space="preserve"> </w:t>
      </w:r>
      <w:r w:rsidRPr="00697019">
        <w:t>from</w:t>
      </w:r>
      <w:r w:rsidR="00A876CA">
        <w:t xml:space="preserve"> 27 to 29 September 2023</w:t>
      </w:r>
      <w:r w:rsidRPr="00697019">
        <w:t>. The website of the workshop is at:</w:t>
      </w:r>
      <w:r w:rsidR="00A876CA" w:rsidRPr="00B6308B">
        <w:t xml:space="preserve"> </w:t>
      </w:r>
      <w:hyperlink r:id="rId8" w:history="1">
        <w:r w:rsidR="00A876CA" w:rsidRPr="000B418A">
          <w:rPr>
            <w:rStyle w:val="Hyperlink"/>
          </w:rPr>
          <w:t>www.itu.int/go/ITU-R/wrc-23-irwsp-23</w:t>
        </w:r>
      </w:hyperlink>
      <w:r w:rsidR="00F01677">
        <w:t>.</w:t>
      </w:r>
    </w:p>
    <w:p w14:paraId="44406E85" w14:textId="5AB1C331" w:rsidR="00697019" w:rsidRPr="00697019" w:rsidRDefault="00697019" w:rsidP="007C72E0">
      <w:pPr>
        <w:pStyle w:val="Heading1"/>
      </w:pPr>
      <w:bookmarkStart w:id="12" w:name="_Toc302573174"/>
      <w:bookmarkStart w:id="13" w:name="_Toc156621248"/>
      <w:bookmarkStart w:id="14" w:name="_Toc144103202"/>
      <w:bookmarkStart w:id="15" w:name="_Toc144102443"/>
      <w:bookmarkStart w:id="16" w:name="_Toc94002039"/>
      <w:bookmarkStart w:id="17" w:name="_Toc94001988"/>
      <w:bookmarkStart w:id="18" w:name="_Toc69620134"/>
      <w:bookmarkStart w:id="19" w:name="_Toc69618940"/>
      <w:bookmarkStart w:id="20" w:name="_Toc52871978"/>
      <w:bookmarkStart w:id="21" w:name="_Toc18385751"/>
      <w:bookmarkStart w:id="22" w:name="_Toc486751558"/>
      <w:bookmarkStart w:id="23" w:name="_Toc486751445"/>
      <w:bookmarkStart w:id="24" w:name="_Toc472915090"/>
      <w:bookmarkStart w:id="25" w:name="_Toc525650607"/>
      <w:bookmarkStart w:id="26" w:name="_Toc51313392"/>
      <w:bookmarkStart w:id="27" w:name="_Toc86139115"/>
      <w:bookmarkStart w:id="28" w:name="_Toc119935803"/>
      <w:r w:rsidRPr="00697019">
        <w:t>2</w:t>
      </w:r>
      <w:r w:rsidRPr="00697019">
        <w:tab/>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697019">
        <w:t>Place of the Workshop and meeting rooms</w:t>
      </w:r>
      <w:bookmarkEnd w:id="28"/>
    </w:p>
    <w:p w14:paraId="76DCAF3E" w14:textId="4FDE2A86" w:rsidR="00697019" w:rsidRPr="00697019" w:rsidRDefault="00697019" w:rsidP="00697019">
      <w:pPr>
        <w:jc w:val="both"/>
      </w:pPr>
      <w:bookmarkStart w:id="29" w:name="_Toc302573175"/>
      <w:bookmarkStart w:id="30" w:name="_Toc156621249"/>
      <w:bookmarkStart w:id="31" w:name="_Toc144103203"/>
      <w:bookmarkStart w:id="32" w:name="_Toc144102444"/>
      <w:bookmarkStart w:id="33" w:name="_Toc94002040"/>
      <w:bookmarkStart w:id="34" w:name="_Toc94001989"/>
      <w:bookmarkStart w:id="35" w:name="_Toc69620135"/>
      <w:bookmarkStart w:id="36" w:name="_Toc69618941"/>
      <w:bookmarkStart w:id="37" w:name="_Toc52871979"/>
      <w:bookmarkStart w:id="38" w:name="_Toc18385752"/>
      <w:bookmarkStart w:id="39" w:name="_Toc486751559"/>
      <w:bookmarkStart w:id="40" w:name="_Toc486751446"/>
      <w:bookmarkStart w:id="41" w:name="_Toc472915091"/>
      <w:r w:rsidRPr="00697019">
        <w:t xml:space="preserve">The Workshop will be held in Room </w:t>
      </w:r>
      <w:hyperlink r:id="rId9" w:history="1">
        <w:r w:rsidR="000B418A" w:rsidRPr="00696FE7">
          <w:rPr>
            <w:rStyle w:val="Hyperlink"/>
            <w:i/>
            <w:iCs/>
          </w:rPr>
          <w:t>Amphitheatre</w:t>
        </w:r>
        <w:r w:rsidR="00A876CA" w:rsidRPr="00696FE7">
          <w:rPr>
            <w:rStyle w:val="Hyperlink"/>
            <w:i/>
            <w:iCs/>
          </w:rPr>
          <w:t xml:space="preserve"> D</w:t>
        </w:r>
      </w:hyperlink>
      <w:r w:rsidR="00A876CA">
        <w:rPr>
          <w:i/>
          <w:iCs/>
        </w:rPr>
        <w:t xml:space="preserve"> </w:t>
      </w:r>
      <w:r w:rsidRPr="00697019">
        <w:t xml:space="preserve">of the </w:t>
      </w:r>
      <w:r w:rsidR="00B84559" w:rsidRPr="001C61EF">
        <w:rPr>
          <w:color w:val="444444"/>
          <w:szCs w:val="24"/>
          <w:shd w:val="clear" w:color="auto" w:fill="FFFFFF"/>
        </w:rPr>
        <w:t xml:space="preserve">Geneva International Convention </w:t>
      </w:r>
      <w:proofErr w:type="spellStart"/>
      <w:r w:rsidR="00B84559" w:rsidRPr="001C61EF">
        <w:rPr>
          <w:color w:val="444444"/>
          <w:szCs w:val="24"/>
          <w:shd w:val="clear" w:color="auto" w:fill="FFFFFF"/>
        </w:rPr>
        <w:t>Center</w:t>
      </w:r>
      <w:proofErr w:type="spellEnd"/>
      <w:r w:rsidR="00B84559" w:rsidRPr="001C61EF">
        <w:rPr>
          <w:color w:val="444444"/>
          <w:szCs w:val="24"/>
          <w:shd w:val="clear" w:color="auto" w:fill="FFFFFF"/>
        </w:rPr>
        <w:t xml:space="preserve"> </w:t>
      </w:r>
      <w:r w:rsidR="00B84559">
        <w:rPr>
          <w:color w:val="444444"/>
          <w:szCs w:val="24"/>
          <w:shd w:val="clear" w:color="auto" w:fill="FFFFFF"/>
        </w:rPr>
        <w:t>(</w:t>
      </w:r>
      <w:r w:rsidR="00A876CA">
        <w:t>CICG</w:t>
      </w:r>
      <w:r w:rsidR="00B84559">
        <w:t>)</w:t>
      </w:r>
      <w:r w:rsidRPr="00697019">
        <w:t xml:space="preserve"> (see </w:t>
      </w:r>
      <w:r w:rsidR="00C90317">
        <w:t xml:space="preserve">the </w:t>
      </w:r>
      <w:r w:rsidR="00C90317" w:rsidRPr="0024317E">
        <w:t xml:space="preserve">online </w:t>
      </w:r>
      <w:hyperlink r:id="rId10" w:history="1">
        <w:r w:rsidR="00C90317" w:rsidRPr="0024317E">
          <w:rPr>
            <w:rStyle w:val="Hyperlink"/>
          </w:rPr>
          <w:t>CICG circulation and floor plan</w:t>
        </w:r>
      </w:hyperlink>
      <w:r w:rsidR="00C90317" w:rsidRPr="0024317E">
        <w:t xml:space="preserve"> and </w:t>
      </w:r>
      <w:r w:rsidRPr="00697019">
        <w:t>the Plan of the ITU buildings in Annex</w:t>
      </w:r>
      <w:r w:rsidR="00B84559">
        <w:t> </w:t>
      </w:r>
      <w:r w:rsidR="004744A2">
        <w:t>1</w:t>
      </w:r>
      <w:r w:rsidRPr="00697019">
        <w:t>).</w:t>
      </w:r>
    </w:p>
    <w:p w14:paraId="560DBE18" w14:textId="697A1A87" w:rsidR="00F0474B" w:rsidRPr="001C61EF" w:rsidRDefault="00F0474B" w:rsidP="00697019">
      <w:pPr>
        <w:rPr>
          <w:color w:val="444444"/>
          <w:szCs w:val="24"/>
          <w:shd w:val="clear" w:color="auto" w:fill="FFFFFF"/>
        </w:rPr>
      </w:pPr>
      <w:r w:rsidRPr="0085303E">
        <w:rPr>
          <w:szCs w:val="24"/>
          <w:shd w:val="clear" w:color="auto" w:fill="FFFFFF"/>
        </w:rPr>
        <w:t>A limited number of parking cards are available for those participants attending ITU meetings held in the CICG. Please contact the </w:t>
      </w:r>
      <w:hyperlink r:id="rId11" w:history="1">
        <w:r w:rsidRPr="001C61EF">
          <w:rPr>
            <w:rStyle w:val="Hyperlink"/>
            <w:color w:val="3789BD"/>
            <w:szCs w:val="24"/>
            <w:bdr w:val="none" w:sz="0" w:space="0" w:color="auto" w:frame="1"/>
            <w:shd w:val="clear" w:color="auto" w:fill="FFFFFF"/>
          </w:rPr>
          <w:t>ITU-R Event Registration service</w:t>
        </w:r>
      </w:hyperlink>
      <w:r w:rsidRPr="001C61EF">
        <w:rPr>
          <w:color w:val="444444"/>
          <w:szCs w:val="24"/>
          <w:shd w:val="clear" w:color="auto" w:fill="FFFFFF"/>
        </w:rPr>
        <w:t> </w:t>
      </w:r>
      <w:r w:rsidRPr="0085303E">
        <w:rPr>
          <w:szCs w:val="24"/>
          <w:shd w:val="clear" w:color="auto" w:fill="FFFFFF"/>
        </w:rPr>
        <w:t>to request a parking card</w:t>
      </w:r>
      <w:r w:rsidRPr="001C61EF">
        <w:rPr>
          <w:color w:val="444444"/>
          <w:szCs w:val="24"/>
          <w:shd w:val="clear" w:color="auto" w:fill="FFFFFF"/>
        </w:rPr>
        <w:t>.</w:t>
      </w:r>
    </w:p>
    <w:p w14:paraId="0B3BCFF1" w14:textId="12E77F5D" w:rsidR="00697019" w:rsidRPr="00697019" w:rsidRDefault="00697019" w:rsidP="00697019">
      <w:r w:rsidRPr="00697019">
        <w:t>Note: For visually impaired delegates, an “</w:t>
      </w:r>
      <w:proofErr w:type="spellStart"/>
      <w:r w:rsidRPr="00697019">
        <w:t>AudioSpot</w:t>
      </w:r>
      <w:proofErr w:type="spellEnd"/>
      <w:r w:rsidRPr="00697019">
        <w:t xml:space="preserve"> beacon” system is available across the ITU Headquarters (see Annex </w:t>
      </w:r>
      <w:r w:rsidR="001B0ECF">
        <w:t>2</w:t>
      </w:r>
      <w:r w:rsidRPr="00697019">
        <w:t>).</w:t>
      </w:r>
    </w:p>
    <w:p w14:paraId="10A5121E" w14:textId="02945AA0" w:rsidR="00697019" w:rsidRPr="00697019" w:rsidRDefault="00697019" w:rsidP="007C72E0">
      <w:pPr>
        <w:pStyle w:val="Heading1"/>
      </w:pPr>
      <w:bookmarkStart w:id="42" w:name="_Toc103777756"/>
      <w:bookmarkStart w:id="43" w:name="_Toc116039796"/>
      <w:bookmarkStart w:id="44" w:name="_Toc119935804"/>
      <w:bookmarkStart w:id="45" w:name="_Toc302573176"/>
      <w:bookmarkStart w:id="46" w:name="_Toc156621250"/>
      <w:bookmarkStart w:id="47" w:name="_Toc144103204"/>
      <w:bookmarkStart w:id="48" w:name="_Toc144102445"/>
      <w:bookmarkStart w:id="49" w:name="_Toc94002041"/>
      <w:bookmarkStart w:id="50" w:name="_Toc94001990"/>
      <w:bookmarkStart w:id="51" w:name="_Toc69620136"/>
      <w:bookmarkStart w:id="52" w:name="_Toc69618942"/>
      <w:bookmarkStart w:id="53" w:name="_Toc52871980"/>
      <w:bookmarkStart w:id="54" w:name="_Toc18385753"/>
      <w:bookmarkStart w:id="55" w:name="_Toc486751560"/>
      <w:bookmarkStart w:id="56" w:name="_Toc486751447"/>
      <w:bookmarkStart w:id="57" w:name="_Toc472915092"/>
      <w:bookmarkStart w:id="58" w:name="_Toc525650609"/>
      <w:bookmarkStart w:id="59" w:name="_Toc51313393"/>
      <w:bookmarkStart w:id="60" w:name="_Toc86139116"/>
      <w:bookmarkEnd w:id="29"/>
      <w:bookmarkEnd w:id="30"/>
      <w:bookmarkEnd w:id="31"/>
      <w:bookmarkEnd w:id="32"/>
      <w:bookmarkEnd w:id="33"/>
      <w:bookmarkEnd w:id="34"/>
      <w:bookmarkEnd w:id="35"/>
      <w:bookmarkEnd w:id="36"/>
      <w:bookmarkEnd w:id="37"/>
      <w:bookmarkEnd w:id="38"/>
      <w:bookmarkEnd w:id="39"/>
      <w:bookmarkEnd w:id="40"/>
      <w:bookmarkEnd w:id="41"/>
      <w:r w:rsidRPr="00697019">
        <w:t>3</w:t>
      </w:r>
      <w:r w:rsidRPr="00697019">
        <w:tab/>
      </w:r>
      <w:bookmarkStart w:id="61" w:name="_Hlk144894565"/>
      <w:bookmarkEnd w:id="42"/>
      <w:bookmarkEnd w:id="43"/>
      <w:bookmarkEnd w:id="44"/>
      <w:r w:rsidR="00A876CA" w:rsidRPr="0024317E">
        <w:t>Advance registration and badging</w:t>
      </w:r>
      <w:bookmarkEnd w:id="61"/>
    </w:p>
    <w:p w14:paraId="6CEE7292" w14:textId="77777777" w:rsidR="00A876CA" w:rsidRPr="00F0474B" w:rsidRDefault="00A876CA" w:rsidP="00AA22FC">
      <w:pPr>
        <w:pStyle w:val="Tabletext"/>
        <w:spacing w:before="120" w:after="0"/>
        <w:rPr>
          <w:sz w:val="24"/>
          <w:szCs w:val="24"/>
        </w:rPr>
      </w:pPr>
      <w:r w:rsidRPr="00F0474B">
        <w:rPr>
          <w:b/>
          <w:bCs/>
          <w:sz w:val="24"/>
          <w:szCs w:val="24"/>
        </w:rPr>
        <w:t>Advance registration for this event is mandatory and is carried out exclusively online, through ITU-R Designated Focal Points (DFPs)</w:t>
      </w:r>
      <w:r w:rsidRPr="00F0474B">
        <w:rPr>
          <w:sz w:val="24"/>
          <w:szCs w:val="24"/>
        </w:rPr>
        <w:t xml:space="preserve">. See </w:t>
      </w:r>
      <w:hyperlink r:id="rId12" w:history="1">
        <w:r w:rsidRPr="00F0474B">
          <w:rPr>
            <w:rStyle w:val="Hyperlink"/>
            <w:rFonts w:asciiTheme="majorBidi" w:hAnsiTheme="majorBidi" w:cstheme="majorBidi"/>
            <w:sz w:val="24"/>
            <w:szCs w:val="24"/>
          </w:rPr>
          <w:t>www.itu.int/go/ITU-R/events-registration</w:t>
        </w:r>
      </w:hyperlink>
      <w:r w:rsidRPr="00F0474B">
        <w:rPr>
          <w:sz w:val="24"/>
          <w:szCs w:val="24"/>
        </w:rPr>
        <w:t>.</w:t>
      </w:r>
    </w:p>
    <w:p w14:paraId="2B76CB6B" w14:textId="77777777" w:rsidR="00A876CA" w:rsidRPr="00F0474B" w:rsidRDefault="00A876CA" w:rsidP="00AA22FC">
      <w:pPr>
        <w:pStyle w:val="Tabletext"/>
        <w:spacing w:before="120" w:after="0"/>
        <w:rPr>
          <w:sz w:val="24"/>
          <w:szCs w:val="24"/>
        </w:rPr>
      </w:pPr>
      <w:r w:rsidRPr="00F0474B">
        <w:rPr>
          <w:sz w:val="24"/>
          <w:szCs w:val="24"/>
        </w:rPr>
        <w:t xml:space="preserve">Registered delegates are invited to </w:t>
      </w:r>
      <w:r w:rsidRPr="00F0474B">
        <w:rPr>
          <w:b/>
          <w:bCs/>
          <w:sz w:val="24"/>
          <w:szCs w:val="24"/>
        </w:rPr>
        <w:t xml:space="preserve">collect their event badge </w:t>
      </w:r>
      <w:r w:rsidRPr="00F0474B">
        <w:rPr>
          <w:b/>
          <w:bCs/>
          <w:color w:val="000000" w:themeColor="text1"/>
          <w:sz w:val="24"/>
          <w:szCs w:val="24"/>
        </w:rPr>
        <w:t xml:space="preserve">at the entrance of the </w:t>
      </w:r>
      <w:hyperlink r:id="rId13" w:history="1">
        <w:r w:rsidRPr="00F0474B">
          <w:rPr>
            <w:b/>
            <w:bCs/>
            <w:color w:val="000000" w:themeColor="text1"/>
            <w:sz w:val="24"/>
            <w:szCs w:val="24"/>
          </w:rPr>
          <w:t xml:space="preserve">ITU </w:t>
        </w:r>
      </w:hyperlink>
      <w:hyperlink r:id="rId14" w:history="1">
        <w:proofErr w:type="spellStart"/>
        <w:r w:rsidRPr="00F0474B">
          <w:rPr>
            <w:b/>
            <w:bCs/>
            <w:color w:val="000000" w:themeColor="text1"/>
            <w:sz w:val="24"/>
            <w:szCs w:val="24"/>
          </w:rPr>
          <w:t>Montbrillant</w:t>
        </w:r>
        <w:proofErr w:type="spellEnd"/>
        <w:r w:rsidRPr="00F0474B">
          <w:rPr>
            <w:b/>
            <w:bCs/>
            <w:color w:val="000000" w:themeColor="text1"/>
            <w:sz w:val="24"/>
            <w:szCs w:val="24"/>
          </w:rPr>
          <w:t xml:space="preserve"> </w:t>
        </w:r>
      </w:hyperlink>
      <w:hyperlink r:id="rId15" w:history="1">
        <w:r w:rsidRPr="00F0474B">
          <w:rPr>
            <w:b/>
            <w:bCs/>
            <w:color w:val="000000" w:themeColor="text1"/>
            <w:sz w:val="24"/>
            <w:szCs w:val="24"/>
          </w:rPr>
          <w:t>building</w:t>
        </w:r>
      </w:hyperlink>
      <w:r w:rsidRPr="00F0474B">
        <w:rPr>
          <w:sz w:val="24"/>
          <w:szCs w:val="24"/>
        </w:rPr>
        <w:t xml:space="preserve">, </w:t>
      </w:r>
      <w:hyperlink r:id="rId16" w:history="1">
        <w:r w:rsidRPr="00F0474B">
          <w:rPr>
            <w:rStyle w:val="Hyperlink"/>
            <w:rFonts w:asciiTheme="majorBidi" w:hAnsiTheme="majorBidi" w:cstheme="majorBidi"/>
            <w:sz w:val="24"/>
            <w:szCs w:val="24"/>
          </w:rPr>
          <w:t xml:space="preserve">2 rue de </w:t>
        </w:r>
        <w:proofErr w:type="spellStart"/>
        <w:r w:rsidRPr="00F0474B">
          <w:rPr>
            <w:rStyle w:val="Hyperlink"/>
            <w:rFonts w:asciiTheme="majorBidi" w:hAnsiTheme="majorBidi" w:cstheme="majorBidi"/>
            <w:sz w:val="24"/>
            <w:szCs w:val="24"/>
          </w:rPr>
          <w:t>Varembé</w:t>
        </w:r>
        <w:proofErr w:type="spellEnd"/>
        <w:r w:rsidRPr="00F0474B">
          <w:rPr>
            <w:rStyle w:val="Hyperlink"/>
            <w:rFonts w:asciiTheme="majorBidi" w:hAnsiTheme="majorBidi" w:cstheme="majorBidi"/>
            <w:sz w:val="24"/>
            <w:szCs w:val="24"/>
          </w:rPr>
          <w:t>, 1202, Geneva</w:t>
        </w:r>
      </w:hyperlink>
      <w:r w:rsidRPr="00F0474B">
        <w:rPr>
          <w:sz w:val="24"/>
          <w:szCs w:val="24"/>
        </w:rPr>
        <w:t>.</w:t>
      </w:r>
    </w:p>
    <w:p w14:paraId="12AE33DE" w14:textId="52D136F7" w:rsidR="00A876CA" w:rsidRPr="00F0474B" w:rsidRDefault="00A876CA" w:rsidP="00AA22FC">
      <w:pPr>
        <w:pStyle w:val="Tabletext"/>
        <w:spacing w:before="120" w:after="0"/>
        <w:rPr>
          <w:sz w:val="24"/>
          <w:szCs w:val="24"/>
        </w:rPr>
      </w:pPr>
      <w:r w:rsidRPr="00F0474B">
        <w:rPr>
          <w:sz w:val="24"/>
          <w:szCs w:val="24"/>
        </w:rPr>
        <w:t>Where possible, delegates are invited to collect their badges on Tuesday, 26 September, as many delegates are expected at the badging desks on the opening day of the event.</w:t>
      </w:r>
    </w:p>
    <w:p w14:paraId="4008839F" w14:textId="1FA0CABA" w:rsidR="00A876CA" w:rsidRPr="00F0474B" w:rsidRDefault="00A876CA" w:rsidP="00AA22FC">
      <w:pPr>
        <w:pStyle w:val="Tabletext"/>
        <w:spacing w:before="120" w:after="60"/>
        <w:rPr>
          <w:sz w:val="24"/>
          <w:szCs w:val="24"/>
        </w:rPr>
      </w:pPr>
      <w:r w:rsidRPr="00F0474B">
        <w:rPr>
          <w:sz w:val="24"/>
          <w:szCs w:val="24"/>
        </w:rPr>
        <w:t>Opening hours of the Delegate Registration Service will be as follows:</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6"/>
        <w:gridCol w:w="992"/>
        <w:gridCol w:w="837"/>
      </w:tblGrid>
      <w:tr w:rsidR="00A876CA" w:rsidRPr="00F0474B" w14:paraId="624CD404" w14:textId="77777777" w:rsidTr="00954748">
        <w:trPr>
          <w:trHeight w:val="315"/>
          <w:jc w:val="center"/>
        </w:trPr>
        <w:tc>
          <w:tcPr>
            <w:tcW w:w="5826" w:type="dxa"/>
            <w:shd w:val="clear" w:color="auto" w:fill="D9D9D9" w:themeFill="background1" w:themeFillShade="D9"/>
            <w:noWrap/>
            <w:vAlign w:val="center"/>
            <w:hideMark/>
          </w:tcPr>
          <w:p w14:paraId="33BBCE71" w14:textId="5FF35A57" w:rsidR="00A876CA" w:rsidRPr="00F0474B" w:rsidRDefault="00A876CA" w:rsidP="00954748">
            <w:pPr>
              <w:pStyle w:val="Tabletext"/>
              <w:jc w:val="center"/>
              <w:rPr>
                <w:b/>
                <w:bCs/>
                <w:sz w:val="24"/>
                <w:szCs w:val="24"/>
                <w:lang w:eastAsia="zh-CN"/>
              </w:rPr>
            </w:pPr>
            <w:r w:rsidRPr="00F0474B">
              <w:rPr>
                <w:b/>
                <w:bCs/>
                <w:sz w:val="24"/>
                <w:szCs w:val="24"/>
                <w:lang w:eastAsia="zh-CN"/>
              </w:rPr>
              <w:t>Delegate Registration Service – Opening hours</w:t>
            </w:r>
          </w:p>
        </w:tc>
        <w:tc>
          <w:tcPr>
            <w:tcW w:w="992" w:type="dxa"/>
            <w:shd w:val="clear" w:color="auto" w:fill="D9D9D9" w:themeFill="background1" w:themeFillShade="D9"/>
            <w:noWrap/>
            <w:vAlign w:val="center"/>
            <w:hideMark/>
          </w:tcPr>
          <w:p w14:paraId="46EB8364" w14:textId="77777777" w:rsidR="00A876CA" w:rsidRPr="00F0474B" w:rsidRDefault="00A876CA" w:rsidP="00954748">
            <w:pPr>
              <w:pStyle w:val="Tabletext"/>
              <w:jc w:val="center"/>
              <w:rPr>
                <w:b/>
                <w:bCs/>
                <w:sz w:val="24"/>
                <w:szCs w:val="24"/>
                <w:lang w:eastAsia="zh-CN"/>
              </w:rPr>
            </w:pPr>
            <w:r w:rsidRPr="00F0474B">
              <w:rPr>
                <w:b/>
                <w:bCs/>
                <w:sz w:val="24"/>
                <w:szCs w:val="24"/>
                <w:lang w:eastAsia="zh-CN"/>
              </w:rPr>
              <w:t>From</w:t>
            </w:r>
          </w:p>
        </w:tc>
        <w:tc>
          <w:tcPr>
            <w:tcW w:w="837" w:type="dxa"/>
            <w:shd w:val="clear" w:color="auto" w:fill="D9D9D9" w:themeFill="background1" w:themeFillShade="D9"/>
            <w:noWrap/>
            <w:vAlign w:val="center"/>
            <w:hideMark/>
          </w:tcPr>
          <w:p w14:paraId="541C71F6" w14:textId="77777777" w:rsidR="00A876CA" w:rsidRPr="00F0474B" w:rsidRDefault="00A876CA" w:rsidP="00954748">
            <w:pPr>
              <w:pStyle w:val="Tabletext"/>
              <w:jc w:val="center"/>
              <w:rPr>
                <w:b/>
                <w:bCs/>
                <w:sz w:val="24"/>
                <w:szCs w:val="24"/>
                <w:lang w:eastAsia="zh-CN"/>
              </w:rPr>
            </w:pPr>
            <w:r w:rsidRPr="00F0474B">
              <w:rPr>
                <w:b/>
                <w:bCs/>
                <w:sz w:val="24"/>
                <w:szCs w:val="24"/>
                <w:lang w:eastAsia="zh-CN"/>
              </w:rPr>
              <w:t>To</w:t>
            </w:r>
          </w:p>
        </w:tc>
      </w:tr>
      <w:tr w:rsidR="00A876CA" w:rsidRPr="00F0474B" w14:paraId="50A16E5D" w14:textId="77777777" w:rsidTr="00954748">
        <w:trPr>
          <w:trHeight w:val="367"/>
          <w:jc w:val="center"/>
        </w:trPr>
        <w:tc>
          <w:tcPr>
            <w:tcW w:w="5826" w:type="dxa"/>
            <w:shd w:val="clear" w:color="auto" w:fill="auto"/>
            <w:noWrap/>
            <w:vAlign w:val="center"/>
            <w:hideMark/>
          </w:tcPr>
          <w:p w14:paraId="6E616E1B" w14:textId="756DB0F7" w:rsidR="00A876CA" w:rsidRPr="00F0474B" w:rsidRDefault="00A876CA" w:rsidP="00954748">
            <w:pPr>
              <w:pStyle w:val="Tabletext"/>
              <w:rPr>
                <w:sz w:val="24"/>
                <w:szCs w:val="24"/>
                <w:lang w:eastAsia="zh-CN"/>
              </w:rPr>
            </w:pPr>
            <w:r w:rsidRPr="00F0474B">
              <w:rPr>
                <w:sz w:val="24"/>
                <w:szCs w:val="24"/>
                <w:lang w:eastAsia="zh-CN"/>
              </w:rPr>
              <w:t>Tuesday, 26 September 2023</w:t>
            </w:r>
          </w:p>
        </w:tc>
        <w:tc>
          <w:tcPr>
            <w:tcW w:w="992" w:type="dxa"/>
            <w:shd w:val="clear" w:color="auto" w:fill="auto"/>
            <w:noWrap/>
            <w:vAlign w:val="center"/>
            <w:hideMark/>
          </w:tcPr>
          <w:p w14:paraId="2AC9F9B2" w14:textId="77777777" w:rsidR="00A876CA" w:rsidRPr="00F0474B" w:rsidRDefault="00A876CA" w:rsidP="00954748">
            <w:pPr>
              <w:pStyle w:val="Tabletext"/>
              <w:jc w:val="center"/>
              <w:rPr>
                <w:sz w:val="24"/>
                <w:szCs w:val="24"/>
                <w:lang w:eastAsia="zh-CN"/>
              </w:rPr>
            </w:pPr>
            <w:r w:rsidRPr="00F0474B">
              <w:rPr>
                <w:sz w:val="24"/>
                <w:szCs w:val="24"/>
                <w:lang w:eastAsia="zh-CN"/>
              </w:rPr>
              <w:t>08:00</w:t>
            </w:r>
          </w:p>
        </w:tc>
        <w:tc>
          <w:tcPr>
            <w:tcW w:w="837" w:type="dxa"/>
            <w:shd w:val="clear" w:color="auto" w:fill="auto"/>
            <w:noWrap/>
            <w:vAlign w:val="center"/>
            <w:hideMark/>
          </w:tcPr>
          <w:p w14:paraId="217CED1E" w14:textId="77777777" w:rsidR="00A876CA" w:rsidRPr="00F0474B" w:rsidRDefault="00A876CA" w:rsidP="00954748">
            <w:pPr>
              <w:pStyle w:val="Tabletext"/>
              <w:jc w:val="center"/>
              <w:rPr>
                <w:sz w:val="24"/>
                <w:szCs w:val="24"/>
                <w:lang w:eastAsia="zh-CN"/>
              </w:rPr>
            </w:pPr>
            <w:r w:rsidRPr="00F0474B">
              <w:rPr>
                <w:sz w:val="24"/>
                <w:szCs w:val="24"/>
                <w:lang w:eastAsia="zh-CN"/>
              </w:rPr>
              <w:t>17:00</w:t>
            </w:r>
          </w:p>
        </w:tc>
      </w:tr>
      <w:tr w:rsidR="00A876CA" w:rsidRPr="00F0474B" w14:paraId="54443FEC" w14:textId="77777777" w:rsidTr="00954748">
        <w:trPr>
          <w:trHeight w:val="293"/>
          <w:jc w:val="center"/>
        </w:trPr>
        <w:tc>
          <w:tcPr>
            <w:tcW w:w="5826" w:type="dxa"/>
            <w:shd w:val="clear" w:color="auto" w:fill="auto"/>
            <w:noWrap/>
            <w:vAlign w:val="center"/>
            <w:hideMark/>
          </w:tcPr>
          <w:p w14:paraId="0CBF5966" w14:textId="22A52D50" w:rsidR="00A876CA" w:rsidRPr="00F0474B" w:rsidRDefault="00A876CA" w:rsidP="00954748">
            <w:pPr>
              <w:pStyle w:val="Tabletext"/>
              <w:rPr>
                <w:sz w:val="24"/>
                <w:szCs w:val="24"/>
                <w:lang w:eastAsia="zh-CN"/>
              </w:rPr>
            </w:pPr>
            <w:r w:rsidRPr="00F0474B">
              <w:rPr>
                <w:sz w:val="24"/>
                <w:szCs w:val="24"/>
                <w:lang w:eastAsia="zh-CN"/>
              </w:rPr>
              <w:t>Wednesday, 27 to Friday, 29 September 2023</w:t>
            </w:r>
          </w:p>
        </w:tc>
        <w:tc>
          <w:tcPr>
            <w:tcW w:w="992" w:type="dxa"/>
            <w:shd w:val="clear" w:color="auto" w:fill="auto"/>
            <w:noWrap/>
            <w:vAlign w:val="center"/>
            <w:hideMark/>
          </w:tcPr>
          <w:p w14:paraId="23D5588F" w14:textId="77777777" w:rsidR="00A876CA" w:rsidRPr="00F0474B" w:rsidRDefault="00A876CA" w:rsidP="00954748">
            <w:pPr>
              <w:pStyle w:val="Tabletext"/>
              <w:jc w:val="center"/>
              <w:rPr>
                <w:sz w:val="24"/>
                <w:szCs w:val="24"/>
                <w:lang w:eastAsia="zh-CN"/>
              </w:rPr>
            </w:pPr>
            <w:r w:rsidRPr="00F0474B">
              <w:rPr>
                <w:sz w:val="24"/>
                <w:szCs w:val="24"/>
                <w:lang w:eastAsia="zh-CN"/>
              </w:rPr>
              <w:t>08:00</w:t>
            </w:r>
          </w:p>
        </w:tc>
        <w:tc>
          <w:tcPr>
            <w:tcW w:w="837" w:type="dxa"/>
            <w:shd w:val="clear" w:color="auto" w:fill="auto"/>
            <w:noWrap/>
            <w:vAlign w:val="center"/>
            <w:hideMark/>
          </w:tcPr>
          <w:p w14:paraId="4AB31BF4" w14:textId="77777777" w:rsidR="00A876CA" w:rsidRPr="00F0474B" w:rsidRDefault="00A876CA" w:rsidP="00954748">
            <w:pPr>
              <w:pStyle w:val="Tabletext"/>
              <w:jc w:val="center"/>
              <w:rPr>
                <w:sz w:val="24"/>
                <w:szCs w:val="24"/>
                <w:lang w:eastAsia="zh-CN"/>
              </w:rPr>
            </w:pPr>
            <w:r w:rsidRPr="00F0474B">
              <w:rPr>
                <w:sz w:val="24"/>
                <w:szCs w:val="24"/>
                <w:lang w:eastAsia="zh-CN"/>
              </w:rPr>
              <w:t>17:00</w:t>
            </w:r>
          </w:p>
        </w:tc>
      </w:tr>
    </w:tbl>
    <w:p w14:paraId="3342100C" w14:textId="56DE6B30" w:rsidR="00A876CA" w:rsidRPr="00F0474B" w:rsidRDefault="00A876CA" w:rsidP="00AA22FC">
      <w:pPr>
        <w:pStyle w:val="Tabletext"/>
        <w:spacing w:before="120" w:after="0"/>
        <w:rPr>
          <w:sz w:val="24"/>
          <w:szCs w:val="24"/>
        </w:rPr>
      </w:pPr>
      <w:r w:rsidRPr="00F0474B">
        <w:rPr>
          <w:sz w:val="24"/>
          <w:szCs w:val="24"/>
        </w:rPr>
        <w:t xml:space="preserve">An official photo ID (ex. passport) must be presented to the registration desk to receive your event badge which must be </w:t>
      </w:r>
      <w:proofErr w:type="gramStart"/>
      <w:r w:rsidRPr="00F0474B">
        <w:rPr>
          <w:sz w:val="24"/>
          <w:szCs w:val="24"/>
        </w:rPr>
        <w:t>worn at all times</w:t>
      </w:r>
      <w:proofErr w:type="gramEnd"/>
      <w:r w:rsidRPr="00F0474B">
        <w:rPr>
          <w:sz w:val="24"/>
          <w:szCs w:val="24"/>
        </w:rPr>
        <w:t xml:space="preserve"> while on the ITU and CICG premises. </w:t>
      </w:r>
    </w:p>
    <w:p w14:paraId="52F1E3BD" w14:textId="77777777" w:rsidR="00A876CA" w:rsidRPr="00F0474B" w:rsidRDefault="00A876CA" w:rsidP="00A876CA">
      <w:pPr>
        <w:spacing w:after="120"/>
        <w:rPr>
          <w:spacing w:val="-2"/>
          <w:szCs w:val="24"/>
        </w:rPr>
      </w:pPr>
      <w:r w:rsidRPr="00F0474B">
        <w:rPr>
          <w:spacing w:val="-2"/>
          <w:szCs w:val="24"/>
        </w:rPr>
        <w:t xml:space="preserve">For further information, please contact the Delegate Registration Service at </w:t>
      </w:r>
      <w:hyperlink r:id="rId17" w:history="1">
        <w:r w:rsidRPr="00F0474B">
          <w:rPr>
            <w:rStyle w:val="Hyperlink"/>
            <w:rFonts w:asciiTheme="majorBidi" w:hAnsiTheme="majorBidi" w:cstheme="majorBidi"/>
            <w:spacing w:val="-2"/>
            <w:szCs w:val="24"/>
          </w:rPr>
          <w:t>itu</w:t>
        </w:r>
        <w:r w:rsidRPr="00F0474B">
          <w:rPr>
            <w:rStyle w:val="Hyperlink"/>
            <w:rFonts w:asciiTheme="majorBidi" w:hAnsiTheme="majorBidi" w:cstheme="majorBidi"/>
            <w:spacing w:val="-2"/>
            <w:szCs w:val="24"/>
          </w:rPr>
          <w:noBreakHyphen/>
          <w:t>r.registrations@tu.int</w:t>
        </w:r>
      </w:hyperlink>
      <w:r w:rsidRPr="00F0474B">
        <w:rPr>
          <w:spacing w:val="-2"/>
          <w:szCs w:val="24"/>
        </w:rPr>
        <w:t>.</w:t>
      </w:r>
    </w:p>
    <w:p w14:paraId="27B4B9E7" w14:textId="4940186A" w:rsidR="00697019" w:rsidRPr="00697019" w:rsidRDefault="00697019" w:rsidP="00A876CA">
      <w:pPr>
        <w:spacing w:after="120"/>
      </w:pP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29"/>
        <w:gridCol w:w="3515"/>
        <w:gridCol w:w="3516"/>
      </w:tblGrid>
      <w:tr w:rsidR="00697019" w:rsidRPr="00697019" w14:paraId="265BADDC" w14:textId="77777777" w:rsidTr="00697019">
        <w:trPr>
          <w:jc w:val="center"/>
        </w:trPr>
        <w:tc>
          <w:tcPr>
            <w:tcW w:w="9560" w:type="dxa"/>
            <w:gridSpan w:val="3"/>
            <w:tcBorders>
              <w:top w:val="single" w:sz="18" w:space="0" w:color="auto"/>
              <w:left w:val="single" w:sz="18" w:space="0" w:color="auto"/>
              <w:bottom w:val="single" w:sz="18" w:space="0" w:color="auto"/>
              <w:right w:val="single" w:sz="18" w:space="0" w:color="auto"/>
            </w:tcBorders>
            <w:shd w:val="clear" w:color="auto" w:fill="365F91"/>
            <w:tcMar>
              <w:top w:w="0" w:type="dxa"/>
              <w:left w:w="108" w:type="dxa"/>
              <w:bottom w:w="0" w:type="dxa"/>
              <w:right w:w="108" w:type="dxa"/>
            </w:tcMar>
            <w:vAlign w:val="center"/>
            <w:hideMark/>
          </w:tcPr>
          <w:p w14:paraId="5B4CA4D0" w14:textId="77777777" w:rsidR="00697019" w:rsidRPr="00697019" w:rsidRDefault="00697019" w:rsidP="00697019">
            <w:pPr>
              <w:spacing w:before="60" w:after="60"/>
              <w:jc w:val="center"/>
              <w:rPr>
                <w:b/>
                <w:bCs/>
                <w:color w:val="FFFFFF"/>
                <w:szCs w:val="24"/>
              </w:rPr>
            </w:pPr>
            <w:r w:rsidRPr="00697019">
              <w:rPr>
                <w:b/>
                <w:bCs/>
                <w:color w:val="FFFFFF"/>
                <w:szCs w:val="24"/>
              </w:rPr>
              <w:t xml:space="preserve">ACCESS to ITU HQ </w:t>
            </w:r>
          </w:p>
        </w:tc>
      </w:tr>
      <w:tr w:rsidR="00697019" w:rsidRPr="00697019" w14:paraId="65BAA886" w14:textId="77777777" w:rsidTr="00697019">
        <w:trPr>
          <w:trHeight w:val="745"/>
          <w:jc w:val="center"/>
        </w:trPr>
        <w:tc>
          <w:tcPr>
            <w:tcW w:w="252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vAlign w:val="center"/>
            <w:hideMark/>
          </w:tcPr>
          <w:p w14:paraId="262992C9" w14:textId="77777777" w:rsidR="00697019" w:rsidRPr="00697019" w:rsidRDefault="00697019" w:rsidP="00697019">
            <w:pPr>
              <w:spacing w:before="60" w:after="60"/>
              <w:jc w:val="center"/>
              <w:rPr>
                <w:b/>
                <w:bCs/>
                <w:caps/>
                <w:color w:val="000000"/>
                <w:szCs w:val="24"/>
              </w:rPr>
            </w:pPr>
            <w:r w:rsidRPr="00697019">
              <w:rPr>
                <w:b/>
                <w:bCs/>
                <w:caps/>
                <w:color w:val="000000"/>
                <w:szCs w:val="24"/>
              </w:rPr>
              <w:t>Access Point</w:t>
            </w:r>
          </w:p>
        </w:tc>
        <w:tc>
          <w:tcPr>
            <w:tcW w:w="3515" w:type="dxa"/>
            <w:tcBorders>
              <w:top w:val="single" w:sz="18" w:space="0" w:color="auto"/>
              <w:left w:val="single" w:sz="18" w:space="0" w:color="auto"/>
              <w:bottom w:val="single" w:sz="4" w:space="0" w:color="auto"/>
              <w:right w:val="single" w:sz="18" w:space="0" w:color="auto"/>
            </w:tcBorders>
            <w:shd w:val="clear" w:color="auto" w:fill="FFFFFF"/>
            <w:tcMar>
              <w:top w:w="0" w:type="dxa"/>
              <w:left w:w="108" w:type="dxa"/>
              <w:bottom w:w="0" w:type="dxa"/>
              <w:right w:w="108" w:type="dxa"/>
            </w:tcMar>
            <w:vAlign w:val="center"/>
            <w:hideMark/>
          </w:tcPr>
          <w:p w14:paraId="23F0F5E6" w14:textId="77777777" w:rsidR="00697019" w:rsidRPr="00697019" w:rsidRDefault="00697019" w:rsidP="00697019">
            <w:pPr>
              <w:spacing w:before="60" w:after="60"/>
              <w:jc w:val="center"/>
              <w:rPr>
                <w:szCs w:val="24"/>
              </w:rPr>
            </w:pPr>
            <w:r w:rsidRPr="00697019">
              <w:rPr>
                <w:b/>
                <w:bCs/>
                <w:szCs w:val="24"/>
              </w:rPr>
              <w:t>ENTRANCE</w:t>
            </w:r>
          </w:p>
        </w:tc>
        <w:tc>
          <w:tcPr>
            <w:tcW w:w="3516" w:type="dxa"/>
            <w:tcBorders>
              <w:top w:val="single" w:sz="18" w:space="0" w:color="auto"/>
              <w:left w:val="single" w:sz="18" w:space="0" w:color="auto"/>
              <w:bottom w:val="single" w:sz="4" w:space="0" w:color="auto"/>
              <w:right w:val="single" w:sz="18" w:space="0" w:color="auto"/>
            </w:tcBorders>
            <w:shd w:val="clear" w:color="auto" w:fill="FFFFFF"/>
            <w:vAlign w:val="center"/>
            <w:hideMark/>
          </w:tcPr>
          <w:p w14:paraId="6E1639F7" w14:textId="77777777" w:rsidR="00697019" w:rsidRPr="00697019" w:rsidRDefault="00697019" w:rsidP="00697019">
            <w:pPr>
              <w:spacing w:before="60" w:after="60"/>
              <w:jc w:val="center"/>
              <w:rPr>
                <w:szCs w:val="24"/>
              </w:rPr>
            </w:pPr>
            <w:r w:rsidRPr="00697019">
              <w:rPr>
                <w:b/>
                <w:bCs/>
                <w:szCs w:val="24"/>
              </w:rPr>
              <w:t>EXIT</w:t>
            </w:r>
          </w:p>
        </w:tc>
      </w:tr>
      <w:tr w:rsidR="00697019" w:rsidRPr="00697019" w14:paraId="1FF53503" w14:textId="77777777" w:rsidTr="00697019">
        <w:trPr>
          <w:jc w:val="center"/>
        </w:trPr>
        <w:tc>
          <w:tcPr>
            <w:tcW w:w="2529" w:type="dxa"/>
            <w:tcBorders>
              <w:top w:val="single" w:sz="18" w:space="0" w:color="auto"/>
              <w:left w:val="single" w:sz="18" w:space="0" w:color="auto"/>
              <w:bottom w:val="single" w:sz="4" w:space="0" w:color="auto"/>
              <w:right w:val="single" w:sz="18" w:space="0" w:color="auto"/>
            </w:tcBorders>
            <w:shd w:val="clear" w:color="auto" w:fill="FFFFFF"/>
            <w:tcMar>
              <w:top w:w="0" w:type="dxa"/>
              <w:left w:w="108" w:type="dxa"/>
              <w:bottom w:w="0" w:type="dxa"/>
              <w:right w:w="108" w:type="dxa"/>
            </w:tcMar>
            <w:vAlign w:val="center"/>
            <w:hideMark/>
          </w:tcPr>
          <w:p w14:paraId="44DFF6D2" w14:textId="77777777" w:rsidR="00697019" w:rsidRPr="00697019" w:rsidRDefault="00697019" w:rsidP="00697019">
            <w:pPr>
              <w:spacing w:before="60" w:after="60"/>
              <w:jc w:val="center"/>
              <w:rPr>
                <w:b/>
                <w:bCs/>
                <w:color w:val="000000"/>
                <w:szCs w:val="24"/>
              </w:rPr>
            </w:pPr>
            <w:r w:rsidRPr="00697019">
              <w:rPr>
                <w:b/>
                <w:bCs/>
                <w:color w:val="000000"/>
                <w:szCs w:val="24"/>
              </w:rPr>
              <w:t>Tower</w:t>
            </w:r>
          </w:p>
        </w:tc>
        <w:tc>
          <w:tcPr>
            <w:tcW w:w="3515" w:type="dxa"/>
            <w:tcBorders>
              <w:top w:val="single" w:sz="18" w:space="0" w:color="auto"/>
              <w:left w:val="single" w:sz="18" w:space="0" w:color="auto"/>
              <w:bottom w:val="single" w:sz="4" w:space="0" w:color="auto"/>
              <w:right w:val="single" w:sz="18" w:space="0" w:color="auto"/>
            </w:tcBorders>
            <w:shd w:val="clear" w:color="auto" w:fill="FFFFFF"/>
            <w:tcMar>
              <w:top w:w="0" w:type="dxa"/>
              <w:left w:w="108" w:type="dxa"/>
              <w:bottom w:w="0" w:type="dxa"/>
              <w:right w:w="108" w:type="dxa"/>
            </w:tcMar>
            <w:vAlign w:val="center"/>
            <w:hideMark/>
          </w:tcPr>
          <w:p w14:paraId="5F0C9D78" w14:textId="77777777" w:rsidR="00697019" w:rsidRPr="00697019" w:rsidRDefault="00697019" w:rsidP="00697019">
            <w:pPr>
              <w:spacing w:before="60" w:after="60"/>
              <w:jc w:val="center"/>
              <w:rPr>
                <w:color w:val="000000"/>
                <w:szCs w:val="24"/>
              </w:rPr>
            </w:pPr>
            <w:r w:rsidRPr="00697019">
              <w:rPr>
                <w:color w:val="000000"/>
                <w:szCs w:val="24"/>
              </w:rPr>
              <w:t>Mon to Fri: 0700-2000</w:t>
            </w:r>
          </w:p>
        </w:tc>
        <w:tc>
          <w:tcPr>
            <w:tcW w:w="3516" w:type="dxa"/>
            <w:tcBorders>
              <w:top w:val="single" w:sz="18" w:space="0" w:color="auto"/>
              <w:left w:val="single" w:sz="18" w:space="0" w:color="auto"/>
              <w:bottom w:val="single" w:sz="2" w:space="0" w:color="auto"/>
              <w:right w:val="single" w:sz="18" w:space="0" w:color="auto"/>
            </w:tcBorders>
            <w:shd w:val="clear" w:color="auto" w:fill="FFFFFF"/>
            <w:tcMar>
              <w:top w:w="0" w:type="dxa"/>
              <w:left w:w="108" w:type="dxa"/>
              <w:bottom w:w="0" w:type="dxa"/>
              <w:right w:w="108" w:type="dxa"/>
            </w:tcMar>
            <w:vAlign w:val="center"/>
            <w:hideMark/>
          </w:tcPr>
          <w:p w14:paraId="0201F3DE" w14:textId="77777777" w:rsidR="00697019" w:rsidRPr="00697019" w:rsidRDefault="00697019" w:rsidP="00697019">
            <w:pPr>
              <w:tabs>
                <w:tab w:val="clear" w:pos="1134"/>
                <w:tab w:val="left" w:pos="368"/>
              </w:tabs>
              <w:spacing w:before="80" w:after="80"/>
              <w:jc w:val="center"/>
            </w:pPr>
            <w:r w:rsidRPr="00697019">
              <w:rPr>
                <w:b/>
                <w:bCs/>
              </w:rPr>
              <w:t>Granted 24/7</w:t>
            </w:r>
          </w:p>
        </w:tc>
      </w:tr>
      <w:tr w:rsidR="00697019" w:rsidRPr="00697019" w14:paraId="17922172" w14:textId="77777777" w:rsidTr="00697019">
        <w:trPr>
          <w:jc w:val="center"/>
        </w:trPr>
        <w:tc>
          <w:tcPr>
            <w:tcW w:w="2529" w:type="dxa"/>
            <w:tcBorders>
              <w:top w:val="single" w:sz="4" w:space="0" w:color="auto"/>
              <w:left w:val="single" w:sz="18" w:space="0" w:color="auto"/>
              <w:bottom w:val="single" w:sz="4" w:space="0" w:color="auto"/>
              <w:right w:val="single" w:sz="18" w:space="0" w:color="auto"/>
            </w:tcBorders>
            <w:shd w:val="clear" w:color="auto" w:fill="FFFFFF"/>
            <w:tcMar>
              <w:top w:w="0" w:type="dxa"/>
              <w:left w:w="108" w:type="dxa"/>
              <w:bottom w:w="0" w:type="dxa"/>
              <w:right w:w="108" w:type="dxa"/>
            </w:tcMar>
            <w:vAlign w:val="center"/>
            <w:hideMark/>
          </w:tcPr>
          <w:p w14:paraId="1CFF71C3" w14:textId="77777777" w:rsidR="00697019" w:rsidRPr="00697019" w:rsidRDefault="00697019" w:rsidP="00697019">
            <w:pPr>
              <w:spacing w:before="60" w:after="60"/>
              <w:jc w:val="center"/>
              <w:rPr>
                <w:b/>
                <w:bCs/>
                <w:color w:val="000000"/>
                <w:szCs w:val="24"/>
              </w:rPr>
            </w:pPr>
            <w:proofErr w:type="spellStart"/>
            <w:r w:rsidRPr="00697019">
              <w:rPr>
                <w:b/>
                <w:bCs/>
                <w:color w:val="000000"/>
                <w:szCs w:val="24"/>
              </w:rPr>
              <w:t>Varembé</w:t>
            </w:r>
            <w:proofErr w:type="spellEnd"/>
          </w:p>
        </w:tc>
        <w:tc>
          <w:tcPr>
            <w:tcW w:w="3515" w:type="dxa"/>
            <w:tcBorders>
              <w:top w:val="single" w:sz="4" w:space="0" w:color="auto"/>
              <w:left w:val="single" w:sz="18" w:space="0" w:color="auto"/>
              <w:bottom w:val="single" w:sz="4" w:space="0" w:color="auto"/>
              <w:right w:val="single" w:sz="18" w:space="0" w:color="auto"/>
            </w:tcBorders>
            <w:shd w:val="clear" w:color="auto" w:fill="FFFFFF"/>
            <w:tcMar>
              <w:top w:w="0" w:type="dxa"/>
              <w:left w:w="108" w:type="dxa"/>
              <w:bottom w:w="0" w:type="dxa"/>
              <w:right w:w="108" w:type="dxa"/>
            </w:tcMar>
            <w:vAlign w:val="center"/>
            <w:hideMark/>
          </w:tcPr>
          <w:p w14:paraId="0EBBFCC4" w14:textId="77777777" w:rsidR="00697019" w:rsidRPr="00697019" w:rsidRDefault="00697019" w:rsidP="00697019">
            <w:pPr>
              <w:spacing w:before="60" w:after="60"/>
              <w:jc w:val="center"/>
              <w:rPr>
                <w:color w:val="000000"/>
                <w:szCs w:val="24"/>
              </w:rPr>
            </w:pPr>
            <w:r w:rsidRPr="00697019">
              <w:rPr>
                <w:b/>
                <w:bCs/>
                <w:color w:val="FF0000"/>
                <w:szCs w:val="24"/>
              </w:rPr>
              <w:t xml:space="preserve">NOT </w:t>
            </w:r>
            <w:r w:rsidRPr="00697019">
              <w:rPr>
                <w:b/>
                <w:bCs/>
                <w:color w:val="000000"/>
                <w:szCs w:val="24"/>
              </w:rPr>
              <w:t>granted</w:t>
            </w:r>
          </w:p>
        </w:tc>
        <w:tc>
          <w:tcPr>
            <w:tcW w:w="3516" w:type="dxa"/>
            <w:tcBorders>
              <w:top w:val="single" w:sz="2" w:space="0" w:color="auto"/>
              <w:left w:val="single" w:sz="18" w:space="0" w:color="auto"/>
              <w:bottom w:val="single" w:sz="4" w:space="0" w:color="auto"/>
              <w:right w:val="single" w:sz="18" w:space="0" w:color="auto"/>
            </w:tcBorders>
            <w:shd w:val="clear" w:color="auto" w:fill="FFFFFF"/>
            <w:tcMar>
              <w:top w:w="0" w:type="dxa"/>
              <w:left w:w="108" w:type="dxa"/>
              <w:bottom w:w="0" w:type="dxa"/>
              <w:right w:w="108" w:type="dxa"/>
            </w:tcMar>
            <w:vAlign w:val="center"/>
            <w:hideMark/>
          </w:tcPr>
          <w:p w14:paraId="5CDCA426" w14:textId="77777777" w:rsidR="00697019" w:rsidRPr="00697019" w:rsidRDefault="00697019" w:rsidP="00697019">
            <w:pPr>
              <w:tabs>
                <w:tab w:val="clear" w:pos="1134"/>
                <w:tab w:val="left" w:pos="368"/>
              </w:tabs>
              <w:spacing w:before="80" w:after="80"/>
              <w:jc w:val="center"/>
            </w:pPr>
            <w:r w:rsidRPr="00697019">
              <w:rPr>
                <w:b/>
                <w:bCs/>
              </w:rPr>
              <w:t>Granted 24/7</w:t>
            </w:r>
          </w:p>
        </w:tc>
      </w:tr>
      <w:tr w:rsidR="00697019" w:rsidRPr="00697019" w14:paraId="078FB844" w14:textId="77777777" w:rsidTr="00697019">
        <w:trPr>
          <w:jc w:val="center"/>
        </w:trPr>
        <w:tc>
          <w:tcPr>
            <w:tcW w:w="2529" w:type="dxa"/>
            <w:tcBorders>
              <w:top w:val="single" w:sz="4" w:space="0" w:color="auto"/>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14:paraId="5C19CB82" w14:textId="77777777" w:rsidR="00697019" w:rsidRPr="00697019" w:rsidRDefault="00697019" w:rsidP="00697019">
            <w:pPr>
              <w:tabs>
                <w:tab w:val="clear" w:pos="1134"/>
                <w:tab w:val="clear" w:pos="1871"/>
                <w:tab w:val="clear" w:pos="2268"/>
              </w:tabs>
              <w:overflowPunct/>
              <w:autoSpaceDE/>
              <w:autoSpaceDN/>
              <w:adjustRightInd/>
              <w:spacing w:before="60" w:after="60"/>
              <w:jc w:val="center"/>
              <w:textAlignment w:val="auto"/>
              <w:rPr>
                <w:rFonts w:eastAsia="SimSun"/>
                <w:color w:val="000000"/>
                <w:szCs w:val="24"/>
                <w:lang w:eastAsia="zh-CN"/>
              </w:rPr>
            </w:pPr>
            <w:proofErr w:type="spellStart"/>
            <w:r w:rsidRPr="00697019">
              <w:rPr>
                <w:rFonts w:eastAsia="SimSun"/>
                <w:b/>
                <w:bCs/>
                <w:color w:val="000000"/>
                <w:szCs w:val="24"/>
                <w:lang w:eastAsia="zh-CN"/>
              </w:rPr>
              <w:t>Montbrillant</w:t>
            </w:r>
            <w:proofErr w:type="spellEnd"/>
          </w:p>
        </w:tc>
        <w:tc>
          <w:tcPr>
            <w:tcW w:w="3515" w:type="dxa"/>
            <w:tcBorders>
              <w:top w:val="single" w:sz="4" w:space="0" w:color="auto"/>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14:paraId="64A123CC" w14:textId="77777777" w:rsidR="00697019" w:rsidRPr="00697019" w:rsidRDefault="00697019" w:rsidP="00697019">
            <w:pPr>
              <w:spacing w:after="80"/>
              <w:jc w:val="center"/>
              <w:rPr>
                <w:color w:val="000000"/>
                <w:szCs w:val="24"/>
              </w:rPr>
            </w:pPr>
            <w:r w:rsidRPr="00697019">
              <w:rPr>
                <w:b/>
                <w:bCs/>
              </w:rPr>
              <w:t>Granted 24/7</w:t>
            </w:r>
          </w:p>
        </w:tc>
        <w:tc>
          <w:tcPr>
            <w:tcW w:w="3516" w:type="dxa"/>
            <w:tcBorders>
              <w:top w:val="single" w:sz="4" w:space="0" w:color="auto"/>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14:paraId="14E746B1" w14:textId="77777777" w:rsidR="00697019" w:rsidRPr="00697019" w:rsidRDefault="00697019" w:rsidP="00697019">
            <w:pPr>
              <w:spacing w:after="80"/>
              <w:jc w:val="center"/>
            </w:pPr>
            <w:r w:rsidRPr="00697019">
              <w:rPr>
                <w:b/>
                <w:bCs/>
              </w:rPr>
              <w:t>Granted 24/7</w:t>
            </w:r>
          </w:p>
        </w:tc>
      </w:tr>
    </w:tbl>
    <w:p w14:paraId="2F9CB284" w14:textId="728C291E" w:rsidR="00697019" w:rsidRPr="00697019" w:rsidRDefault="00697019" w:rsidP="001C61EF">
      <w:pPr>
        <w:pStyle w:val="Heading1"/>
      </w:pPr>
      <w:bookmarkStart w:id="62" w:name="_Toc119935805"/>
      <w:r w:rsidRPr="00697019">
        <w:lastRenderedPageBreak/>
        <w:t>4</w:t>
      </w:r>
      <w:r w:rsidRPr="00697019">
        <w:tab/>
        <w:t>Working hours</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2"/>
    </w:p>
    <w:p w14:paraId="29793311" w14:textId="45140E24" w:rsidR="00697019" w:rsidRPr="00697019" w:rsidRDefault="00697019" w:rsidP="001C61EF">
      <w:pPr>
        <w:keepNext/>
        <w:keepLines/>
        <w:tabs>
          <w:tab w:val="clear" w:pos="2268"/>
          <w:tab w:val="left" w:pos="2608"/>
          <w:tab w:val="left" w:pos="3345"/>
        </w:tabs>
        <w:jc w:val="both"/>
      </w:pPr>
      <w:r w:rsidRPr="00697019">
        <w:t>As indicated in Administrative Circular</w:t>
      </w:r>
      <w:r w:rsidR="00C90317">
        <w:rPr>
          <w:color w:val="0000FF"/>
          <w:u w:val="single"/>
        </w:rPr>
        <w:t xml:space="preserve"> </w:t>
      </w:r>
      <w:hyperlink r:id="rId18" w:history="1">
        <w:r w:rsidR="00C90317" w:rsidRPr="00C90317">
          <w:rPr>
            <w:rStyle w:val="Hyperlink"/>
          </w:rPr>
          <w:t>CA/268</w:t>
        </w:r>
      </w:hyperlink>
      <w:r w:rsidRPr="00697019">
        <w:t>, the workshop will open at 0930 hours (Geneva time) on the first day</w:t>
      </w:r>
      <w:r w:rsidR="00C90317">
        <w:t>.</w:t>
      </w:r>
      <w:r w:rsidR="0035597A">
        <w:rPr>
          <w:u w:val="words"/>
        </w:rPr>
        <w:t xml:space="preserve"> </w:t>
      </w:r>
      <w:r w:rsidR="0035597A" w:rsidRPr="00E449BC">
        <w:t xml:space="preserve">The sessions will start </w:t>
      </w:r>
      <w:r w:rsidRPr="00E449BC">
        <w:t>at</w:t>
      </w:r>
      <w:r w:rsidRPr="00697019">
        <w:t xml:space="preserve"> 0900 hours on the other two days. </w:t>
      </w:r>
    </w:p>
    <w:p w14:paraId="29A8E719" w14:textId="77777777" w:rsidR="00697019" w:rsidRPr="00697019" w:rsidRDefault="00697019" w:rsidP="001C61EF">
      <w:pPr>
        <w:keepNext/>
        <w:keepLines/>
        <w:tabs>
          <w:tab w:val="clear" w:pos="2268"/>
          <w:tab w:val="left" w:pos="2608"/>
          <w:tab w:val="left" w:pos="3345"/>
        </w:tabs>
        <w:jc w:val="both"/>
      </w:pPr>
      <w:r w:rsidRPr="00697019">
        <w:t>Please refer to the latest information in the detailed programme of the Workshop available at:</w:t>
      </w:r>
    </w:p>
    <w:bookmarkStart w:id="63" w:name="_Toc493062179"/>
    <w:bookmarkStart w:id="64" w:name="_Toc119935806"/>
    <w:bookmarkStart w:id="65" w:name="_Toc525650610"/>
    <w:bookmarkStart w:id="66" w:name="_Toc302573177"/>
    <w:bookmarkStart w:id="67" w:name="_Toc156621251"/>
    <w:bookmarkStart w:id="68" w:name="_Toc144103205"/>
    <w:bookmarkStart w:id="69" w:name="_Toc144102446"/>
    <w:bookmarkStart w:id="70" w:name="_Toc94002042"/>
    <w:bookmarkStart w:id="71" w:name="_Toc94001991"/>
    <w:bookmarkStart w:id="72" w:name="_Toc69620137"/>
    <w:bookmarkStart w:id="73" w:name="_Toc69618943"/>
    <w:bookmarkStart w:id="74" w:name="_Toc52871981"/>
    <w:bookmarkStart w:id="75" w:name="_Toc18385754"/>
    <w:bookmarkStart w:id="76" w:name="_Toc486751561"/>
    <w:bookmarkStart w:id="77" w:name="_Toc486751448"/>
    <w:bookmarkStart w:id="78" w:name="_Toc51313394"/>
    <w:bookmarkStart w:id="79" w:name="_Toc86139117"/>
    <w:p w14:paraId="2183BC30" w14:textId="733737E7" w:rsidR="00C90317" w:rsidRPr="00697019" w:rsidRDefault="000B418A" w:rsidP="00C90317">
      <w:pPr>
        <w:tabs>
          <w:tab w:val="clear" w:pos="2268"/>
          <w:tab w:val="left" w:pos="2608"/>
          <w:tab w:val="left" w:pos="3345"/>
        </w:tabs>
        <w:jc w:val="center"/>
      </w:pPr>
      <w:r>
        <w:fldChar w:fldCharType="begin"/>
      </w:r>
      <w:r>
        <w:instrText>HYPERLINK "http://www.itu.int/en/ITU-R/conferences/wrc/2023/irwsp/Pages/Program-2023.aspx"</w:instrText>
      </w:r>
      <w:r>
        <w:fldChar w:fldCharType="separate"/>
      </w:r>
      <w:r w:rsidRPr="000B418A">
        <w:rPr>
          <w:rStyle w:val="Hyperlink"/>
        </w:rPr>
        <w:t>http://www.itu.int/en/ITU-R/conferences/wrc/2023/irwsp/Pages/Program-2023.aspx</w:t>
      </w:r>
      <w:r>
        <w:fldChar w:fldCharType="end"/>
      </w:r>
    </w:p>
    <w:p w14:paraId="24B3EBA7" w14:textId="77777777" w:rsidR="00697019" w:rsidRPr="00697019" w:rsidRDefault="00697019" w:rsidP="007C72E0">
      <w:pPr>
        <w:pStyle w:val="Heading1"/>
      </w:pPr>
      <w:r w:rsidRPr="00697019">
        <w:t>5</w:t>
      </w:r>
      <w:r w:rsidRPr="00697019">
        <w:tab/>
        <w:t>Meeting Rooms</w:t>
      </w:r>
      <w:bookmarkEnd w:id="63"/>
      <w:bookmarkEnd w:id="64"/>
    </w:p>
    <w:p w14:paraId="25643CA9" w14:textId="62CC3910" w:rsidR="00697019" w:rsidRPr="00697019" w:rsidRDefault="00697019" w:rsidP="00697019">
      <w:r w:rsidRPr="00697019">
        <w:t xml:space="preserve">In addition to the information provided in Section 2 above, other meeting rooms could be reserved </w:t>
      </w:r>
      <w:r w:rsidRPr="00DB1DB9">
        <w:t xml:space="preserve">if necessary </w:t>
      </w:r>
      <w:r w:rsidR="0035597A" w:rsidRPr="00DB1DB9">
        <w:t xml:space="preserve">and upon availability </w:t>
      </w:r>
      <w:r w:rsidRPr="00DB1DB9">
        <w:t xml:space="preserve">for informal discussions through the management service (Office V.247, E-mail: </w:t>
      </w:r>
      <w:hyperlink r:id="rId19" w:history="1">
        <w:r w:rsidRPr="00DB1DB9">
          <w:rPr>
            <w:color w:val="0000FF"/>
            <w:u w:val="single"/>
          </w:rPr>
          <w:t>room.management@itu.int</w:t>
        </w:r>
      </w:hyperlink>
      <w:r w:rsidRPr="00DB1DB9">
        <w:rPr>
          <w:color w:val="0000FF"/>
          <w:u w:val="single"/>
        </w:rPr>
        <w:t xml:space="preserve"> </w:t>
      </w:r>
      <w:r w:rsidRPr="00DB1DB9">
        <w:t>(for emails, please use the option “Request a read receipt” to ensure the request has been seen), 0830 – 1230 hours and 1330</w:t>
      </w:r>
      <w:r w:rsidR="00F01677" w:rsidRPr="00DB1DB9">
        <w:t> </w:t>
      </w:r>
      <w:r w:rsidRPr="00DB1DB9">
        <w:t>–</w:t>
      </w:r>
      <w:r w:rsidR="00F01677" w:rsidRPr="00DB1DB9">
        <w:t> </w:t>
      </w:r>
      <w:r w:rsidRPr="00DB1DB9">
        <w:t>1730</w:t>
      </w:r>
      <w:r w:rsidR="00F01677" w:rsidRPr="00DB1DB9">
        <w:t> </w:t>
      </w:r>
      <w:r w:rsidRPr="00DB1DB9">
        <w:t>hours from Monday to Friday).</w:t>
      </w:r>
    </w:p>
    <w:p w14:paraId="1177F4D1" w14:textId="77777777" w:rsidR="00697019" w:rsidRPr="00697019" w:rsidRDefault="00697019" w:rsidP="007C72E0">
      <w:pPr>
        <w:pStyle w:val="Heading1"/>
      </w:pPr>
      <w:bookmarkStart w:id="80" w:name="_Toc493062180"/>
      <w:bookmarkStart w:id="81" w:name="_Toc119935807"/>
      <w:bookmarkStart w:id="82" w:name="_Toc412542980"/>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697019">
        <w:t>6</w:t>
      </w:r>
      <w:r w:rsidRPr="00697019">
        <w:tab/>
        <w:t>Documentation</w:t>
      </w:r>
      <w:bookmarkEnd w:id="80"/>
      <w:bookmarkEnd w:id="81"/>
    </w:p>
    <w:p w14:paraId="5592216F" w14:textId="1BD6C13D" w:rsidR="00697019" w:rsidRPr="00697019" w:rsidRDefault="00697019" w:rsidP="00AA22FC">
      <w:r w:rsidRPr="00697019">
        <w:t xml:space="preserve">The Workshop will be conducted in a “paperless” environment, </w:t>
      </w:r>
      <w:proofErr w:type="gramStart"/>
      <w:r w:rsidRPr="00697019">
        <w:t>i.e.</w:t>
      </w:r>
      <w:proofErr w:type="gramEnd"/>
      <w:r w:rsidRPr="00697019">
        <w:t xml:space="preserve"> Workshop proceedings will be available on the Workshop website. </w:t>
      </w:r>
    </w:p>
    <w:p w14:paraId="62197DCF" w14:textId="77777777" w:rsidR="00697019" w:rsidRPr="00697019" w:rsidRDefault="00697019" w:rsidP="007C72E0">
      <w:pPr>
        <w:pStyle w:val="Heading1"/>
      </w:pPr>
      <w:bookmarkStart w:id="83" w:name="_Toc417442203"/>
      <w:bookmarkStart w:id="84" w:name="_Toc417442349"/>
      <w:bookmarkStart w:id="85" w:name="_Toc417443639"/>
      <w:bookmarkStart w:id="86" w:name="_Toc417444585"/>
      <w:bookmarkStart w:id="87" w:name="_Toc472915105"/>
      <w:bookmarkStart w:id="88" w:name="_Toc486751462"/>
      <w:bookmarkStart w:id="89" w:name="_Toc486751575"/>
      <w:bookmarkStart w:id="90" w:name="_Toc18385770"/>
      <w:bookmarkStart w:id="91" w:name="_Toc52871997"/>
      <w:bookmarkStart w:id="92" w:name="_Toc69618960"/>
      <w:bookmarkStart w:id="93" w:name="_Toc69620153"/>
      <w:bookmarkStart w:id="94" w:name="_Toc94002006"/>
      <w:bookmarkStart w:id="95" w:name="_Toc94002057"/>
      <w:bookmarkStart w:id="96" w:name="_Toc144102461"/>
      <w:bookmarkStart w:id="97" w:name="_Toc144103220"/>
      <w:bookmarkStart w:id="98" w:name="_Toc156621266"/>
      <w:bookmarkStart w:id="99" w:name="_Toc18385771"/>
      <w:bookmarkStart w:id="100" w:name="_Toc52871998"/>
      <w:bookmarkStart w:id="101" w:name="_Toc69618961"/>
      <w:bookmarkStart w:id="102" w:name="_Toc69620154"/>
      <w:bookmarkStart w:id="103" w:name="_Toc94002007"/>
      <w:bookmarkStart w:id="104" w:name="_Toc94002058"/>
      <w:bookmarkStart w:id="105" w:name="_Toc144102462"/>
      <w:bookmarkStart w:id="106" w:name="_Toc144103221"/>
      <w:bookmarkStart w:id="107" w:name="_Toc156621267"/>
      <w:bookmarkStart w:id="108" w:name="_Toc302573185"/>
      <w:bookmarkStart w:id="109" w:name="_Toc103777766"/>
      <w:bookmarkStart w:id="110" w:name="_Toc116039806"/>
      <w:bookmarkStart w:id="111" w:name="_Toc119935808"/>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697019">
        <w:t>7</w:t>
      </w:r>
      <w:r w:rsidRPr="00697019">
        <w:tab/>
      </w:r>
      <w:bookmarkEnd w:id="108"/>
      <w:r w:rsidRPr="00697019">
        <w:t>Remote participation</w:t>
      </w:r>
      <w:bookmarkEnd w:id="109"/>
      <w:bookmarkEnd w:id="110"/>
      <w:bookmarkEnd w:id="111"/>
    </w:p>
    <w:p w14:paraId="06FC49EA" w14:textId="77777777" w:rsidR="00697019" w:rsidRPr="00697019" w:rsidRDefault="00697019" w:rsidP="00697019">
      <w:r w:rsidRPr="00697019">
        <w:t xml:space="preserve">Remote participation facilities will be provided during the Workshop. </w:t>
      </w:r>
    </w:p>
    <w:p w14:paraId="17AC5613" w14:textId="77777777" w:rsidR="00697019" w:rsidRPr="00697019" w:rsidRDefault="00697019" w:rsidP="00697019">
      <w:pPr>
        <w:rPr>
          <w:lang w:eastAsia="zh-CN"/>
        </w:rPr>
      </w:pPr>
      <w:r w:rsidRPr="00697019">
        <w:rPr>
          <w:b/>
          <w:bCs/>
          <w:lang w:eastAsia="zh-CN"/>
        </w:rPr>
        <w:t>Participants are invited to follow the guidelines provided hereafter and get familiar with the procedures to be implemented for ensuring a smooth running of the Workshop</w:t>
      </w:r>
      <w:r w:rsidRPr="00697019">
        <w:rPr>
          <w:lang w:eastAsia="zh-CN"/>
        </w:rPr>
        <w:t>.</w:t>
      </w:r>
    </w:p>
    <w:p w14:paraId="496ED5FE" w14:textId="77777777" w:rsidR="00697019" w:rsidRPr="00697019" w:rsidRDefault="00697019" w:rsidP="00697019">
      <w:r w:rsidRPr="00697019">
        <w:t xml:space="preserve">The platform to be used is </w:t>
      </w:r>
      <w:r w:rsidRPr="00697019">
        <w:rPr>
          <w:b/>
          <w:bCs/>
        </w:rPr>
        <w:t>Zoom</w:t>
      </w:r>
      <w:r w:rsidRPr="00697019">
        <w:t xml:space="preserve"> and access to the Workshop sessions is available via the </w:t>
      </w:r>
      <w:hyperlink r:id="rId20" w:history="1">
        <w:r w:rsidRPr="00697019">
          <w:rPr>
            <w:color w:val="0000FF"/>
            <w:u w:val="single"/>
          </w:rPr>
          <w:t>Restricted Virtual Events portal</w:t>
        </w:r>
      </w:hyperlink>
      <w:r w:rsidRPr="00697019">
        <w:t>. The links will be made available about 30 minutes before the start of each session.</w:t>
      </w:r>
    </w:p>
    <w:p w14:paraId="3C1448DD" w14:textId="613714E2" w:rsidR="00697019" w:rsidRPr="00697019" w:rsidRDefault="007C72E0" w:rsidP="00697019">
      <w:pPr>
        <w:jc w:val="center"/>
      </w:pPr>
      <w:r>
        <w:object w:dxaOrig="1504" w:dyaOrig="982" w14:anchorId="1846B3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21" o:title=""/>
          </v:shape>
          <o:OLEObject Type="Embed" ProgID="PowerPoint.Show.12" ShapeID="_x0000_i1025" DrawAspect="Icon" ObjectID="_1755698208" r:id="rId22"/>
        </w:object>
      </w:r>
    </w:p>
    <w:p w14:paraId="713C2D16" w14:textId="77777777" w:rsidR="00697019" w:rsidRPr="00697019" w:rsidRDefault="00697019" w:rsidP="00697019">
      <w:pPr>
        <w:tabs>
          <w:tab w:val="clear" w:pos="1134"/>
          <w:tab w:val="clear" w:pos="1871"/>
          <w:tab w:val="clear" w:pos="2268"/>
        </w:tabs>
        <w:overflowPunct/>
        <w:autoSpaceDE/>
        <w:autoSpaceDN/>
        <w:adjustRightInd/>
        <w:spacing w:before="240"/>
        <w:textAlignment w:val="auto"/>
      </w:pPr>
      <w:r w:rsidRPr="00697019">
        <w:rPr>
          <w:b/>
          <w:bCs/>
          <w:u w:val="single"/>
        </w:rPr>
        <w:t>Delegates attending the workshop physically</w:t>
      </w:r>
      <w:r w:rsidRPr="00697019">
        <w:t xml:space="preserve"> are strongly invited to connect with Zoom to the workshop as well. </w:t>
      </w:r>
      <w:proofErr w:type="gramStart"/>
      <w:r w:rsidRPr="00697019">
        <w:t>In order to</w:t>
      </w:r>
      <w:proofErr w:type="gramEnd"/>
      <w:r w:rsidRPr="00697019">
        <w:t xml:space="preserve"> facilitate the role of the chairman/moderator and for a clear understanding on the order of the requests for the floor, </w:t>
      </w:r>
      <w:r w:rsidRPr="00697019">
        <w:rPr>
          <w:b/>
          <w:bCs/>
        </w:rPr>
        <w:t>delegates must raise their hand using Zoom and not the country plate available in the meeting room.</w:t>
      </w:r>
      <w:r w:rsidRPr="00697019">
        <w:t xml:space="preserve"> In addition, even if the documents will be displayed in the screens available in the room, having access to the documents via Zoom will allow delegates to have a better readability of the document.</w:t>
      </w:r>
    </w:p>
    <w:p w14:paraId="2C9A86ED" w14:textId="7C59A79B" w:rsidR="00697019" w:rsidRPr="00697019" w:rsidRDefault="00697019" w:rsidP="007C72E0">
      <w:pPr>
        <w:pStyle w:val="Heading1"/>
        <w:rPr>
          <w:lang w:val="en-US"/>
        </w:rPr>
      </w:pPr>
      <w:bookmarkStart w:id="112" w:name="_Toc346884255"/>
      <w:bookmarkStart w:id="113" w:name="_Toc493062181"/>
      <w:bookmarkStart w:id="114" w:name="_Toc119935809"/>
      <w:bookmarkStart w:id="115" w:name="_Toc103777767"/>
      <w:bookmarkStart w:id="116" w:name="_Toc116039807"/>
      <w:r w:rsidRPr="00697019">
        <w:rPr>
          <w:lang w:val="en-US"/>
        </w:rPr>
        <w:t>8</w:t>
      </w:r>
      <w:r w:rsidRPr="00697019">
        <w:rPr>
          <w:lang w:val="en-US"/>
        </w:rPr>
        <w:tab/>
      </w:r>
      <w:bookmarkEnd w:id="112"/>
      <w:r w:rsidRPr="00697019">
        <w:t>Webcast</w:t>
      </w:r>
      <w:bookmarkEnd w:id="113"/>
      <w:r w:rsidRPr="00697019">
        <w:t xml:space="preserve"> and </w:t>
      </w:r>
      <w:r w:rsidR="00F01677" w:rsidRPr="00697019">
        <w:t>Captioning</w:t>
      </w:r>
      <w:bookmarkEnd w:id="114"/>
    </w:p>
    <w:p w14:paraId="3F36F529" w14:textId="77777777" w:rsidR="00697019" w:rsidRPr="00697019" w:rsidRDefault="00697019" w:rsidP="00697019">
      <w:pPr>
        <w:rPr>
          <w:szCs w:val="24"/>
          <w:lang w:val="en-US"/>
        </w:rPr>
      </w:pPr>
      <w:r w:rsidRPr="00697019">
        <w:rPr>
          <w:lang w:val="en-US"/>
        </w:rPr>
        <w:t xml:space="preserve">In addition to the </w:t>
      </w:r>
      <w:r w:rsidRPr="00697019">
        <w:t>remote participation facilities</w:t>
      </w:r>
      <w:r w:rsidRPr="00697019">
        <w:rPr>
          <w:lang w:val="en-US"/>
        </w:rPr>
        <w:t>, t</w:t>
      </w:r>
      <w:r w:rsidRPr="00697019">
        <w:t>he ITU-R Secretariat is pleased to inform you that an audio and video webcast of the Workshop sessions will be provided through the ITU Internet Broadcasting Service (IBS). The “Webcast” on the Workshop website gives access to the relevant video-audio feeds.</w:t>
      </w:r>
      <w:r w:rsidRPr="00697019">
        <w:rPr>
          <w:szCs w:val="24"/>
          <w:lang w:val="en-US"/>
        </w:rPr>
        <w:t xml:space="preserve"> </w:t>
      </w:r>
    </w:p>
    <w:p w14:paraId="3A67EF2D" w14:textId="77777777" w:rsidR="00697019" w:rsidRPr="00697019" w:rsidRDefault="00697019" w:rsidP="00697019">
      <w:pPr>
        <w:rPr>
          <w:color w:val="244061"/>
          <w:lang w:val="en-US"/>
        </w:rPr>
      </w:pPr>
      <w:r w:rsidRPr="00697019">
        <w:rPr>
          <w:spacing w:val="-2"/>
          <w:szCs w:val="24"/>
          <w:lang w:val="en-US"/>
        </w:rPr>
        <w:t xml:space="preserve">“Captioning” is also available </w:t>
      </w:r>
      <w:r w:rsidRPr="00697019">
        <w:t>on the Workshop website</w:t>
      </w:r>
      <w:r w:rsidRPr="00697019">
        <w:rPr>
          <w:spacing w:val="-2"/>
          <w:szCs w:val="24"/>
          <w:lang w:val="en-US"/>
        </w:rPr>
        <w:t>.</w:t>
      </w:r>
    </w:p>
    <w:p w14:paraId="404F5D8D" w14:textId="0872F608" w:rsidR="00697019" w:rsidRPr="00697019" w:rsidRDefault="00697019" w:rsidP="007C72E0">
      <w:pPr>
        <w:pStyle w:val="Heading1"/>
      </w:pPr>
      <w:bookmarkStart w:id="117" w:name="_Toc119935810"/>
      <w:r w:rsidRPr="00697019">
        <w:t>9</w:t>
      </w:r>
      <w:r w:rsidRPr="00697019">
        <w:tab/>
        <w:t xml:space="preserve">IT facilities and </w:t>
      </w:r>
      <w:bookmarkStart w:id="118" w:name="_Hlk144894626"/>
      <w:r w:rsidRPr="00697019">
        <w:t>Internet</w:t>
      </w:r>
      <w:r w:rsidR="004744A2">
        <w:t>/</w:t>
      </w:r>
      <w:proofErr w:type="spellStart"/>
      <w:r w:rsidR="004744A2">
        <w:t>WiFi</w:t>
      </w:r>
      <w:proofErr w:type="spellEnd"/>
      <w:r w:rsidRPr="00697019">
        <w:t xml:space="preserve"> access</w:t>
      </w:r>
      <w:bookmarkEnd w:id="115"/>
      <w:bookmarkEnd w:id="116"/>
      <w:bookmarkEnd w:id="117"/>
      <w:bookmarkEnd w:id="118"/>
    </w:p>
    <w:p w14:paraId="3FC4B9A6" w14:textId="77777777" w:rsidR="00697019" w:rsidRPr="00697019" w:rsidRDefault="00697019" w:rsidP="00697019">
      <w:r w:rsidRPr="00697019">
        <w:t>On ITU premises access to the Internet will be available using the wireless LAN technologies listed below:</w:t>
      </w:r>
    </w:p>
    <w:p w14:paraId="7912DD75" w14:textId="77777777" w:rsidR="00697019" w:rsidRPr="00697019" w:rsidRDefault="00697019" w:rsidP="00697019">
      <w:pPr>
        <w:tabs>
          <w:tab w:val="clear" w:pos="2268"/>
          <w:tab w:val="left" w:pos="2608"/>
          <w:tab w:val="left" w:pos="3345"/>
        </w:tabs>
        <w:spacing w:before="80"/>
        <w:ind w:left="1134" w:hanging="1134"/>
        <w:jc w:val="both"/>
      </w:pPr>
      <w:r w:rsidRPr="00697019">
        <w:rPr>
          <w:b/>
        </w:rPr>
        <w:lastRenderedPageBreak/>
        <w:t>-</w:t>
      </w:r>
      <w:r w:rsidRPr="00697019">
        <w:rPr>
          <w:b/>
        </w:rPr>
        <w:tab/>
        <w:t>Wired:</w:t>
      </w:r>
    </w:p>
    <w:p w14:paraId="63C6CEA2" w14:textId="77777777" w:rsidR="00697019" w:rsidRPr="00697019" w:rsidRDefault="00697019" w:rsidP="00697019">
      <w:pPr>
        <w:tabs>
          <w:tab w:val="clear" w:pos="2268"/>
          <w:tab w:val="left" w:pos="2608"/>
          <w:tab w:val="left" w:pos="3345"/>
        </w:tabs>
        <w:spacing w:before="80"/>
        <w:ind w:left="1871" w:hanging="737"/>
        <w:jc w:val="both"/>
      </w:pPr>
      <w:r w:rsidRPr="00697019">
        <w:t>a)</w:t>
      </w:r>
      <w:r w:rsidRPr="00697019">
        <w:tab/>
        <w:t xml:space="preserve">in Rooms H, K, L, M, Popov and cybercafé of </w:t>
      </w:r>
      <w:proofErr w:type="gramStart"/>
      <w:r w:rsidRPr="00697019">
        <w:t>ITU;</w:t>
      </w:r>
      <w:proofErr w:type="gramEnd"/>
    </w:p>
    <w:p w14:paraId="5CF203E0" w14:textId="77777777" w:rsidR="00697019" w:rsidRPr="00697019" w:rsidRDefault="00697019" w:rsidP="00697019">
      <w:pPr>
        <w:tabs>
          <w:tab w:val="clear" w:pos="2268"/>
          <w:tab w:val="left" w:pos="2608"/>
          <w:tab w:val="left" w:pos="3345"/>
        </w:tabs>
        <w:spacing w:before="80"/>
        <w:ind w:left="1871" w:hanging="737"/>
        <w:jc w:val="both"/>
      </w:pPr>
      <w:r w:rsidRPr="00697019">
        <w:t>b)</w:t>
      </w:r>
      <w:r w:rsidRPr="00697019">
        <w:tab/>
        <w:t>use this whenever available.</w:t>
      </w:r>
    </w:p>
    <w:p w14:paraId="4B8B9F36" w14:textId="77777777" w:rsidR="00697019" w:rsidRPr="00697019" w:rsidRDefault="00697019" w:rsidP="00697019">
      <w:pPr>
        <w:tabs>
          <w:tab w:val="clear" w:pos="2268"/>
          <w:tab w:val="left" w:pos="2608"/>
          <w:tab w:val="left" w:pos="3345"/>
        </w:tabs>
        <w:ind w:left="1134" w:hanging="1134"/>
        <w:jc w:val="both"/>
        <w:rPr>
          <w:b/>
        </w:rPr>
      </w:pPr>
      <w:r w:rsidRPr="00697019">
        <w:t>–</w:t>
      </w:r>
      <w:r w:rsidRPr="00697019">
        <w:tab/>
      </w:r>
      <w:r w:rsidRPr="00697019">
        <w:rPr>
          <w:b/>
        </w:rPr>
        <w:t>Wireless:</w:t>
      </w:r>
    </w:p>
    <w:p w14:paraId="4667B79A" w14:textId="77777777" w:rsidR="00697019" w:rsidRPr="00697019" w:rsidRDefault="00697019" w:rsidP="00697019">
      <w:pPr>
        <w:shd w:val="clear" w:color="auto" w:fill="FFFFFF"/>
        <w:tabs>
          <w:tab w:val="clear" w:pos="1871"/>
          <w:tab w:val="clear" w:pos="2268"/>
        </w:tabs>
        <w:overflowPunct/>
        <w:autoSpaceDE/>
        <w:autoSpaceDN/>
        <w:adjustRightInd/>
        <w:spacing w:before="80"/>
        <w:ind w:left="1134" w:hanging="1134"/>
        <w:jc w:val="both"/>
        <w:textAlignment w:val="auto"/>
        <w:rPr>
          <w:color w:val="000000"/>
          <w:szCs w:val="24"/>
          <w:lang w:eastAsia="zh-CN"/>
        </w:rPr>
      </w:pPr>
      <w:r w:rsidRPr="00697019">
        <w:rPr>
          <w:color w:val="000000"/>
          <w:szCs w:val="24"/>
          <w:lang w:eastAsia="zh-CN"/>
        </w:rPr>
        <w:tab/>
        <w:t xml:space="preserve">ITU provides IEEE 802.11a, g and n wireless LAN coverage throughout its premises. </w:t>
      </w:r>
      <w:r w:rsidRPr="00697019">
        <w:rPr>
          <w:b/>
          <w:bCs/>
          <w:color w:val="000000"/>
          <w:szCs w:val="24"/>
          <w:lang w:eastAsia="zh-CN"/>
        </w:rPr>
        <w:t>Configuration parameters to use the wireless facilities of the ITU premises:</w:t>
      </w:r>
    </w:p>
    <w:p w14:paraId="13FB78BF" w14:textId="77777777" w:rsidR="00697019" w:rsidRPr="00697019" w:rsidRDefault="00697019" w:rsidP="00697019">
      <w:pPr>
        <w:tabs>
          <w:tab w:val="clear" w:pos="2268"/>
          <w:tab w:val="left" w:pos="2608"/>
          <w:tab w:val="left" w:pos="3345"/>
        </w:tabs>
        <w:spacing w:before="80"/>
        <w:ind w:left="1871" w:hanging="737"/>
        <w:jc w:val="both"/>
        <w:rPr>
          <w:lang w:eastAsia="zh-CN"/>
        </w:rPr>
      </w:pPr>
      <w:r w:rsidRPr="00697019">
        <w:rPr>
          <w:lang w:eastAsia="zh-CN"/>
        </w:rPr>
        <w:t>a)</w:t>
      </w:r>
      <w:r w:rsidRPr="00697019">
        <w:rPr>
          <w:lang w:eastAsia="zh-CN"/>
        </w:rPr>
        <w:tab/>
        <w:t xml:space="preserve">select the SSID </w:t>
      </w:r>
      <w:proofErr w:type="spellStart"/>
      <w:r w:rsidRPr="00697019">
        <w:rPr>
          <w:b/>
          <w:bCs/>
          <w:i/>
          <w:iCs/>
          <w:lang w:eastAsia="zh-CN"/>
        </w:rPr>
        <w:t>ITUwifi</w:t>
      </w:r>
      <w:proofErr w:type="spellEnd"/>
      <w:r w:rsidRPr="00697019">
        <w:rPr>
          <w:lang w:eastAsia="zh-CN"/>
        </w:rPr>
        <w:t xml:space="preserve"> (better performance, 5 GHz devices only), otherwise select the SSID </w:t>
      </w:r>
      <w:proofErr w:type="spellStart"/>
      <w:r w:rsidRPr="00697019">
        <w:rPr>
          <w:b/>
          <w:bCs/>
          <w:i/>
          <w:iCs/>
          <w:lang w:eastAsia="zh-CN"/>
        </w:rPr>
        <w:t>ITUwifi</w:t>
      </w:r>
      <w:proofErr w:type="spellEnd"/>
      <w:r w:rsidRPr="00697019">
        <w:rPr>
          <w:b/>
          <w:bCs/>
          <w:i/>
          <w:iCs/>
          <w:lang w:eastAsia="zh-CN"/>
        </w:rPr>
        <w:t xml:space="preserve">-legacy </w:t>
      </w:r>
      <w:r w:rsidRPr="00697019">
        <w:rPr>
          <w:lang w:eastAsia="zh-CN"/>
        </w:rPr>
        <w:t xml:space="preserve">(same key as </w:t>
      </w:r>
      <w:proofErr w:type="spellStart"/>
      <w:r w:rsidRPr="00697019">
        <w:rPr>
          <w:lang w:eastAsia="zh-CN"/>
        </w:rPr>
        <w:t>ITUwifi</w:t>
      </w:r>
      <w:proofErr w:type="spellEnd"/>
      <w:proofErr w:type="gramStart"/>
      <w:r w:rsidRPr="00697019">
        <w:rPr>
          <w:lang w:eastAsia="zh-CN"/>
        </w:rPr>
        <w:t>);</w:t>
      </w:r>
      <w:proofErr w:type="gramEnd"/>
    </w:p>
    <w:p w14:paraId="3153FD25" w14:textId="77777777" w:rsidR="00697019" w:rsidRPr="00697019" w:rsidRDefault="00697019" w:rsidP="00697019">
      <w:pPr>
        <w:tabs>
          <w:tab w:val="clear" w:pos="2268"/>
          <w:tab w:val="left" w:pos="2608"/>
          <w:tab w:val="left" w:pos="3345"/>
        </w:tabs>
        <w:spacing w:before="80"/>
        <w:ind w:left="1871" w:hanging="737"/>
        <w:jc w:val="both"/>
        <w:rPr>
          <w:lang w:eastAsia="zh-CN"/>
        </w:rPr>
      </w:pPr>
      <w:r w:rsidRPr="00697019">
        <w:rPr>
          <w:lang w:eastAsia="zh-CN"/>
        </w:rPr>
        <w:t>b)</w:t>
      </w:r>
      <w:r w:rsidRPr="00697019">
        <w:rPr>
          <w:lang w:eastAsia="zh-CN"/>
        </w:rPr>
        <w:tab/>
        <w:t>when prompted for the access key, enter the key provided on-site.</w:t>
      </w:r>
    </w:p>
    <w:p w14:paraId="07B3214D" w14:textId="025E49AF" w:rsidR="004744A2" w:rsidRPr="00F61BD3" w:rsidRDefault="004744A2" w:rsidP="004744A2">
      <w:pPr>
        <w:keepNext/>
        <w:keepLines/>
        <w:spacing w:before="240"/>
      </w:pPr>
      <w:r w:rsidRPr="00F61BD3">
        <w:t xml:space="preserve">Access to a free </w:t>
      </w:r>
      <w:proofErr w:type="spellStart"/>
      <w:r w:rsidRPr="00F61BD3">
        <w:t>WiFi</w:t>
      </w:r>
      <w:proofErr w:type="spellEnd"/>
      <w:r w:rsidRPr="00F61BD3">
        <w:t xml:space="preserve">-system is available </w:t>
      </w:r>
      <w:r>
        <w:t>at</w:t>
      </w:r>
      <w:r w:rsidRPr="00F61BD3">
        <w:t xml:space="preserve"> </w:t>
      </w:r>
      <w:r w:rsidRPr="00F61BD3">
        <w:rPr>
          <w:b/>
          <w:bCs/>
        </w:rPr>
        <w:t>ITU-premises</w:t>
      </w:r>
      <w:r>
        <w:rPr>
          <w:b/>
          <w:bCs/>
        </w:rPr>
        <w:t xml:space="preserve"> </w:t>
      </w:r>
      <w:r w:rsidRPr="00AB6E54">
        <w:t>and</w:t>
      </w:r>
      <w:r>
        <w:rPr>
          <w:b/>
          <w:bCs/>
        </w:rPr>
        <w:t xml:space="preserve"> </w:t>
      </w:r>
      <w:r w:rsidRPr="00F61BD3">
        <w:rPr>
          <w:b/>
          <w:bCs/>
        </w:rPr>
        <w:t>CICG</w:t>
      </w:r>
      <w:r>
        <w:rPr>
          <w:b/>
          <w:bCs/>
        </w:rPr>
        <w:t xml:space="preserve">. </w:t>
      </w:r>
      <w:r w:rsidRPr="004F4FC3">
        <w:t xml:space="preserve">Please </w:t>
      </w:r>
      <w:r w:rsidR="00B36677">
        <w:t>see below</w:t>
      </w:r>
      <w:r w:rsidRPr="004F4FC3">
        <w:t>:</w:t>
      </w:r>
      <w:r>
        <w:rPr>
          <w:b/>
          <w:bCs/>
        </w:rPr>
        <w:t xml:space="preserve"> </w:t>
      </w:r>
    </w:p>
    <w:p w14:paraId="7E113427" w14:textId="77777777" w:rsidR="004744A2" w:rsidRDefault="004744A2" w:rsidP="004744A2">
      <w:pPr>
        <w:keepNext/>
        <w:keepLines/>
        <w:spacing w:before="0" w:after="120"/>
      </w:pPr>
    </w:p>
    <w:p w14:paraId="750AAA4F" w14:textId="77777777" w:rsidR="004744A2" w:rsidRDefault="004744A2" w:rsidP="004744A2">
      <w:pPr>
        <w:keepNext/>
        <w:keepLines/>
        <w:spacing w:before="0" w:after="120"/>
      </w:pPr>
      <w:r>
        <w:rPr>
          <w:noProof/>
        </w:rPr>
        <w:drawing>
          <wp:inline distT="0" distB="0" distL="0" distR="0" wp14:anchorId="35349980" wp14:editId="3DF1A6A1">
            <wp:extent cx="6646545" cy="3013075"/>
            <wp:effectExtent l="0" t="0" r="1905" b="0"/>
            <wp:docPr id="4" name="Picture 4" descr="A close-up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computer error&#10;&#10;Description automatically generated"/>
                    <pic:cNvPicPr/>
                  </pic:nvPicPr>
                  <pic:blipFill>
                    <a:blip r:embed="rId23"/>
                    <a:stretch>
                      <a:fillRect/>
                    </a:stretch>
                  </pic:blipFill>
                  <pic:spPr>
                    <a:xfrm>
                      <a:off x="0" y="0"/>
                      <a:ext cx="6646545" cy="3013075"/>
                    </a:xfrm>
                    <a:prstGeom prst="rect">
                      <a:avLst/>
                    </a:prstGeom>
                  </pic:spPr>
                </pic:pic>
              </a:graphicData>
            </a:graphic>
          </wp:inline>
        </w:drawing>
      </w:r>
    </w:p>
    <w:p w14:paraId="4F30CE94" w14:textId="4A053DA6" w:rsidR="004744A2" w:rsidRPr="00697019" w:rsidRDefault="004744A2" w:rsidP="00697019">
      <w:pPr>
        <w:jc w:val="both"/>
      </w:pPr>
      <w:r>
        <w:t>I</w:t>
      </w:r>
      <w:r w:rsidR="00697019" w:rsidRPr="00697019">
        <w:t>nformation on connecting to the ITU’s wireless facilities and access to printers</w:t>
      </w:r>
      <w:r>
        <w:t xml:space="preserve"> is </w:t>
      </w:r>
      <w:r w:rsidRPr="00697019">
        <w:t>available at</w:t>
      </w:r>
      <w:r>
        <w:t>:</w:t>
      </w:r>
    </w:p>
    <w:bookmarkStart w:id="119" w:name="_Toc103777768"/>
    <w:bookmarkStart w:id="120" w:name="_Toc116039808"/>
    <w:bookmarkStart w:id="121" w:name="_Toc119935811"/>
    <w:p w14:paraId="0DA2019E" w14:textId="77777777" w:rsidR="004744A2" w:rsidRDefault="004744A2" w:rsidP="004744A2">
      <w:pPr>
        <w:jc w:val="center"/>
      </w:pPr>
      <w:r>
        <w:fldChar w:fldCharType="begin"/>
      </w:r>
      <w:r>
        <w:instrText>HYPERLINK "http://www.itu.int/en/ITU-R/information/events/Pages/ITUwirelessLAN.aspx"</w:instrText>
      </w:r>
      <w:r>
        <w:fldChar w:fldCharType="separate"/>
      </w:r>
      <w:r w:rsidRPr="00697019">
        <w:rPr>
          <w:color w:val="0000FF"/>
          <w:u w:val="single"/>
        </w:rPr>
        <w:t>http://www.itu.int/en/ITU-R/information/events/Pages/ITUwirelessLAN.aspx</w:t>
      </w:r>
      <w:r>
        <w:rPr>
          <w:color w:val="0000FF"/>
          <w:u w:val="single"/>
        </w:rPr>
        <w:fldChar w:fldCharType="end"/>
      </w:r>
    </w:p>
    <w:p w14:paraId="2C1D0AB7" w14:textId="77777777" w:rsidR="00697019" w:rsidRPr="00697019" w:rsidRDefault="00697019" w:rsidP="007C72E0">
      <w:pPr>
        <w:pStyle w:val="Heading1"/>
        <w:rPr>
          <w:lang w:eastAsia="zh-CN"/>
        </w:rPr>
      </w:pPr>
      <w:r w:rsidRPr="00697019">
        <w:rPr>
          <w:lang w:eastAsia="zh-CN"/>
        </w:rPr>
        <w:t>10</w:t>
      </w:r>
      <w:r w:rsidRPr="00697019">
        <w:rPr>
          <w:lang w:eastAsia="zh-CN"/>
        </w:rPr>
        <w:tab/>
      </w:r>
      <w:bookmarkEnd w:id="119"/>
      <w:r w:rsidRPr="00697019">
        <w:rPr>
          <w:lang w:eastAsia="zh-CN"/>
        </w:rPr>
        <w:t>Practical information</w:t>
      </w:r>
      <w:bookmarkEnd w:id="120"/>
      <w:bookmarkEnd w:id="121"/>
    </w:p>
    <w:p w14:paraId="7130EB77" w14:textId="77777777" w:rsidR="00697019" w:rsidRPr="00697019" w:rsidRDefault="00697019" w:rsidP="00697019">
      <w:pPr>
        <w:keepNext/>
        <w:keepLines/>
      </w:pPr>
      <w:r w:rsidRPr="00697019">
        <w:t>For practical information for participants arriving in Geneva to attend an event held at the ITU Geneva premises, please see:</w:t>
      </w:r>
    </w:p>
    <w:p w14:paraId="7CC61E07" w14:textId="77777777" w:rsidR="00697019" w:rsidRPr="00697019" w:rsidRDefault="00810EF9" w:rsidP="00697019">
      <w:pPr>
        <w:spacing w:before="240"/>
        <w:jc w:val="center"/>
        <w:rPr>
          <w:color w:val="0000FF"/>
        </w:rPr>
      </w:pPr>
      <w:hyperlink r:id="rId24" w:history="1">
        <w:r w:rsidR="00697019" w:rsidRPr="00697019">
          <w:rPr>
            <w:color w:val="0000FF"/>
            <w:kern w:val="36"/>
            <w:u w:val="single"/>
          </w:rPr>
          <w:t>www.itu.int/en/ITU-R/information/events</w:t>
        </w:r>
      </w:hyperlink>
    </w:p>
    <w:p w14:paraId="30612D03" w14:textId="2154E1E3" w:rsidR="00697019" w:rsidRPr="00697019" w:rsidRDefault="00697019" w:rsidP="00697019">
      <w:pPr>
        <w:jc w:val="center"/>
      </w:pPr>
    </w:p>
    <w:p w14:paraId="1B08A4E2" w14:textId="77777777" w:rsidR="00697019" w:rsidRPr="00697019" w:rsidRDefault="00697019" w:rsidP="00697019">
      <w:pPr>
        <w:tabs>
          <w:tab w:val="clear" w:pos="1134"/>
          <w:tab w:val="clear" w:pos="2268"/>
        </w:tabs>
        <w:sectPr w:rsidR="00697019" w:rsidRPr="00697019" w:rsidSect="007C72E0">
          <w:headerReference w:type="default" r:id="rId25"/>
          <w:footerReference w:type="default" r:id="rId26"/>
          <w:footerReference w:type="first" r:id="rId27"/>
          <w:pgSz w:w="11907" w:h="16834" w:code="9"/>
          <w:pgMar w:top="1418" w:right="1134" w:bottom="1134" w:left="1134" w:header="720" w:footer="720" w:gutter="0"/>
          <w:paperSrc w:first="15" w:other="15"/>
          <w:cols w:space="720"/>
          <w:titlePg/>
        </w:sectPr>
      </w:pPr>
    </w:p>
    <w:p w14:paraId="35AA2EF2" w14:textId="14BFDD97" w:rsidR="00697019" w:rsidRPr="00697019" w:rsidRDefault="00697019" w:rsidP="00697019">
      <w:pPr>
        <w:keepNext/>
        <w:keepLines/>
        <w:spacing w:before="80" w:after="80"/>
        <w:jc w:val="center"/>
        <w:outlineLvl w:val="0"/>
        <w:rPr>
          <w:caps/>
          <w:sz w:val="28"/>
        </w:rPr>
      </w:pPr>
      <w:bookmarkStart w:id="122" w:name="_Toc378155479"/>
      <w:bookmarkStart w:id="123" w:name="_Toc103777770"/>
      <w:bookmarkStart w:id="124" w:name="_Toc116039811"/>
      <w:r w:rsidRPr="00697019">
        <w:rPr>
          <w:caps/>
          <w:sz w:val="28"/>
        </w:rPr>
        <w:lastRenderedPageBreak/>
        <w:t xml:space="preserve">Annex </w:t>
      </w:r>
      <w:bookmarkEnd w:id="122"/>
      <w:bookmarkEnd w:id="123"/>
      <w:r w:rsidR="004744A2">
        <w:rPr>
          <w:caps/>
          <w:sz w:val="28"/>
        </w:rPr>
        <w:t>1</w:t>
      </w:r>
      <w:bookmarkEnd w:id="124"/>
    </w:p>
    <w:p w14:paraId="5CD7C045" w14:textId="77777777" w:rsidR="00697019" w:rsidRPr="00697019" w:rsidRDefault="00697019" w:rsidP="00697019">
      <w:pPr>
        <w:keepNext/>
        <w:keepLines/>
        <w:jc w:val="center"/>
        <w:rPr>
          <w:rFonts w:ascii="Times New Roman Bold" w:hAnsi="Times New Roman Bold"/>
          <w:b/>
          <w:sz w:val="28"/>
        </w:rPr>
      </w:pPr>
      <w:bookmarkStart w:id="125" w:name="_Toc116039812"/>
      <w:r w:rsidRPr="00697019">
        <w:rPr>
          <w:rFonts w:ascii="Times New Roman Bold" w:hAnsi="Times New Roman Bold"/>
          <w:b/>
          <w:sz w:val="28"/>
        </w:rPr>
        <w:t>Plan of the ITU buildings</w:t>
      </w:r>
      <w:bookmarkEnd w:id="125"/>
    </w:p>
    <w:p w14:paraId="5BF80669" w14:textId="77777777" w:rsidR="00697019" w:rsidRPr="00697019" w:rsidRDefault="00697019" w:rsidP="00697019">
      <w:pPr>
        <w:spacing w:before="0"/>
        <w:jc w:val="center"/>
      </w:pPr>
      <w:r w:rsidRPr="00697019">
        <w:rPr>
          <w:noProof/>
          <w:lang w:eastAsia="zh-CN"/>
        </w:rPr>
        <w:drawing>
          <wp:inline distT="0" distB="0" distL="0" distR="0" wp14:anchorId="67283DE1" wp14:editId="1B286757">
            <wp:extent cx="6070918" cy="4299585"/>
            <wp:effectExtent l="0" t="0" r="6350" b="5715"/>
            <wp:docPr id="2" name="Picture 2"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imeline&#10;&#10;Description automatically generated"/>
                    <pic:cNvPicPr/>
                  </pic:nvPicPr>
                  <pic:blipFill rotWithShape="1">
                    <a:blip r:embed="rId28"/>
                    <a:srcRect l="604"/>
                    <a:stretch/>
                  </pic:blipFill>
                  <pic:spPr bwMode="auto">
                    <a:xfrm>
                      <a:off x="0" y="0"/>
                      <a:ext cx="6097265" cy="4318245"/>
                    </a:xfrm>
                    <a:prstGeom prst="rect">
                      <a:avLst/>
                    </a:prstGeom>
                    <a:ln>
                      <a:noFill/>
                    </a:ln>
                    <a:extLst>
                      <a:ext uri="{53640926-AAD7-44D8-BBD7-CCE9431645EC}">
                        <a14:shadowObscured xmlns:a14="http://schemas.microsoft.com/office/drawing/2010/main"/>
                      </a:ext>
                    </a:extLst>
                  </pic:spPr>
                </pic:pic>
              </a:graphicData>
            </a:graphic>
          </wp:inline>
        </w:drawing>
      </w:r>
      <w:r w:rsidRPr="00697019">
        <w:br w:type="page"/>
      </w:r>
    </w:p>
    <w:p w14:paraId="551AC0D6" w14:textId="1818801B" w:rsidR="00697019" w:rsidRPr="00697019" w:rsidRDefault="00697019" w:rsidP="00F90743">
      <w:pPr>
        <w:keepNext/>
        <w:keepLines/>
        <w:tabs>
          <w:tab w:val="center" w:pos="4819"/>
          <w:tab w:val="left" w:pos="6320"/>
        </w:tabs>
        <w:spacing w:before="480" w:after="80"/>
        <w:jc w:val="center"/>
        <w:outlineLvl w:val="0"/>
        <w:rPr>
          <w:caps/>
          <w:sz w:val="28"/>
        </w:rPr>
      </w:pPr>
      <w:r w:rsidRPr="00697019">
        <w:rPr>
          <w:caps/>
          <w:sz w:val="28"/>
        </w:rPr>
        <w:lastRenderedPageBreak/>
        <w:t xml:space="preserve">Annex </w:t>
      </w:r>
      <w:r w:rsidR="001B0ECF">
        <w:rPr>
          <w:caps/>
          <w:sz w:val="28"/>
        </w:rPr>
        <w:t>2</w:t>
      </w:r>
    </w:p>
    <w:p w14:paraId="7E64B1A6" w14:textId="77777777" w:rsidR="00697019" w:rsidRPr="00697019" w:rsidRDefault="00697019" w:rsidP="00697019">
      <w:pPr>
        <w:keepNext/>
        <w:keepLines/>
        <w:spacing w:after="120"/>
        <w:jc w:val="center"/>
        <w:rPr>
          <w:rFonts w:ascii="Times New Roman Bold" w:hAnsi="Times New Roman Bold"/>
          <w:b/>
          <w:sz w:val="28"/>
        </w:rPr>
      </w:pPr>
      <w:bookmarkStart w:id="126" w:name="_Toc116039814"/>
      <w:proofErr w:type="spellStart"/>
      <w:r w:rsidRPr="00697019">
        <w:rPr>
          <w:rFonts w:ascii="Times New Roman Bold" w:hAnsi="Times New Roman Bold"/>
          <w:b/>
          <w:sz w:val="28"/>
        </w:rPr>
        <w:t>Geolocalisation</w:t>
      </w:r>
      <w:bookmarkEnd w:id="126"/>
      <w:proofErr w:type="spellEnd"/>
    </w:p>
    <w:p w14:paraId="78001A52" w14:textId="77777777" w:rsidR="00697019" w:rsidRPr="00697019" w:rsidRDefault="00697019" w:rsidP="00697019">
      <w:pPr>
        <w:spacing w:after="240"/>
        <w:jc w:val="center"/>
        <w:rPr>
          <w:noProof/>
          <w:lang w:eastAsia="zh-CN"/>
        </w:rPr>
      </w:pPr>
      <w:r w:rsidRPr="00697019">
        <w:rPr>
          <w:noProof/>
          <w:lang w:eastAsia="zh-CN"/>
        </w:rPr>
        <w:drawing>
          <wp:inline distT="0" distB="0" distL="0" distR="0" wp14:anchorId="1CC41F77" wp14:editId="56213CC5">
            <wp:extent cx="6065480" cy="3677932"/>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6006" cy="3714633"/>
                    </a:xfrm>
                    <a:prstGeom prst="rect">
                      <a:avLst/>
                    </a:prstGeom>
                    <a:noFill/>
                    <a:ln>
                      <a:noFill/>
                    </a:ln>
                  </pic:spPr>
                </pic:pic>
              </a:graphicData>
            </a:graphic>
          </wp:inline>
        </w:drawing>
      </w:r>
    </w:p>
    <w:p w14:paraId="495A6FD7" w14:textId="77777777" w:rsidR="00D07DF4" w:rsidRDefault="00D07DF4" w:rsidP="00697019">
      <w:pPr>
        <w:jc w:val="center"/>
      </w:pPr>
    </w:p>
    <w:p w14:paraId="2BCFDF25" w14:textId="2D815450" w:rsidR="00D9243D" w:rsidRPr="00970B01" w:rsidRDefault="00697019" w:rsidP="00D07DF4">
      <w:pPr>
        <w:jc w:val="center"/>
        <w:rPr>
          <w:lang w:eastAsia="zh-CN"/>
        </w:rPr>
      </w:pPr>
      <w:r w:rsidRPr="00697019">
        <w:t>______________</w:t>
      </w:r>
    </w:p>
    <w:sectPr w:rsidR="00D9243D" w:rsidRPr="00970B01" w:rsidSect="00906277">
      <w:headerReference w:type="default" r:id="rId30"/>
      <w:footerReference w:type="default" r:id="rId31"/>
      <w:pgSz w:w="11907" w:h="16834" w:code="9"/>
      <w:pgMar w:top="1418" w:right="1134" w:bottom="1418" w:left="1134" w:header="567" w:footer="720"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31CD2" w14:textId="77777777" w:rsidR="00CB7EDB" w:rsidRDefault="00CB7EDB">
      <w:r>
        <w:separator/>
      </w:r>
    </w:p>
  </w:endnote>
  <w:endnote w:type="continuationSeparator" w:id="0">
    <w:p w14:paraId="55D5B854" w14:textId="77777777" w:rsidR="00CB7EDB" w:rsidRDefault="00CB7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DB42B" w14:textId="4A4D6AFA" w:rsidR="00697019" w:rsidRPr="00B36677" w:rsidRDefault="00810EF9" w:rsidP="00B36677">
    <w:pPr>
      <w:pStyle w:val="Footer"/>
    </w:pPr>
    <w:r>
      <w:fldChar w:fldCharType="begin"/>
    </w:r>
    <w:r>
      <w:instrText xml:space="preserve"> FILENAME \p \* MERGEFORMAT </w:instrText>
    </w:r>
    <w:r>
      <w:fldChar w:fldCharType="separate"/>
    </w:r>
    <w:r w:rsidR="00B36677">
      <w:t>M:\BRSGD\ACTIVITY\3rd ITU IRW on WRC-23\INFO\001e.docx</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9CB4B" w14:textId="7992293B" w:rsidR="00906277" w:rsidRPr="00906277" w:rsidRDefault="00810EF9" w:rsidP="00906277">
    <w:pPr>
      <w:pStyle w:val="Footer"/>
    </w:pPr>
    <w:r>
      <w:fldChar w:fldCharType="begin"/>
    </w:r>
    <w:r>
      <w:instrText xml:space="preserve"> FILENAME \p \* MERGEFORMAT </w:instrText>
    </w:r>
    <w:r>
      <w:fldChar w:fldCharType="separate"/>
    </w:r>
    <w:r w:rsidR="00B36677">
      <w:t>M:\BRSGD\ACTIVITY\3rd ITU IRW on WRC-23\INFO\001e.docx</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03EBE" w14:textId="7C645EDF" w:rsidR="00FA124A" w:rsidRPr="00F90743" w:rsidRDefault="00B36677" w:rsidP="00F90743">
    <w:pPr>
      <w:pStyle w:val="Footer"/>
    </w:pPr>
    <w:fldSimple w:instr=" FILENAME \p \* MERGEFORMAT ">
      <w:r w:rsidR="00F90743">
        <w:t>M:\BRSGD\ACTIVITY\3rd ITU IRW on WRC-23\INFO-1 v2.docx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4B918" w14:textId="77777777" w:rsidR="00CB7EDB" w:rsidRDefault="00CB7EDB">
      <w:r>
        <w:t>____________________</w:t>
      </w:r>
    </w:p>
  </w:footnote>
  <w:footnote w:type="continuationSeparator" w:id="0">
    <w:p w14:paraId="4F8BD3DC" w14:textId="77777777" w:rsidR="00CB7EDB" w:rsidRDefault="00CB7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05BA5" w14:textId="2AA4C986" w:rsidR="00086C1E" w:rsidRPr="00086C1E" w:rsidRDefault="00697019" w:rsidP="0085303E">
    <w:pPr>
      <w:pStyle w:val="Header"/>
      <w:rPr>
        <w:lang w:val="it-IT"/>
      </w:rPr>
    </w:pPr>
    <w:r w:rsidRPr="00086C1E">
      <w:rPr>
        <w:rStyle w:val="PageNumber"/>
        <w:lang w:val="it-IT"/>
      </w:rPr>
      <w:t xml:space="preserve">- </w:t>
    </w:r>
    <w:r w:rsidRPr="00081B2D">
      <w:rPr>
        <w:rStyle w:val="PageNumber"/>
      </w:rPr>
      <w:fldChar w:fldCharType="begin"/>
    </w:r>
    <w:r w:rsidRPr="00086C1E">
      <w:rPr>
        <w:rStyle w:val="PageNumber"/>
        <w:lang w:val="it-IT"/>
      </w:rPr>
      <w:instrText xml:space="preserve"> PAGE </w:instrText>
    </w:r>
    <w:r w:rsidRPr="00081B2D">
      <w:rPr>
        <w:rStyle w:val="PageNumber"/>
      </w:rPr>
      <w:fldChar w:fldCharType="separate"/>
    </w:r>
    <w:r w:rsidRPr="00086C1E">
      <w:rPr>
        <w:rStyle w:val="PageNumber"/>
        <w:noProof/>
        <w:lang w:val="it-IT"/>
      </w:rPr>
      <w:t>5</w:t>
    </w:r>
    <w:r w:rsidRPr="00081B2D">
      <w:rPr>
        <w:rStyle w:val="PageNumber"/>
      </w:rPr>
      <w:fldChar w:fldCharType="end"/>
    </w:r>
    <w:r w:rsidRPr="00086C1E">
      <w:rPr>
        <w:rStyle w:val="PageNumber"/>
        <w:lang w:val="it-IT"/>
      </w:rPr>
      <w:t xml:space="preserve"> -</w:t>
    </w:r>
    <w:r w:rsidRPr="00086C1E">
      <w:rPr>
        <w:rStyle w:val="PageNumber"/>
        <w:lang w:val="it-IT"/>
      </w:rPr>
      <w:br/>
    </w:r>
    <w:r w:rsidR="00086C1E" w:rsidRPr="00086C1E">
      <w:rPr>
        <w:rStyle w:val="PageNumber"/>
        <w:lang w:val="it-IT"/>
      </w:rPr>
      <w:t>WRC-23-IRW-23/</w:t>
    </w:r>
    <w:r w:rsidRPr="00086C1E">
      <w:rPr>
        <w:rFonts w:eastAsiaTheme="minorEastAsia"/>
        <w:color w:val="000000"/>
        <w:kern w:val="24"/>
        <w:szCs w:val="18"/>
        <w:lang w:val="it-IT"/>
      </w:rPr>
      <w:t>INFO/1</w:t>
    </w:r>
    <w:r w:rsidRPr="00086C1E">
      <w:rPr>
        <w:szCs w:val="18"/>
        <w:lang w:val="it-IT"/>
      </w:rPr>
      <w:t>-</w:t>
    </w:r>
    <w:r w:rsidRPr="00086C1E">
      <w:rPr>
        <w:lang w:val="it-IT"/>
      </w:rPr>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3509E" w14:textId="502E10B6"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81449E">
      <w:rPr>
        <w:rStyle w:val="PageNumber"/>
        <w:noProof/>
      </w:rPr>
      <w:t>4</w:t>
    </w:r>
    <w:r w:rsidR="00D02712">
      <w:rPr>
        <w:rStyle w:val="PageNumber"/>
      </w:rPr>
      <w:fldChar w:fldCharType="end"/>
    </w:r>
    <w:r>
      <w:rPr>
        <w:rStyle w:val="PageNumber"/>
      </w:rPr>
      <w:t xml:space="preserve"> -</w:t>
    </w:r>
  </w:p>
  <w:p w14:paraId="0B1DEC40" w14:textId="4ACD0744" w:rsidR="00615168" w:rsidRDefault="00D7326B" w:rsidP="00D7326B">
    <w:pPr>
      <w:pStyle w:val="Header"/>
      <w:rPr>
        <w:rStyle w:val="PageNumber"/>
      </w:rPr>
    </w:pPr>
    <w:r w:rsidRPr="00D7326B">
      <w:rPr>
        <w:rStyle w:val="PageNumber"/>
      </w:rPr>
      <w:t>WRC-23-IRW-23/INFO/1-E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6503A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E46A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29CC98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A3C28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4456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E761A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CE78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12D9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181F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9C0C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267EAE"/>
    <w:multiLevelType w:val="multilevel"/>
    <w:tmpl w:val="12267E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2E87402"/>
    <w:multiLevelType w:val="hybridMultilevel"/>
    <w:tmpl w:val="10B66A74"/>
    <w:lvl w:ilvl="0" w:tplc="C7B294FC">
      <w:start w:val="5"/>
      <w:numFmt w:val="bullet"/>
      <w:lvlText w:val="-"/>
      <w:lvlJc w:val="left"/>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3D61C5"/>
    <w:multiLevelType w:val="multilevel"/>
    <w:tmpl w:val="213D61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6BF6CC1"/>
    <w:multiLevelType w:val="multilevel"/>
    <w:tmpl w:val="36BF6CC1"/>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7A86886"/>
    <w:multiLevelType w:val="hybridMultilevel"/>
    <w:tmpl w:val="D1C02D30"/>
    <w:lvl w:ilvl="0" w:tplc="32D219A2">
      <w:start w:val="1"/>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473F0C"/>
    <w:multiLevelType w:val="hybridMultilevel"/>
    <w:tmpl w:val="D8920F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92232F"/>
    <w:multiLevelType w:val="hybridMultilevel"/>
    <w:tmpl w:val="FFF864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F7B6BEE"/>
    <w:multiLevelType w:val="hybridMultilevel"/>
    <w:tmpl w:val="961E78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2630A1"/>
    <w:multiLevelType w:val="hybridMultilevel"/>
    <w:tmpl w:val="9ED6E8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309091">
    <w:abstractNumId w:val="18"/>
  </w:num>
  <w:num w:numId="2" w16cid:durableId="1024746743">
    <w:abstractNumId w:val="9"/>
  </w:num>
  <w:num w:numId="3" w16cid:durableId="913928174">
    <w:abstractNumId w:val="14"/>
  </w:num>
  <w:num w:numId="4" w16cid:durableId="1789159386">
    <w:abstractNumId w:val="15"/>
  </w:num>
  <w:num w:numId="5" w16cid:durableId="165631155">
    <w:abstractNumId w:val="11"/>
  </w:num>
  <w:num w:numId="6" w16cid:durableId="1304233754">
    <w:abstractNumId w:val="17"/>
  </w:num>
  <w:num w:numId="7" w16cid:durableId="521668235">
    <w:abstractNumId w:val="13"/>
  </w:num>
  <w:num w:numId="8" w16cid:durableId="873032696">
    <w:abstractNumId w:val="10"/>
  </w:num>
  <w:num w:numId="9" w16cid:durableId="71122057">
    <w:abstractNumId w:val="12"/>
  </w:num>
  <w:num w:numId="10" w16cid:durableId="1866287205">
    <w:abstractNumId w:val="16"/>
  </w:num>
  <w:num w:numId="11" w16cid:durableId="180168443">
    <w:abstractNumId w:val="7"/>
  </w:num>
  <w:num w:numId="12" w16cid:durableId="1585645834">
    <w:abstractNumId w:val="6"/>
  </w:num>
  <w:num w:numId="13" w16cid:durableId="602492536">
    <w:abstractNumId w:val="5"/>
  </w:num>
  <w:num w:numId="14" w16cid:durableId="846287611">
    <w:abstractNumId w:val="4"/>
  </w:num>
  <w:num w:numId="15" w16cid:durableId="1931040780">
    <w:abstractNumId w:val="8"/>
  </w:num>
  <w:num w:numId="16" w16cid:durableId="1174340006">
    <w:abstractNumId w:val="3"/>
  </w:num>
  <w:num w:numId="17" w16cid:durableId="1765684545">
    <w:abstractNumId w:val="2"/>
  </w:num>
  <w:num w:numId="18" w16cid:durableId="1631790349">
    <w:abstractNumId w:val="1"/>
  </w:num>
  <w:num w:numId="19" w16cid:durableId="1859541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activeWritingStyle w:appName="MSWord" w:lang="en-CA" w:vendorID="64" w:dllVersion="0" w:nlCheck="1" w:checkStyle="0"/>
  <w:activeWritingStyle w:appName="MSWord" w:lang="fr-FR" w:vendorID="64" w:dllVersion="6" w:nlCheck="1" w:checkStyle="0"/>
  <w:activeWritingStyle w:appName="MSWord" w:lang="fr-CH" w:vendorID="64" w:dllVersion="6" w:nlCheck="1" w:checkStyle="0"/>
  <w:activeWritingStyle w:appName="MSWord" w:lang="en-CA" w:vendorID="64" w:dllVersion="6" w:nlCheck="1" w:checkStyle="1"/>
  <w:activeWritingStyle w:appName="MSWord" w:lang="es-ES" w:vendorID="64" w:dllVersion="0" w:nlCheck="1" w:checkStyle="0"/>
  <w:activeWritingStyle w:appName="MSWord" w:lang="es-ES_tradnl"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373"/>
    <w:rsid w:val="00005A4B"/>
    <w:rsid w:val="000069D4"/>
    <w:rsid w:val="000174AD"/>
    <w:rsid w:val="00047A1D"/>
    <w:rsid w:val="00051796"/>
    <w:rsid w:val="000604B9"/>
    <w:rsid w:val="00086C1E"/>
    <w:rsid w:val="000A7D55"/>
    <w:rsid w:val="000B418A"/>
    <w:rsid w:val="000B662A"/>
    <w:rsid w:val="000C12C8"/>
    <w:rsid w:val="000C2E8E"/>
    <w:rsid w:val="000C71C2"/>
    <w:rsid w:val="000D1B52"/>
    <w:rsid w:val="000E0E7C"/>
    <w:rsid w:val="000F1B4B"/>
    <w:rsid w:val="00103160"/>
    <w:rsid w:val="0012744F"/>
    <w:rsid w:val="00131178"/>
    <w:rsid w:val="00137F16"/>
    <w:rsid w:val="00156F66"/>
    <w:rsid w:val="00163271"/>
    <w:rsid w:val="00172122"/>
    <w:rsid w:val="00182528"/>
    <w:rsid w:val="0018500B"/>
    <w:rsid w:val="00187F20"/>
    <w:rsid w:val="00196A19"/>
    <w:rsid w:val="001B0ECF"/>
    <w:rsid w:val="001C61EF"/>
    <w:rsid w:val="00202DC1"/>
    <w:rsid w:val="002116EE"/>
    <w:rsid w:val="002309D8"/>
    <w:rsid w:val="0025063C"/>
    <w:rsid w:val="002A7FE2"/>
    <w:rsid w:val="002C21E8"/>
    <w:rsid w:val="002D0C38"/>
    <w:rsid w:val="002E1B4F"/>
    <w:rsid w:val="002F2E67"/>
    <w:rsid w:val="002F7CB3"/>
    <w:rsid w:val="00315546"/>
    <w:rsid w:val="00330567"/>
    <w:rsid w:val="00344622"/>
    <w:rsid w:val="0035597A"/>
    <w:rsid w:val="0038697F"/>
    <w:rsid w:val="00386A9D"/>
    <w:rsid w:val="00390A80"/>
    <w:rsid w:val="00391081"/>
    <w:rsid w:val="003B2789"/>
    <w:rsid w:val="003C13CE"/>
    <w:rsid w:val="003C697E"/>
    <w:rsid w:val="003E2518"/>
    <w:rsid w:val="003E7CEF"/>
    <w:rsid w:val="00443019"/>
    <w:rsid w:val="004535B1"/>
    <w:rsid w:val="004744A2"/>
    <w:rsid w:val="004916CD"/>
    <w:rsid w:val="004B1EF7"/>
    <w:rsid w:val="004B3FAD"/>
    <w:rsid w:val="004C5749"/>
    <w:rsid w:val="004C70E6"/>
    <w:rsid w:val="00501DCA"/>
    <w:rsid w:val="00513A47"/>
    <w:rsid w:val="00533DFC"/>
    <w:rsid w:val="005408DF"/>
    <w:rsid w:val="00564516"/>
    <w:rsid w:val="00567778"/>
    <w:rsid w:val="00573344"/>
    <w:rsid w:val="00583F9B"/>
    <w:rsid w:val="005B0D29"/>
    <w:rsid w:val="005E2479"/>
    <w:rsid w:val="005E5C10"/>
    <w:rsid w:val="005F2C78"/>
    <w:rsid w:val="00601819"/>
    <w:rsid w:val="006065DA"/>
    <w:rsid w:val="006144E4"/>
    <w:rsid w:val="00615168"/>
    <w:rsid w:val="0063268B"/>
    <w:rsid w:val="00643FB8"/>
    <w:rsid w:val="00650299"/>
    <w:rsid w:val="00655FC5"/>
    <w:rsid w:val="00663E57"/>
    <w:rsid w:val="00696FE7"/>
    <w:rsid w:val="00697019"/>
    <w:rsid w:val="00723D80"/>
    <w:rsid w:val="007315A1"/>
    <w:rsid w:val="007418E2"/>
    <w:rsid w:val="00753BCE"/>
    <w:rsid w:val="00767854"/>
    <w:rsid w:val="00794186"/>
    <w:rsid w:val="007B577D"/>
    <w:rsid w:val="007C44C0"/>
    <w:rsid w:val="007C72E0"/>
    <w:rsid w:val="0080538C"/>
    <w:rsid w:val="00810B3E"/>
    <w:rsid w:val="00810EF9"/>
    <w:rsid w:val="0081449E"/>
    <w:rsid w:val="00814E0A"/>
    <w:rsid w:val="00822581"/>
    <w:rsid w:val="008309DD"/>
    <w:rsid w:val="0083227A"/>
    <w:rsid w:val="0085303E"/>
    <w:rsid w:val="00856DC1"/>
    <w:rsid w:val="00866900"/>
    <w:rsid w:val="00876A8A"/>
    <w:rsid w:val="00881BA1"/>
    <w:rsid w:val="00882C57"/>
    <w:rsid w:val="00884EC4"/>
    <w:rsid w:val="008C2302"/>
    <w:rsid w:val="008C26B8"/>
    <w:rsid w:val="008C2BC0"/>
    <w:rsid w:val="008F193C"/>
    <w:rsid w:val="008F208F"/>
    <w:rsid w:val="00901939"/>
    <w:rsid w:val="00906277"/>
    <w:rsid w:val="00965C10"/>
    <w:rsid w:val="00970B01"/>
    <w:rsid w:val="00982084"/>
    <w:rsid w:val="00995963"/>
    <w:rsid w:val="009B61EB"/>
    <w:rsid w:val="009C2064"/>
    <w:rsid w:val="009D1697"/>
    <w:rsid w:val="009D2E9A"/>
    <w:rsid w:val="009D5FA0"/>
    <w:rsid w:val="009F3A46"/>
    <w:rsid w:val="009F6520"/>
    <w:rsid w:val="00A014F8"/>
    <w:rsid w:val="00A16DBD"/>
    <w:rsid w:val="00A211D3"/>
    <w:rsid w:val="00A22F7B"/>
    <w:rsid w:val="00A41264"/>
    <w:rsid w:val="00A5173C"/>
    <w:rsid w:val="00A61AEF"/>
    <w:rsid w:val="00A73A33"/>
    <w:rsid w:val="00A868CE"/>
    <w:rsid w:val="00A876CA"/>
    <w:rsid w:val="00AA22FC"/>
    <w:rsid w:val="00AD2345"/>
    <w:rsid w:val="00AD474C"/>
    <w:rsid w:val="00AF173A"/>
    <w:rsid w:val="00AF3973"/>
    <w:rsid w:val="00B00107"/>
    <w:rsid w:val="00B066A4"/>
    <w:rsid w:val="00B07A13"/>
    <w:rsid w:val="00B36677"/>
    <w:rsid w:val="00B40ECE"/>
    <w:rsid w:val="00B4279B"/>
    <w:rsid w:val="00B45FC9"/>
    <w:rsid w:val="00B6308B"/>
    <w:rsid w:val="00B76F35"/>
    <w:rsid w:val="00B81138"/>
    <w:rsid w:val="00B84559"/>
    <w:rsid w:val="00BC7CCF"/>
    <w:rsid w:val="00BE470B"/>
    <w:rsid w:val="00BE7391"/>
    <w:rsid w:val="00C3353D"/>
    <w:rsid w:val="00C57A91"/>
    <w:rsid w:val="00C90317"/>
    <w:rsid w:val="00C90778"/>
    <w:rsid w:val="00CB7EDB"/>
    <w:rsid w:val="00CC01C2"/>
    <w:rsid w:val="00CF21F2"/>
    <w:rsid w:val="00D02712"/>
    <w:rsid w:val="00D046A7"/>
    <w:rsid w:val="00D07DF4"/>
    <w:rsid w:val="00D214D0"/>
    <w:rsid w:val="00D23359"/>
    <w:rsid w:val="00D35444"/>
    <w:rsid w:val="00D5633E"/>
    <w:rsid w:val="00D6546B"/>
    <w:rsid w:val="00D71BBC"/>
    <w:rsid w:val="00D7326B"/>
    <w:rsid w:val="00D9243D"/>
    <w:rsid w:val="00DA1373"/>
    <w:rsid w:val="00DA5C47"/>
    <w:rsid w:val="00DB11E8"/>
    <w:rsid w:val="00DB178B"/>
    <w:rsid w:val="00DB1DB9"/>
    <w:rsid w:val="00DC17D3"/>
    <w:rsid w:val="00DD4BED"/>
    <w:rsid w:val="00DE39F0"/>
    <w:rsid w:val="00DF0920"/>
    <w:rsid w:val="00DF0AF3"/>
    <w:rsid w:val="00DF7E9F"/>
    <w:rsid w:val="00E27D7E"/>
    <w:rsid w:val="00E33638"/>
    <w:rsid w:val="00E42E13"/>
    <w:rsid w:val="00E449BC"/>
    <w:rsid w:val="00E56D5C"/>
    <w:rsid w:val="00E6257C"/>
    <w:rsid w:val="00E63C59"/>
    <w:rsid w:val="00E9074E"/>
    <w:rsid w:val="00E9367A"/>
    <w:rsid w:val="00EA70F1"/>
    <w:rsid w:val="00EB054F"/>
    <w:rsid w:val="00EB61D0"/>
    <w:rsid w:val="00F01677"/>
    <w:rsid w:val="00F03356"/>
    <w:rsid w:val="00F0474B"/>
    <w:rsid w:val="00F25662"/>
    <w:rsid w:val="00F90743"/>
    <w:rsid w:val="00FA124A"/>
    <w:rsid w:val="00FC08DD"/>
    <w:rsid w:val="00FC2316"/>
    <w:rsid w:val="00FC2CFD"/>
    <w:rsid w:val="00FD43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32F0662"/>
  <w15:docId w15:val="{120121E6-05C1-480F-8125-14F4C75CB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rsid w:val="008F208F"/>
    <w:rPr>
      <w:vertAlign w:val="superscript"/>
    </w:rPr>
  </w:style>
  <w:style w:type="paragraph" w:customStyle="1" w:styleId="enumlev1">
    <w:name w:val="enumlev1"/>
    <w:basedOn w:val="Normal"/>
    <w:link w:val="enumlev1Char"/>
    <w:qFormat/>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uiPriority w:val="99"/>
    <w:rsid w:val="008F208F"/>
    <w:rPr>
      <w:position w:val="6"/>
      <w:sz w:val="18"/>
    </w:rPr>
  </w:style>
  <w:style w:type="paragraph" w:styleId="FootnoteText">
    <w:name w:val="footnote text"/>
    <w:basedOn w:val="Normal"/>
    <w:link w:val="FootnoteTextChar"/>
    <w:uiPriority w:val="99"/>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first"/>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rsid w:val="00E63C59"/>
    <w:rPr>
      <w:b/>
    </w:rPr>
  </w:style>
  <w:style w:type="character" w:customStyle="1" w:styleId="Resdef">
    <w:name w:val="Res_def"/>
    <w:rsid w:val="00E63C59"/>
    <w:rPr>
      <w:rFonts w:ascii="Times New Roman" w:hAnsi="Times New Roman"/>
      <w:b/>
    </w:rPr>
  </w:style>
  <w:style w:type="character" w:customStyle="1" w:styleId="Tablefreq">
    <w:name w:val="Table_freq"/>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Calibri" w:hAnsi="Calibri" w:cs="Calibri"/>
      <w:b/>
      <w:szCs w:val="24"/>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
    <w:link w:val="Footer"/>
    <w:rsid w:val="008F208F"/>
    <w:rPr>
      <w:rFonts w:ascii="Times New Roman" w:hAnsi="Times New Roman"/>
      <w:caps/>
      <w:noProof/>
      <w:sz w:val="16"/>
      <w:lang w:val="en-GB" w:eastAsia="en-US"/>
    </w:rPr>
  </w:style>
  <w:style w:type="character" w:customStyle="1" w:styleId="FootnoteTextChar">
    <w:name w:val="Footnote Text Char"/>
    <w:link w:val="FootnoteText"/>
    <w:uiPriority w:val="99"/>
    <w:rsid w:val="008F208F"/>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paragraph" w:customStyle="1" w:styleId="LSDeadline">
    <w:name w:val="LSDeadline"/>
    <w:basedOn w:val="Normal"/>
    <w:rsid w:val="00DA1373"/>
    <w:pPr>
      <w:tabs>
        <w:tab w:val="clear" w:pos="1134"/>
        <w:tab w:val="clear" w:pos="1871"/>
        <w:tab w:val="clear" w:pos="2268"/>
        <w:tab w:val="left" w:pos="794"/>
        <w:tab w:val="left" w:pos="1191"/>
        <w:tab w:val="left" w:pos="1588"/>
        <w:tab w:val="left" w:pos="1985"/>
      </w:tabs>
    </w:pPr>
    <w:rPr>
      <w:rFonts w:eastAsia="SimSun"/>
      <w:b/>
      <w:bCs/>
    </w:rPr>
  </w:style>
  <w:style w:type="paragraph" w:customStyle="1" w:styleId="LSForAction">
    <w:name w:val="LSForAction"/>
    <w:basedOn w:val="Normal"/>
    <w:rsid w:val="00DA1373"/>
    <w:pPr>
      <w:tabs>
        <w:tab w:val="clear" w:pos="1134"/>
        <w:tab w:val="clear" w:pos="1871"/>
        <w:tab w:val="clear" w:pos="2268"/>
        <w:tab w:val="left" w:pos="794"/>
        <w:tab w:val="left" w:pos="1191"/>
        <w:tab w:val="left" w:pos="1588"/>
        <w:tab w:val="left" w:pos="1985"/>
      </w:tabs>
    </w:pPr>
    <w:rPr>
      <w:rFonts w:eastAsia="SimSun"/>
      <w:b/>
      <w:bCs/>
    </w:rPr>
  </w:style>
  <w:style w:type="paragraph" w:customStyle="1" w:styleId="LSForInfo">
    <w:name w:val="LSForInfo"/>
    <w:basedOn w:val="LSForAction"/>
    <w:rsid w:val="00DA1373"/>
  </w:style>
  <w:style w:type="paragraph" w:customStyle="1" w:styleId="LSForComment">
    <w:name w:val="LSForComment"/>
    <w:basedOn w:val="LSForAction"/>
    <w:rsid w:val="00DA1373"/>
  </w:style>
  <w:style w:type="character" w:styleId="Hyperlink">
    <w:name w:val="Hyperlink"/>
    <w:aliases w:val="超级链接,超?级链,CEO_Hyperlink,Style 58,超????,超链接1"/>
    <w:uiPriority w:val="99"/>
    <w:qFormat/>
    <w:rsid w:val="00DA1373"/>
    <w:rPr>
      <w:color w:val="0000FF"/>
      <w:u w:val="single"/>
    </w:rPr>
  </w:style>
  <w:style w:type="paragraph" w:styleId="ListParagraph">
    <w:name w:val="List Paragraph"/>
    <w:basedOn w:val="Normal"/>
    <w:uiPriority w:val="34"/>
    <w:qFormat/>
    <w:rsid w:val="00DA1373"/>
    <w:pPr>
      <w:tabs>
        <w:tab w:val="clear" w:pos="1134"/>
        <w:tab w:val="clear" w:pos="1871"/>
        <w:tab w:val="clear" w:pos="2268"/>
        <w:tab w:val="left" w:pos="794"/>
        <w:tab w:val="left" w:pos="1191"/>
        <w:tab w:val="left" w:pos="1588"/>
        <w:tab w:val="left" w:pos="1985"/>
      </w:tabs>
      <w:ind w:firstLineChars="200" w:firstLine="420"/>
    </w:pPr>
    <w:rPr>
      <w:rFonts w:eastAsia="SimSun"/>
    </w:rPr>
  </w:style>
  <w:style w:type="character" w:styleId="PlaceholderText">
    <w:name w:val="Placeholder Text"/>
    <w:uiPriority w:val="99"/>
    <w:semiHidden/>
    <w:rsid w:val="00DA1373"/>
    <w:rPr>
      <w:rFonts w:ascii="Times New Roman" w:hAnsi="Times New Roman"/>
      <w:color w:val="808080"/>
    </w:rPr>
  </w:style>
  <w:style w:type="character" w:customStyle="1" w:styleId="UnresolvedMention1">
    <w:name w:val="Unresolved Mention1"/>
    <w:uiPriority w:val="99"/>
    <w:semiHidden/>
    <w:unhideWhenUsed/>
    <w:rsid w:val="00DA1373"/>
    <w:rPr>
      <w:color w:val="605E5C"/>
      <w:shd w:val="clear" w:color="auto" w:fill="E1DFDD"/>
    </w:rPr>
  </w:style>
  <w:style w:type="character" w:styleId="FollowedHyperlink">
    <w:name w:val="FollowedHyperlink"/>
    <w:semiHidden/>
    <w:unhideWhenUsed/>
    <w:rsid w:val="007C44C0"/>
    <w:rPr>
      <w:color w:val="800080"/>
      <w:u w:val="single"/>
    </w:rPr>
  </w:style>
  <w:style w:type="character" w:customStyle="1" w:styleId="Heading1Char">
    <w:name w:val="Heading 1 Char"/>
    <w:link w:val="Heading1"/>
    <w:rsid w:val="00A73A33"/>
    <w:rPr>
      <w:rFonts w:ascii="Times New Roman" w:hAnsi="Times New Roman"/>
      <w:b/>
      <w:sz w:val="28"/>
      <w:lang w:eastAsia="en-US"/>
    </w:rPr>
  </w:style>
  <w:style w:type="paragraph" w:styleId="NormalWeb">
    <w:name w:val="Normal (Web)"/>
    <w:basedOn w:val="Normal"/>
    <w:uiPriority w:val="99"/>
    <w:unhideWhenUsed/>
    <w:rsid w:val="00A73A33"/>
    <w:pPr>
      <w:tabs>
        <w:tab w:val="clear" w:pos="1134"/>
        <w:tab w:val="clear" w:pos="1871"/>
        <w:tab w:val="clear" w:pos="2268"/>
      </w:tabs>
      <w:overflowPunct/>
      <w:autoSpaceDE/>
      <w:autoSpaceDN/>
      <w:adjustRightInd/>
      <w:spacing w:before="100" w:beforeAutospacing="1" w:after="100" w:afterAutospacing="1"/>
      <w:textAlignment w:val="auto"/>
    </w:pPr>
    <w:rPr>
      <w:szCs w:val="24"/>
    </w:rPr>
  </w:style>
  <w:style w:type="character" w:customStyle="1" w:styleId="enumlev1Char">
    <w:name w:val="enumlev1 Char"/>
    <w:link w:val="enumlev1"/>
    <w:qFormat/>
    <w:locked/>
    <w:rsid w:val="00A73A33"/>
    <w:rPr>
      <w:rFonts w:ascii="Times New Roman" w:hAnsi="Times New Roman"/>
      <w:sz w:val="24"/>
      <w:lang w:eastAsia="en-US"/>
    </w:rPr>
  </w:style>
  <w:style w:type="character" w:styleId="UnresolvedMention">
    <w:name w:val="Unresolved Mention"/>
    <w:basedOn w:val="DefaultParagraphFont"/>
    <w:uiPriority w:val="99"/>
    <w:semiHidden/>
    <w:unhideWhenUsed/>
    <w:rsid w:val="00344622"/>
    <w:rPr>
      <w:color w:val="605E5C"/>
      <w:shd w:val="clear" w:color="auto" w:fill="E1DFDD"/>
    </w:rPr>
  </w:style>
  <w:style w:type="paragraph" w:styleId="Revision">
    <w:name w:val="Revision"/>
    <w:hidden/>
    <w:uiPriority w:val="99"/>
    <w:semiHidden/>
    <w:rsid w:val="0035597A"/>
    <w:rPr>
      <w:rFonts w:ascii="Times New Roman"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tu.int/go/ITU-R/wrc-23-irwsp-23" TargetMode="External"/><Relationship Id="rId13" Type="http://schemas.openxmlformats.org/officeDocument/2006/relationships/hyperlink" Target="https://www.google.ca/maps/place/Rue+de+Varemb%C3%A9+2/@46.2214624,6.1394227,17z/data=%213m1%214b1%214m2%213m1%211s0x478c64e6b8dc92f3:0xc3c4e911d10ea955?hl=en" TargetMode="External"/><Relationship Id="rId18" Type="http://schemas.openxmlformats.org/officeDocument/2006/relationships/hyperlink" Target="https://www.itu.int/md/R00-CA-CIR-0268/en"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2.emf"/><Relationship Id="rId7" Type="http://schemas.openxmlformats.org/officeDocument/2006/relationships/image" Target="media/image1.png"/><Relationship Id="rId12" Type="http://schemas.openxmlformats.org/officeDocument/2006/relationships/hyperlink" Target="http://www.itu.int/go/ITU-R/events-registration" TargetMode="External"/><Relationship Id="rId17" Type="http://schemas.openxmlformats.org/officeDocument/2006/relationships/hyperlink" Target="mailto:itur.registrations@tu.int"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ogle.ch/maps/place/Rue+de+Varemb%C3%A9+2,+1202+Gen%C3%A8ve/data=!4m2!3m1!1s0x478c64e6b8dc92f3:0xc3c4e911d10ea955?sa=X&amp;ei=Hg3BVKfEHcGAUZ6hgZAH&amp;ved=0CB8Q8gEwAA" TargetMode="External"/><Relationship Id="rId20" Type="http://schemas.openxmlformats.org/officeDocument/2006/relationships/hyperlink" Target="https://www.itu.int/en/general-secretariat/ICT-Services/remoteparticipation/Pages/Virtual-Sessions.aspx"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tu-r.registrations@itu.int" TargetMode="External"/><Relationship Id="rId24" Type="http://schemas.openxmlformats.org/officeDocument/2006/relationships/hyperlink" Target="http://www.itu.int/en/ITU-R/information/events"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ogle.ca/maps/place/Rue+de+Varemb%C3%A9+2/@46.2214624,6.1394227,17z/data=%213m1%214b1%214m2%213m1%211s0x478c64e6b8dc92f3:0xc3c4e911d10ea955?hl=en" TargetMode="External"/><Relationship Id="rId23" Type="http://schemas.openxmlformats.org/officeDocument/2006/relationships/image" Target="media/image3.png"/><Relationship Id="rId28" Type="http://schemas.openxmlformats.org/officeDocument/2006/relationships/image" Target="media/image4.png"/><Relationship Id="rId10" Type="http://schemas.openxmlformats.org/officeDocument/2006/relationships/hyperlink" Target="https://cicg.ch/fr/participant/le-cicg-participant" TargetMode="External"/><Relationship Id="rId19" Type="http://schemas.openxmlformats.org/officeDocument/2006/relationships/hyperlink" Target="mailto:room.management@itu.int"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cicg.ch/en/participant/amphitheatre-d" TargetMode="External"/><Relationship Id="rId14" Type="http://schemas.openxmlformats.org/officeDocument/2006/relationships/hyperlink" Target="https://www.google.ca/maps/place/Rue+de+Varemb%C3%A9+2/@46.2214624,6.1394227,17z/data=%213m1%214b1%214m2%213m1%211s0x478c64e6b8dc92f3:0xc3c4e911d10ea955?hl=en" TargetMode="External"/><Relationship Id="rId22" Type="http://schemas.openxmlformats.org/officeDocument/2006/relationships/package" Target="embeddings/Microsoft_PowerPoint_Presentation.pptx"/><Relationship Id="rId27" Type="http://schemas.openxmlformats.org/officeDocument/2006/relationships/footer" Target="footer2.xml"/><Relationship Id="rId3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guet\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PE_BR.dotm</Template>
  <TotalTime>10</TotalTime>
  <Pages>6</Pages>
  <Words>901</Words>
  <Characters>7309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8194</CharactersWithSpaces>
  <SharedDoc>false</SharedDoc>
  <HLinks>
    <vt:vector size="36" baseType="variant">
      <vt:variant>
        <vt:i4>7274586</vt:i4>
      </vt:variant>
      <vt:variant>
        <vt:i4>18</vt:i4>
      </vt:variant>
      <vt:variant>
        <vt:i4>0</vt:i4>
      </vt:variant>
      <vt:variant>
        <vt:i4>5</vt:i4>
      </vt:variant>
      <vt:variant>
        <vt:lpwstr>mailto:tsbcits@itu.int</vt:lpwstr>
      </vt:variant>
      <vt:variant>
        <vt:lpwstr/>
      </vt:variant>
      <vt:variant>
        <vt:i4>5439602</vt:i4>
      </vt:variant>
      <vt:variant>
        <vt:i4>15</vt:i4>
      </vt:variant>
      <vt:variant>
        <vt:i4>0</vt:i4>
      </vt:variant>
      <vt:variant>
        <vt:i4>5</vt:i4>
      </vt:variant>
      <vt:variant>
        <vt:lpwstr>mailto:trs@roaddb.com</vt:lpwstr>
      </vt:variant>
      <vt:variant>
        <vt:lpwstr/>
      </vt:variant>
      <vt:variant>
        <vt:i4>7274586</vt:i4>
      </vt:variant>
      <vt:variant>
        <vt:i4>9</vt:i4>
      </vt:variant>
      <vt:variant>
        <vt:i4>0</vt:i4>
      </vt:variant>
      <vt:variant>
        <vt:i4>5</vt:i4>
      </vt:variant>
      <vt:variant>
        <vt:lpwstr>mailto:tsbcits@itu.int</vt:lpwstr>
      </vt:variant>
      <vt:variant>
        <vt:lpwstr/>
      </vt:variant>
      <vt:variant>
        <vt:i4>2556020</vt:i4>
      </vt:variant>
      <vt:variant>
        <vt:i4>6</vt:i4>
      </vt:variant>
      <vt:variant>
        <vt:i4>0</vt:i4>
      </vt:variant>
      <vt:variant>
        <vt:i4>5</vt:i4>
      </vt:variant>
      <vt:variant>
        <vt:lpwstr>https://www.itu.int/net4/ITU-T/landscape</vt:lpwstr>
      </vt:variant>
      <vt:variant>
        <vt:lpwstr>?topic=0.131&amp;workgroup=1&amp;searchValue=&amp;page=1&amp;sort=Revelance</vt:lpwstr>
      </vt:variant>
      <vt:variant>
        <vt:i4>2556020</vt:i4>
      </vt:variant>
      <vt:variant>
        <vt:i4>3</vt:i4>
      </vt:variant>
      <vt:variant>
        <vt:i4>0</vt:i4>
      </vt:variant>
      <vt:variant>
        <vt:i4>5</vt:i4>
      </vt:variant>
      <vt:variant>
        <vt:lpwstr>https://www.itu.int/net4/ITU-T/landscape</vt:lpwstr>
      </vt:variant>
      <vt:variant>
        <vt:lpwstr>?topic=0.131&amp;workgroup=1&amp;searchValue=&amp;page=1&amp;sort=Revelance</vt:lpwstr>
      </vt:variant>
      <vt:variant>
        <vt:i4>4456476</vt:i4>
      </vt:variant>
      <vt:variant>
        <vt:i4>0</vt:i4>
      </vt:variant>
      <vt:variant>
        <vt:i4>0</vt:i4>
      </vt:variant>
      <vt:variant>
        <vt:i4>5</vt:i4>
      </vt:variant>
      <vt:variant>
        <vt:lpwstr>https://www.itu.int/en/ITU-T/extcoop/cits/Documents/Meeting-20210910-e-meeting/24_CITS_draft_outgoing_LS.zip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ITU</dc:creator>
  <cp:keywords>Functional architecture; unmanned aerial vehicles; IMT-2020</cp:keywords>
  <cp:lastModifiedBy>Norton Viard, Emma</cp:lastModifiedBy>
  <cp:revision>5</cp:revision>
  <cp:lastPrinted>2008-02-21T14:04:00Z</cp:lastPrinted>
  <dcterms:created xsi:type="dcterms:W3CDTF">2023-09-08T13:32:00Z</dcterms:created>
  <dcterms:modified xsi:type="dcterms:W3CDTF">2023-09-08T15:10:00Z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