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073D9C5F" w14:textId="77777777" w:rsidTr="00E677D5">
        <w:trPr>
          <w:cantSplit/>
          <w:trHeight w:val="20"/>
        </w:trPr>
        <w:tc>
          <w:tcPr>
            <w:tcW w:w="6619" w:type="dxa"/>
            <w:vAlign w:val="center"/>
          </w:tcPr>
          <w:p w14:paraId="5858DF68" w14:textId="77777777" w:rsidR="00280E04" w:rsidRPr="006A640D" w:rsidRDefault="006A640D" w:rsidP="00AE51B3">
            <w:pPr>
              <w:pStyle w:val="LOGO"/>
              <w:framePr w:hSpace="0" w:wrap="auto" w:xAlign="left" w:yAlign="inline"/>
              <w:rPr>
                <w:sz w:val="20"/>
                <w:szCs w:val="32"/>
                <w:rtl/>
              </w:rPr>
            </w:pPr>
            <w:r w:rsidRPr="00AE51B3">
              <w:rPr>
                <w:rFonts w:hint="cs"/>
                <w:sz w:val="26"/>
                <w:rtl/>
                <w:lang w:bidi="ar-SA"/>
              </w:rPr>
              <w:t xml:space="preserve">جمعية الاتصالات الراديوية </w:t>
            </w:r>
            <w:r w:rsidRPr="00AE51B3">
              <w:rPr>
                <w:sz w:val="26"/>
              </w:rPr>
              <w:t>(RA-19)</w:t>
            </w:r>
            <w:r w:rsidR="00AE51B3">
              <w:rPr>
                <w:sz w:val="24"/>
                <w:szCs w:val="36"/>
                <w:rtl/>
              </w:rPr>
              <w:br/>
            </w:r>
            <w:r w:rsidRPr="006A640D">
              <w:rPr>
                <w:rFonts w:hint="cs"/>
                <w:sz w:val="20"/>
                <w:szCs w:val="32"/>
                <w:rtl/>
                <w:lang w:bidi="ar-SA"/>
              </w:rPr>
              <w:t xml:space="preserve">شرم الشيخ، مصر، </w:t>
            </w:r>
            <w:r w:rsidRPr="006A640D">
              <w:rPr>
                <w:sz w:val="20"/>
                <w:szCs w:val="32"/>
              </w:rPr>
              <w:t>25-21</w:t>
            </w:r>
            <w:r w:rsidRPr="006A640D">
              <w:rPr>
                <w:rFonts w:hint="cs"/>
                <w:sz w:val="20"/>
                <w:szCs w:val="32"/>
                <w:rtl/>
                <w:lang w:bidi="ar-SA"/>
              </w:rPr>
              <w:t xml:space="preserve"> أكتوبر </w:t>
            </w:r>
            <w:r w:rsidRPr="006A640D">
              <w:rPr>
                <w:sz w:val="20"/>
                <w:szCs w:val="32"/>
              </w:rPr>
              <w:t>2019</w:t>
            </w:r>
          </w:p>
        </w:tc>
        <w:tc>
          <w:tcPr>
            <w:tcW w:w="3053" w:type="dxa"/>
          </w:tcPr>
          <w:p w14:paraId="647F6B20" w14:textId="77777777" w:rsidR="00280E04" w:rsidRDefault="00A375BD" w:rsidP="00D44350">
            <w:pPr>
              <w:rPr>
                <w:rtl/>
                <w:lang w:bidi="ar-EG"/>
              </w:rPr>
            </w:pPr>
            <w:bookmarkStart w:id="0" w:name="ditulogo"/>
            <w:bookmarkEnd w:id="0"/>
            <w:r>
              <w:rPr>
                <w:noProof/>
                <w:lang w:eastAsia="zh-CN"/>
              </w:rPr>
              <w:drawing>
                <wp:inline distT="0" distB="0" distL="0" distR="0" wp14:anchorId="5BEC8CD0" wp14:editId="1CE2E1C7">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680ABA9B" w14:textId="77777777" w:rsidTr="00E677D5">
        <w:trPr>
          <w:cantSplit/>
          <w:trHeight w:val="20"/>
        </w:trPr>
        <w:tc>
          <w:tcPr>
            <w:tcW w:w="6619" w:type="dxa"/>
            <w:tcBorders>
              <w:bottom w:val="single" w:sz="12" w:space="0" w:color="auto"/>
            </w:tcBorders>
          </w:tcPr>
          <w:p w14:paraId="61A491A5" w14:textId="77777777" w:rsidR="00280E04" w:rsidRPr="00960962" w:rsidRDefault="00280E04" w:rsidP="00D44350">
            <w:pPr>
              <w:rPr>
                <w:rtl/>
                <w:lang w:bidi="ar-EG"/>
              </w:rPr>
            </w:pPr>
          </w:p>
        </w:tc>
        <w:tc>
          <w:tcPr>
            <w:tcW w:w="3053" w:type="dxa"/>
            <w:tcBorders>
              <w:bottom w:val="single" w:sz="12" w:space="0" w:color="auto"/>
            </w:tcBorders>
          </w:tcPr>
          <w:p w14:paraId="01745C6F" w14:textId="77777777" w:rsidR="00280E04" w:rsidRPr="00A9645C" w:rsidRDefault="00280E04" w:rsidP="00D44350">
            <w:pPr>
              <w:rPr>
                <w:lang w:bidi="ar-EG"/>
              </w:rPr>
            </w:pPr>
          </w:p>
        </w:tc>
      </w:tr>
      <w:tr w:rsidR="00280E04" w14:paraId="62DBE580" w14:textId="77777777" w:rsidTr="00E677D5">
        <w:trPr>
          <w:cantSplit/>
          <w:trHeight w:val="20"/>
        </w:trPr>
        <w:tc>
          <w:tcPr>
            <w:tcW w:w="6619" w:type="dxa"/>
            <w:tcBorders>
              <w:top w:val="single" w:sz="12" w:space="0" w:color="auto"/>
            </w:tcBorders>
          </w:tcPr>
          <w:p w14:paraId="7EA5B38F" w14:textId="77777777" w:rsidR="00280E04" w:rsidRPr="00BD6EF3" w:rsidRDefault="00280E04" w:rsidP="00D44350">
            <w:pPr>
              <w:pStyle w:val="Adress"/>
              <w:framePr w:hSpace="0" w:wrap="auto" w:xAlign="left" w:yAlign="inline"/>
              <w:rPr>
                <w:rtl/>
              </w:rPr>
            </w:pPr>
          </w:p>
        </w:tc>
        <w:tc>
          <w:tcPr>
            <w:tcW w:w="3053" w:type="dxa"/>
            <w:tcBorders>
              <w:top w:val="single" w:sz="12" w:space="0" w:color="auto"/>
            </w:tcBorders>
          </w:tcPr>
          <w:p w14:paraId="35E665CB" w14:textId="77777777" w:rsidR="00280E04" w:rsidRPr="00BD6EF3" w:rsidRDefault="00280E04" w:rsidP="00D44350">
            <w:pPr>
              <w:pStyle w:val="Adress"/>
              <w:framePr w:hSpace="0" w:wrap="auto" w:xAlign="left" w:yAlign="inline"/>
            </w:pPr>
          </w:p>
        </w:tc>
      </w:tr>
      <w:tr w:rsidR="00A809E8" w14:paraId="72C8CE4C" w14:textId="77777777" w:rsidTr="00E677D5">
        <w:trPr>
          <w:cantSplit/>
        </w:trPr>
        <w:tc>
          <w:tcPr>
            <w:tcW w:w="6619" w:type="dxa"/>
          </w:tcPr>
          <w:p w14:paraId="290047A7" w14:textId="59B43F4D" w:rsidR="00A809E8" w:rsidRPr="00E677D5" w:rsidRDefault="00A809E8" w:rsidP="00EB43CA">
            <w:pPr>
              <w:pStyle w:val="Committee"/>
              <w:framePr w:hSpace="0" w:wrap="auto" w:hAnchor="text" w:yAlign="inline"/>
              <w:bidi/>
              <w:spacing w:before="40" w:after="40" w:line="300" w:lineRule="exact"/>
              <w:rPr>
                <w:rFonts w:ascii="Verdana Bold" w:hAnsi="Verdana Bold"/>
                <w:sz w:val="19"/>
                <w:szCs w:val="30"/>
                <w:rtl/>
              </w:rPr>
            </w:pPr>
            <w:r w:rsidRPr="00E677D5">
              <w:rPr>
                <w:rFonts w:ascii="Verdana Bold" w:hAnsi="Verdana Bold" w:cs="Traditional Arabic"/>
                <w:bCs/>
                <w:sz w:val="19"/>
                <w:szCs w:val="30"/>
                <w:rtl/>
                <w:lang w:val="en-US" w:bidi="ar-EG"/>
              </w:rPr>
              <w:t>الجلسة العامة</w:t>
            </w:r>
          </w:p>
        </w:tc>
        <w:tc>
          <w:tcPr>
            <w:tcW w:w="3053" w:type="dxa"/>
            <w:vAlign w:val="center"/>
          </w:tcPr>
          <w:p w14:paraId="0AC99794" w14:textId="3B550A8C" w:rsidR="00A809E8" w:rsidRPr="006A640D" w:rsidRDefault="00A809E8" w:rsidP="00EB43CA">
            <w:pPr>
              <w:pStyle w:val="Adress"/>
              <w:framePr w:hSpace="0" w:wrap="auto" w:xAlign="left" w:yAlign="inline"/>
              <w:spacing w:before="40" w:after="40" w:line="300" w:lineRule="exact"/>
              <w:rPr>
                <w:rtl/>
              </w:rPr>
            </w:pPr>
            <w:r w:rsidRPr="006A640D">
              <w:rPr>
                <w:rtl/>
              </w:rPr>
              <w:t>ا</w:t>
            </w:r>
            <w:r w:rsidRPr="006A640D">
              <w:rPr>
                <w:rFonts w:hint="cs"/>
                <w:rtl/>
              </w:rPr>
              <w:t>ل</w:t>
            </w:r>
            <w:r w:rsidRPr="006A640D">
              <w:rPr>
                <w:rtl/>
              </w:rPr>
              <w:t>و</w:t>
            </w:r>
            <w:r w:rsidRPr="006A640D">
              <w:rPr>
                <w:rFonts w:hint="cs"/>
                <w:rtl/>
              </w:rPr>
              <w:t xml:space="preserve">ثيقة </w:t>
            </w:r>
            <w:r w:rsidR="006A640D" w:rsidRPr="006A640D">
              <w:t>RA19/</w:t>
            </w:r>
            <w:r w:rsidR="00E677D5">
              <w:t>PLEN</w:t>
            </w:r>
            <w:r w:rsidR="006A640D" w:rsidRPr="006A640D">
              <w:t>/</w:t>
            </w:r>
            <w:r w:rsidR="00E677D5">
              <w:t>2</w:t>
            </w:r>
            <w:r w:rsidRPr="006A640D">
              <w:t>-A</w:t>
            </w:r>
          </w:p>
        </w:tc>
      </w:tr>
      <w:tr w:rsidR="00A809E8" w14:paraId="111DB98D" w14:textId="77777777" w:rsidTr="00E677D5">
        <w:trPr>
          <w:cantSplit/>
        </w:trPr>
        <w:tc>
          <w:tcPr>
            <w:tcW w:w="6619" w:type="dxa"/>
          </w:tcPr>
          <w:p w14:paraId="1C9F2908" w14:textId="77777777" w:rsidR="00A809E8" w:rsidRPr="006A640D" w:rsidRDefault="00A809E8" w:rsidP="00EB43CA">
            <w:pPr>
              <w:pStyle w:val="Adress"/>
              <w:framePr w:hSpace="0" w:wrap="auto" w:xAlign="left" w:yAlign="inline"/>
              <w:spacing w:before="40" w:after="40" w:line="300" w:lineRule="exact"/>
              <w:rPr>
                <w:rtl/>
              </w:rPr>
            </w:pPr>
          </w:p>
        </w:tc>
        <w:tc>
          <w:tcPr>
            <w:tcW w:w="3053" w:type="dxa"/>
            <w:vAlign w:val="center"/>
          </w:tcPr>
          <w:p w14:paraId="20F5CF48" w14:textId="533E0429" w:rsidR="00A809E8" w:rsidRPr="006A640D" w:rsidRDefault="00E677D5" w:rsidP="00EB43CA">
            <w:pPr>
              <w:pStyle w:val="Adress"/>
              <w:framePr w:hSpace="0" w:wrap="auto" w:xAlign="left" w:yAlign="inline"/>
              <w:spacing w:before="40" w:after="40" w:line="300" w:lineRule="exact"/>
              <w:rPr>
                <w:rtl/>
              </w:rPr>
            </w:pPr>
            <w:r>
              <w:t>17</w:t>
            </w:r>
            <w:r w:rsidR="00A809E8" w:rsidRPr="006A640D">
              <w:rPr>
                <w:rFonts w:hint="cs"/>
                <w:rtl/>
              </w:rPr>
              <w:t xml:space="preserve"> </w:t>
            </w:r>
            <w:r>
              <w:rPr>
                <w:rFonts w:hint="cs"/>
                <w:rtl/>
              </w:rPr>
              <w:t>سبتمبر</w:t>
            </w:r>
            <w:r w:rsidR="00A809E8" w:rsidRPr="006A640D">
              <w:rPr>
                <w:rFonts w:hint="cs"/>
                <w:rtl/>
              </w:rPr>
              <w:t xml:space="preserve"> </w:t>
            </w:r>
            <w:r w:rsidR="00A809E8" w:rsidRPr="006A640D">
              <w:t>201</w:t>
            </w:r>
            <w:r w:rsidR="00A375BD" w:rsidRPr="006A640D">
              <w:t>9</w:t>
            </w:r>
          </w:p>
        </w:tc>
      </w:tr>
      <w:tr w:rsidR="00A809E8" w14:paraId="13BF86E5" w14:textId="77777777" w:rsidTr="00E677D5">
        <w:trPr>
          <w:cantSplit/>
        </w:trPr>
        <w:tc>
          <w:tcPr>
            <w:tcW w:w="6619" w:type="dxa"/>
          </w:tcPr>
          <w:p w14:paraId="3C641922" w14:textId="77777777" w:rsidR="00A809E8" w:rsidRPr="006A640D" w:rsidRDefault="00A809E8" w:rsidP="00EB43CA">
            <w:pPr>
              <w:pStyle w:val="Adress"/>
              <w:framePr w:hSpace="0" w:wrap="auto" w:xAlign="left" w:yAlign="inline"/>
              <w:spacing w:before="40" w:after="40" w:line="300" w:lineRule="exact"/>
              <w:rPr>
                <w:rFonts w:eastAsia="SimSun" w:hint="eastAsia"/>
                <w:rtl/>
              </w:rPr>
            </w:pPr>
          </w:p>
        </w:tc>
        <w:tc>
          <w:tcPr>
            <w:tcW w:w="3053" w:type="dxa"/>
            <w:vAlign w:val="center"/>
          </w:tcPr>
          <w:p w14:paraId="67250F0E" w14:textId="77777777" w:rsidR="00A809E8" w:rsidRPr="006A640D" w:rsidRDefault="00A809E8" w:rsidP="00EB43CA">
            <w:pPr>
              <w:pStyle w:val="Adress"/>
              <w:framePr w:hSpace="0" w:wrap="auto" w:xAlign="left" w:yAlign="inline"/>
              <w:spacing w:before="40" w:after="40" w:line="300" w:lineRule="exact"/>
              <w:rPr>
                <w:rFonts w:eastAsia="SimSun" w:hint="eastAsia"/>
              </w:rPr>
            </w:pPr>
            <w:r w:rsidRPr="006A640D">
              <w:rPr>
                <w:rFonts w:hint="cs"/>
                <w:rtl/>
              </w:rPr>
              <w:t>الأصل: بالإنكليزية</w:t>
            </w:r>
          </w:p>
        </w:tc>
      </w:tr>
      <w:tr w:rsidR="00764079" w14:paraId="5B348CD9" w14:textId="77777777" w:rsidTr="00E677D5">
        <w:trPr>
          <w:cantSplit/>
        </w:trPr>
        <w:tc>
          <w:tcPr>
            <w:tcW w:w="9672" w:type="dxa"/>
            <w:gridSpan w:val="2"/>
          </w:tcPr>
          <w:p w14:paraId="35A6CDDE" w14:textId="77777777" w:rsidR="00764079" w:rsidRDefault="00764079" w:rsidP="00D44350">
            <w:pPr>
              <w:pStyle w:val="Adress"/>
              <w:framePr w:hSpace="0" w:wrap="auto" w:xAlign="left" w:yAlign="inline"/>
              <w:rPr>
                <w:rFonts w:eastAsia="SimSun" w:hint="eastAsia"/>
              </w:rPr>
            </w:pPr>
          </w:p>
        </w:tc>
      </w:tr>
      <w:tr w:rsidR="00764079" w14:paraId="122B0A8C" w14:textId="77777777" w:rsidTr="00E677D5">
        <w:trPr>
          <w:cantSplit/>
        </w:trPr>
        <w:tc>
          <w:tcPr>
            <w:tcW w:w="9672" w:type="dxa"/>
            <w:gridSpan w:val="2"/>
          </w:tcPr>
          <w:p w14:paraId="0A0C3A73" w14:textId="61DAEDEA" w:rsidR="00764079" w:rsidRPr="00E621A3" w:rsidRDefault="00E677D5" w:rsidP="00E677D5">
            <w:pPr>
              <w:pStyle w:val="Source"/>
              <w:rPr>
                <w:rtl/>
              </w:rPr>
            </w:pPr>
            <w:r w:rsidRPr="00FC04D0">
              <w:rPr>
                <w:rFonts w:hint="cs"/>
                <w:rtl/>
                <w:lang w:bidi="ar-SA"/>
              </w:rPr>
              <w:t>رئيس الاجتماع التحضيري للمؤتمر العالمي للاتصالات الراديوية</w:t>
            </w:r>
            <w:r w:rsidR="00EB43CA">
              <w:rPr>
                <w:rFonts w:hint="cs"/>
                <w:rtl/>
                <w:lang w:bidi="ar-SA"/>
              </w:rPr>
              <w:t xml:space="preserve"> </w:t>
            </w:r>
            <w:r w:rsidRPr="00FC04D0">
              <w:rPr>
                <w:rFonts w:hint="cs"/>
                <w:rtl/>
                <w:lang w:bidi="ar-SA"/>
              </w:rPr>
              <w:t xml:space="preserve">لعام </w:t>
            </w:r>
            <w:r w:rsidRPr="00FC04D0">
              <w:rPr>
                <w:lang w:bidi="ar-SA"/>
              </w:rPr>
              <w:t>2019</w:t>
            </w:r>
            <w:r w:rsidRPr="00FC04D0">
              <w:rPr>
                <w:rFonts w:hint="cs"/>
                <w:rtl/>
                <w:lang w:bidi="ar-SY"/>
              </w:rPr>
              <w:t xml:space="preserve"> </w:t>
            </w:r>
            <w:r w:rsidRPr="00FC04D0">
              <w:t>(WRC</w:t>
            </w:r>
            <w:r w:rsidRPr="00FC04D0">
              <w:noBreakHyphen/>
              <w:t>19)</w:t>
            </w:r>
          </w:p>
        </w:tc>
      </w:tr>
      <w:tr w:rsidR="00764079" w14:paraId="781FD059" w14:textId="77777777" w:rsidTr="00E677D5">
        <w:trPr>
          <w:cantSplit/>
        </w:trPr>
        <w:tc>
          <w:tcPr>
            <w:tcW w:w="9672" w:type="dxa"/>
            <w:gridSpan w:val="2"/>
          </w:tcPr>
          <w:p w14:paraId="18405C40" w14:textId="60104079" w:rsidR="00764079" w:rsidRPr="00BD6EF3" w:rsidRDefault="00E677D5" w:rsidP="00E677D5">
            <w:pPr>
              <w:pStyle w:val="Title1"/>
              <w:spacing w:before="240"/>
              <w:rPr>
                <w:rtl/>
              </w:rPr>
            </w:pPr>
            <w:r w:rsidRPr="00FC04D0">
              <w:rPr>
                <w:rFonts w:hint="cs"/>
                <w:rtl/>
                <w:lang w:bidi="ar-SA"/>
              </w:rPr>
              <w:t>تقرير رئيس الاجتماع التحضيري للمؤتمر العالمي للاتصالات الراديوية</w:t>
            </w:r>
            <w:r w:rsidRPr="00FC04D0">
              <w:rPr>
                <w:rtl/>
                <w:lang w:bidi="ar-SA"/>
              </w:rPr>
              <w:br/>
            </w:r>
            <w:r w:rsidRPr="00FC04D0">
              <w:rPr>
                <w:rFonts w:hint="cs"/>
                <w:rtl/>
                <w:lang w:bidi="ar-SA"/>
              </w:rPr>
              <w:t xml:space="preserve">لعام </w:t>
            </w:r>
            <w:r w:rsidRPr="00FC04D0">
              <w:t>2019</w:t>
            </w:r>
            <w:r w:rsidRPr="00FC04D0">
              <w:rPr>
                <w:rFonts w:hint="cs"/>
                <w:rtl/>
                <w:lang w:bidi="ar-SY"/>
              </w:rPr>
              <w:t xml:space="preserve"> </w:t>
            </w:r>
            <w:r w:rsidRPr="00FC04D0">
              <w:t>(WRC</w:t>
            </w:r>
            <w:r w:rsidRPr="00FC04D0">
              <w:noBreakHyphen/>
              <w:t>19)</w:t>
            </w:r>
          </w:p>
        </w:tc>
      </w:tr>
      <w:tr w:rsidR="00764079" w14:paraId="5979CD85" w14:textId="77777777" w:rsidTr="00E677D5">
        <w:trPr>
          <w:cantSplit/>
        </w:trPr>
        <w:tc>
          <w:tcPr>
            <w:tcW w:w="9672" w:type="dxa"/>
            <w:gridSpan w:val="2"/>
          </w:tcPr>
          <w:p w14:paraId="7788E302" w14:textId="45F408EF" w:rsidR="00764079" w:rsidRPr="00BD6EF3" w:rsidRDefault="00764079" w:rsidP="001D0164">
            <w:pPr>
              <w:pStyle w:val="Title2"/>
              <w:rPr>
                <w:rtl/>
              </w:rPr>
            </w:pPr>
          </w:p>
        </w:tc>
      </w:tr>
      <w:tr w:rsidR="00764079" w14:paraId="73DFEA9D" w14:textId="77777777" w:rsidTr="00E677D5">
        <w:trPr>
          <w:cantSplit/>
        </w:trPr>
        <w:tc>
          <w:tcPr>
            <w:tcW w:w="9672" w:type="dxa"/>
            <w:gridSpan w:val="2"/>
          </w:tcPr>
          <w:p w14:paraId="30CE42A8" w14:textId="3E078E78" w:rsidR="00764079" w:rsidRPr="002919E1" w:rsidRDefault="00764079" w:rsidP="00D44350">
            <w:pPr>
              <w:pStyle w:val="Agendaitem"/>
              <w:spacing w:before="240" w:line="192" w:lineRule="auto"/>
            </w:pPr>
          </w:p>
        </w:tc>
      </w:tr>
    </w:tbl>
    <w:p w14:paraId="3FC6323E" w14:textId="77777777" w:rsidR="00E677D5" w:rsidRDefault="00E677D5" w:rsidP="001D0164">
      <w:pPr>
        <w:pStyle w:val="Heading1"/>
        <w:spacing w:before="240"/>
      </w:pPr>
      <w:r>
        <w:t>1</w:t>
      </w:r>
      <w:r>
        <w:rPr>
          <w:rFonts w:hint="cs"/>
          <w:rtl/>
        </w:rPr>
        <w:tab/>
        <w:t>مقدمة</w:t>
      </w:r>
    </w:p>
    <w:p w14:paraId="3182454C" w14:textId="24498C72" w:rsidR="00E677D5" w:rsidRPr="00916E1F" w:rsidRDefault="00E677D5" w:rsidP="00E677D5">
      <w:pPr>
        <w:rPr>
          <w:rtl/>
        </w:rPr>
      </w:pPr>
      <w:r w:rsidRPr="00916E1F">
        <w:rPr>
          <w:rFonts w:hint="cs"/>
          <w:rtl/>
        </w:rPr>
        <w:t>سي</w:t>
      </w:r>
      <w:r>
        <w:rPr>
          <w:rFonts w:hint="cs"/>
          <w:rtl/>
        </w:rPr>
        <w:t>ُ</w:t>
      </w:r>
      <w:r w:rsidRPr="00916E1F">
        <w:rPr>
          <w:rFonts w:hint="cs"/>
          <w:rtl/>
        </w:rPr>
        <w:t>عقد المؤتمر العالمي للاتصالات الراديوية</w:t>
      </w:r>
      <w:r w:rsidRPr="00916E1F">
        <w:rPr>
          <w:rFonts w:hint="cs"/>
          <w:rtl/>
          <w:lang w:bidi="ar-EG"/>
        </w:rPr>
        <w:t xml:space="preserve"> لعام</w:t>
      </w:r>
      <w:r>
        <w:rPr>
          <w:rFonts w:hint="eastAsia"/>
          <w:rtl/>
          <w:lang w:bidi="ar-EG"/>
        </w:rPr>
        <w:t> </w:t>
      </w:r>
      <w:r>
        <w:t>2019</w:t>
      </w:r>
      <w:r w:rsidRPr="00916E1F">
        <w:rPr>
          <w:rFonts w:hint="eastAsia"/>
          <w:rtl/>
        </w:rPr>
        <w:t> </w:t>
      </w:r>
      <w:r w:rsidRPr="00916E1F">
        <w:t>(WRC</w:t>
      </w:r>
      <w:r w:rsidRPr="00916E1F">
        <w:noBreakHyphen/>
      </w:r>
      <w:r>
        <w:t>19</w:t>
      </w:r>
      <w:r w:rsidRPr="00916E1F">
        <w:t>)</w:t>
      </w:r>
      <w:r w:rsidRPr="00916E1F">
        <w:rPr>
          <w:rFonts w:hint="cs"/>
          <w:rtl/>
        </w:rPr>
        <w:t xml:space="preserve"> في الفترة من </w:t>
      </w:r>
      <w:r>
        <w:t>28</w:t>
      </w:r>
      <w:r>
        <w:rPr>
          <w:rFonts w:hint="cs"/>
          <w:rtl/>
          <w:lang w:bidi="ar-EG"/>
        </w:rPr>
        <w:t xml:space="preserve"> أكتوبر</w:t>
      </w:r>
      <w:r w:rsidRPr="00916E1F">
        <w:rPr>
          <w:rFonts w:hint="cs"/>
          <w:rtl/>
        </w:rPr>
        <w:t xml:space="preserve"> إلى</w:t>
      </w:r>
      <w:r w:rsidRPr="00916E1F">
        <w:rPr>
          <w:rFonts w:hint="eastAsia"/>
          <w:rtl/>
        </w:rPr>
        <w:t> </w:t>
      </w:r>
      <w:r w:rsidR="001171E5">
        <w:t>22</w:t>
      </w:r>
      <w:r>
        <w:rPr>
          <w:rFonts w:hint="cs"/>
          <w:rtl/>
          <w:lang w:bidi="ar-EG"/>
        </w:rPr>
        <w:t xml:space="preserve"> </w:t>
      </w:r>
      <w:r>
        <w:rPr>
          <w:rFonts w:hint="cs"/>
          <w:rtl/>
        </w:rPr>
        <w:t>نوفمبر</w:t>
      </w:r>
      <w:r w:rsidRPr="00916E1F">
        <w:rPr>
          <w:rFonts w:hint="eastAsia"/>
          <w:rtl/>
        </w:rPr>
        <w:t> </w:t>
      </w:r>
      <w:r>
        <w:t>201</w:t>
      </w:r>
      <w:r w:rsidR="001171E5">
        <w:t>9</w:t>
      </w:r>
      <w:r w:rsidRPr="00916E1F">
        <w:rPr>
          <w:rFonts w:hint="cs"/>
          <w:rtl/>
        </w:rPr>
        <w:t>،</w:t>
      </w:r>
      <w:r>
        <w:rPr>
          <w:rFonts w:hint="cs"/>
          <w:rtl/>
        </w:rPr>
        <w:t xml:space="preserve"> </w:t>
      </w:r>
      <w:r w:rsidRPr="00916E1F">
        <w:rPr>
          <w:rFonts w:hint="cs"/>
          <w:rtl/>
        </w:rPr>
        <w:t>مباشرة</w:t>
      </w:r>
      <w:r>
        <w:rPr>
          <w:rFonts w:hint="cs"/>
          <w:rtl/>
        </w:rPr>
        <w:t>ً</w:t>
      </w:r>
      <w:r w:rsidRPr="00916E1F">
        <w:rPr>
          <w:rFonts w:hint="cs"/>
          <w:rtl/>
        </w:rPr>
        <w:t xml:space="preserve"> بعد جمعية الاتصالات الراديوية </w:t>
      </w:r>
      <w:r>
        <w:rPr>
          <w:rFonts w:hint="cs"/>
          <w:rtl/>
        </w:rPr>
        <w:t>لعام</w:t>
      </w:r>
      <w:r>
        <w:rPr>
          <w:rFonts w:hint="eastAsia"/>
          <w:rtl/>
        </w:rPr>
        <w:t> </w:t>
      </w:r>
      <w:r>
        <w:t>201</w:t>
      </w:r>
      <w:r w:rsidR="001171E5">
        <w:t>9</w:t>
      </w:r>
      <w:r w:rsidRPr="00916E1F">
        <w:rPr>
          <w:rFonts w:hint="eastAsia"/>
          <w:rtl/>
        </w:rPr>
        <w:t> </w:t>
      </w:r>
      <w:r w:rsidRPr="00916E1F">
        <w:t>(RA</w:t>
      </w:r>
      <w:r w:rsidRPr="00916E1F">
        <w:noBreakHyphen/>
      </w:r>
      <w:r>
        <w:t>1</w:t>
      </w:r>
      <w:r w:rsidR="001171E5">
        <w:t>9</w:t>
      </w:r>
      <w:r w:rsidRPr="00916E1F">
        <w:t>)</w:t>
      </w:r>
      <w:r>
        <w:rPr>
          <w:rFonts w:hint="cs"/>
          <w:rtl/>
          <w:lang w:bidi="ar-EG"/>
        </w:rPr>
        <w:t xml:space="preserve"> التي ستُعقد من </w:t>
      </w:r>
      <w:r>
        <w:rPr>
          <w:lang w:bidi="ar-EG"/>
        </w:rPr>
        <w:t>2</w:t>
      </w:r>
      <w:r w:rsidR="005469F8">
        <w:rPr>
          <w:lang w:bidi="ar-EG"/>
        </w:rPr>
        <w:t>1</w:t>
      </w:r>
      <w:r>
        <w:rPr>
          <w:rFonts w:hint="cs"/>
          <w:rtl/>
          <w:lang w:bidi="ar-EG"/>
        </w:rPr>
        <w:t xml:space="preserve"> إلى </w:t>
      </w:r>
      <w:r w:rsidR="005469F8">
        <w:rPr>
          <w:lang w:bidi="ar-EG"/>
        </w:rPr>
        <w:t>25</w:t>
      </w:r>
      <w:r>
        <w:rPr>
          <w:rFonts w:hint="eastAsia"/>
          <w:rtl/>
          <w:lang w:bidi="ar-EG"/>
        </w:rPr>
        <w:t> </w:t>
      </w:r>
      <w:r>
        <w:rPr>
          <w:rFonts w:hint="cs"/>
          <w:rtl/>
          <w:lang w:bidi="ar-EG"/>
        </w:rPr>
        <w:t>أكتوبر</w:t>
      </w:r>
      <w:r>
        <w:rPr>
          <w:rFonts w:hint="eastAsia"/>
          <w:rtl/>
        </w:rPr>
        <w:t> </w:t>
      </w:r>
      <w:r>
        <w:t>201</w:t>
      </w:r>
      <w:r w:rsidR="005469F8">
        <w:t>9</w:t>
      </w:r>
      <w:r w:rsidRPr="00916E1F">
        <w:rPr>
          <w:rFonts w:hint="cs"/>
          <w:rtl/>
        </w:rPr>
        <w:t xml:space="preserve"> </w:t>
      </w:r>
      <w:r w:rsidRPr="00FC04D0">
        <w:rPr>
          <w:rFonts w:hint="cs"/>
          <w:rtl/>
        </w:rPr>
        <w:t>(انظر القرار</w:t>
      </w:r>
      <w:r w:rsidRPr="00FC04D0">
        <w:rPr>
          <w:rFonts w:hint="eastAsia"/>
          <w:rtl/>
        </w:rPr>
        <w:t> </w:t>
      </w:r>
      <w:r w:rsidRPr="00FC04D0">
        <w:t>13</w:t>
      </w:r>
      <w:r w:rsidR="001171E5" w:rsidRPr="00FC04D0">
        <w:t>80</w:t>
      </w:r>
      <w:r w:rsidRPr="00FC04D0">
        <w:rPr>
          <w:rFonts w:hint="cs"/>
          <w:rtl/>
        </w:rPr>
        <w:t xml:space="preserve"> </w:t>
      </w:r>
      <w:r w:rsidR="00FC04D0">
        <w:rPr>
          <w:rFonts w:hint="cs"/>
          <w:rtl/>
          <w:lang w:bidi="ar-EG"/>
        </w:rPr>
        <w:t xml:space="preserve">المعدَّل في دورة </w:t>
      </w:r>
      <w:r w:rsidRPr="00FC04D0">
        <w:rPr>
          <w:rFonts w:hint="cs"/>
          <w:rtl/>
        </w:rPr>
        <w:t>مجلس الاتحاد</w:t>
      </w:r>
      <w:r w:rsidR="00FC04D0">
        <w:rPr>
          <w:rFonts w:hint="cs"/>
          <w:rtl/>
        </w:rPr>
        <w:t xml:space="preserve"> لعام </w:t>
      </w:r>
      <w:r w:rsidR="00FC04D0">
        <w:rPr>
          <w:lang w:bidi="ar-EG"/>
        </w:rPr>
        <w:t>2017</w:t>
      </w:r>
      <w:r w:rsidRPr="00FC04D0">
        <w:rPr>
          <w:rFonts w:hint="cs"/>
          <w:rtl/>
        </w:rPr>
        <w:t>).</w:t>
      </w:r>
    </w:p>
    <w:p w14:paraId="6DA9471A" w14:textId="54F16ABD" w:rsidR="00E677D5" w:rsidRPr="007C1E6B" w:rsidRDefault="00E677D5" w:rsidP="001171E5">
      <w:r w:rsidRPr="007C1E6B">
        <w:rPr>
          <w:rFonts w:hint="cs"/>
          <w:rtl/>
        </w:rPr>
        <w:t>ويرد جدول أعمال المؤتمر</w:t>
      </w:r>
      <w:r w:rsidRPr="007C1E6B">
        <w:rPr>
          <w:rFonts w:hint="eastAsia"/>
          <w:rtl/>
        </w:rPr>
        <w:t> </w:t>
      </w:r>
      <w:r w:rsidRPr="007C1E6B">
        <w:t>WRC</w:t>
      </w:r>
      <w:r w:rsidRPr="007C1E6B">
        <w:noBreakHyphen/>
        <w:t>1</w:t>
      </w:r>
      <w:r w:rsidR="001171E5" w:rsidRPr="007C1E6B">
        <w:t>9</w:t>
      </w:r>
      <w:r w:rsidRPr="007C1E6B">
        <w:rPr>
          <w:cs/>
        </w:rPr>
        <w:t>‎</w:t>
      </w:r>
      <w:r w:rsidRPr="007C1E6B">
        <w:rPr>
          <w:rFonts w:hint="cs"/>
          <w:rtl/>
          <w:lang w:bidi="ar-EG"/>
        </w:rPr>
        <w:t xml:space="preserve"> </w:t>
      </w:r>
      <w:r w:rsidRPr="007C1E6B">
        <w:rPr>
          <w:rtl/>
        </w:rPr>
        <w:t>‏</w:t>
      </w:r>
      <w:r w:rsidRPr="007C1E6B">
        <w:rPr>
          <w:rFonts w:hint="cs"/>
          <w:rtl/>
        </w:rPr>
        <w:t>في ذلك القرار</w:t>
      </w:r>
      <w:r w:rsidRPr="007C1E6B">
        <w:rPr>
          <w:rtl/>
        </w:rPr>
        <w:t xml:space="preserve"> الذي اعتمده المجلس</w:t>
      </w:r>
      <w:r w:rsidRPr="007C1E6B">
        <w:rPr>
          <w:rFonts w:hint="cs"/>
          <w:rtl/>
        </w:rPr>
        <w:t xml:space="preserve"> استناداً إلى القرار</w:t>
      </w:r>
      <w:r w:rsidRPr="007C1E6B">
        <w:rPr>
          <w:rFonts w:hint="eastAsia"/>
          <w:rtl/>
        </w:rPr>
        <w:t> </w:t>
      </w:r>
      <w:r w:rsidRPr="007C1E6B">
        <w:t>80</w:t>
      </w:r>
      <w:r w:rsidR="001171E5" w:rsidRPr="007C1E6B">
        <w:t>9</w:t>
      </w:r>
      <w:r w:rsidRPr="007C1E6B">
        <w:t> (WRC</w:t>
      </w:r>
      <w:r w:rsidRPr="007C1E6B">
        <w:noBreakHyphen/>
        <w:t>1</w:t>
      </w:r>
      <w:r w:rsidR="001171E5" w:rsidRPr="007C1E6B">
        <w:t>5</w:t>
      </w:r>
      <w:r w:rsidRPr="007C1E6B">
        <w:t>)</w:t>
      </w:r>
      <w:r w:rsidRPr="007C1E6B">
        <w:rPr>
          <w:rFonts w:hint="cs"/>
          <w:rtl/>
        </w:rPr>
        <w:t>.</w:t>
      </w:r>
    </w:p>
    <w:p w14:paraId="1219B020" w14:textId="6778A7E9" w:rsidR="00E677D5" w:rsidRPr="00EE6ECB" w:rsidRDefault="00E677D5" w:rsidP="001171E5">
      <w:pPr>
        <w:rPr>
          <w:spacing w:val="-4"/>
          <w:rtl/>
        </w:rPr>
      </w:pPr>
      <w:r w:rsidRPr="001D0164">
        <w:rPr>
          <w:rFonts w:hint="cs"/>
          <w:spacing w:val="8"/>
          <w:rtl/>
        </w:rPr>
        <w:t>وقد أكّدت جمعية الاتصالات الراديوية لعام </w:t>
      </w:r>
      <w:r w:rsidRPr="001D0164">
        <w:rPr>
          <w:spacing w:val="8"/>
          <w:lang w:bidi="ar-SY"/>
        </w:rPr>
        <w:t>201</w:t>
      </w:r>
      <w:r w:rsidR="001171E5" w:rsidRPr="001D0164">
        <w:rPr>
          <w:spacing w:val="8"/>
          <w:lang w:bidi="ar-SY"/>
        </w:rPr>
        <w:t>5</w:t>
      </w:r>
      <w:r w:rsidRPr="001D0164">
        <w:rPr>
          <w:rFonts w:hint="eastAsia"/>
          <w:spacing w:val="8"/>
          <w:rtl/>
        </w:rPr>
        <w:t> </w:t>
      </w:r>
      <w:r w:rsidRPr="001D0164">
        <w:rPr>
          <w:spacing w:val="8"/>
        </w:rPr>
        <w:t>(RA</w:t>
      </w:r>
      <w:r w:rsidRPr="001D0164">
        <w:rPr>
          <w:spacing w:val="8"/>
        </w:rPr>
        <w:noBreakHyphen/>
        <w:t>1</w:t>
      </w:r>
      <w:r w:rsidR="001171E5" w:rsidRPr="001D0164">
        <w:rPr>
          <w:spacing w:val="8"/>
        </w:rPr>
        <w:t>5</w:t>
      </w:r>
      <w:r w:rsidRPr="001D0164">
        <w:rPr>
          <w:spacing w:val="8"/>
        </w:rPr>
        <w:t>)</w:t>
      </w:r>
      <w:r w:rsidRPr="001D0164">
        <w:rPr>
          <w:rFonts w:hint="cs"/>
          <w:spacing w:val="8"/>
          <w:rtl/>
        </w:rPr>
        <w:t xml:space="preserve"> مجدداً في قرارها </w:t>
      </w:r>
      <w:r w:rsidRPr="001D0164">
        <w:rPr>
          <w:spacing w:val="8"/>
          <w:lang w:bidi="ar-SY"/>
        </w:rPr>
        <w:t>ITU</w:t>
      </w:r>
      <w:r w:rsidRPr="001D0164">
        <w:rPr>
          <w:spacing w:val="8"/>
          <w:lang w:bidi="ar-SY"/>
        </w:rPr>
        <w:noBreakHyphen/>
        <w:t>R 2</w:t>
      </w:r>
      <w:r w:rsidRPr="001D0164">
        <w:rPr>
          <w:spacing w:val="8"/>
          <w:lang w:bidi="ar-SY"/>
        </w:rPr>
        <w:noBreakHyphen/>
      </w:r>
      <w:r w:rsidR="001171E5" w:rsidRPr="001D0164">
        <w:rPr>
          <w:spacing w:val="8"/>
          <w:lang w:bidi="ar-SY"/>
        </w:rPr>
        <w:t>7</w:t>
      </w:r>
      <w:r w:rsidRPr="001D0164">
        <w:rPr>
          <w:rFonts w:hint="cs"/>
          <w:spacing w:val="8"/>
          <w:rtl/>
        </w:rPr>
        <w:t xml:space="preserve"> أن الدراسات التحضيرية </w:t>
      </w:r>
      <w:r w:rsidRPr="001D0164">
        <w:rPr>
          <w:rFonts w:hint="cs"/>
          <w:spacing w:val="10"/>
          <w:rtl/>
        </w:rPr>
        <w:t>المرتبطة بالمؤتمر العالمي للاتصالات الراديوية لعام</w:t>
      </w:r>
      <w:r w:rsidRPr="001D0164">
        <w:rPr>
          <w:rFonts w:hint="eastAsia"/>
          <w:spacing w:val="10"/>
          <w:rtl/>
        </w:rPr>
        <w:t> </w:t>
      </w:r>
      <w:r w:rsidRPr="001D0164">
        <w:rPr>
          <w:spacing w:val="10"/>
          <w:lang w:bidi="ar-SY"/>
        </w:rPr>
        <w:t>201</w:t>
      </w:r>
      <w:r w:rsidR="001171E5" w:rsidRPr="001D0164">
        <w:rPr>
          <w:spacing w:val="10"/>
          <w:lang w:bidi="ar-SY"/>
        </w:rPr>
        <w:t>9</w:t>
      </w:r>
      <w:r w:rsidRPr="001D0164">
        <w:rPr>
          <w:rFonts w:hint="cs"/>
          <w:spacing w:val="10"/>
          <w:rtl/>
          <w:lang w:bidi="ar-EG"/>
        </w:rPr>
        <w:t xml:space="preserve"> </w:t>
      </w:r>
      <w:r w:rsidRPr="001D0164">
        <w:rPr>
          <w:rFonts w:hint="cs"/>
          <w:spacing w:val="10"/>
          <w:rtl/>
        </w:rPr>
        <w:t>لا بد من أن يضطلع بها اجتماع تحضيري للمؤتمر</w:t>
      </w:r>
      <w:r w:rsidRPr="001D0164">
        <w:rPr>
          <w:rFonts w:hint="eastAsia"/>
          <w:spacing w:val="8"/>
          <w:rtl/>
        </w:rPr>
        <w:t> </w:t>
      </w:r>
      <w:r w:rsidRPr="001D0164">
        <w:rPr>
          <w:spacing w:val="8"/>
        </w:rPr>
        <w:t>(</w:t>
      </w:r>
      <w:r w:rsidRPr="001D0164">
        <w:rPr>
          <w:spacing w:val="8"/>
          <w:lang w:bidi="ar-SY"/>
        </w:rPr>
        <w:t>CPM)</w:t>
      </w:r>
      <w:r w:rsidRPr="001D0164">
        <w:rPr>
          <w:rFonts w:hint="cs"/>
          <w:spacing w:val="8"/>
          <w:rtl/>
        </w:rPr>
        <w:t xml:space="preserve"> وعينت </w:t>
      </w:r>
      <w:r w:rsidRPr="001D0164">
        <w:rPr>
          <w:rFonts w:hint="cs"/>
          <w:spacing w:val="-2"/>
          <w:rtl/>
        </w:rPr>
        <w:t>السيد</w:t>
      </w:r>
      <w:r w:rsidRPr="001D0164">
        <w:rPr>
          <w:rFonts w:hint="eastAsia"/>
          <w:spacing w:val="-2"/>
          <w:rtl/>
        </w:rPr>
        <w:t> </w:t>
      </w:r>
      <w:r w:rsidR="001171E5" w:rsidRPr="001D0164">
        <w:rPr>
          <w:spacing w:val="-2"/>
          <w:rtl/>
          <w:lang w:bidi="ar-EG"/>
        </w:rPr>
        <w:t xml:space="preserve">خالد </w:t>
      </w:r>
      <w:r w:rsidR="001171E5" w:rsidRPr="001D0164">
        <w:rPr>
          <w:rFonts w:hint="eastAsia"/>
          <w:spacing w:val="-2"/>
          <w:rtl/>
          <w:lang w:bidi="ar-EG"/>
        </w:rPr>
        <w:t>العوضي</w:t>
      </w:r>
      <w:r w:rsidR="001171E5" w:rsidRPr="001D0164">
        <w:rPr>
          <w:rFonts w:hint="cs"/>
          <w:spacing w:val="-2"/>
          <w:rtl/>
        </w:rPr>
        <w:t xml:space="preserve"> </w:t>
      </w:r>
      <w:r w:rsidRPr="001D0164">
        <w:rPr>
          <w:rFonts w:hint="cs"/>
          <w:spacing w:val="-2"/>
          <w:rtl/>
        </w:rPr>
        <w:t>(</w:t>
      </w:r>
      <w:r w:rsidR="001171E5" w:rsidRPr="001D0164">
        <w:rPr>
          <w:rFonts w:hint="cs"/>
          <w:spacing w:val="-2"/>
          <w:rtl/>
        </w:rPr>
        <w:t>الإمارات العربية المتحدة</w:t>
      </w:r>
      <w:r w:rsidRPr="001D0164">
        <w:rPr>
          <w:rFonts w:hint="cs"/>
          <w:spacing w:val="-2"/>
          <w:rtl/>
        </w:rPr>
        <w:t>) رئيساً للاجتماع التحضيري</w:t>
      </w:r>
      <w:r w:rsidRPr="001D0164">
        <w:rPr>
          <w:rFonts w:hint="eastAsia"/>
          <w:spacing w:val="-2"/>
          <w:rtl/>
        </w:rPr>
        <w:t> </w:t>
      </w:r>
      <w:r w:rsidRPr="001D0164">
        <w:rPr>
          <w:spacing w:val="-2"/>
        </w:rPr>
        <w:t>(</w:t>
      </w:r>
      <w:r w:rsidRPr="001D0164">
        <w:rPr>
          <w:spacing w:val="-2"/>
          <w:lang w:bidi="ar-SY"/>
        </w:rPr>
        <w:t>CPM</w:t>
      </w:r>
      <w:r w:rsidRPr="001D0164">
        <w:rPr>
          <w:spacing w:val="-2"/>
          <w:lang w:bidi="ar-SY"/>
        </w:rPr>
        <w:noBreakHyphen/>
        <w:t>1</w:t>
      </w:r>
      <w:r w:rsidR="001171E5" w:rsidRPr="001D0164">
        <w:rPr>
          <w:spacing w:val="-2"/>
          <w:lang w:bidi="ar-SY"/>
        </w:rPr>
        <w:t>9</w:t>
      </w:r>
      <w:r w:rsidRPr="001D0164">
        <w:rPr>
          <w:spacing w:val="-2"/>
          <w:lang w:bidi="ar-SY"/>
        </w:rPr>
        <w:t>)</w:t>
      </w:r>
      <w:r w:rsidRPr="001D0164">
        <w:rPr>
          <w:rFonts w:hint="cs"/>
          <w:spacing w:val="-2"/>
          <w:rtl/>
        </w:rPr>
        <w:t xml:space="preserve"> </w:t>
      </w:r>
      <w:r w:rsidR="001171E5" w:rsidRPr="001D0164">
        <w:rPr>
          <w:rFonts w:hint="eastAsia"/>
          <w:spacing w:val="-2"/>
          <w:rtl/>
          <w:lang w:bidi="ar-EG"/>
        </w:rPr>
        <w:t>والسيد</w:t>
      </w:r>
      <w:r w:rsidR="001171E5" w:rsidRPr="001D0164">
        <w:rPr>
          <w:spacing w:val="-2"/>
          <w:rtl/>
          <w:lang w:bidi="ar-EG"/>
        </w:rPr>
        <w:t xml:space="preserve"> محمد البادي (</w:t>
      </w:r>
      <w:r w:rsidR="00E531DB" w:rsidRPr="001D0164">
        <w:rPr>
          <w:rFonts w:hint="cs"/>
          <w:spacing w:val="-2"/>
          <w:rtl/>
          <w:lang w:bidi="ar-EG"/>
        </w:rPr>
        <w:t>سلطنة</w:t>
      </w:r>
      <w:r w:rsidR="00E531DB" w:rsidRPr="001D0164">
        <w:rPr>
          <w:rFonts w:hint="cs"/>
          <w:spacing w:val="6"/>
          <w:rtl/>
          <w:lang w:bidi="ar-EG"/>
        </w:rPr>
        <w:t xml:space="preserve"> </w:t>
      </w:r>
      <w:r w:rsidR="001171E5" w:rsidRPr="001D0164">
        <w:rPr>
          <w:spacing w:val="6"/>
          <w:rtl/>
          <w:lang w:bidi="ar-EG"/>
        </w:rPr>
        <w:t xml:space="preserve">عُمان) </w:t>
      </w:r>
      <w:r w:rsidR="001171E5" w:rsidRPr="001D0164">
        <w:rPr>
          <w:spacing w:val="-6"/>
          <w:rtl/>
          <w:lang w:bidi="ar-EG"/>
        </w:rPr>
        <w:t xml:space="preserve">والسيدة </w:t>
      </w:r>
      <w:proofErr w:type="spellStart"/>
      <w:r w:rsidR="001171E5" w:rsidRPr="001D0164">
        <w:rPr>
          <w:spacing w:val="-6"/>
          <w:rtl/>
        </w:rPr>
        <w:t>شانتال</w:t>
      </w:r>
      <w:proofErr w:type="spellEnd"/>
      <w:r w:rsidR="001171E5" w:rsidRPr="001D0164">
        <w:rPr>
          <w:spacing w:val="-6"/>
          <w:rtl/>
        </w:rPr>
        <w:t xml:space="preserve"> بومييه (كندا) والسيد </w:t>
      </w:r>
      <w:proofErr w:type="spellStart"/>
      <w:r w:rsidR="001171E5" w:rsidRPr="001D0164">
        <w:rPr>
          <w:spacing w:val="-6"/>
          <w:rtl/>
        </w:rPr>
        <w:t>شياويانغ</w:t>
      </w:r>
      <w:proofErr w:type="spellEnd"/>
      <w:r w:rsidR="001171E5" w:rsidRPr="001D0164">
        <w:rPr>
          <w:spacing w:val="-6"/>
          <w:rtl/>
        </w:rPr>
        <w:t xml:space="preserve"> </w:t>
      </w:r>
      <w:r w:rsidR="001171E5" w:rsidRPr="001D0164">
        <w:rPr>
          <w:rFonts w:hint="cs"/>
          <w:spacing w:val="-6"/>
          <w:rtl/>
        </w:rPr>
        <w:t>غاو</w:t>
      </w:r>
      <w:r w:rsidR="001171E5" w:rsidRPr="001D0164">
        <w:rPr>
          <w:spacing w:val="-6"/>
          <w:rtl/>
        </w:rPr>
        <w:t xml:space="preserve"> (</w:t>
      </w:r>
      <w:r w:rsidR="00E531DB" w:rsidRPr="001D0164">
        <w:rPr>
          <w:rFonts w:hint="cs"/>
          <w:spacing w:val="-6"/>
          <w:rtl/>
        </w:rPr>
        <w:t xml:space="preserve">جمهورية </w:t>
      </w:r>
      <w:r w:rsidR="001171E5" w:rsidRPr="001D0164">
        <w:rPr>
          <w:spacing w:val="-6"/>
          <w:rtl/>
        </w:rPr>
        <w:t>الصين</w:t>
      </w:r>
      <w:r w:rsidR="00E531DB" w:rsidRPr="001D0164">
        <w:rPr>
          <w:rFonts w:hint="cs"/>
          <w:spacing w:val="-6"/>
          <w:rtl/>
        </w:rPr>
        <w:t xml:space="preserve"> الشعبية</w:t>
      </w:r>
      <w:r w:rsidR="001171E5" w:rsidRPr="001D0164">
        <w:rPr>
          <w:spacing w:val="-6"/>
          <w:rtl/>
        </w:rPr>
        <w:t>) والسيد</w:t>
      </w:r>
      <w:r w:rsidR="001171E5" w:rsidRPr="001D0164">
        <w:rPr>
          <w:rFonts w:hint="cs"/>
          <w:spacing w:val="-6"/>
          <w:rtl/>
        </w:rPr>
        <w:t> </w:t>
      </w:r>
      <w:r w:rsidR="001171E5" w:rsidRPr="001D0164">
        <w:rPr>
          <w:rFonts w:hint="eastAsia"/>
          <w:spacing w:val="-6"/>
          <w:rtl/>
        </w:rPr>
        <w:t>فيريش</w:t>
      </w:r>
      <w:r w:rsidR="001171E5" w:rsidRPr="001D0164">
        <w:rPr>
          <w:spacing w:val="-6"/>
          <w:rtl/>
        </w:rPr>
        <w:t xml:space="preserve"> </w:t>
      </w:r>
      <w:proofErr w:type="spellStart"/>
      <w:r w:rsidR="001171E5" w:rsidRPr="001D0164">
        <w:rPr>
          <w:rFonts w:hint="eastAsia"/>
          <w:spacing w:val="-6"/>
          <w:rtl/>
        </w:rPr>
        <w:t>غويل</w:t>
      </w:r>
      <w:proofErr w:type="spellEnd"/>
      <w:r w:rsidR="001171E5" w:rsidRPr="001D0164">
        <w:rPr>
          <w:spacing w:val="-6"/>
          <w:rtl/>
        </w:rPr>
        <w:t xml:space="preserve"> (</w:t>
      </w:r>
      <w:r w:rsidR="00E531DB" w:rsidRPr="001D0164">
        <w:rPr>
          <w:rFonts w:hint="cs"/>
          <w:spacing w:val="-6"/>
          <w:rtl/>
        </w:rPr>
        <w:t xml:space="preserve">جمهورية </w:t>
      </w:r>
      <w:r w:rsidR="001171E5" w:rsidRPr="001D0164">
        <w:rPr>
          <w:spacing w:val="-6"/>
          <w:rtl/>
        </w:rPr>
        <w:t xml:space="preserve">الهند) </w:t>
      </w:r>
      <w:r w:rsidR="001171E5" w:rsidRPr="001D0164">
        <w:rPr>
          <w:rFonts w:hint="eastAsia"/>
          <w:spacing w:val="-6"/>
          <w:rtl/>
        </w:rPr>
        <w:t>والسيد</w:t>
      </w:r>
      <w:r w:rsidR="001171E5" w:rsidRPr="001D0164">
        <w:rPr>
          <w:spacing w:val="-6"/>
          <w:rtl/>
        </w:rPr>
        <w:t xml:space="preserve"> ألكسندر كون</w:t>
      </w:r>
      <w:r w:rsidR="001171E5" w:rsidRPr="001D0164">
        <w:rPr>
          <w:spacing w:val="4"/>
          <w:rtl/>
        </w:rPr>
        <w:t xml:space="preserve"> (</w:t>
      </w:r>
      <w:r w:rsidR="00E531DB" w:rsidRPr="001D0164">
        <w:rPr>
          <w:rFonts w:hint="cs"/>
          <w:spacing w:val="4"/>
          <w:rtl/>
        </w:rPr>
        <w:t xml:space="preserve">جمهورية </w:t>
      </w:r>
      <w:r w:rsidR="001171E5" w:rsidRPr="001D0164">
        <w:rPr>
          <w:spacing w:val="4"/>
          <w:rtl/>
        </w:rPr>
        <w:t>ألمانيا</w:t>
      </w:r>
      <w:r w:rsidR="00E531DB" w:rsidRPr="001D0164">
        <w:rPr>
          <w:rFonts w:hint="cs"/>
          <w:spacing w:val="4"/>
          <w:rtl/>
        </w:rPr>
        <w:t xml:space="preserve"> الاتحادية</w:t>
      </w:r>
      <w:r w:rsidR="001171E5" w:rsidRPr="001D0164">
        <w:rPr>
          <w:spacing w:val="4"/>
          <w:rtl/>
        </w:rPr>
        <w:t xml:space="preserve">) </w:t>
      </w:r>
      <w:r w:rsidR="001171E5" w:rsidRPr="001D0164">
        <w:rPr>
          <w:rFonts w:hint="eastAsia"/>
          <w:spacing w:val="4"/>
          <w:rtl/>
        </w:rPr>
        <w:t>و</w:t>
      </w:r>
      <w:r w:rsidR="001171E5" w:rsidRPr="001D0164">
        <w:rPr>
          <w:spacing w:val="4"/>
          <w:rtl/>
        </w:rPr>
        <w:t>الدكتورة ه</w:t>
      </w:r>
      <w:r w:rsidR="00E531DB" w:rsidRPr="001D0164">
        <w:rPr>
          <w:rFonts w:hint="cs"/>
          <w:spacing w:val="4"/>
          <w:rtl/>
        </w:rPr>
        <w:t>.</w:t>
      </w:r>
      <w:r w:rsidR="001171E5" w:rsidRPr="001D0164">
        <w:rPr>
          <w:spacing w:val="4"/>
          <w:rtl/>
        </w:rPr>
        <w:t xml:space="preserve"> </w:t>
      </w:r>
      <w:proofErr w:type="spellStart"/>
      <w:r w:rsidR="001171E5" w:rsidRPr="001D0164">
        <w:rPr>
          <w:spacing w:val="4"/>
          <w:rtl/>
        </w:rPr>
        <w:t>سيونغ</w:t>
      </w:r>
      <w:proofErr w:type="spellEnd"/>
      <w:r w:rsidR="001171E5" w:rsidRPr="001D0164">
        <w:rPr>
          <w:spacing w:val="4"/>
          <w:rtl/>
        </w:rPr>
        <w:t xml:space="preserve"> (جمهورية كوريا) والسيد ت</w:t>
      </w:r>
      <w:r w:rsidR="00E531DB" w:rsidRPr="001D0164">
        <w:rPr>
          <w:rFonts w:hint="cs"/>
          <w:spacing w:val="4"/>
          <w:rtl/>
        </w:rPr>
        <w:t>.</w:t>
      </w:r>
      <w:r w:rsidR="001171E5" w:rsidRPr="001D0164">
        <w:rPr>
          <w:spacing w:val="4"/>
          <w:rtl/>
        </w:rPr>
        <w:t xml:space="preserve"> </w:t>
      </w:r>
      <w:r w:rsidR="001171E5" w:rsidRPr="001D0164">
        <w:rPr>
          <w:rFonts w:hint="cs"/>
          <w:spacing w:val="4"/>
          <w:rtl/>
        </w:rPr>
        <w:t>شافعي</w:t>
      </w:r>
      <w:r w:rsidR="001171E5" w:rsidRPr="001D0164">
        <w:rPr>
          <w:spacing w:val="4"/>
          <w:rtl/>
        </w:rPr>
        <w:t xml:space="preserve"> (جمهورية إيران الإسلامية) والسيد</w:t>
      </w:r>
      <w:r w:rsidR="001171E5" w:rsidRPr="00EE6ECB">
        <w:rPr>
          <w:spacing w:val="-4"/>
          <w:rtl/>
        </w:rPr>
        <w:t xml:space="preserve"> </w:t>
      </w:r>
      <w:proofErr w:type="spellStart"/>
      <w:r w:rsidR="001171E5" w:rsidRPr="00EE6ECB">
        <w:rPr>
          <w:spacing w:val="-4"/>
          <w:rtl/>
        </w:rPr>
        <w:t>أ</w:t>
      </w:r>
      <w:r w:rsidR="00E531DB" w:rsidRPr="00EE6ECB">
        <w:rPr>
          <w:rFonts w:hint="cs"/>
          <w:spacing w:val="-4"/>
          <w:rtl/>
        </w:rPr>
        <w:t>.ف</w:t>
      </w:r>
      <w:proofErr w:type="spellEnd"/>
      <w:r w:rsidR="00E531DB" w:rsidRPr="00EE6ECB">
        <w:rPr>
          <w:rFonts w:hint="cs"/>
          <w:spacing w:val="-4"/>
          <w:rtl/>
        </w:rPr>
        <w:t>.</w:t>
      </w:r>
      <w:r w:rsidR="001171E5" w:rsidRPr="00EE6ECB">
        <w:rPr>
          <w:spacing w:val="-4"/>
          <w:rtl/>
        </w:rPr>
        <w:t xml:space="preserve"> </w:t>
      </w:r>
      <w:proofErr w:type="spellStart"/>
      <w:r w:rsidR="001171E5" w:rsidRPr="00EE6ECB">
        <w:rPr>
          <w:spacing w:val="-4"/>
          <w:rtl/>
        </w:rPr>
        <w:t>فاسيلييف</w:t>
      </w:r>
      <w:proofErr w:type="spellEnd"/>
      <w:r w:rsidR="001171E5" w:rsidRPr="00EE6ECB">
        <w:rPr>
          <w:spacing w:val="-4"/>
          <w:rtl/>
        </w:rPr>
        <w:t xml:space="preserve"> (الاتحاد الروسي)</w:t>
      </w:r>
      <w:r w:rsidR="001171E5" w:rsidRPr="00EE6ECB">
        <w:rPr>
          <w:rFonts w:hint="cs"/>
          <w:spacing w:val="-4"/>
          <w:rtl/>
        </w:rPr>
        <w:t xml:space="preserve"> نواباً</w:t>
      </w:r>
      <w:r w:rsidR="001171E5" w:rsidRPr="00EE6ECB">
        <w:rPr>
          <w:rFonts w:hint="eastAsia"/>
          <w:spacing w:val="-4"/>
          <w:rtl/>
        </w:rPr>
        <w:t> </w:t>
      </w:r>
      <w:r w:rsidR="001171E5" w:rsidRPr="00EE6ECB">
        <w:rPr>
          <w:rFonts w:hint="cs"/>
          <w:spacing w:val="-4"/>
          <w:rtl/>
        </w:rPr>
        <w:t>للرئيس.</w:t>
      </w:r>
    </w:p>
    <w:p w14:paraId="7E8682E1" w14:textId="1C44CA04" w:rsidR="00E677D5" w:rsidRPr="00916E1F" w:rsidRDefault="00E677D5" w:rsidP="00E677D5">
      <w:pPr>
        <w:rPr>
          <w:rtl/>
        </w:rPr>
      </w:pPr>
      <w:r w:rsidRPr="00916E1F">
        <w:rPr>
          <w:rFonts w:hint="cs"/>
          <w:rtl/>
        </w:rPr>
        <w:t>ووجهت الدعوة إلى جميع إدارات الدول الأعضاء في الاتحاد وأعضاء قطاع الاتصالات الراديوية للمشاركة في إعداد تقرير الاجتماع التحضيري للمؤتمر لتقديمه إلى المؤتمر</w:t>
      </w:r>
      <w:r>
        <w:rPr>
          <w:rFonts w:hint="cs"/>
          <w:rtl/>
        </w:rPr>
        <w:t xml:space="preserve"> العالمي للاتصالات الراديوية</w:t>
      </w:r>
      <w:r w:rsidRPr="00916E1F">
        <w:rPr>
          <w:rFonts w:hint="eastAsia"/>
          <w:rtl/>
        </w:rPr>
        <w:t> </w:t>
      </w:r>
      <w:r w:rsidR="00D3184F">
        <w:rPr>
          <w:rFonts w:hint="cs"/>
          <w:rtl/>
        </w:rPr>
        <w:t xml:space="preserve">لعام </w:t>
      </w:r>
      <w:r w:rsidR="00D3184F">
        <w:t>2019</w:t>
      </w:r>
      <w:r w:rsidR="00D3184F">
        <w:rPr>
          <w:rFonts w:hint="cs"/>
          <w:rtl/>
        </w:rPr>
        <w:t xml:space="preserve"> </w:t>
      </w:r>
      <w:r>
        <w:t>(</w:t>
      </w:r>
      <w:r w:rsidRPr="00916E1F">
        <w:rPr>
          <w:lang w:bidi="ar-SY"/>
        </w:rPr>
        <w:t>WRC</w:t>
      </w:r>
      <w:r w:rsidRPr="00916E1F">
        <w:rPr>
          <w:lang w:bidi="ar-SY"/>
        </w:rPr>
        <w:noBreakHyphen/>
      </w:r>
      <w:r>
        <w:rPr>
          <w:lang w:bidi="ar-SY"/>
        </w:rPr>
        <w:t>1</w:t>
      </w:r>
      <w:r w:rsidR="001171E5">
        <w:rPr>
          <w:lang w:bidi="ar-SY"/>
        </w:rPr>
        <w:t>9</w:t>
      </w:r>
      <w:r>
        <w:rPr>
          <w:lang w:bidi="ar-SY"/>
        </w:rPr>
        <w:t>)</w:t>
      </w:r>
      <w:r w:rsidRPr="00916E1F">
        <w:rPr>
          <w:cs/>
        </w:rPr>
        <w:t>‎</w:t>
      </w:r>
      <w:r w:rsidRPr="00916E1F">
        <w:rPr>
          <w:rtl/>
        </w:rPr>
        <w:t>‏</w:t>
      </w:r>
      <w:r w:rsidRPr="00916E1F">
        <w:rPr>
          <w:rFonts w:hint="cs"/>
          <w:rtl/>
        </w:rPr>
        <w:t>.</w:t>
      </w:r>
    </w:p>
    <w:p w14:paraId="0957E7FB" w14:textId="7726F9B9" w:rsidR="00E677D5" w:rsidRPr="00916E1F" w:rsidRDefault="00E677D5" w:rsidP="00E677D5">
      <w:pPr>
        <w:rPr>
          <w:rtl/>
        </w:rPr>
      </w:pPr>
      <w:r w:rsidRPr="00E531DB">
        <w:rPr>
          <w:rFonts w:hint="cs"/>
          <w:rtl/>
        </w:rPr>
        <w:t xml:space="preserve">واستناداً إلى المساهمات المقدمة من أعضاء الاتحاد ولجان دراسات قطاع الاتصالات الراديوية بشأن المسائل التقنية والتشغيلية والتنظيمية والإجرائية المقرر أن ينظر </w:t>
      </w:r>
      <w:r w:rsidRPr="00E531DB">
        <w:rPr>
          <w:rFonts w:hint="cs"/>
          <w:rtl/>
          <w:lang w:bidi="ar-EG"/>
        </w:rPr>
        <w:t xml:space="preserve">فيها </w:t>
      </w:r>
      <w:r w:rsidRPr="00E531DB">
        <w:rPr>
          <w:rFonts w:hint="cs"/>
          <w:rtl/>
        </w:rPr>
        <w:t>المؤتمر العالمي للاتصالات الراديوية لعام</w:t>
      </w:r>
      <w:r w:rsidRPr="00E531DB">
        <w:rPr>
          <w:rFonts w:hint="eastAsia"/>
          <w:rtl/>
        </w:rPr>
        <w:t> </w:t>
      </w:r>
      <w:r w:rsidRPr="00E531DB">
        <w:rPr>
          <w:lang w:bidi="ar-SY"/>
        </w:rPr>
        <w:t>201</w:t>
      </w:r>
      <w:r w:rsidR="00FF38BF" w:rsidRPr="00E531DB">
        <w:rPr>
          <w:lang w:bidi="ar-SY"/>
        </w:rPr>
        <w:t>9</w:t>
      </w:r>
      <w:r w:rsidRPr="00E531DB">
        <w:rPr>
          <w:rFonts w:hint="cs"/>
          <w:rtl/>
        </w:rPr>
        <w:t xml:space="preserve">، أعد الاجتماع التحضيري التقرير الذي سيقدمه </w:t>
      </w:r>
      <w:r w:rsidRPr="00E531DB">
        <w:rPr>
          <w:rFonts w:hint="cs"/>
          <w:rtl/>
          <w:lang w:bidi="ar-EG"/>
        </w:rPr>
        <w:t xml:space="preserve">إلى المؤتمر </w:t>
      </w:r>
      <w:r w:rsidRPr="00E531DB">
        <w:rPr>
          <w:rFonts w:hint="cs"/>
          <w:rtl/>
        </w:rPr>
        <w:t>وفق</w:t>
      </w:r>
      <w:r w:rsidR="00E531DB">
        <w:rPr>
          <w:rFonts w:hint="cs"/>
          <w:rtl/>
        </w:rPr>
        <w:t>اً</w:t>
      </w:r>
      <w:r w:rsidRPr="00E531DB">
        <w:rPr>
          <w:rFonts w:hint="cs"/>
          <w:rtl/>
        </w:rPr>
        <w:t xml:space="preserve"> </w:t>
      </w:r>
      <w:r w:rsidR="00E531DB">
        <w:rPr>
          <w:rFonts w:hint="cs"/>
          <w:rtl/>
        </w:rPr>
        <w:t>ل</w:t>
      </w:r>
      <w:r w:rsidRPr="00E531DB">
        <w:rPr>
          <w:rFonts w:hint="cs"/>
          <w:rtl/>
        </w:rPr>
        <w:t>لقرار </w:t>
      </w:r>
      <w:r w:rsidRPr="00E531DB">
        <w:rPr>
          <w:lang w:bidi="ar-SY"/>
        </w:rPr>
        <w:t>ITU</w:t>
      </w:r>
      <w:r w:rsidRPr="00E531DB">
        <w:rPr>
          <w:lang w:bidi="ar-SY"/>
        </w:rPr>
        <w:noBreakHyphen/>
        <w:t>R 2</w:t>
      </w:r>
      <w:r w:rsidRPr="00E531DB">
        <w:rPr>
          <w:lang w:bidi="ar-SY"/>
        </w:rPr>
        <w:noBreakHyphen/>
      </w:r>
      <w:r w:rsidR="00FF38BF" w:rsidRPr="00E531DB">
        <w:rPr>
          <w:lang w:bidi="ar-SY"/>
        </w:rPr>
        <w:t>7</w:t>
      </w:r>
      <w:r w:rsidRPr="00E531DB">
        <w:rPr>
          <w:rFonts w:hint="cs"/>
          <w:rtl/>
        </w:rPr>
        <w:t>.</w:t>
      </w:r>
    </w:p>
    <w:p w14:paraId="0C6B2D94" w14:textId="46C44439" w:rsidR="00E677D5" w:rsidRPr="00916E1F" w:rsidRDefault="00E677D5" w:rsidP="00E677D5">
      <w:pPr>
        <w:pStyle w:val="Heading1"/>
        <w:rPr>
          <w:rtl/>
        </w:rPr>
      </w:pPr>
      <w:r w:rsidRPr="00916E1F">
        <w:lastRenderedPageBreak/>
        <w:t>2</w:t>
      </w:r>
      <w:r w:rsidRPr="00916E1F">
        <w:rPr>
          <w:rFonts w:hint="cs"/>
          <w:rtl/>
        </w:rPr>
        <w:tab/>
        <w:t xml:space="preserve">الدورة الأولى للاجتماع التحضيري للمؤتمر لعام </w:t>
      </w:r>
      <w:r>
        <w:t>201</w:t>
      </w:r>
      <w:r w:rsidR="00FF38BF">
        <w:t>9</w:t>
      </w:r>
    </w:p>
    <w:p w14:paraId="06C02C62" w14:textId="2C6F4092" w:rsidR="00E677D5" w:rsidRPr="00916E1F" w:rsidRDefault="00E677D5" w:rsidP="00E677D5">
      <w:pPr>
        <w:rPr>
          <w:rtl/>
        </w:rPr>
      </w:pPr>
      <w:r w:rsidRPr="001D0164">
        <w:rPr>
          <w:rFonts w:hint="cs"/>
          <w:spacing w:val="4"/>
          <w:rtl/>
        </w:rPr>
        <w:t>عقدت الدورة الأولى للاجتماع التحضيري للمؤتمر لعام </w:t>
      </w:r>
      <w:r w:rsidRPr="001D0164">
        <w:rPr>
          <w:spacing w:val="4"/>
        </w:rPr>
        <w:t>201</w:t>
      </w:r>
      <w:r w:rsidR="00FF38BF" w:rsidRPr="001D0164">
        <w:rPr>
          <w:spacing w:val="4"/>
        </w:rPr>
        <w:t>9</w:t>
      </w:r>
      <w:r w:rsidRPr="001D0164">
        <w:rPr>
          <w:rFonts w:hint="cs"/>
          <w:spacing w:val="4"/>
          <w:rtl/>
        </w:rPr>
        <w:t xml:space="preserve"> </w:t>
      </w:r>
      <w:r w:rsidRPr="001D0164">
        <w:rPr>
          <w:spacing w:val="4"/>
        </w:rPr>
        <w:t>(CPM1</w:t>
      </w:r>
      <w:r w:rsidR="00FF38BF" w:rsidRPr="001D0164">
        <w:rPr>
          <w:spacing w:val="4"/>
        </w:rPr>
        <w:t>9</w:t>
      </w:r>
      <w:r w:rsidRPr="001D0164">
        <w:rPr>
          <w:spacing w:val="4"/>
        </w:rPr>
        <w:noBreakHyphen/>
        <w:t>1)</w:t>
      </w:r>
      <w:r w:rsidRPr="001D0164">
        <w:rPr>
          <w:rFonts w:hint="cs"/>
          <w:spacing w:val="4"/>
          <w:rtl/>
        </w:rPr>
        <w:t xml:space="preserve"> في</w:t>
      </w:r>
      <w:r w:rsidRPr="001D0164">
        <w:rPr>
          <w:rFonts w:hint="eastAsia"/>
          <w:spacing w:val="4"/>
          <w:rtl/>
        </w:rPr>
        <w:t> </w:t>
      </w:r>
      <w:r w:rsidRPr="001D0164">
        <w:rPr>
          <w:rFonts w:hint="cs"/>
          <w:spacing w:val="4"/>
          <w:rtl/>
        </w:rPr>
        <w:t>جنيف من</w:t>
      </w:r>
      <w:r w:rsidRPr="001D0164">
        <w:rPr>
          <w:rFonts w:hint="eastAsia"/>
          <w:spacing w:val="4"/>
          <w:rtl/>
        </w:rPr>
        <w:t> </w:t>
      </w:r>
      <w:r w:rsidR="00FF38BF" w:rsidRPr="001D0164">
        <w:rPr>
          <w:spacing w:val="4"/>
        </w:rPr>
        <w:t>3</w:t>
      </w:r>
      <w:r w:rsidRPr="001D0164">
        <w:rPr>
          <w:spacing w:val="4"/>
        </w:rPr>
        <w:t>0</w:t>
      </w:r>
      <w:r w:rsidRPr="001D0164">
        <w:rPr>
          <w:rFonts w:hint="cs"/>
          <w:spacing w:val="4"/>
          <w:rtl/>
        </w:rPr>
        <w:t xml:space="preserve"> </w:t>
      </w:r>
      <w:r w:rsidR="00FF38BF" w:rsidRPr="001D0164">
        <w:rPr>
          <w:rFonts w:hint="cs"/>
          <w:spacing w:val="4"/>
          <w:rtl/>
        </w:rPr>
        <w:t>نوفمبر</w:t>
      </w:r>
      <w:r w:rsidR="00FF38BF" w:rsidRPr="001D0164">
        <w:rPr>
          <w:rFonts w:hint="cs"/>
          <w:spacing w:val="-6"/>
          <w:rtl/>
          <w:lang w:bidi="ar-EG"/>
        </w:rPr>
        <w:t xml:space="preserve"> </w:t>
      </w:r>
      <w:r w:rsidRPr="001D0164">
        <w:rPr>
          <w:rFonts w:ascii="Traditional Arabic" w:hAnsi="Traditional Arabic" w:hint="cs"/>
          <w:spacing w:val="-6"/>
          <w:sz w:val="30"/>
          <w:rtl/>
        </w:rPr>
        <w:t xml:space="preserve">إلى </w:t>
      </w:r>
      <w:r w:rsidRPr="001D0164">
        <w:rPr>
          <w:rFonts w:asciiTheme="majorBidi" w:hAnsiTheme="majorBidi" w:cstheme="majorBidi"/>
          <w:spacing w:val="-6"/>
          <w:szCs w:val="22"/>
        </w:rPr>
        <w:t>1</w:t>
      </w:r>
      <w:r w:rsidR="00FF38BF" w:rsidRPr="001D0164">
        <w:rPr>
          <w:rFonts w:hint="cs"/>
          <w:spacing w:val="-6"/>
          <w:rtl/>
          <w:lang w:bidi="ar-EG"/>
        </w:rPr>
        <w:t xml:space="preserve"> </w:t>
      </w:r>
      <w:r w:rsidR="00FF38BF" w:rsidRPr="001D0164">
        <w:rPr>
          <w:rFonts w:hint="cs"/>
          <w:spacing w:val="-6"/>
          <w:rtl/>
        </w:rPr>
        <w:t>ديسمبر</w:t>
      </w:r>
      <w:r w:rsidRPr="001D0164">
        <w:rPr>
          <w:rFonts w:hint="eastAsia"/>
          <w:spacing w:val="-6"/>
          <w:rtl/>
        </w:rPr>
        <w:t> </w:t>
      </w:r>
      <w:r w:rsidRPr="001D0164">
        <w:rPr>
          <w:spacing w:val="-6"/>
        </w:rPr>
        <w:t>201</w:t>
      </w:r>
      <w:r w:rsidR="00FF38BF" w:rsidRPr="001D0164">
        <w:rPr>
          <w:spacing w:val="-6"/>
        </w:rPr>
        <w:t>5</w:t>
      </w:r>
      <w:r w:rsidRPr="001D0164">
        <w:rPr>
          <w:rFonts w:hint="cs"/>
          <w:spacing w:val="-6"/>
          <w:rtl/>
        </w:rPr>
        <w:t xml:space="preserve"> ونظمت</w:t>
      </w:r>
      <w:r w:rsidRPr="00916E1F">
        <w:rPr>
          <w:rFonts w:hint="cs"/>
          <w:rtl/>
        </w:rPr>
        <w:t xml:space="preserve"> الدراسات التحضيرية المرتبطة بالمؤتمر</w:t>
      </w:r>
      <w:r>
        <w:rPr>
          <w:rFonts w:hint="cs"/>
          <w:rtl/>
        </w:rPr>
        <w:t xml:space="preserve"> العالمي للاتصالات الراديوية لعام</w:t>
      </w:r>
      <w:r>
        <w:rPr>
          <w:rFonts w:hint="eastAsia"/>
          <w:rtl/>
        </w:rPr>
        <w:t> </w:t>
      </w:r>
      <w:r>
        <w:t>201</w:t>
      </w:r>
      <w:r w:rsidR="00FF38BF">
        <w:t>9</w:t>
      </w:r>
      <w:r>
        <w:rPr>
          <w:rFonts w:asciiTheme="majorBidi" w:hAnsiTheme="majorBidi" w:cstheme="majorBidi" w:hint="cs"/>
          <w:sz w:val="24"/>
          <w:szCs w:val="24"/>
          <w:rtl/>
        </w:rPr>
        <w:t>.</w:t>
      </w:r>
    </w:p>
    <w:p w14:paraId="15736620" w14:textId="4E00EB99" w:rsidR="00E677D5" w:rsidRPr="00C9363A" w:rsidRDefault="00E677D5" w:rsidP="00E677D5">
      <w:pPr>
        <w:rPr>
          <w:spacing w:val="-4"/>
          <w:rtl/>
        </w:rPr>
      </w:pPr>
      <w:r w:rsidRPr="001D0164">
        <w:rPr>
          <w:rFonts w:hint="cs"/>
          <w:rtl/>
        </w:rPr>
        <w:t>واتُفق على هيكل مشروع تقرير الاجتماع التحضيري للمؤتمر وعلى العملية التحضيرية وإجراءات العمل وهيكل فصول التقرير. وعين</w:t>
      </w:r>
      <w:r w:rsidRPr="00E531DB">
        <w:rPr>
          <w:rFonts w:hint="cs"/>
          <w:spacing w:val="-4"/>
          <w:rtl/>
        </w:rPr>
        <w:t xml:space="preserve"> الاجتماع مقرراً لكل فصل في التقرير لمساعدة الرئيس في إدارة إعداد المساهمات في مشروع التقرير وتدفقها. ونُشرت نتائج الدورة الأولى للاجتماع التحضيري في الرسالة الإدارية المعممة</w:t>
      </w:r>
      <w:r w:rsidRPr="00E531DB">
        <w:rPr>
          <w:rFonts w:hint="eastAsia"/>
          <w:spacing w:val="-4"/>
          <w:rtl/>
        </w:rPr>
        <w:t> </w:t>
      </w:r>
      <w:hyperlink r:id="rId13" w:history="1">
        <w:r w:rsidRPr="00E531DB">
          <w:rPr>
            <w:rStyle w:val="Hyperlink"/>
            <w:spacing w:val="-4"/>
          </w:rPr>
          <w:t>CA/2</w:t>
        </w:r>
        <w:r w:rsidR="00FF38BF" w:rsidRPr="00E531DB">
          <w:rPr>
            <w:rStyle w:val="Hyperlink"/>
            <w:spacing w:val="-4"/>
          </w:rPr>
          <w:t>26</w:t>
        </w:r>
      </w:hyperlink>
      <w:r w:rsidRPr="00E531DB">
        <w:rPr>
          <w:rFonts w:hint="cs"/>
          <w:spacing w:val="-4"/>
          <w:rtl/>
        </w:rPr>
        <w:t xml:space="preserve"> الصادرة عن مكتب الاتصالات الراديوية بتاريخ</w:t>
      </w:r>
      <w:r w:rsidRPr="00E531DB">
        <w:rPr>
          <w:rFonts w:hint="eastAsia"/>
          <w:spacing w:val="-4"/>
          <w:rtl/>
        </w:rPr>
        <w:t> </w:t>
      </w:r>
      <w:r w:rsidR="00FF38BF" w:rsidRPr="00E531DB">
        <w:rPr>
          <w:spacing w:val="-4"/>
        </w:rPr>
        <w:t>23</w:t>
      </w:r>
      <w:r w:rsidRPr="00E531DB">
        <w:rPr>
          <w:rFonts w:hint="eastAsia"/>
          <w:spacing w:val="-4"/>
          <w:rtl/>
        </w:rPr>
        <w:t> </w:t>
      </w:r>
      <w:r w:rsidR="00FF38BF" w:rsidRPr="00E531DB">
        <w:rPr>
          <w:rFonts w:hint="cs"/>
          <w:spacing w:val="-4"/>
          <w:rtl/>
        </w:rPr>
        <w:t>ديسمبر</w:t>
      </w:r>
      <w:r w:rsidRPr="00E531DB">
        <w:rPr>
          <w:rFonts w:hint="eastAsia"/>
          <w:spacing w:val="-4"/>
          <w:rtl/>
        </w:rPr>
        <w:t> </w:t>
      </w:r>
      <w:r w:rsidR="00FF38BF" w:rsidRPr="00E531DB">
        <w:rPr>
          <w:spacing w:val="-4"/>
          <w:lang w:bidi="ar-SY"/>
        </w:rPr>
        <w:t>2015</w:t>
      </w:r>
      <w:r w:rsidRPr="00E531DB">
        <w:rPr>
          <w:rFonts w:hint="cs"/>
          <w:spacing w:val="-4"/>
          <w:rtl/>
        </w:rPr>
        <w:t>.</w:t>
      </w:r>
    </w:p>
    <w:p w14:paraId="072187C9" w14:textId="63DB401E" w:rsidR="00E677D5" w:rsidRPr="00C05E9E" w:rsidRDefault="00E677D5" w:rsidP="00E677D5">
      <w:pPr>
        <w:rPr>
          <w:spacing w:val="-4"/>
          <w:rtl/>
          <w:lang w:bidi="ar-EG"/>
        </w:rPr>
      </w:pPr>
      <w:r w:rsidRPr="001D0164">
        <w:rPr>
          <w:rFonts w:hint="cs"/>
          <w:spacing w:val="-2"/>
          <w:rtl/>
        </w:rPr>
        <w:t>وأسندت الدراسات التحضيرية لقطاع الاتصالات الراديوية بشأن بنود جدول أعمال المؤتمر العالمي للاتصالات الراديوية لعام</w:t>
      </w:r>
      <w:r w:rsidRPr="001D0164">
        <w:rPr>
          <w:rFonts w:hint="eastAsia"/>
          <w:spacing w:val="-2"/>
          <w:rtl/>
        </w:rPr>
        <w:t> </w:t>
      </w:r>
      <w:r w:rsidRPr="001D0164">
        <w:rPr>
          <w:spacing w:val="-2"/>
          <w:lang w:bidi="ar-SY"/>
        </w:rPr>
        <w:t>201</w:t>
      </w:r>
      <w:r w:rsidR="00FF38BF" w:rsidRPr="001D0164">
        <w:rPr>
          <w:spacing w:val="-2"/>
          <w:lang w:bidi="ar-SY"/>
        </w:rPr>
        <w:t>9</w:t>
      </w:r>
      <w:r w:rsidRPr="001D0164">
        <w:rPr>
          <w:rFonts w:hint="cs"/>
          <w:spacing w:val="-2"/>
          <w:rtl/>
          <w:lang w:bidi="ar-EG"/>
        </w:rPr>
        <w:t xml:space="preserve"> إلى </w:t>
      </w:r>
      <w:r w:rsidR="001A7BE6">
        <w:rPr>
          <w:rFonts w:hint="cs"/>
          <w:spacing w:val="-4"/>
          <w:rtl/>
          <w:lang w:bidi="ar-EG"/>
        </w:rPr>
        <w:t>الأفرقة</w:t>
      </w:r>
      <w:r w:rsidRPr="00866FEB">
        <w:rPr>
          <w:rFonts w:hint="cs"/>
          <w:spacing w:val="-4"/>
          <w:rtl/>
          <w:lang w:bidi="ar-EG"/>
        </w:rPr>
        <w:t xml:space="preserve"> المسؤولة </w:t>
      </w:r>
      <w:r w:rsidR="00866FEB">
        <w:rPr>
          <w:rFonts w:hint="cs"/>
          <w:spacing w:val="-4"/>
          <w:rtl/>
          <w:lang w:bidi="ar-EG"/>
        </w:rPr>
        <w:t>الإحدى عشرة</w:t>
      </w:r>
      <w:r w:rsidRPr="00866FEB">
        <w:rPr>
          <w:rFonts w:hint="cs"/>
          <w:spacing w:val="-4"/>
          <w:rtl/>
          <w:lang w:bidi="ar-EG"/>
        </w:rPr>
        <w:t xml:space="preserve"> التالية: فرق</w:t>
      </w:r>
      <w:r w:rsidR="00866FEB">
        <w:rPr>
          <w:rFonts w:hint="cs"/>
          <w:spacing w:val="-4"/>
          <w:rtl/>
          <w:lang w:bidi="ar-EG"/>
        </w:rPr>
        <w:t>ة</w:t>
      </w:r>
      <w:r w:rsidRPr="00866FEB">
        <w:rPr>
          <w:rFonts w:hint="cs"/>
          <w:spacing w:val="-4"/>
          <w:rtl/>
          <w:lang w:bidi="ar-EG"/>
        </w:rPr>
        <w:t xml:space="preserve"> العمل</w:t>
      </w:r>
      <w:r w:rsidRPr="00866FEB">
        <w:rPr>
          <w:rFonts w:hint="eastAsia"/>
          <w:spacing w:val="-4"/>
          <w:rtl/>
          <w:lang w:bidi="ar-EG"/>
        </w:rPr>
        <w:t> </w:t>
      </w:r>
      <w:r w:rsidR="00866FEB">
        <w:rPr>
          <w:spacing w:val="-4"/>
          <w:lang w:bidi="ar-EG"/>
        </w:rPr>
        <w:t>1A</w:t>
      </w:r>
      <w:r w:rsidR="00866FEB">
        <w:rPr>
          <w:rFonts w:hint="cs"/>
          <w:spacing w:val="-4"/>
          <w:rtl/>
          <w:lang w:bidi="ar-EG"/>
        </w:rPr>
        <w:t xml:space="preserve"> و</w:t>
      </w:r>
      <w:r w:rsidR="00866FEB" w:rsidRPr="00866FEB">
        <w:rPr>
          <w:rFonts w:hint="cs"/>
          <w:spacing w:val="-4"/>
          <w:rtl/>
          <w:lang w:bidi="ar-EG"/>
        </w:rPr>
        <w:t>فرق</w:t>
      </w:r>
      <w:r w:rsidR="00866FEB">
        <w:rPr>
          <w:rFonts w:hint="cs"/>
          <w:spacing w:val="-4"/>
          <w:rtl/>
          <w:lang w:bidi="ar-EG"/>
        </w:rPr>
        <w:t>ة</w:t>
      </w:r>
      <w:r w:rsidR="00866FEB" w:rsidRPr="00866FEB">
        <w:rPr>
          <w:rFonts w:hint="cs"/>
          <w:spacing w:val="-4"/>
          <w:rtl/>
          <w:lang w:bidi="ar-EG"/>
        </w:rPr>
        <w:t xml:space="preserve"> العمل</w:t>
      </w:r>
      <w:r w:rsidR="00866FEB" w:rsidRPr="00866FEB">
        <w:rPr>
          <w:rFonts w:hint="eastAsia"/>
          <w:spacing w:val="-4"/>
          <w:rtl/>
          <w:lang w:bidi="ar-EG"/>
        </w:rPr>
        <w:t> </w:t>
      </w:r>
      <w:r w:rsidRPr="00866FEB">
        <w:rPr>
          <w:spacing w:val="-4"/>
          <w:lang w:bidi="ar-SY"/>
        </w:rPr>
        <w:t>1B</w:t>
      </w:r>
      <w:r w:rsidRPr="00866FEB">
        <w:rPr>
          <w:rFonts w:hint="cs"/>
          <w:spacing w:val="-4"/>
          <w:rtl/>
          <w:lang w:bidi="ar-EG"/>
        </w:rPr>
        <w:t xml:space="preserve"> (لجنة الدراسات</w:t>
      </w:r>
      <w:r w:rsidRPr="00866FEB">
        <w:rPr>
          <w:rFonts w:hint="eastAsia"/>
          <w:spacing w:val="-4"/>
          <w:rtl/>
          <w:lang w:bidi="ar-EG"/>
        </w:rPr>
        <w:t> </w:t>
      </w:r>
      <w:r w:rsidRPr="00866FEB">
        <w:rPr>
          <w:spacing w:val="-4"/>
          <w:lang w:bidi="ar-SY"/>
        </w:rPr>
        <w:t>1</w:t>
      </w:r>
      <w:r w:rsidRPr="00866FEB">
        <w:rPr>
          <w:rFonts w:hint="cs"/>
          <w:spacing w:val="-4"/>
          <w:rtl/>
          <w:lang w:bidi="ar-EG"/>
        </w:rPr>
        <w:t>)؛ فرق</w:t>
      </w:r>
      <w:r w:rsidR="00866FEB">
        <w:rPr>
          <w:rFonts w:hint="cs"/>
          <w:spacing w:val="-4"/>
          <w:rtl/>
          <w:lang w:bidi="ar-EG"/>
        </w:rPr>
        <w:t>ة</w:t>
      </w:r>
      <w:r w:rsidRPr="00866FEB">
        <w:rPr>
          <w:rFonts w:hint="cs"/>
          <w:spacing w:val="-4"/>
          <w:rtl/>
          <w:lang w:bidi="ar-EG"/>
        </w:rPr>
        <w:t xml:space="preserve"> العمل</w:t>
      </w:r>
      <w:r w:rsidRPr="00866FEB">
        <w:rPr>
          <w:rFonts w:hint="eastAsia"/>
          <w:spacing w:val="-4"/>
          <w:rtl/>
          <w:lang w:bidi="ar-EG"/>
        </w:rPr>
        <w:t> </w:t>
      </w:r>
      <w:r w:rsidRPr="00866FEB">
        <w:rPr>
          <w:spacing w:val="-4"/>
          <w:lang w:bidi="ar-SY"/>
        </w:rPr>
        <w:t>4A</w:t>
      </w:r>
      <w:r w:rsidRPr="00866FEB">
        <w:rPr>
          <w:rFonts w:hint="cs"/>
          <w:spacing w:val="-4"/>
          <w:rtl/>
          <w:lang w:bidi="ar-EG"/>
        </w:rPr>
        <w:t xml:space="preserve"> و</w:t>
      </w:r>
      <w:r w:rsidR="00866FEB" w:rsidRPr="00866FEB">
        <w:rPr>
          <w:rFonts w:hint="cs"/>
          <w:spacing w:val="-4"/>
          <w:rtl/>
          <w:lang w:bidi="ar-EG"/>
        </w:rPr>
        <w:t>فرق</w:t>
      </w:r>
      <w:r w:rsidR="00866FEB">
        <w:rPr>
          <w:rFonts w:hint="cs"/>
          <w:spacing w:val="-4"/>
          <w:rtl/>
          <w:lang w:bidi="ar-EG"/>
        </w:rPr>
        <w:t>ة</w:t>
      </w:r>
      <w:r w:rsidR="00866FEB" w:rsidRPr="00866FEB">
        <w:rPr>
          <w:rFonts w:hint="cs"/>
          <w:spacing w:val="-4"/>
          <w:rtl/>
          <w:lang w:bidi="ar-EG"/>
        </w:rPr>
        <w:t xml:space="preserve"> العمل</w:t>
      </w:r>
      <w:r w:rsidR="00866FEB" w:rsidRPr="00866FEB">
        <w:rPr>
          <w:rFonts w:hint="eastAsia"/>
          <w:spacing w:val="-4"/>
          <w:rtl/>
          <w:lang w:bidi="ar-EG"/>
        </w:rPr>
        <w:t> </w:t>
      </w:r>
      <w:r w:rsidR="00866FEB" w:rsidRPr="00866FEB">
        <w:rPr>
          <w:spacing w:val="-4"/>
          <w:lang w:bidi="ar-SY"/>
        </w:rPr>
        <w:t xml:space="preserve"> </w:t>
      </w:r>
      <w:r w:rsidRPr="00866FEB">
        <w:rPr>
          <w:spacing w:val="-4"/>
          <w:lang w:bidi="ar-SY"/>
        </w:rPr>
        <w:t>4C</w:t>
      </w:r>
      <w:r w:rsidRPr="00866FEB">
        <w:rPr>
          <w:rFonts w:hint="cs"/>
          <w:spacing w:val="-4"/>
          <w:rtl/>
          <w:lang w:bidi="ar-EG"/>
        </w:rPr>
        <w:t xml:space="preserve"> </w:t>
      </w:r>
      <w:r w:rsidRPr="001D0164">
        <w:rPr>
          <w:rFonts w:hint="cs"/>
          <w:rtl/>
          <w:lang w:bidi="ar-EG"/>
        </w:rPr>
        <w:t>(لجنة</w:t>
      </w:r>
      <w:r w:rsidRPr="001D0164">
        <w:rPr>
          <w:rFonts w:hint="eastAsia"/>
          <w:rtl/>
          <w:lang w:bidi="ar-EG"/>
        </w:rPr>
        <w:t> </w:t>
      </w:r>
      <w:r w:rsidRPr="001D0164">
        <w:rPr>
          <w:rFonts w:hint="cs"/>
          <w:rtl/>
          <w:lang w:bidi="ar-EG"/>
        </w:rPr>
        <w:t>الدراسات</w:t>
      </w:r>
      <w:r w:rsidRPr="001D0164">
        <w:rPr>
          <w:rFonts w:hint="eastAsia"/>
          <w:rtl/>
          <w:lang w:bidi="ar-EG"/>
        </w:rPr>
        <w:t> </w:t>
      </w:r>
      <w:r w:rsidRPr="001D0164">
        <w:rPr>
          <w:lang w:bidi="ar-SY"/>
        </w:rPr>
        <w:t>4</w:t>
      </w:r>
      <w:r w:rsidRPr="001D0164">
        <w:rPr>
          <w:rFonts w:hint="cs"/>
          <w:rtl/>
          <w:lang w:bidi="ar-EG"/>
        </w:rPr>
        <w:t>)؛ فرق</w:t>
      </w:r>
      <w:r w:rsidR="00866FEB" w:rsidRPr="001D0164">
        <w:rPr>
          <w:rFonts w:hint="cs"/>
          <w:rtl/>
          <w:lang w:bidi="ar-EG"/>
        </w:rPr>
        <w:t>ة</w:t>
      </w:r>
      <w:r w:rsidRPr="001D0164">
        <w:rPr>
          <w:rFonts w:hint="cs"/>
          <w:rtl/>
          <w:lang w:bidi="ar-EG"/>
        </w:rPr>
        <w:t xml:space="preserve"> العمل</w:t>
      </w:r>
      <w:r w:rsidRPr="001D0164">
        <w:rPr>
          <w:rFonts w:hint="eastAsia"/>
          <w:rtl/>
          <w:lang w:bidi="ar-EG"/>
        </w:rPr>
        <w:t> </w:t>
      </w:r>
      <w:r w:rsidRPr="001D0164">
        <w:rPr>
          <w:lang w:bidi="ar-SY"/>
        </w:rPr>
        <w:t>5A</w:t>
      </w:r>
      <w:r w:rsidRPr="001D0164">
        <w:rPr>
          <w:rFonts w:hint="cs"/>
          <w:rtl/>
          <w:lang w:bidi="ar-EG"/>
        </w:rPr>
        <w:t xml:space="preserve"> و</w:t>
      </w:r>
      <w:r w:rsidR="00866FEB" w:rsidRPr="001D0164">
        <w:rPr>
          <w:rFonts w:hint="cs"/>
          <w:rtl/>
          <w:lang w:bidi="ar-EG"/>
        </w:rPr>
        <w:t>فرقة العمل</w:t>
      </w:r>
      <w:r w:rsidR="00866FEB" w:rsidRPr="001D0164">
        <w:rPr>
          <w:rFonts w:hint="eastAsia"/>
          <w:rtl/>
          <w:lang w:bidi="ar-EG"/>
        </w:rPr>
        <w:t> </w:t>
      </w:r>
      <w:r w:rsidRPr="001D0164">
        <w:rPr>
          <w:lang w:bidi="ar-SY"/>
        </w:rPr>
        <w:t>5B</w:t>
      </w:r>
      <w:r w:rsidR="00866FEB" w:rsidRPr="001D0164">
        <w:rPr>
          <w:rFonts w:hint="cs"/>
          <w:rtl/>
          <w:lang w:bidi="ar-EG"/>
        </w:rPr>
        <w:t xml:space="preserve"> وفرقة العمل</w:t>
      </w:r>
      <w:r w:rsidR="00866FEB" w:rsidRPr="001D0164">
        <w:rPr>
          <w:rFonts w:hint="eastAsia"/>
          <w:rtl/>
          <w:lang w:bidi="ar-EG"/>
        </w:rPr>
        <w:t> </w:t>
      </w:r>
      <w:r w:rsidR="00866FEB" w:rsidRPr="001D0164">
        <w:rPr>
          <w:lang w:bidi="ar-SY"/>
        </w:rPr>
        <w:t>5C</w:t>
      </w:r>
      <w:r w:rsidR="00866FEB" w:rsidRPr="001D0164">
        <w:rPr>
          <w:rFonts w:hint="cs"/>
          <w:rtl/>
          <w:lang w:bidi="ar-EG"/>
        </w:rPr>
        <w:t xml:space="preserve"> وفرقة العمل</w:t>
      </w:r>
      <w:r w:rsidR="00866FEB" w:rsidRPr="001D0164">
        <w:rPr>
          <w:rFonts w:hint="eastAsia"/>
          <w:rtl/>
          <w:lang w:bidi="ar-EG"/>
        </w:rPr>
        <w:t> </w:t>
      </w:r>
      <w:r w:rsidR="00866FEB" w:rsidRPr="001D0164">
        <w:rPr>
          <w:lang w:bidi="ar-SY"/>
        </w:rPr>
        <w:t>5D</w:t>
      </w:r>
      <w:r w:rsidR="00AE3934">
        <w:rPr>
          <w:rFonts w:hint="cs"/>
          <w:rtl/>
          <w:lang w:bidi="ar-SY"/>
        </w:rPr>
        <w:t xml:space="preserve"> </w:t>
      </w:r>
      <w:r w:rsidRPr="001D0164">
        <w:rPr>
          <w:rFonts w:hint="cs"/>
          <w:rtl/>
          <w:lang w:bidi="ar-EG"/>
        </w:rPr>
        <w:t>(لجنة الدراسات</w:t>
      </w:r>
      <w:r w:rsidRPr="001D0164">
        <w:rPr>
          <w:rFonts w:hint="eastAsia"/>
          <w:rtl/>
          <w:lang w:bidi="ar-EG"/>
        </w:rPr>
        <w:t> </w:t>
      </w:r>
      <w:r w:rsidRPr="001D0164">
        <w:rPr>
          <w:lang w:bidi="ar-SY"/>
        </w:rPr>
        <w:t>5</w:t>
      </w:r>
      <w:r w:rsidRPr="001D0164">
        <w:rPr>
          <w:rFonts w:hint="cs"/>
          <w:rtl/>
          <w:lang w:bidi="ar-EG"/>
        </w:rPr>
        <w:t>)؛ فرق</w:t>
      </w:r>
      <w:r w:rsidR="00866FEB" w:rsidRPr="001D0164">
        <w:rPr>
          <w:rFonts w:hint="cs"/>
          <w:rtl/>
          <w:lang w:bidi="ar-EG"/>
        </w:rPr>
        <w:t>ة</w:t>
      </w:r>
      <w:r w:rsidRPr="001D0164">
        <w:rPr>
          <w:rFonts w:hint="cs"/>
          <w:rtl/>
          <w:lang w:bidi="ar-EG"/>
        </w:rPr>
        <w:t xml:space="preserve"> العمل </w:t>
      </w:r>
      <w:r w:rsidRPr="001D0164">
        <w:rPr>
          <w:lang w:bidi="ar-SY"/>
        </w:rPr>
        <w:t>7</w:t>
      </w:r>
      <w:r w:rsidR="00866FEB" w:rsidRPr="001D0164">
        <w:rPr>
          <w:lang w:bidi="ar-SY"/>
        </w:rPr>
        <w:t>B</w:t>
      </w:r>
      <w:r w:rsidRPr="001D0164">
        <w:rPr>
          <w:rFonts w:hint="eastAsia"/>
          <w:rtl/>
          <w:lang w:bidi="ar-EG"/>
        </w:rPr>
        <w:t> </w:t>
      </w:r>
      <w:r w:rsidR="00866FEB" w:rsidRPr="001D0164">
        <w:rPr>
          <w:rFonts w:hint="cs"/>
          <w:rtl/>
          <w:lang w:bidi="ar-EG"/>
        </w:rPr>
        <w:t xml:space="preserve">وفرقة </w:t>
      </w:r>
      <w:r w:rsidR="00866FEB" w:rsidRPr="00866FEB">
        <w:rPr>
          <w:rFonts w:hint="cs"/>
          <w:spacing w:val="-4"/>
          <w:rtl/>
          <w:lang w:bidi="ar-EG"/>
        </w:rPr>
        <w:t>العمل</w:t>
      </w:r>
      <w:r w:rsidR="00866FEB" w:rsidRPr="00866FEB">
        <w:rPr>
          <w:rFonts w:hint="eastAsia"/>
          <w:spacing w:val="-4"/>
          <w:rtl/>
          <w:lang w:bidi="ar-EG"/>
        </w:rPr>
        <w:t> </w:t>
      </w:r>
      <w:r w:rsidRPr="00866FEB">
        <w:rPr>
          <w:spacing w:val="-4"/>
          <w:lang w:bidi="ar-SY"/>
        </w:rPr>
        <w:t>7C</w:t>
      </w:r>
      <w:r w:rsidRPr="00866FEB">
        <w:rPr>
          <w:rFonts w:hint="cs"/>
          <w:spacing w:val="-4"/>
          <w:rtl/>
          <w:lang w:bidi="ar-EG"/>
        </w:rPr>
        <w:t xml:space="preserve"> (لجنة الدراسات</w:t>
      </w:r>
      <w:r w:rsidRPr="00866FEB">
        <w:rPr>
          <w:rFonts w:hint="eastAsia"/>
          <w:spacing w:val="-4"/>
          <w:rtl/>
          <w:lang w:bidi="ar-EG"/>
        </w:rPr>
        <w:t> </w:t>
      </w:r>
      <w:r w:rsidRPr="00866FEB">
        <w:rPr>
          <w:spacing w:val="-4"/>
          <w:lang w:bidi="ar-SY"/>
        </w:rPr>
        <w:t>7</w:t>
      </w:r>
      <w:r w:rsidRPr="00866FEB">
        <w:rPr>
          <w:rFonts w:hint="cs"/>
          <w:spacing w:val="-4"/>
          <w:rtl/>
          <w:lang w:bidi="ar-EG"/>
        </w:rPr>
        <w:t xml:space="preserve">)؛ وأنشئ </w:t>
      </w:r>
      <w:r w:rsidRPr="00866FEB">
        <w:rPr>
          <w:spacing w:val="-4"/>
          <w:rtl/>
          <w:lang w:bidi="ar-EG"/>
        </w:rPr>
        <w:t xml:space="preserve">فريق المهام </w:t>
      </w:r>
      <w:r w:rsidR="00866FEB">
        <w:rPr>
          <w:rFonts w:asciiTheme="majorBidi" w:hAnsiTheme="majorBidi" w:cstheme="majorBidi"/>
          <w:spacing w:val="-4"/>
          <w:szCs w:val="22"/>
          <w:lang w:bidi="ar-EG"/>
        </w:rPr>
        <w:t>5/1</w:t>
      </w:r>
      <w:r w:rsidRPr="00866FEB">
        <w:rPr>
          <w:rFonts w:asciiTheme="majorBidi" w:hAnsiTheme="majorBidi" w:cstheme="majorBidi" w:hint="cs"/>
          <w:spacing w:val="-4"/>
          <w:sz w:val="24"/>
          <w:szCs w:val="24"/>
          <w:rtl/>
          <w:lang w:bidi="ar-EG"/>
        </w:rPr>
        <w:t xml:space="preserve"> </w:t>
      </w:r>
      <w:r w:rsidRPr="00866FEB">
        <w:rPr>
          <w:rFonts w:ascii="Traditional Arabic" w:hAnsi="Traditional Arabic"/>
          <w:spacing w:val="-4"/>
          <w:sz w:val="30"/>
          <w:rtl/>
          <w:lang w:bidi="ar-EG"/>
        </w:rPr>
        <w:t>(انظر</w:t>
      </w:r>
      <w:r w:rsidRPr="00866FEB">
        <w:rPr>
          <w:rFonts w:ascii="Traditional Arabic" w:hAnsi="Traditional Arabic" w:hint="cs"/>
          <w:spacing w:val="-4"/>
          <w:sz w:val="30"/>
          <w:rtl/>
          <w:lang w:bidi="ar-EG"/>
        </w:rPr>
        <w:t xml:space="preserve"> الملحق</w:t>
      </w:r>
      <w:r w:rsidRPr="00866FEB">
        <w:rPr>
          <w:rFonts w:ascii="Traditional Arabic" w:hAnsi="Traditional Arabic" w:hint="eastAsia"/>
          <w:spacing w:val="-4"/>
          <w:sz w:val="30"/>
          <w:rtl/>
          <w:lang w:bidi="ar-EG"/>
        </w:rPr>
        <w:t> </w:t>
      </w:r>
      <w:r w:rsidR="00FF38BF" w:rsidRPr="00866FEB">
        <w:rPr>
          <w:rFonts w:asciiTheme="majorBidi" w:hAnsiTheme="majorBidi" w:cstheme="majorBidi" w:hint="cs"/>
          <w:spacing w:val="-4"/>
          <w:szCs w:val="22"/>
          <w:rtl/>
          <w:lang w:bidi="ar-EG"/>
        </w:rPr>
        <w:t>9</w:t>
      </w:r>
      <w:r w:rsidRPr="00866FEB">
        <w:rPr>
          <w:rFonts w:ascii="Traditional Arabic" w:hAnsi="Traditional Arabic" w:hint="cs"/>
          <w:spacing w:val="-4"/>
          <w:sz w:val="30"/>
          <w:rtl/>
          <w:lang w:bidi="ar-EG"/>
        </w:rPr>
        <w:t xml:space="preserve"> بالرسالة </w:t>
      </w:r>
      <w:r w:rsidRPr="00866FEB">
        <w:rPr>
          <w:rFonts w:ascii="Traditional Arabic" w:hAnsi="Traditional Arabic"/>
          <w:spacing w:val="-4"/>
          <w:sz w:val="30"/>
          <w:rtl/>
          <w:lang w:bidi="ar-EG"/>
        </w:rPr>
        <w:t>الإدارية</w:t>
      </w:r>
      <w:r w:rsidRPr="00866FEB">
        <w:rPr>
          <w:rFonts w:ascii="Traditional Arabic" w:hAnsi="Traditional Arabic" w:hint="cs"/>
          <w:spacing w:val="-4"/>
          <w:sz w:val="30"/>
          <w:rtl/>
          <w:lang w:bidi="ar-EG"/>
        </w:rPr>
        <w:t xml:space="preserve"> المعممة</w:t>
      </w:r>
      <w:r w:rsidR="00FF38BF" w:rsidRPr="00866FEB">
        <w:rPr>
          <w:rFonts w:ascii="Traditional Arabic" w:hAnsi="Traditional Arabic" w:hint="cs"/>
          <w:spacing w:val="-4"/>
          <w:sz w:val="30"/>
          <w:rtl/>
          <w:lang w:bidi="ar-EG"/>
        </w:rPr>
        <w:t xml:space="preserve"> </w:t>
      </w:r>
      <w:bookmarkStart w:id="1" w:name="_Hlk20213229"/>
      <w:r w:rsidR="00143AE5">
        <w:fldChar w:fldCharType="begin"/>
      </w:r>
      <w:r w:rsidR="00143AE5">
        <w:instrText xml:space="preserve"> HYPERLINK "http://www.itu.int/md/R00-CA-CIR-0226" </w:instrText>
      </w:r>
      <w:r w:rsidR="00143AE5">
        <w:fldChar w:fldCharType="separate"/>
      </w:r>
      <w:r w:rsidR="00FF38BF" w:rsidRPr="00866FEB">
        <w:rPr>
          <w:rStyle w:val="Hyperlink"/>
          <w:spacing w:val="-4"/>
        </w:rPr>
        <w:t>CA/226</w:t>
      </w:r>
      <w:r w:rsidR="00143AE5">
        <w:rPr>
          <w:rStyle w:val="Hyperlink"/>
          <w:spacing w:val="-4"/>
        </w:rPr>
        <w:fldChar w:fldCharType="end"/>
      </w:r>
      <w:bookmarkEnd w:id="1"/>
      <w:r w:rsidR="00FF38BF" w:rsidRPr="00866FEB">
        <w:rPr>
          <w:rFonts w:ascii="Traditional Arabic" w:hAnsi="Traditional Arabic" w:hint="cs"/>
          <w:spacing w:val="-4"/>
          <w:sz w:val="30"/>
          <w:rtl/>
          <w:lang w:bidi="ar-EG"/>
        </w:rPr>
        <w:t>)</w:t>
      </w:r>
      <w:r w:rsidRPr="00866FEB">
        <w:rPr>
          <w:rStyle w:val="Hyperlink"/>
          <w:rFonts w:hint="cs"/>
          <w:spacing w:val="-4"/>
          <w:u w:val="none"/>
          <w:rtl/>
        </w:rPr>
        <w:t>.</w:t>
      </w:r>
      <w:r w:rsidRPr="00866FEB">
        <w:rPr>
          <w:rFonts w:hint="cs"/>
          <w:spacing w:val="-4"/>
          <w:rtl/>
          <w:lang w:bidi="ar-EG"/>
        </w:rPr>
        <w:t>كما</w:t>
      </w:r>
      <w:r w:rsidRPr="00866FEB">
        <w:rPr>
          <w:rFonts w:hint="eastAsia"/>
          <w:spacing w:val="-4"/>
          <w:rtl/>
          <w:lang w:bidi="ar-EG"/>
        </w:rPr>
        <w:t> </w:t>
      </w:r>
      <w:r w:rsidRPr="00866FEB">
        <w:rPr>
          <w:rFonts w:hint="cs"/>
          <w:spacing w:val="-4"/>
          <w:rtl/>
          <w:lang w:bidi="ar-EG"/>
        </w:rPr>
        <w:t>شاركت لجنة الدراسات</w:t>
      </w:r>
      <w:r w:rsidRPr="00866FEB">
        <w:rPr>
          <w:rFonts w:hint="eastAsia"/>
          <w:spacing w:val="-4"/>
          <w:rtl/>
          <w:lang w:bidi="ar-EG"/>
        </w:rPr>
        <w:t> </w:t>
      </w:r>
      <w:r w:rsidRPr="00866FEB">
        <w:rPr>
          <w:spacing w:val="-4"/>
          <w:lang w:bidi="ar-SY"/>
        </w:rPr>
        <w:t>3</w:t>
      </w:r>
      <w:r w:rsidRPr="00866FEB">
        <w:rPr>
          <w:rFonts w:hint="cs"/>
          <w:spacing w:val="-4"/>
          <w:rtl/>
          <w:lang w:bidi="ar-EG"/>
        </w:rPr>
        <w:t xml:space="preserve"> في</w:t>
      </w:r>
      <w:r w:rsidRPr="00866FEB">
        <w:rPr>
          <w:rFonts w:hint="eastAsia"/>
          <w:spacing w:val="-4"/>
          <w:rtl/>
          <w:lang w:bidi="ar-EG"/>
        </w:rPr>
        <w:t> </w:t>
      </w:r>
      <w:r w:rsidRPr="00866FEB">
        <w:rPr>
          <w:rFonts w:hint="cs"/>
          <w:spacing w:val="-4"/>
          <w:rtl/>
          <w:lang w:bidi="ar-EG"/>
        </w:rPr>
        <w:t>الدراسات</w:t>
      </w:r>
      <w:r w:rsidRPr="00866FEB">
        <w:rPr>
          <w:rFonts w:hint="eastAsia"/>
          <w:spacing w:val="-4"/>
          <w:rtl/>
          <w:lang w:bidi="ar-EG"/>
        </w:rPr>
        <w:t> </w:t>
      </w:r>
      <w:r w:rsidRPr="00866FEB">
        <w:rPr>
          <w:rFonts w:hint="cs"/>
          <w:spacing w:val="-4"/>
          <w:rtl/>
          <w:lang w:bidi="ar-EG"/>
        </w:rPr>
        <w:t>التحضيرية.</w:t>
      </w:r>
    </w:p>
    <w:p w14:paraId="3F1ACF3A" w14:textId="27C50491" w:rsidR="00FF38BF" w:rsidRPr="00CB2688" w:rsidRDefault="00866FEB" w:rsidP="007336B7">
      <w:pPr>
        <w:rPr>
          <w:spacing w:val="-4"/>
          <w:rtl/>
          <w:lang w:bidi="ar-EG"/>
        </w:rPr>
      </w:pPr>
      <w:r w:rsidRPr="00CB2688">
        <w:rPr>
          <w:rFonts w:hint="cs"/>
          <w:spacing w:val="-4"/>
          <w:rtl/>
          <w:lang w:bidi="ar-EG"/>
        </w:rPr>
        <w:t>وخلال</w:t>
      </w:r>
      <w:r w:rsidR="00E62E30" w:rsidRPr="00CB2688">
        <w:rPr>
          <w:rFonts w:hint="cs"/>
          <w:spacing w:val="-4"/>
          <w:rtl/>
          <w:lang w:bidi="ar-EG"/>
        </w:rPr>
        <w:t xml:space="preserve"> الدورة الأولى للاجتماع التحضيري </w:t>
      </w:r>
      <w:r w:rsidR="00E62E30" w:rsidRPr="00CB2688">
        <w:rPr>
          <w:spacing w:val="-4"/>
        </w:rPr>
        <w:t>(CPM19-1)</w:t>
      </w:r>
      <w:r w:rsidRPr="00CB2688">
        <w:rPr>
          <w:rFonts w:hint="cs"/>
          <w:spacing w:val="-4"/>
          <w:rtl/>
          <w:lang w:bidi="ar-EG"/>
        </w:rPr>
        <w:t xml:space="preserve">، حُددت </w:t>
      </w:r>
      <w:r w:rsidR="00E62E30" w:rsidRPr="00CB2688">
        <w:rPr>
          <w:rFonts w:hint="cs"/>
          <w:spacing w:val="-4"/>
          <w:rtl/>
          <w:lang w:bidi="ar-EG"/>
        </w:rPr>
        <w:t>عدة نطاقات تردد متراكبة في</w:t>
      </w:r>
      <w:r w:rsidR="00E62E30" w:rsidRPr="00CB2688">
        <w:rPr>
          <w:rFonts w:hint="eastAsia"/>
          <w:spacing w:val="-4"/>
          <w:rtl/>
          <w:lang w:bidi="ar-EG"/>
        </w:rPr>
        <w:t> </w:t>
      </w:r>
      <w:r w:rsidR="00E62E30" w:rsidRPr="00CB2688">
        <w:rPr>
          <w:rFonts w:hint="cs"/>
          <w:spacing w:val="-4"/>
          <w:rtl/>
          <w:lang w:bidi="ar-EG"/>
        </w:rPr>
        <w:t xml:space="preserve">إطار بنود </w:t>
      </w:r>
      <w:r w:rsidRPr="00CB2688">
        <w:rPr>
          <w:rFonts w:hint="cs"/>
          <w:spacing w:val="-4"/>
          <w:rtl/>
          <w:lang w:bidi="ar-EG"/>
        </w:rPr>
        <w:t xml:space="preserve">أو مسائل </w:t>
      </w:r>
      <w:r w:rsidR="00E62E30" w:rsidRPr="00CB2688">
        <w:rPr>
          <w:rFonts w:hint="cs"/>
          <w:spacing w:val="-4"/>
          <w:rtl/>
          <w:lang w:bidi="ar-EG"/>
        </w:rPr>
        <w:t>جدول أعمال المؤتمر</w:t>
      </w:r>
      <w:r w:rsidR="00E62E30" w:rsidRPr="00CB2688">
        <w:rPr>
          <w:rFonts w:hint="eastAsia"/>
          <w:spacing w:val="-4"/>
          <w:rtl/>
          <w:lang w:bidi="ar-EG"/>
        </w:rPr>
        <w:t> </w:t>
      </w:r>
      <w:r w:rsidR="00E62E30" w:rsidRPr="00CB2688">
        <w:rPr>
          <w:spacing w:val="-4"/>
        </w:rPr>
        <w:t>WRC-19</w:t>
      </w:r>
      <w:r w:rsidR="00E62E30" w:rsidRPr="00CB2688">
        <w:rPr>
          <w:rFonts w:hint="eastAsia"/>
          <w:spacing w:val="-4"/>
          <w:rtl/>
          <w:lang w:bidi="ar-EG"/>
        </w:rPr>
        <w:t> </w:t>
      </w:r>
      <w:r w:rsidR="00E62E30" w:rsidRPr="00CB2688">
        <w:rPr>
          <w:rFonts w:hint="cs"/>
          <w:spacing w:val="-4"/>
          <w:rtl/>
          <w:lang w:bidi="ar-EG"/>
        </w:rPr>
        <w:t>(انظر الجدول</w:t>
      </w:r>
      <w:r w:rsidR="00E62E30" w:rsidRPr="00CB2688">
        <w:rPr>
          <w:rFonts w:hint="eastAsia"/>
          <w:spacing w:val="-4"/>
          <w:rtl/>
          <w:lang w:bidi="ar-EG"/>
        </w:rPr>
        <w:t> </w:t>
      </w:r>
      <w:r w:rsidR="00E62E30" w:rsidRPr="00CB2688">
        <w:rPr>
          <w:spacing w:val="-4"/>
        </w:rPr>
        <w:t>1</w:t>
      </w:r>
      <w:r w:rsidR="00B7206F" w:rsidRPr="00CB2688">
        <w:rPr>
          <w:rFonts w:hint="cs"/>
          <w:spacing w:val="-4"/>
          <w:rtl/>
        </w:rPr>
        <w:t xml:space="preserve"> في الملحق </w:t>
      </w:r>
      <w:r w:rsidR="00B7206F" w:rsidRPr="00CB2688">
        <w:rPr>
          <w:spacing w:val="-4"/>
        </w:rPr>
        <w:t>5</w:t>
      </w:r>
      <w:r w:rsidR="00B7206F" w:rsidRPr="00CB2688">
        <w:rPr>
          <w:rFonts w:hint="cs"/>
          <w:spacing w:val="-4"/>
          <w:rtl/>
          <w:lang w:bidi="ar-EG"/>
        </w:rPr>
        <w:t xml:space="preserve"> بالرسالة </w:t>
      </w:r>
      <w:r w:rsidR="00B7206F" w:rsidRPr="00CB2688">
        <w:rPr>
          <w:rFonts w:ascii="Traditional Arabic" w:hAnsi="Traditional Arabic"/>
          <w:spacing w:val="-4"/>
          <w:sz w:val="30"/>
          <w:rtl/>
          <w:lang w:bidi="ar-EG"/>
        </w:rPr>
        <w:t>الإدارية</w:t>
      </w:r>
      <w:r w:rsidR="00B7206F" w:rsidRPr="00CB2688">
        <w:rPr>
          <w:rFonts w:ascii="Traditional Arabic" w:hAnsi="Traditional Arabic" w:hint="cs"/>
          <w:spacing w:val="-4"/>
          <w:sz w:val="30"/>
          <w:rtl/>
          <w:lang w:bidi="ar-EG"/>
        </w:rPr>
        <w:t xml:space="preserve"> المعممة</w:t>
      </w:r>
      <w:r w:rsidR="00CB2688">
        <w:rPr>
          <w:rFonts w:hint="cs"/>
          <w:rtl/>
        </w:rPr>
        <w:t xml:space="preserve"> </w:t>
      </w:r>
      <w:hyperlink r:id="rId14" w:history="1">
        <w:r w:rsidR="00CB2688" w:rsidRPr="00866FEB">
          <w:rPr>
            <w:rStyle w:val="Hyperlink"/>
            <w:spacing w:val="-4"/>
          </w:rPr>
          <w:t>CA/226</w:t>
        </w:r>
      </w:hyperlink>
      <w:r w:rsidR="00E62E30" w:rsidRPr="00CB2688">
        <w:rPr>
          <w:rFonts w:hint="cs"/>
          <w:spacing w:val="-4"/>
          <w:rtl/>
          <w:lang w:bidi="ar-EG"/>
        </w:rPr>
        <w:t xml:space="preserve">). </w:t>
      </w:r>
      <w:r w:rsidR="00B7206F" w:rsidRPr="00CB2688">
        <w:rPr>
          <w:rFonts w:hint="cs"/>
          <w:spacing w:val="-4"/>
          <w:rtl/>
          <w:lang w:bidi="ar-EG"/>
        </w:rPr>
        <w:t xml:space="preserve">وطُلب من </w:t>
      </w:r>
      <w:r w:rsidR="007336B7" w:rsidRPr="00CB2688">
        <w:rPr>
          <w:rFonts w:hint="cs"/>
          <w:spacing w:val="-4"/>
          <w:rtl/>
          <w:lang w:bidi="ar-EG"/>
        </w:rPr>
        <w:t>الأفرقة</w:t>
      </w:r>
      <w:r w:rsidR="00E62E30" w:rsidRPr="00CB2688">
        <w:rPr>
          <w:rFonts w:hint="cs"/>
          <w:spacing w:val="-4"/>
          <w:rtl/>
          <w:lang w:bidi="ar-EG"/>
        </w:rPr>
        <w:t xml:space="preserve"> المسؤولة أن تأخذ هذا الأمر في</w:t>
      </w:r>
      <w:r w:rsidR="00E62E30" w:rsidRPr="00CB2688">
        <w:rPr>
          <w:rFonts w:hint="eastAsia"/>
          <w:spacing w:val="-4"/>
          <w:rtl/>
          <w:lang w:bidi="ar-EG"/>
        </w:rPr>
        <w:t> </w:t>
      </w:r>
      <w:r w:rsidR="00E62E30" w:rsidRPr="00CB2688">
        <w:rPr>
          <w:rFonts w:hint="cs"/>
          <w:spacing w:val="-4"/>
          <w:rtl/>
          <w:lang w:bidi="ar-EG"/>
        </w:rPr>
        <w:t>الاعتبار أثناء الدراسات التي ستضطلع بها، عند التنسيق بين مختلف الأفرقة المعنية. و</w:t>
      </w:r>
      <w:r w:rsidR="00B7206F" w:rsidRPr="00CB2688">
        <w:rPr>
          <w:rFonts w:hint="cs"/>
          <w:spacing w:val="-4"/>
          <w:rtl/>
          <w:lang w:bidi="ar-EG"/>
        </w:rPr>
        <w:t xml:space="preserve">كان </w:t>
      </w:r>
      <w:r w:rsidR="00E62E30" w:rsidRPr="00CB2688">
        <w:rPr>
          <w:rFonts w:hint="cs"/>
          <w:spacing w:val="-4"/>
          <w:rtl/>
          <w:lang w:bidi="ar-EG"/>
        </w:rPr>
        <w:t>الهدف من هذا التنسيق معالجة التوافق المتبادل وإمكانية التقاسم بين الخدمات/التطبيقات التي يُتوخى بشأنها توزيع/تحديد بموجب القرارات المقابلة المتعلقة ببنود جدول الأعمال ذات الصلة بنطاقات التردد المتراكبة.</w:t>
      </w:r>
      <w:r w:rsidR="00B7206F" w:rsidRPr="00CB2688">
        <w:rPr>
          <w:rFonts w:hint="cs"/>
          <w:spacing w:val="-4"/>
          <w:rtl/>
          <w:lang w:bidi="ar-EG"/>
        </w:rPr>
        <w:t xml:space="preserve"> </w:t>
      </w:r>
      <w:r w:rsidR="005D1686" w:rsidRPr="00CB2688">
        <w:rPr>
          <w:rFonts w:hint="cs"/>
          <w:spacing w:val="-4"/>
          <w:rtl/>
          <w:lang w:bidi="ar-EG"/>
        </w:rPr>
        <w:t xml:space="preserve">وتبادل رؤساء </w:t>
      </w:r>
      <w:r w:rsidR="007336B7" w:rsidRPr="00CB2688">
        <w:rPr>
          <w:rFonts w:hint="cs"/>
          <w:spacing w:val="-4"/>
          <w:rtl/>
          <w:lang w:bidi="ar-EG"/>
        </w:rPr>
        <w:t>الأفرقة</w:t>
      </w:r>
      <w:r w:rsidR="005D1686" w:rsidRPr="00CB2688">
        <w:rPr>
          <w:rFonts w:hint="cs"/>
          <w:spacing w:val="-4"/>
          <w:rtl/>
          <w:lang w:bidi="ar-EG"/>
        </w:rPr>
        <w:t xml:space="preserve"> المسؤولة الثلاث</w:t>
      </w:r>
      <w:r w:rsidR="007336B7" w:rsidRPr="00CB2688">
        <w:rPr>
          <w:rFonts w:hint="cs"/>
          <w:spacing w:val="-4"/>
          <w:rtl/>
          <w:lang w:bidi="ar-EG"/>
        </w:rPr>
        <w:t>ة</w:t>
      </w:r>
      <w:r w:rsidR="005D1686" w:rsidRPr="00CB2688">
        <w:rPr>
          <w:rFonts w:hint="cs"/>
          <w:spacing w:val="-4"/>
          <w:rtl/>
          <w:lang w:bidi="ar-EG"/>
        </w:rPr>
        <w:t xml:space="preserve"> ذات الصلة وجهات النظر بشأن هذه المسألة، ومع مراعاة اختصاصات فريق المهام </w:t>
      </w:r>
      <w:r w:rsidR="005D1686" w:rsidRPr="00CB2688">
        <w:rPr>
          <w:spacing w:val="-4"/>
          <w:lang w:bidi="ar-EG"/>
        </w:rPr>
        <w:t>5/1</w:t>
      </w:r>
      <w:r w:rsidR="005D1686" w:rsidRPr="00CB2688">
        <w:rPr>
          <w:rFonts w:hint="cs"/>
          <w:spacing w:val="-4"/>
          <w:rtl/>
          <w:lang w:bidi="ar-EG"/>
        </w:rPr>
        <w:t xml:space="preserve"> ونص القرارات المتعلقة بجميع بنود جدول الأعمال ذات الصلة بنطاقات التردد المتراكبة، توصلوا إلى تفاهم مشترك </w:t>
      </w:r>
      <w:r w:rsidR="007336B7" w:rsidRPr="00CB2688">
        <w:rPr>
          <w:rFonts w:hint="cs"/>
          <w:spacing w:val="-4"/>
          <w:rtl/>
          <w:lang w:bidi="ar-EG"/>
        </w:rPr>
        <w:t>حول</w:t>
      </w:r>
      <w:r w:rsidR="005D1686" w:rsidRPr="00CB2688">
        <w:rPr>
          <w:rFonts w:hint="cs"/>
          <w:spacing w:val="-4"/>
          <w:rtl/>
          <w:lang w:bidi="ar-EG"/>
        </w:rPr>
        <w:t xml:space="preserve"> سبيل المضي قدماً </w:t>
      </w:r>
      <w:r w:rsidR="00862AA6" w:rsidRPr="00CB2688">
        <w:rPr>
          <w:rFonts w:hint="cs"/>
          <w:spacing w:val="-4"/>
          <w:rtl/>
          <w:lang w:bidi="ar-EG"/>
        </w:rPr>
        <w:t>وأحاطوا</w:t>
      </w:r>
      <w:r w:rsidR="007336B7" w:rsidRPr="00CB2688">
        <w:rPr>
          <w:rFonts w:hint="cs"/>
          <w:spacing w:val="-4"/>
          <w:rtl/>
          <w:lang w:bidi="ar-EG"/>
        </w:rPr>
        <w:t xml:space="preserve"> الأفرقة التابعة </w:t>
      </w:r>
      <w:r w:rsidR="00862AA6" w:rsidRPr="00CB2688">
        <w:rPr>
          <w:rFonts w:hint="cs"/>
          <w:spacing w:val="-4"/>
          <w:rtl/>
          <w:lang w:bidi="ar-EG"/>
        </w:rPr>
        <w:t>لهم علماً بذلك</w:t>
      </w:r>
      <w:r w:rsidR="007336B7" w:rsidRPr="00CB2688">
        <w:rPr>
          <w:rFonts w:hint="cs"/>
          <w:spacing w:val="-4"/>
          <w:rtl/>
          <w:lang w:bidi="ar-EG"/>
        </w:rPr>
        <w:t xml:space="preserve"> (انظر الوثائق </w:t>
      </w:r>
      <w:hyperlink r:id="rId15" w:history="1">
        <w:r w:rsidR="007336B7" w:rsidRPr="00CB2688">
          <w:rPr>
            <w:rStyle w:val="Hyperlink"/>
            <w:bCs/>
            <w:spacing w:val="-4"/>
          </w:rPr>
          <w:t>4A/386</w:t>
        </w:r>
      </w:hyperlink>
      <w:r w:rsidR="007336B7" w:rsidRPr="00CB2688">
        <w:rPr>
          <w:rFonts w:hint="cs"/>
          <w:spacing w:val="-4"/>
          <w:rtl/>
          <w:lang w:bidi="ar-EG"/>
        </w:rPr>
        <w:t xml:space="preserve"> و</w:t>
      </w:r>
      <w:hyperlink r:id="rId16" w:history="1">
        <w:r w:rsidR="007336B7" w:rsidRPr="00CB2688">
          <w:rPr>
            <w:rStyle w:val="Hyperlink"/>
            <w:bCs/>
            <w:spacing w:val="-4"/>
          </w:rPr>
          <w:t>5C/310</w:t>
        </w:r>
      </w:hyperlink>
      <w:r w:rsidR="007336B7" w:rsidRPr="00CB2688">
        <w:rPr>
          <w:rFonts w:hint="cs"/>
          <w:spacing w:val="-4"/>
          <w:rtl/>
          <w:lang w:bidi="ar-EG"/>
        </w:rPr>
        <w:t xml:space="preserve"> و</w:t>
      </w:r>
      <w:hyperlink r:id="rId17" w:history="1">
        <w:r w:rsidR="007336B7" w:rsidRPr="00CB2688">
          <w:rPr>
            <w:rStyle w:val="Hyperlink"/>
            <w:bCs/>
            <w:spacing w:val="-4"/>
          </w:rPr>
          <w:t>5-1/103</w:t>
        </w:r>
      </w:hyperlink>
      <w:r w:rsidR="007336B7" w:rsidRPr="00CB2688">
        <w:rPr>
          <w:rFonts w:hint="cs"/>
          <w:spacing w:val="-4"/>
          <w:rtl/>
          <w:lang w:bidi="ar-EG"/>
        </w:rPr>
        <w:t>).</w:t>
      </w:r>
    </w:p>
    <w:p w14:paraId="67372A0C" w14:textId="1DA6EBEF" w:rsidR="00E677D5" w:rsidRPr="00916E1F" w:rsidRDefault="00E677D5" w:rsidP="00E677D5">
      <w:pPr>
        <w:pStyle w:val="Heading1"/>
        <w:rPr>
          <w:rtl/>
        </w:rPr>
      </w:pPr>
      <w:r w:rsidRPr="00916E1F">
        <w:t>3</w:t>
      </w:r>
      <w:r w:rsidRPr="00916E1F">
        <w:tab/>
      </w:r>
      <w:r w:rsidRPr="00916E1F">
        <w:rPr>
          <w:rFonts w:hint="cs"/>
          <w:rtl/>
        </w:rPr>
        <w:t xml:space="preserve">العملية التحضيرية </w:t>
      </w:r>
      <w:r>
        <w:rPr>
          <w:rFonts w:hint="cs"/>
          <w:rtl/>
        </w:rPr>
        <w:t>ل</w:t>
      </w:r>
      <w:r w:rsidRPr="00916E1F">
        <w:rPr>
          <w:rFonts w:hint="cs"/>
          <w:rtl/>
        </w:rPr>
        <w:t xml:space="preserve">لاجتماع </w:t>
      </w:r>
      <w:r>
        <w:rPr>
          <w:rFonts w:hint="cs"/>
          <w:rtl/>
        </w:rPr>
        <w:t xml:space="preserve">التحضيري للمؤتمر </w:t>
      </w:r>
      <w:r w:rsidR="001A7BE6">
        <w:rPr>
          <w:rFonts w:hint="cs"/>
          <w:rtl/>
        </w:rPr>
        <w:t>ل</w:t>
      </w:r>
      <w:r>
        <w:rPr>
          <w:rFonts w:hint="cs"/>
          <w:rtl/>
        </w:rPr>
        <w:t xml:space="preserve">عام </w:t>
      </w:r>
      <w:r>
        <w:t>201</w:t>
      </w:r>
      <w:r w:rsidR="00E62E30">
        <w:t>9</w:t>
      </w:r>
      <w:r>
        <w:rPr>
          <w:rFonts w:hint="cs"/>
          <w:rtl/>
          <w:lang w:bidi="ar-SY"/>
        </w:rPr>
        <w:t xml:space="preserve"> </w:t>
      </w:r>
      <w:r>
        <w:t>(</w:t>
      </w:r>
      <w:r w:rsidRPr="00916E1F">
        <w:t>CPM</w:t>
      </w:r>
      <w:r>
        <w:noBreakHyphen/>
        <w:t>1</w:t>
      </w:r>
      <w:r w:rsidR="00E62E30">
        <w:t>9</w:t>
      </w:r>
      <w:r>
        <w:t>)</w:t>
      </w:r>
      <w:r w:rsidRPr="00916E1F">
        <w:rPr>
          <w:rFonts w:hint="cs"/>
          <w:rtl/>
        </w:rPr>
        <w:t xml:space="preserve"> بين الدورات</w:t>
      </w:r>
    </w:p>
    <w:p w14:paraId="4A550EB6" w14:textId="3ED42436" w:rsidR="00E677D5" w:rsidRPr="00916E1F" w:rsidRDefault="00E677D5" w:rsidP="00E677D5">
      <w:pPr>
        <w:rPr>
          <w:rtl/>
        </w:rPr>
      </w:pPr>
      <w:r w:rsidRPr="00916E1F">
        <w:rPr>
          <w:rFonts w:hint="cs"/>
          <w:rtl/>
        </w:rPr>
        <w:t xml:space="preserve">اتبعت العملية التحضيرية القرار </w:t>
      </w:r>
      <w:r w:rsidRPr="00916E1F">
        <w:t>ITU</w:t>
      </w:r>
      <w:r w:rsidRPr="00916E1F">
        <w:noBreakHyphen/>
        <w:t>R</w:t>
      </w:r>
      <w:r>
        <w:t> </w:t>
      </w:r>
      <w:r w:rsidRPr="00916E1F">
        <w:t>2</w:t>
      </w:r>
      <w:r>
        <w:noBreakHyphen/>
      </w:r>
      <w:r w:rsidR="00E62E30">
        <w:t>7</w:t>
      </w:r>
      <w:r w:rsidRPr="00916E1F">
        <w:rPr>
          <w:rFonts w:hint="cs"/>
          <w:rtl/>
        </w:rPr>
        <w:t>، بما في ذلك على وجه الخصوص:</w:t>
      </w:r>
    </w:p>
    <w:p w14:paraId="3C223BBA" w14:textId="1CAEE2F8" w:rsidR="00E677D5" w:rsidRPr="00916E1F" w:rsidRDefault="00E677D5" w:rsidP="00E677D5">
      <w:pPr>
        <w:pStyle w:val="enumlev1"/>
        <w:rPr>
          <w:rtl/>
          <w:lang w:bidi="ar-EG"/>
        </w:rPr>
      </w:pPr>
      <w:r w:rsidRPr="001A7BE6">
        <w:rPr>
          <w:rFonts w:hint="cs"/>
          <w:rtl/>
          <w:lang w:bidi="ar-SY"/>
        </w:rPr>
        <w:t>-</w:t>
      </w:r>
      <w:r w:rsidRPr="001A7BE6">
        <w:rPr>
          <w:rFonts w:hint="cs"/>
          <w:rtl/>
          <w:lang w:bidi="ar-SY"/>
        </w:rPr>
        <w:tab/>
      </w:r>
      <w:r w:rsidR="001A7BE6">
        <w:rPr>
          <w:rFonts w:hint="cs"/>
          <w:rtl/>
          <w:lang w:bidi="ar-SY"/>
        </w:rPr>
        <w:t>المشاورات و</w:t>
      </w:r>
      <w:r w:rsidRPr="001A7BE6">
        <w:rPr>
          <w:rFonts w:hint="cs"/>
          <w:rtl/>
          <w:lang w:bidi="ar-SY"/>
        </w:rPr>
        <w:t>الاجتماعات المنتظمة للجنة التوجيه للاجتماع التحضيري للمؤتمر</w:t>
      </w:r>
      <w:r w:rsidR="001A7BE6">
        <w:rPr>
          <w:rFonts w:hint="cs"/>
          <w:rtl/>
          <w:lang w:bidi="ar-SY"/>
        </w:rPr>
        <w:t xml:space="preserve"> لعام </w:t>
      </w:r>
      <w:r w:rsidR="001A7BE6">
        <w:rPr>
          <w:lang w:bidi="ar-SY"/>
        </w:rPr>
        <w:t>2019</w:t>
      </w:r>
      <w:r w:rsidR="00E62E30" w:rsidRPr="001A7BE6">
        <w:rPr>
          <w:rFonts w:hint="cs"/>
          <w:rtl/>
          <w:lang w:bidi="ar-EG"/>
        </w:rPr>
        <w:t>؛</w:t>
      </w:r>
    </w:p>
    <w:p w14:paraId="085A1FB9" w14:textId="58FFCD94" w:rsidR="00E677D5" w:rsidRPr="00916E1F" w:rsidRDefault="00E677D5" w:rsidP="00E677D5">
      <w:pPr>
        <w:pStyle w:val="enumlev1"/>
        <w:rPr>
          <w:rtl/>
          <w:lang w:bidi="ar-EG"/>
        </w:rPr>
      </w:pPr>
      <w:r w:rsidRPr="00916E1F">
        <w:rPr>
          <w:rFonts w:hint="cs"/>
          <w:rtl/>
          <w:lang w:bidi="ar-SY"/>
        </w:rPr>
        <w:t>-</w:t>
      </w:r>
      <w:r w:rsidRPr="00916E1F">
        <w:rPr>
          <w:rFonts w:hint="cs"/>
          <w:rtl/>
          <w:lang w:bidi="ar-SY"/>
        </w:rPr>
        <w:tab/>
      </w:r>
      <w:r>
        <w:rPr>
          <w:rFonts w:hint="cs"/>
          <w:rtl/>
          <w:lang w:bidi="ar-EG"/>
        </w:rPr>
        <w:t>خطط</w:t>
      </w:r>
      <w:r w:rsidRPr="00916E1F">
        <w:rPr>
          <w:rFonts w:hint="cs"/>
          <w:rtl/>
          <w:lang w:bidi="ar-EG"/>
        </w:rPr>
        <w:t xml:space="preserve"> </w:t>
      </w:r>
      <w:r>
        <w:rPr>
          <w:rFonts w:hint="cs"/>
          <w:rtl/>
          <w:lang w:bidi="ar-EG"/>
        </w:rPr>
        <w:t>العمل</w:t>
      </w:r>
      <w:r w:rsidRPr="00916E1F">
        <w:rPr>
          <w:rFonts w:hint="cs"/>
          <w:rtl/>
          <w:lang w:bidi="ar-EG"/>
        </w:rPr>
        <w:t xml:space="preserve"> </w:t>
      </w:r>
      <w:r>
        <w:rPr>
          <w:rFonts w:hint="cs"/>
          <w:rtl/>
          <w:lang w:bidi="ar-EG"/>
        </w:rPr>
        <w:t>المتعلقة ب</w:t>
      </w:r>
      <w:r w:rsidRPr="00916E1F">
        <w:rPr>
          <w:rFonts w:hint="cs"/>
          <w:rtl/>
          <w:lang w:bidi="ar-EG"/>
        </w:rPr>
        <w:t xml:space="preserve">بنود جدول أعمال المؤتمر </w:t>
      </w:r>
      <w:r w:rsidRPr="00916E1F">
        <w:rPr>
          <w:lang w:bidi="ar-SY"/>
        </w:rPr>
        <w:t>WRC</w:t>
      </w:r>
      <w:r>
        <w:rPr>
          <w:lang w:bidi="ar-SY"/>
        </w:rPr>
        <w:noBreakHyphen/>
      </w:r>
      <w:r w:rsidRPr="00E62E30">
        <w:rPr>
          <w:lang w:bidi="ar-SY"/>
        </w:rPr>
        <w:t>1</w:t>
      </w:r>
      <w:r w:rsidR="00E62E30" w:rsidRPr="00E62E30">
        <w:rPr>
          <w:lang w:bidi="ar-SY"/>
        </w:rPr>
        <w:t>9</w:t>
      </w:r>
      <w:r w:rsidR="00E62E30">
        <w:rPr>
          <w:rFonts w:hint="cs"/>
          <w:rtl/>
          <w:lang w:bidi="ar-EG"/>
        </w:rPr>
        <w:t>؛</w:t>
      </w:r>
    </w:p>
    <w:p w14:paraId="047FA4D2" w14:textId="25D960BD" w:rsidR="00E677D5" w:rsidRDefault="00E677D5" w:rsidP="00E677D5">
      <w:pPr>
        <w:pStyle w:val="enumlev1"/>
        <w:rPr>
          <w:rtl/>
          <w:lang w:bidi="ar-EG"/>
        </w:rPr>
      </w:pPr>
      <w:r w:rsidRPr="00916E1F">
        <w:rPr>
          <w:rFonts w:hint="cs"/>
          <w:rtl/>
          <w:lang w:bidi="ar-SY"/>
        </w:rPr>
        <w:t>-</w:t>
      </w:r>
      <w:r w:rsidRPr="00916E1F">
        <w:rPr>
          <w:rFonts w:hint="cs"/>
          <w:rtl/>
          <w:lang w:bidi="ar-SY"/>
        </w:rPr>
        <w:tab/>
      </w:r>
      <w:r>
        <w:rPr>
          <w:rFonts w:hint="cs"/>
          <w:rtl/>
          <w:lang w:bidi="ar-SY"/>
        </w:rPr>
        <w:t xml:space="preserve">تبادل المعلومات </w:t>
      </w:r>
      <w:r w:rsidRPr="00916E1F">
        <w:rPr>
          <w:rFonts w:hint="cs"/>
          <w:rtl/>
          <w:lang w:bidi="ar-SY"/>
        </w:rPr>
        <w:t>بشأن</w:t>
      </w:r>
      <w:r w:rsidRPr="00826A29">
        <w:rPr>
          <w:rtl/>
        </w:rPr>
        <w:t xml:space="preserve"> </w:t>
      </w:r>
      <w:r w:rsidRPr="00826A29">
        <w:rPr>
          <w:rtl/>
          <w:lang w:bidi="ar-SY"/>
        </w:rPr>
        <w:t xml:space="preserve">ورش </w:t>
      </w:r>
      <w:r>
        <w:rPr>
          <w:rFonts w:hint="cs"/>
          <w:rtl/>
          <w:lang w:bidi="ar-SY"/>
        </w:rPr>
        <w:t>ال</w:t>
      </w:r>
      <w:r w:rsidRPr="00826A29">
        <w:rPr>
          <w:rtl/>
          <w:lang w:bidi="ar-SY"/>
        </w:rPr>
        <w:t xml:space="preserve">عمل </w:t>
      </w:r>
      <w:proofErr w:type="spellStart"/>
      <w:r w:rsidRPr="00826A29">
        <w:rPr>
          <w:rtl/>
          <w:lang w:bidi="ar-SY"/>
        </w:rPr>
        <w:t>الأقاليمية</w:t>
      </w:r>
      <w:proofErr w:type="spellEnd"/>
      <w:r>
        <w:rPr>
          <w:rFonts w:hint="cs"/>
          <w:rtl/>
          <w:lang w:bidi="ar-SY"/>
        </w:rPr>
        <w:t xml:space="preserve"> التي ينظمها الاتحاد</w:t>
      </w:r>
      <w:r w:rsidRPr="00826A29">
        <w:rPr>
          <w:rtl/>
          <w:lang w:bidi="ar-SY"/>
        </w:rPr>
        <w:t xml:space="preserve"> بشأن </w:t>
      </w:r>
      <w:r w:rsidRPr="00916E1F">
        <w:rPr>
          <w:rFonts w:hint="cs"/>
          <w:rtl/>
          <w:lang w:bidi="ar-SY"/>
        </w:rPr>
        <w:t xml:space="preserve">التحضير للمؤتمر </w:t>
      </w:r>
      <w:r w:rsidRPr="00916E1F">
        <w:rPr>
          <w:lang w:bidi="ar-SY"/>
        </w:rPr>
        <w:t>WRC</w:t>
      </w:r>
      <w:r>
        <w:rPr>
          <w:lang w:bidi="ar-SY"/>
        </w:rPr>
        <w:noBreakHyphen/>
      </w:r>
      <w:r w:rsidR="00E62E30" w:rsidRPr="00E62E30">
        <w:rPr>
          <w:lang w:bidi="ar-SY"/>
        </w:rPr>
        <w:t>19</w:t>
      </w:r>
      <w:r w:rsidR="00E62E30">
        <w:rPr>
          <w:rFonts w:hint="cs"/>
          <w:rtl/>
          <w:lang w:bidi="ar-EG"/>
        </w:rPr>
        <w:t>؛</w:t>
      </w:r>
    </w:p>
    <w:p w14:paraId="2FFFC214" w14:textId="5200D62E" w:rsidR="00E62E30" w:rsidRPr="001A7BE6" w:rsidRDefault="00E62E30" w:rsidP="00E62E30">
      <w:pPr>
        <w:rPr>
          <w:rtl/>
          <w:lang w:bidi="ar-EG"/>
        </w:rPr>
      </w:pPr>
      <w:r w:rsidRPr="00916E1F">
        <w:rPr>
          <w:rFonts w:hint="cs"/>
          <w:rtl/>
          <w:lang w:bidi="ar-SY"/>
        </w:rPr>
        <w:t>-</w:t>
      </w:r>
      <w:r w:rsidRPr="00916E1F">
        <w:rPr>
          <w:rFonts w:hint="cs"/>
          <w:rtl/>
          <w:lang w:bidi="ar-SY"/>
        </w:rPr>
        <w:tab/>
      </w:r>
      <w:r w:rsidR="001A7BE6">
        <w:rPr>
          <w:rFonts w:hint="cs"/>
          <w:rtl/>
          <w:lang w:bidi="ar-SY"/>
        </w:rPr>
        <w:t xml:space="preserve">اجتماع فريق إدارة الاجتماع التحضيري للمؤتمر لعام </w:t>
      </w:r>
      <w:r w:rsidR="001A7BE6">
        <w:rPr>
          <w:lang w:bidi="ar-SY"/>
        </w:rPr>
        <w:t>2019</w:t>
      </w:r>
      <w:r w:rsidR="001A7BE6">
        <w:rPr>
          <w:rFonts w:hint="cs"/>
          <w:rtl/>
          <w:lang w:bidi="ar-EG"/>
        </w:rPr>
        <w:t>.</w:t>
      </w:r>
    </w:p>
    <w:p w14:paraId="2FE2D100" w14:textId="4F8A67A6" w:rsidR="00E677D5" w:rsidRPr="001A7BE6" w:rsidRDefault="00E677D5" w:rsidP="00E677D5">
      <w:pPr>
        <w:pStyle w:val="Heading2"/>
      </w:pPr>
      <w:r w:rsidRPr="00916E1F">
        <w:rPr>
          <w:lang w:bidi="ar-SY"/>
        </w:rPr>
        <w:t>1.3</w:t>
      </w:r>
      <w:r w:rsidRPr="00916E1F">
        <w:rPr>
          <w:rFonts w:hint="cs"/>
          <w:rtl/>
        </w:rPr>
        <w:tab/>
      </w:r>
      <w:r w:rsidR="001A7BE6">
        <w:rPr>
          <w:rFonts w:hint="cs"/>
          <w:rtl/>
        </w:rPr>
        <w:t>المشاورات و</w:t>
      </w:r>
      <w:r w:rsidRPr="001A7BE6">
        <w:rPr>
          <w:rtl/>
        </w:rPr>
        <w:t xml:space="preserve">الاجتماعات المنتظمة </w:t>
      </w:r>
      <w:r w:rsidRPr="001A7BE6">
        <w:rPr>
          <w:rFonts w:hint="cs"/>
          <w:rtl/>
        </w:rPr>
        <w:t>للجنة</w:t>
      </w:r>
      <w:r w:rsidRPr="001A7BE6">
        <w:rPr>
          <w:rtl/>
        </w:rPr>
        <w:t xml:space="preserve"> </w:t>
      </w:r>
      <w:r w:rsidRPr="001A7BE6">
        <w:rPr>
          <w:rFonts w:hint="cs"/>
          <w:rtl/>
        </w:rPr>
        <w:t>ال</w:t>
      </w:r>
      <w:r w:rsidRPr="001A7BE6">
        <w:rPr>
          <w:rtl/>
        </w:rPr>
        <w:t xml:space="preserve">توجيه </w:t>
      </w:r>
      <w:r w:rsidRPr="001A7BE6">
        <w:rPr>
          <w:rFonts w:hint="cs"/>
          <w:rtl/>
        </w:rPr>
        <w:t>ل</w:t>
      </w:r>
      <w:r w:rsidRPr="001A7BE6">
        <w:rPr>
          <w:rtl/>
        </w:rPr>
        <w:t>لاجتماع التحضيري للمؤتمر</w:t>
      </w:r>
      <w:r w:rsidR="001A7BE6">
        <w:rPr>
          <w:rFonts w:hint="cs"/>
          <w:rtl/>
        </w:rPr>
        <w:t xml:space="preserve"> لعام </w:t>
      </w:r>
      <w:r w:rsidR="001A7BE6">
        <w:t>2019</w:t>
      </w:r>
    </w:p>
    <w:p w14:paraId="2B78B622" w14:textId="77EC537F" w:rsidR="00E677D5" w:rsidRPr="00916E1F" w:rsidRDefault="00E677D5" w:rsidP="00E677D5">
      <w:pPr>
        <w:rPr>
          <w:rtl/>
          <w:lang w:bidi="ar-SY"/>
        </w:rPr>
      </w:pPr>
      <w:r w:rsidRPr="001A7BE6">
        <w:rPr>
          <w:rFonts w:hint="cs"/>
          <w:rtl/>
          <w:lang w:bidi="ar-SY"/>
        </w:rPr>
        <w:t>ن</w:t>
      </w:r>
      <w:r w:rsidR="001A7BE6">
        <w:rPr>
          <w:rFonts w:hint="cs"/>
          <w:rtl/>
          <w:lang w:bidi="ar-SY"/>
        </w:rPr>
        <w:t>ُ</w:t>
      </w:r>
      <w:r w:rsidRPr="001A7BE6">
        <w:rPr>
          <w:rFonts w:hint="cs"/>
          <w:rtl/>
          <w:lang w:bidi="ar-SY"/>
        </w:rPr>
        <w:t xml:space="preserve">ظمت خلال الفترة التحضيرية </w:t>
      </w:r>
      <w:r w:rsidRPr="001A7BE6">
        <w:rPr>
          <w:lang w:bidi="ar-SY"/>
        </w:rPr>
        <w:t>201</w:t>
      </w:r>
      <w:r w:rsidR="00E62E30" w:rsidRPr="001A7BE6">
        <w:rPr>
          <w:lang w:bidi="ar-SY"/>
        </w:rPr>
        <w:t>9</w:t>
      </w:r>
      <w:r w:rsidRPr="001A7BE6">
        <w:rPr>
          <w:lang w:bidi="ar-SY"/>
        </w:rPr>
        <w:noBreakHyphen/>
        <w:t>201</w:t>
      </w:r>
      <w:r w:rsidR="00E62E30" w:rsidRPr="001A7BE6">
        <w:rPr>
          <w:lang w:bidi="ar-SY"/>
        </w:rPr>
        <w:t>5</w:t>
      </w:r>
      <w:r w:rsidRPr="001A7BE6">
        <w:rPr>
          <w:rFonts w:hint="cs"/>
          <w:rtl/>
          <w:lang w:bidi="ar-EG"/>
        </w:rPr>
        <w:t xml:space="preserve"> </w:t>
      </w:r>
      <w:r w:rsidR="001A7BE6">
        <w:rPr>
          <w:rFonts w:hint="cs"/>
          <w:rtl/>
          <w:lang w:bidi="ar-EG"/>
        </w:rPr>
        <w:t>مشاورات و</w:t>
      </w:r>
      <w:r w:rsidRPr="001A7BE6">
        <w:rPr>
          <w:rtl/>
          <w:lang w:bidi="ar-EG"/>
        </w:rPr>
        <w:t xml:space="preserve">اجتماعات منتظمة </w:t>
      </w:r>
      <w:r w:rsidRPr="001A7BE6">
        <w:rPr>
          <w:rFonts w:hint="cs"/>
          <w:rtl/>
          <w:lang w:bidi="ar-EG"/>
        </w:rPr>
        <w:t>للجنة ال</w:t>
      </w:r>
      <w:r w:rsidRPr="001A7BE6">
        <w:rPr>
          <w:rtl/>
          <w:lang w:bidi="ar-EG"/>
        </w:rPr>
        <w:t xml:space="preserve">توجيه </w:t>
      </w:r>
      <w:r w:rsidRPr="001A7BE6">
        <w:rPr>
          <w:rFonts w:hint="cs"/>
          <w:rtl/>
          <w:lang w:bidi="ar-EG"/>
        </w:rPr>
        <w:t>ل</w:t>
      </w:r>
      <w:r w:rsidRPr="001A7BE6">
        <w:rPr>
          <w:rtl/>
          <w:lang w:bidi="ar-EG"/>
        </w:rPr>
        <w:t>لاجتماع التحضيري للمؤتمر</w:t>
      </w:r>
      <w:r w:rsidR="001A7BE6">
        <w:rPr>
          <w:rFonts w:hint="cs"/>
          <w:rtl/>
          <w:lang w:bidi="ar-EG"/>
        </w:rPr>
        <w:t xml:space="preserve"> لعام </w:t>
      </w:r>
      <w:r w:rsidR="001A7BE6">
        <w:rPr>
          <w:lang w:bidi="ar-EG"/>
        </w:rPr>
        <w:t>2019</w:t>
      </w:r>
      <w:r w:rsidR="001A7BE6">
        <w:rPr>
          <w:rFonts w:hint="cs"/>
          <w:rtl/>
          <w:lang w:bidi="ar-EG"/>
        </w:rPr>
        <w:t xml:space="preserve">، </w:t>
      </w:r>
      <w:r w:rsidR="001A7BE6" w:rsidRPr="001D0164">
        <w:rPr>
          <w:rFonts w:hint="cs"/>
          <w:spacing w:val="-4"/>
          <w:rtl/>
          <w:lang w:bidi="ar-EG"/>
        </w:rPr>
        <w:t xml:space="preserve">وشمل ذلك استعمال وسائل المشاركة عن بعد النشطة. </w:t>
      </w:r>
      <w:r w:rsidRPr="001D0164">
        <w:rPr>
          <w:rFonts w:hint="cs"/>
          <w:spacing w:val="-4"/>
          <w:rtl/>
          <w:lang w:bidi="ar-EG"/>
        </w:rPr>
        <w:t>و</w:t>
      </w:r>
      <w:r w:rsidR="00087BBC" w:rsidRPr="001D0164">
        <w:rPr>
          <w:rFonts w:hint="cs"/>
          <w:spacing w:val="-4"/>
          <w:rtl/>
          <w:lang w:bidi="ar-EG"/>
        </w:rPr>
        <w:t>بالتالي جرى ال</w:t>
      </w:r>
      <w:r w:rsidRPr="001D0164">
        <w:rPr>
          <w:rFonts w:hint="cs"/>
          <w:spacing w:val="-4"/>
          <w:rtl/>
          <w:lang w:bidi="ar-EG"/>
        </w:rPr>
        <w:t>نظر في المسائل المهمة التالية بشأن التحضير للمؤتمر</w:t>
      </w:r>
      <w:r w:rsidRPr="001A7BE6">
        <w:rPr>
          <w:rFonts w:hint="cs"/>
          <w:rtl/>
          <w:lang w:bidi="ar-EG"/>
        </w:rPr>
        <w:t xml:space="preserve"> </w:t>
      </w:r>
      <w:r w:rsidRPr="001A7BE6">
        <w:rPr>
          <w:lang w:bidi="ar-SY"/>
        </w:rPr>
        <w:t>WRC</w:t>
      </w:r>
      <w:r w:rsidRPr="001A7BE6">
        <w:rPr>
          <w:lang w:bidi="ar-SY"/>
        </w:rPr>
        <w:noBreakHyphen/>
      </w:r>
      <w:r w:rsidR="00E62E30" w:rsidRPr="001A7BE6">
        <w:rPr>
          <w:lang w:bidi="ar-SY"/>
        </w:rPr>
        <w:t>19</w:t>
      </w:r>
      <w:r w:rsidRPr="001A7BE6">
        <w:rPr>
          <w:rFonts w:hint="cs"/>
          <w:rtl/>
          <w:lang w:bidi="ar-EG"/>
        </w:rPr>
        <w:t>:</w:t>
      </w:r>
    </w:p>
    <w:p w14:paraId="50EFF49E" w14:textId="45C27F87" w:rsidR="00E677D5" w:rsidRPr="00916E1F" w:rsidRDefault="00E677D5" w:rsidP="00E677D5">
      <w:pPr>
        <w:pStyle w:val="enumlev1"/>
        <w:rPr>
          <w:rtl/>
          <w:lang w:bidi="ar-SY"/>
        </w:rPr>
      </w:pPr>
      <w:r w:rsidRPr="00E62E30">
        <w:rPr>
          <w:rFonts w:hint="cs"/>
          <w:rtl/>
          <w:lang w:bidi="ar-SY"/>
        </w:rPr>
        <w:t>-</w:t>
      </w:r>
      <w:r w:rsidRPr="00E62E30">
        <w:rPr>
          <w:rFonts w:hint="cs"/>
          <w:rtl/>
          <w:lang w:bidi="ar-SY"/>
        </w:rPr>
        <w:tab/>
      </w:r>
      <w:r w:rsidRPr="00E62E30">
        <w:rPr>
          <w:rFonts w:hint="cs"/>
          <w:rtl/>
          <w:lang w:bidi="ar-EG"/>
        </w:rPr>
        <w:t xml:space="preserve">خطة العمل المتعلقة ببنود جدول أعمال المؤتمر </w:t>
      </w:r>
      <w:r w:rsidRPr="00E62E30">
        <w:rPr>
          <w:lang w:bidi="ar-SY"/>
        </w:rPr>
        <w:t>WRC</w:t>
      </w:r>
      <w:r w:rsidRPr="00E62E30">
        <w:rPr>
          <w:lang w:bidi="ar-SY"/>
        </w:rPr>
        <w:noBreakHyphen/>
      </w:r>
      <w:r w:rsidR="00E62E30" w:rsidRPr="00E62E30">
        <w:rPr>
          <w:lang w:bidi="ar-SY"/>
        </w:rPr>
        <w:t>19</w:t>
      </w:r>
    </w:p>
    <w:p w14:paraId="20882911" w14:textId="78449D70" w:rsidR="00E677D5" w:rsidRPr="00916E1F" w:rsidRDefault="00E677D5" w:rsidP="00E677D5">
      <w:pPr>
        <w:pStyle w:val="enumlev1"/>
        <w:rPr>
          <w:rtl/>
        </w:rPr>
      </w:pPr>
      <w:r w:rsidRPr="00916E1F">
        <w:rPr>
          <w:rFonts w:hint="cs"/>
          <w:rtl/>
          <w:lang w:bidi="ar-SY"/>
        </w:rPr>
        <w:t>-</w:t>
      </w:r>
      <w:r w:rsidRPr="00916E1F">
        <w:rPr>
          <w:rFonts w:hint="cs"/>
          <w:rtl/>
          <w:lang w:bidi="ar-SY"/>
        </w:rPr>
        <w:tab/>
        <w:t xml:space="preserve">التنسيق بين </w:t>
      </w:r>
      <w:r w:rsidR="00087BBC">
        <w:rPr>
          <w:rFonts w:hint="cs"/>
          <w:rtl/>
          <w:lang w:bidi="ar-SY"/>
        </w:rPr>
        <w:t>الأفرقة</w:t>
      </w:r>
      <w:r>
        <w:rPr>
          <w:rFonts w:hint="cs"/>
          <w:rtl/>
          <w:lang w:bidi="ar-SY"/>
        </w:rPr>
        <w:t xml:space="preserve"> </w:t>
      </w:r>
      <w:r w:rsidRPr="00916E1F">
        <w:rPr>
          <w:rFonts w:hint="cs"/>
          <w:rtl/>
          <w:lang w:bidi="ar-SY"/>
        </w:rPr>
        <w:t>المسؤولة والمعنية</w:t>
      </w:r>
    </w:p>
    <w:p w14:paraId="229C3896" w14:textId="185EA331" w:rsidR="00E677D5" w:rsidRPr="00916E1F" w:rsidRDefault="00E677D5" w:rsidP="00E677D5">
      <w:pPr>
        <w:pStyle w:val="enumlev1"/>
        <w:keepNext/>
        <w:keepLines/>
        <w:rPr>
          <w:rtl/>
          <w:lang w:bidi="ar-EG"/>
        </w:rPr>
      </w:pPr>
      <w:r w:rsidRPr="00916E1F">
        <w:rPr>
          <w:rFonts w:hint="cs"/>
          <w:rtl/>
          <w:lang w:bidi="ar-SY"/>
        </w:rPr>
        <w:lastRenderedPageBreak/>
        <w:t>-</w:t>
      </w:r>
      <w:r w:rsidRPr="00916E1F">
        <w:rPr>
          <w:rFonts w:hint="cs"/>
          <w:rtl/>
          <w:lang w:bidi="ar-SY"/>
        </w:rPr>
        <w:tab/>
      </w:r>
      <w:r w:rsidRPr="00087BBC">
        <w:rPr>
          <w:rFonts w:hint="cs"/>
          <w:rtl/>
          <w:lang w:bidi="ar-SY"/>
        </w:rPr>
        <w:t>إعداد خطوط توجيهية إضافية إلى تلك الواردة في</w:t>
      </w:r>
      <w:r w:rsidRPr="00087BBC">
        <w:rPr>
          <w:rFonts w:hint="eastAsia"/>
          <w:rtl/>
          <w:lang w:bidi="ar-SY"/>
        </w:rPr>
        <w:t> </w:t>
      </w:r>
      <w:r w:rsidRPr="00087BBC">
        <w:rPr>
          <w:rFonts w:hint="cs"/>
          <w:rtl/>
          <w:lang w:bidi="ar-SY"/>
        </w:rPr>
        <w:t>الملحق</w:t>
      </w:r>
      <w:r w:rsidRPr="00087BBC">
        <w:rPr>
          <w:rFonts w:hint="eastAsia"/>
          <w:rtl/>
          <w:lang w:bidi="ar-SY"/>
        </w:rPr>
        <w:t> </w:t>
      </w:r>
      <w:r w:rsidRPr="00087BBC">
        <w:rPr>
          <w:rFonts w:asciiTheme="majorBidi" w:hAnsiTheme="majorBidi" w:cstheme="majorBidi"/>
          <w:szCs w:val="22"/>
          <w:rtl/>
          <w:lang w:bidi="ar-SY"/>
        </w:rPr>
        <w:t>2</w:t>
      </w:r>
      <w:r w:rsidRPr="00087BBC">
        <w:rPr>
          <w:rFonts w:hint="cs"/>
          <w:rtl/>
          <w:lang w:bidi="ar-SY"/>
        </w:rPr>
        <w:t xml:space="preserve"> من القرار </w:t>
      </w:r>
      <w:r w:rsidRPr="00087BBC">
        <w:rPr>
          <w:lang w:bidi="ar-SY"/>
        </w:rPr>
        <w:t>ITU</w:t>
      </w:r>
      <w:r w:rsidRPr="00087BBC">
        <w:rPr>
          <w:lang w:bidi="ar-SY"/>
        </w:rPr>
        <w:noBreakHyphen/>
        <w:t>R 2</w:t>
      </w:r>
      <w:r w:rsidRPr="00087BBC">
        <w:rPr>
          <w:lang w:bidi="ar-SY"/>
        </w:rPr>
        <w:noBreakHyphen/>
      </w:r>
      <w:r w:rsidR="00E62E30" w:rsidRPr="00087BBC">
        <w:rPr>
          <w:lang w:bidi="ar-SY"/>
        </w:rPr>
        <w:t>7</w:t>
      </w:r>
      <w:r w:rsidR="00E62E30" w:rsidRPr="00087BBC">
        <w:rPr>
          <w:rFonts w:hint="cs"/>
          <w:rtl/>
          <w:lang w:bidi="ar-EG"/>
        </w:rPr>
        <w:t>،</w:t>
      </w:r>
      <w:r w:rsidR="00087BBC">
        <w:rPr>
          <w:rFonts w:hint="cs"/>
          <w:rtl/>
          <w:lang w:bidi="ar-EG"/>
        </w:rPr>
        <w:t xml:space="preserve"> من أجل </w:t>
      </w:r>
      <w:r w:rsidR="00087BBC" w:rsidRPr="00087BBC">
        <w:rPr>
          <w:rFonts w:hint="cs"/>
          <w:rtl/>
          <w:lang w:bidi="ar-SY"/>
        </w:rPr>
        <w:t>إعداد مشاريع نصوص الاجتماع التحضيري للمؤتمر</w:t>
      </w:r>
      <w:r w:rsidRPr="00087BBC">
        <w:rPr>
          <w:rFonts w:hint="cs"/>
          <w:rtl/>
          <w:lang w:bidi="ar-EG"/>
        </w:rPr>
        <w:t>:</w:t>
      </w:r>
    </w:p>
    <w:p w14:paraId="5E3389F0" w14:textId="7342B3E9" w:rsidR="00E677D5" w:rsidRPr="00916E1F" w:rsidRDefault="00E677D5" w:rsidP="00E677D5">
      <w:pPr>
        <w:pStyle w:val="enumlev2"/>
        <w:keepNext/>
        <w:keepLines/>
        <w:rPr>
          <w:rtl/>
          <w:lang w:bidi="ar-SY"/>
        </w:rPr>
      </w:pPr>
      <w:r w:rsidRPr="00916E1F">
        <w:rPr>
          <w:lang w:bidi="ar-SY"/>
        </w:rPr>
        <w:t>•</w:t>
      </w:r>
      <w:r w:rsidRPr="00916E1F">
        <w:rPr>
          <w:rFonts w:hint="cs"/>
          <w:rtl/>
          <w:lang w:bidi="ar-SY"/>
        </w:rPr>
        <w:tab/>
        <w:t xml:space="preserve">أساليب الوفاء </w:t>
      </w:r>
      <w:r w:rsidRPr="00916E1F">
        <w:rPr>
          <w:rFonts w:hint="cs"/>
          <w:rtl/>
          <w:lang w:bidi="ar-EG"/>
        </w:rPr>
        <w:t>ببنود جدول أعمال المؤتمر</w:t>
      </w:r>
      <w:r>
        <w:rPr>
          <w:rFonts w:hint="cs"/>
          <w:rtl/>
        </w:rPr>
        <w:t xml:space="preserve"> </w:t>
      </w:r>
      <w:r w:rsidRPr="00916E1F">
        <w:rPr>
          <w:lang w:bidi="ar-SY"/>
        </w:rPr>
        <w:t>WRC</w:t>
      </w:r>
      <w:r>
        <w:rPr>
          <w:lang w:bidi="ar-SY"/>
        </w:rPr>
        <w:noBreakHyphen/>
      </w:r>
      <w:r w:rsidR="00E62E30" w:rsidRPr="00E62E30">
        <w:rPr>
          <w:lang w:bidi="ar-SY"/>
        </w:rPr>
        <w:t>19</w:t>
      </w:r>
      <w:r w:rsidRPr="00916E1F">
        <w:rPr>
          <w:rFonts w:hint="cs"/>
          <w:rtl/>
          <w:lang w:bidi="ar-EG"/>
        </w:rPr>
        <w:t>؛</w:t>
      </w:r>
    </w:p>
    <w:p w14:paraId="7A3FA5E8" w14:textId="1562E708" w:rsidR="00E677D5" w:rsidRPr="00916E1F" w:rsidRDefault="00E677D5" w:rsidP="00E677D5">
      <w:pPr>
        <w:pStyle w:val="enumlev2"/>
        <w:keepNext/>
        <w:keepLines/>
        <w:rPr>
          <w:rtl/>
          <w:lang w:bidi="ar-EG"/>
        </w:rPr>
      </w:pPr>
      <w:r w:rsidRPr="00916E1F">
        <w:rPr>
          <w:lang w:bidi="ar-SY"/>
        </w:rPr>
        <w:t>•</w:t>
      </w:r>
      <w:r w:rsidRPr="00916E1F">
        <w:rPr>
          <w:rFonts w:hint="cs"/>
          <w:rtl/>
          <w:lang w:bidi="ar-SY"/>
        </w:rPr>
        <w:tab/>
        <w:t xml:space="preserve">استعمال طبعة </w:t>
      </w:r>
      <w:r>
        <w:rPr>
          <w:lang w:bidi="ar-SY"/>
        </w:rPr>
        <w:t>201</w:t>
      </w:r>
      <w:r w:rsidR="00E62E30">
        <w:rPr>
          <w:lang w:bidi="ar-SY"/>
        </w:rPr>
        <w:t>6</w:t>
      </w:r>
      <w:r w:rsidRPr="00916E1F">
        <w:rPr>
          <w:rFonts w:hint="cs"/>
          <w:rtl/>
          <w:lang w:bidi="ar-EG"/>
        </w:rPr>
        <w:t xml:space="preserve"> من لوائح الراديو وجوب</w:t>
      </w:r>
      <w:r>
        <w:rPr>
          <w:rFonts w:hint="cs"/>
          <w:rtl/>
          <w:lang w:bidi="ar-EG"/>
        </w:rPr>
        <w:t>اً</w:t>
      </w:r>
      <w:r w:rsidRPr="00916E1F">
        <w:rPr>
          <w:rFonts w:hint="cs"/>
          <w:rtl/>
          <w:lang w:bidi="ar-EG"/>
        </w:rPr>
        <w:t>؛</w:t>
      </w:r>
    </w:p>
    <w:p w14:paraId="76CCC0CB" w14:textId="77777777" w:rsidR="00E677D5" w:rsidRPr="00916E1F" w:rsidRDefault="00E677D5" w:rsidP="00E677D5">
      <w:pPr>
        <w:pStyle w:val="enumlev2"/>
        <w:keepNext/>
        <w:keepLines/>
        <w:rPr>
          <w:rtl/>
          <w:lang w:bidi="ar-SY"/>
        </w:rPr>
      </w:pPr>
      <w:r w:rsidRPr="00916E1F">
        <w:rPr>
          <w:lang w:bidi="ar-SY"/>
        </w:rPr>
        <w:t>•</w:t>
      </w:r>
      <w:r w:rsidRPr="00916E1F">
        <w:rPr>
          <w:rFonts w:hint="cs"/>
          <w:rtl/>
          <w:lang w:bidi="ar-SY"/>
        </w:rPr>
        <w:tab/>
      </w:r>
      <w:r>
        <w:rPr>
          <w:rFonts w:hint="cs"/>
          <w:rtl/>
          <w:lang w:bidi="ar-SY"/>
        </w:rPr>
        <w:t>الإحالات</w:t>
      </w:r>
      <w:r w:rsidRPr="00916E1F">
        <w:rPr>
          <w:rFonts w:hint="cs"/>
          <w:rtl/>
          <w:lang w:bidi="ar-SY"/>
        </w:rPr>
        <w:t xml:space="preserve"> إلى توصيات قطاع الاتصالات الراديوية وتقاريره وما إلى ذلك؛</w:t>
      </w:r>
    </w:p>
    <w:p w14:paraId="280D3458" w14:textId="0E45E29E" w:rsidR="00E677D5" w:rsidRDefault="00E677D5" w:rsidP="00E677D5">
      <w:pPr>
        <w:pStyle w:val="enumlev2"/>
        <w:keepNext/>
        <w:keepLines/>
        <w:rPr>
          <w:lang w:bidi="ar-SY"/>
        </w:rPr>
      </w:pPr>
      <w:r w:rsidRPr="00916E1F">
        <w:rPr>
          <w:lang w:bidi="ar-SY"/>
        </w:rPr>
        <w:t>•</w:t>
      </w:r>
      <w:r w:rsidRPr="00916E1F">
        <w:rPr>
          <w:rFonts w:hint="cs"/>
          <w:rtl/>
          <w:lang w:bidi="ar-SY"/>
        </w:rPr>
        <w:tab/>
      </w:r>
      <w:r>
        <w:rPr>
          <w:rFonts w:hint="cs"/>
          <w:rtl/>
          <w:lang w:bidi="ar-SY"/>
        </w:rPr>
        <w:t>الإحالات</w:t>
      </w:r>
      <w:r w:rsidRPr="00916E1F">
        <w:rPr>
          <w:rFonts w:hint="cs"/>
          <w:rtl/>
          <w:lang w:bidi="ar-SY"/>
        </w:rPr>
        <w:t xml:space="preserve"> إلى أحكام لوائح الراديو وقرارات </w:t>
      </w:r>
      <w:r w:rsidRPr="00916E1F">
        <w:rPr>
          <w:rtl/>
        </w:rPr>
        <w:t>المؤتمر</w:t>
      </w:r>
      <w:r w:rsidRPr="00916E1F">
        <w:rPr>
          <w:rFonts w:hint="cs"/>
          <w:rtl/>
        </w:rPr>
        <w:t>ات</w:t>
      </w:r>
      <w:r w:rsidRPr="00916E1F">
        <w:rPr>
          <w:rtl/>
        </w:rPr>
        <w:t xml:space="preserve"> الإداري</w:t>
      </w:r>
      <w:r w:rsidRPr="00916E1F">
        <w:rPr>
          <w:rFonts w:hint="cs"/>
          <w:rtl/>
        </w:rPr>
        <w:t>ة</w:t>
      </w:r>
      <w:r w:rsidRPr="00916E1F">
        <w:rPr>
          <w:rtl/>
        </w:rPr>
        <w:t xml:space="preserve"> العالمي</w:t>
      </w:r>
      <w:r w:rsidRPr="00916E1F">
        <w:rPr>
          <w:rFonts w:hint="cs"/>
          <w:rtl/>
        </w:rPr>
        <w:t>ة</w:t>
      </w:r>
      <w:r w:rsidRPr="00916E1F">
        <w:rPr>
          <w:rtl/>
        </w:rPr>
        <w:t xml:space="preserve"> للراديو </w:t>
      </w:r>
      <w:r w:rsidRPr="00916E1F">
        <w:rPr>
          <w:rFonts w:hint="cs"/>
          <w:rtl/>
        </w:rPr>
        <w:t>و</w:t>
      </w:r>
      <w:r w:rsidRPr="00916E1F">
        <w:rPr>
          <w:rFonts w:hint="cs"/>
          <w:rtl/>
          <w:lang w:bidi="ar-SY"/>
        </w:rPr>
        <w:t>المؤتمرات العالمية للاتصالات الراديوية وتوصياتها؛</w:t>
      </w:r>
    </w:p>
    <w:p w14:paraId="2A139088" w14:textId="0F1A5B48" w:rsidR="00E62E30" w:rsidRPr="00E62E30" w:rsidRDefault="00E62E30" w:rsidP="00BE4BD2">
      <w:pPr>
        <w:pStyle w:val="enumlev2"/>
        <w:keepNext/>
        <w:keepLines/>
        <w:rPr>
          <w:lang w:bidi="ar-EG"/>
        </w:rPr>
      </w:pPr>
      <w:r w:rsidRPr="00916E1F">
        <w:rPr>
          <w:lang w:bidi="ar-SY"/>
        </w:rPr>
        <w:t>•</w:t>
      </w:r>
      <w:r w:rsidRPr="00916E1F">
        <w:rPr>
          <w:rFonts w:hint="cs"/>
          <w:rtl/>
          <w:lang w:bidi="ar-SY"/>
        </w:rPr>
        <w:tab/>
      </w:r>
      <w:r w:rsidR="00087BBC" w:rsidRPr="00087BBC">
        <w:rPr>
          <w:rtl/>
          <w:lang w:bidi="ar-SY"/>
        </w:rPr>
        <w:t>قسم "الاستنتاج</w:t>
      </w:r>
      <w:r w:rsidR="00BE4BD2">
        <w:rPr>
          <w:rFonts w:hint="cs"/>
          <w:rtl/>
          <w:lang w:bidi="ar-SY"/>
        </w:rPr>
        <w:t>ات</w:t>
      </w:r>
      <w:r w:rsidR="00087BBC" w:rsidRPr="00087BBC">
        <w:rPr>
          <w:rtl/>
          <w:lang w:bidi="ar-SY"/>
        </w:rPr>
        <w:t xml:space="preserve">" </w:t>
      </w:r>
      <w:r w:rsidR="00BE4BD2">
        <w:rPr>
          <w:rFonts w:hint="cs"/>
          <w:rtl/>
          <w:lang w:bidi="ar-SY"/>
        </w:rPr>
        <w:t>في م</w:t>
      </w:r>
      <w:r w:rsidR="00087BBC" w:rsidRPr="00087BBC">
        <w:rPr>
          <w:rtl/>
          <w:lang w:bidi="ar-SY"/>
        </w:rPr>
        <w:t xml:space="preserve">شاريع نصوص الاجتماع التحضيري بشأن المسائل التسع في إطار البند </w:t>
      </w:r>
      <w:r w:rsidR="00087BBC">
        <w:rPr>
          <w:lang w:bidi="ar-SY"/>
        </w:rPr>
        <w:t>1.9</w:t>
      </w:r>
      <w:r w:rsidR="00087BBC" w:rsidRPr="00087BBC">
        <w:rPr>
          <w:rtl/>
          <w:lang w:bidi="ar-SY"/>
        </w:rPr>
        <w:t xml:space="preserve"> من جدول أعمال المؤتمر </w:t>
      </w:r>
      <w:r w:rsidR="00087BBC" w:rsidRPr="00087BBC">
        <w:rPr>
          <w:lang w:bidi="ar-SY"/>
        </w:rPr>
        <w:t>WRC-19</w:t>
      </w:r>
      <w:r w:rsidR="00087BBC">
        <w:rPr>
          <w:rFonts w:hint="cs"/>
          <w:rtl/>
          <w:lang w:bidi="ar-SY"/>
        </w:rPr>
        <w:t>.</w:t>
      </w:r>
    </w:p>
    <w:p w14:paraId="1D9DCC8B" w14:textId="77777777" w:rsidR="00E677D5" w:rsidRPr="00916E1F" w:rsidRDefault="00E677D5" w:rsidP="00E677D5">
      <w:pPr>
        <w:pStyle w:val="enumlev1"/>
        <w:rPr>
          <w:rtl/>
          <w:lang w:bidi="ar-SY"/>
        </w:rPr>
      </w:pPr>
      <w:r w:rsidRPr="00916E1F">
        <w:rPr>
          <w:rFonts w:hint="cs"/>
          <w:rtl/>
          <w:lang w:bidi="ar-SY"/>
        </w:rPr>
        <w:t>-</w:t>
      </w:r>
      <w:r w:rsidRPr="00916E1F">
        <w:rPr>
          <w:rFonts w:hint="cs"/>
          <w:rtl/>
          <w:lang w:bidi="ar-SY"/>
        </w:rPr>
        <w:tab/>
        <w:t>المواعيد النهائية لتقديم مشاريع</w:t>
      </w:r>
      <w:r>
        <w:rPr>
          <w:rFonts w:hint="cs"/>
          <w:rtl/>
          <w:lang w:bidi="ar-SY"/>
        </w:rPr>
        <w:t xml:space="preserve"> نصوص الاجتماع التحضيري للمؤتمر</w:t>
      </w:r>
    </w:p>
    <w:p w14:paraId="49BCA94B" w14:textId="77777777" w:rsidR="00E677D5" w:rsidRPr="00916E1F" w:rsidRDefault="00E677D5" w:rsidP="00E677D5">
      <w:pPr>
        <w:pStyle w:val="enumlev1"/>
        <w:rPr>
          <w:rtl/>
          <w:lang w:bidi="ar-EG"/>
        </w:rPr>
      </w:pPr>
      <w:r w:rsidRPr="00916E1F">
        <w:rPr>
          <w:rFonts w:hint="cs"/>
          <w:rtl/>
          <w:lang w:bidi="ar-SY"/>
        </w:rPr>
        <w:t>-</w:t>
      </w:r>
      <w:r w:rsidRPr="00916E1F">
        <w:rPr>
          <w:rFonts w:hint="cs"/>
          <w:rtl/>
          <w:lang w:bidi="ar-SY"/>
        </w:rPr>
        <w:tab/>
        <w:t>إعداد مشروع تقرير الاجتماع التحضيري للمؤتمر</w:t>
      </w:r>
    </w:p>
    <w:p w14:paraId="65B76FF2" w14:textId="755A5AAA" w:rsidR="00E677D5" w:rsidRPr="00916E1F" w:rsidRDefault="00E677D5" w:rsidP="00E677D5">
      <w:pPr>
        <w:pStyle w:val="enumlev1"/>
        <w:rPr>
          <w:rtl/>
          <w:lang w:bidi="ar-EG"/>
        </w:rPr>
      </w:pPr>
      <w:r w:rsidRPr="00916E1F">
        <w:rPr>
          <w:rFonts w:hint="cs"/>
          <w:rtl/>
          <w:lang w:bidi="ar-SY"/>
        </w:rPr>
        <w:t>-</w:t>
      </w:r>
      <w:r w:rsidRPr="00916E1F">
        <w:rPr>
          <w:rFonts w:hint="cs"/>
          <w:rtl/>
          <w:lang w:bidi="ar-SY"/>
        </w:rPr>
        <w:tab/>
        <w:t>تنظيم اجتماع فريق إدارة الاجتماع التحضيري للمؤتمر</w:t>
      </w:r>
      <w:r>
        <w:rPr>
          <w:rFonts w:hint="eastAsia"/>
          <w:rtl/>
        </w:rPr>
        <w:t> </w:t>
      </w:r>
      <w:r>
        <w:rPr>
          <w:lang w:bidi="ar-SY"/>
        </w:rPr>
        <w:t>(CPM</w:t>
      </w:r>
      <w:r>
        <w:rPr>
          <w:lang w:bidi="ar-SY"/>
        </w:rPr>
        <w:noBreakHyphen/>
        <w:t>1</w:t>
      </w:r>
      <w:r w:rsidR="00E62E30">
        <w:rPr>
          <w:lang w:bidi="ar-SY"/>
        </w:rPr>
        <w:t>9</w:t>
      </w:r>
      <w:r>
        <w:rPr>
          <w:lang w:bidi="ar-SY"/>
        </w:rPr>
        <w:t>)</w:t>
      </w:r>
      <w:r>
        <w:rPr>
          <w:rFonts w:hint="cs"/>
          <w:rtl/>
          <w:lang w:bidi="ar-SY"/>
        </w:rPr>
        <w:t xml:space="preserve"> </w:t>
      </w:r>
      <w:r>
        <w:rPr>
          <w:rFonts w:hint="cs"/>
          <w:rtl/>
        </w:rPr>
        <w:t xml:space="preserve">والدورة الثانية </w:t>
      </w:r>
      <w:r>
        <w:rPr>
          <w:rFonts w:hint="cs"/>
          <w:rtl/>
          <w:lang w:bidi="ar-SY"/>
        </w:rPr>
        <w:t>ل</w:t>
      </w:r>
      <w:r w:rsidRPr="00916E1F">
        <w:rPr>
          <w:rFonts w:hint="cs"/>
          <w:rtl/>
          <w:lang w:bidi="ar-SY"/>
        </w:rPr>
        <w:t>لاجتماع التحضيري للمؤتمر</w:t>
      </w:r>
      <w:r>
        <w:rPr>
          <w:rFonts w:hint="eastAsia"/>
          <w:rtl/>
          <w:lang w:bidi="ar-SY"/>
        </w:rPr>
        <w:t> </w:t>
      </w:r>
      <w:r>
        <w:rPr>
          <w:lang w:bidi="ar-SY"/>
        </w:rPr>
        <w:t>(</w:t>
      </w:r>
      <w:r w:rsidRPr="00F6488F">
        <w:rPr>
          <w:lang w:bidi="ar-SY"/>
        </w:rPr>
        <w:t>CPM1</w:t>
      </w:r>
      <w:r w:rsidR="00E62E30">
        <w:rPr>
          <w:lang w:bidi="ar-SY"/>
        </w:rPr>
        <w:t>9</w:t>
      </w:r>
      <w:r>
        <w:rPr>
          <w:lang w:bidi="ar-SY"/>
        </w:rPr>
        <w:noBreakHyphen/>
      </w:r>
      <w:r w:rsidRPr="00F6488F">
        <w:rPr>
          <w:lang w:bidi="ar-SY"/>
        </w:rPr>
        <w:t>2</w:t>
      </w:r>
      <w:r>
        <w:rPr>
          <w:lang w:bidi="ar-SY"/>
        </w:rPr>
        <w:t>)</w:t>
      </w:r>
    </w:p>
    <w:p w14:paraId="494E7E9D" w14:textId="2A2B8938" w:rsidR="00E677D5" w:rsidRPr="00916E1F" w:rsidRDefault="00E677D5" w:rsidP="00E677D5">
      <w:pPr>
        <w:pStyle w:val="enumlev1"/>
        <w:rPr>
          <w:rtl/>
          <w:lang w:bidi="ar-EG"/>
        </w:rPr>
      </w:pPr>
      <w:r w:rsidRPr="00916E1F">
        <w:rPr>
          <w:rFonts w:hint="cs"/>
          <w:rtl/>
          <w:lang w:bidi="ar-SY"/>
        </w:rPr>
        <w:t>-</w:t>
      </w:r>
      <w:r w:rsidRPr="00916E1F">
        <w:rPr>
          <w:rFonts w:hint="cs"/>
          <w:rtl/>
          <w:lang w:bidi="ar-SY"/>
        </w:rPr>
        <w:tab/>
        <w:t>المعلومات المنشورة على الإنترنت عن دراسات قطاع الاتصالات الراديوية التحضيرية للمؤتمر</w:t>
      </w:r>
      <w:r>
        <w:rPr>
          <w:rFonts w:hint="eastAsia"/>
          <w:rtl/>
          <w:lang w:bidi="ar-SY"/>
        </w:rPr>
        <w:t> </w:t>
      </w:r>
      <w:r>
        <w:rPr>
          <w:lang w:bidi="ar-SY"/>
        </w:rPr>
        <w:t>(WRC</w:t>
      </w:r>
      <w:r>
        <w:rPr>
          <w:lang w:bidi="ar-SY"/>
        </w:rPr>
        <w:noBreakHyphen/>
        <w:t>1</w:t>
      </w:r>
      <w:r w:rsidR="00E62E30">
        <w:rPr>
          <w:lang w:bidi="ar-SY"/>
        </w:rPr>
        <w:t>9</w:t>
      </w:r>
      <w:r>
        <w:rPr>
          <w:lang w:bidi="ar-SY"/>
        </w:rPr>
        <w:t>)</w:t>
      </w:r>
      <w:r>
        <w:rPr>
          <w:rFonts w:hint="cs"/>
          <w:rtl/>
          <w:lang w:bidi="ar-SY"/>
        </w:rPr>
        <w:t>.</w:t>
      </w:r>
    </w:p>
    <w:p w14:paraId="635C35DC" w14:textId="299F5BD2" w:rsidR="00E677D5" w:rsidRPr="007652D6" w:rsidRDefault="00E677D5" w:rsidP="007652D6">
      <w:pPr>
        <w:rPr>
          <w:spacing w:val="2"/>
          <w:rtl/>
          <w:lang w:bidi="ar-EG"/>
        </w:rPr>
      </w:pPr>
      <w:r w:rsidRPr="007652D6">
        <w:rPr>
          <w:rFonts w:hint="cs"/>
          <w:spacing w:val="2"/>
          <w:rtl/>
          <w:lang w:bidi="ar-SY"/>
        </w:rPr>
        <w:t xml:space="preserve">ونُشرت استنتاجات لجنة </w:t>
      </w:r>
      <w:r w:rsidRPr="007652D6">
        <w:rPr>
          <w:spacing w:val="2"/>
          <w:rtl/>
          <w:lang w:bidi="ar-EG"/>
        </w:rPr>
        <w:t>توجيه الاجتماع التحضيري</w:t>
      </w:r>
      <w:r w:rsidR="00BE4BD2" w:rsidRPr="007652D6">
        <w:rPr>
          <w:rFonts w:hint="cs"/>
          <w:spacing w:val="2"/>
          <w:rtl/>
          <w:lang w:bidi="ar-EG"/>
        </w:rPr>
        <w:t xml:space="preserve"> </w:t>
      </w:r>
      <w:r w:rsidR="00BE4BD2" w:rsidRPr="007652D6">
        <w:rPr>
          <w:spacing w:val="2"/>
          <w:lang w:bidi="ar-SY"/>
        </w:rPr>
        <w:t>CPM</w:t>
      </w:r>
      <w:r w:rsidR="00BE4BD2" w:rsidRPr="007652D6">
        <w:rPr>
          <w:spacing w:val="2"/>
          <w:lang w:bidi="ar-SY"/>
        </w:rPr>
        <w:noBreakHyphen/>
        <w:t>19</w:t>
      </w:r>
      <w:r w:rsidRPr="007652D6">
        <w:rPr>
          <w:rFonts w:hint="cs"/>
          <w:spacing w:val="2"/>
          <w:rtl/>
          <w:lang w:bidi="ar-SY"/>
        </w:rPr>
        <w:t xml:space="preserve"> في الإضافة</w:t>
      </w:r>
      <w:r w:rsidRPr="007652D6">
        <w:rPr>
          <w:rFonts w:hint="eastAsia"/>
          <w:spacing w:val="2"/>
          <w:rtl/>
          <w:lang w:bidi="ar-SY"/>
        </w:rPr>
        <w:t> </w:t>
      </w:r>
      <w:r w:rsidRPr="007652D6">
        <w:rPr>
          <w:rFonts w:asciiTheme="majorBidi" w:hAnsiTheme="majorBidi" w:cstheme="majorBidi"/>
          <w:spacing w:val="2"/>
          <w:szCs w:val="22"/>
          <w:rtl/>
          <w:lang w:bidi="ar-SY"/>
        </w:rPr>
        <w:t>1</w:t>
      </w:r>
      <w:r w:rsidRPr="007652D6">
        <w:rPr>
          <w:rFonts w:hint="cs"/>
          <w:spacing w:val="2"/>
          <w:rtl/>
          <w:lang w:bidi="ar-SY"/>
        </w:rPr>
        <w:t xml:space="preserve"> للرسالة </w:t>
      </w:r>
      <w:r w:rsidRPr="007652D6">
        <w:rPr>
          <w:rFonts w:ascii="Traditional Arabic" w:hAnsi="Traditional Arabic"/>
          <w:spacing w:val="2"/>
          <w:sz w:val="30"/>
          <w:rtl/>
          <w:lang w:bidi="ar-EG"/>
        </w:rPr>
        <w:t>الإدارية</w:t>
      </w:r>
      <w:r w:rsidR="00E62E30" w:rsidRPr="007652D6">
        <w:rPr>
          <w:rFonts w:ascii="Traditional Arabic" w:hAnsi="Traditional Arabic"/>
          <w:spacing w:val="2"/>
          <w:sz w:val="30"/>
          <w:lang w:bidi="ar-EG"/>
        </w:rPr>
        <w:t xml:space="preserve"> </w:t>
      </w:r>
      <w:r w:rsidR="00E62E30" w:rsidRPr="007652D6">
        <w:rPr>
          <w:spacing w:val="2"/>
        </w:rPr>
        <w:t>CA/226</w:t>
      </w:r>
      <w:r w:rsidR="00E62E30" w:rsidRPr="007652D6">
        <w:rPr>
          <w:rFonts w:ascii="Traditional Arabic" w:hAnsi="Traditional Arabic"/>
          <w:spacing w:val="2"/>
          <w:sz w:val="30"/>
          <w:lang w:bidi="ar-EG"/>
        </w:rPr>
        <w:t xml:space="preserve"> </w:t>
      </w:r>
      <w:r w:rsidR="00BE4BD2" w:rsidRPr="007652D6">
        <w:rPr>
          <w:rFonts w:hint="cs"/>
          <w:spacing w:val="2"/>
          <w:rtl/>
          <w:lang w:bidi="ar-SY"/>
        </w:rPr>
        <w:t xml:space="preserve">المؤرخة </w:t>
      </w:r>
      <w:r w:rsidR="00BE4BD2" w:rsidRPr="007652D6">
        <w:rPr>
          <w:spacing w:val="2"/>
          <w:lang w:bidi="ar-SY"/>
        </w:rPr>
        <w:t>19</w:t>
      </w:r>
      <w:r w:rsidR="00BE4BD2" w:rsidRPr="007652D6">
        <w:rPr>
          <w:rFonts w:hint="cs"/>
          <w:spacing w:val="2"/>
          <w:rtl/>
          <w:lang w:bidi="ar-EG"/>
        </w:rPr>
        <w:t xml:space="preserve"> سبتمبر </w:t>
      </w:r>
      <w:r w:rsidR="00AA1A2E" w:rsidRPr="007652D6">
        <w:rPr>
          <w:spacing w:val="2"/>
          <w:lang w:bidi="ar-EG"/>
        </w:rPr>
        <w:t>2016</w:t>
      </w:r>
      <w:r w:rsidR="00AA1A2E" w:rsidRPr="007652D6">
        <w:rPr>
          <w:rFonts w:hint="cs"/>
          <w:spacing w:val="2"/>
          <w:rtl/>
          <w:lang w:bidi="ar-EG"/>
        </w:rPr>
        <w:t xml:space="preserve"> و</w:t>
      </w:r>
      <w:r w:rsidRPr="007652D6">
        <w:rPr>
          <w:rFonts w:hint="cs"/>
          <w:spacing w:val="2"/>
          <w:rtl/>
          <w:lang w:bidi="ar-SY"/>
        </w:rPr>
        <w:t xml:space="preserve">قدمت إلى </w:t>
      </w:r>
      <w:r w:rsidR="00AA1A2E" w:rsidRPr="007652D6">
        <w:rPr>
          <w:rFonts w:hint="cs"/>
          <w:spacing w:val="2"/>
          <w:rtl/>
          <w:lang w:bidi="ar-SY"/>
        </w:rPr>
        <w:t>جميع الأفرقة</w:t>
      </w:r>
      <w:r w:rsidRPr="007652D6">
        <w:rPr>
          <w:rFonts w:hint="cs"/>
          <w:spacing w:val="2"/>
          <w:rtl/>
          <w:lang w:bidi="ar-SY"/>
        </w:rPr>
        <w:t xml:space="preserve"> المسؤول</w:t>
      </w:r>
      <w:r w:rsidR="00AA1A2E" w:rsidRPr="007652D6">
        <w:rPr>
          <w:rFonts w:hint="cs"/>
          <w:spacing w:val="2"/>
          <w:rtl/>
          <w:lang w:bidi="ar-SY"/>
        </w:rPr>
        <w:t xml:space="preserve">ة في </w:t>
      </w:r>
      <w:r w:rsidRPr="007652D6">
        <w:rPr>
          <w:rFonts w:hint="cs"/>
          <w:spacing w:val="2"/>
          <w:rtl/>
          <w:lang w:bidi="ar-SY"/>
        </w:rPr>
        <w:t xml:space="preserve">وثيقة بعنوان "معلومات بشأن إعداد نصوص لمشروع تقرير الاجتماع التحضيري </w:t>
      </w:r>
      <w:r w:rsidR="00C77473" w:rsidRPr="007652D6">
        <w:rPr>
          <w:rFonts w:hint="cs"/>
          <w:spacing w:val="2"/>
          <w:rtl/>
          <w:lang w:bidi="ar-SY"/>
        </w:rPr>
        <w:t>المقدم إلى ا</w:t>
      </w:r>
      <w:r w:rsidRPr="007652D6">
        <w:rPr>
          <w:rFonts w:hint="cs"/>
          <w:spacing w:val="2"/>
          <w:rtl/>
          <w:lang w:bidi="ar-SY"/>
        </w:rPr>
        <w:t>لمؤتمر</w:t>
      </w:r>
      <w:r w:rsidRPr="007652D6">
        <w:rPr>
          <w:rFonts w:hint="eastAsia"/>
          <w:spacing w:val="2"/>
          <w:rtl/>
          <w:lang w:bidi="ar-SY"/>
        </w:rPr>
        <w:t> </w:t>
      </w:r>
      <w:r w:rsidRPr="007652D6">
        <w:rPr>
          <w:spacing w:val="2"/>
          <w:lang w:bidi="ar-SY"/>
        </w:rPr>
        <w:t>WRC</w:t>
      </w:r>
      <w:r w:rsidRPr="007652D6">
        <w:rPr>
          <w:spacing w:val="2"/>
          <w:lang w:bidi="ar-SY"/>
        </w:rPr>
        <w:noBreakHyphen/>
        <w:t>1</w:t>
      </w:r>
      <w:r w:rsidR="00AA1A2E" w:rsidRPr="007652D6">
        <w:rPr>
          <w:spacing w:val="2"/>
          <w:lang w:bidi="ar-SY"/>
        </w:rPr>
        <w:t>9</w:t>
      </w:r>
      <w:r w:rsidRPr="007652D6">
        <w:rPr>
          <w:rFonts w:hint="cs"/>
          <w:spacing w:val="2"/>
          <w:rtl/>
          <w:lang w:bidi="ar-EG"/>
        </w:rPr>
        <w:t>"</w:t>
      </w:r>
      <w:r w:rsidR="00AA1A2E" w:rsidRPr="007652D6">
        <w:rPr>
          <w:rFonts w:hint="cs"/>
          <w:spacing w:val="2"/>
          <w:rtl/>
          <w:lang w:bidi="ar-EG"/>
        </w:rPr>
        <w:t xml:space="preserve"> </w:t>
      </w:r>
      <w:r w:rsidRPr="007652D6">
        <w:rPr>
          <w:rFonts w:hint="cs"/>
          <w:spacing w:val="2"/>
          <w:rtl/>
          <w:lang w:bidi="ar-EG"/>
        </w:rPr>
        <w:t>(انظر</w:t>
      </w:r>
      <w:r w:rsidRPr="007652D6">
        <w:rPr>
          <w:rFonts w:hint="eastAsia"/>
          <w:spacing w:val="2"/>
          <w:rtl/>
          <w:lang w:bidi="ar-EG"/>
        </w:rPr>
        <w:t> </w:t>
      </w:r>
      <w:r w:rsidRPr="007652D6">
        <w:rPr>
          <w:rFonts w:hint="cs"/>
          <w:spacing w:val="2"/>
          <w:rtl/>
          <w:lang w:bidi="ar-EG"/>
        </w:rPr>
        <w:t>الوثائق</w:t>
      </w:r>
      <w:r w:rsidR="007652D6">
        <w:rPr>
          <w:rFonts w:hint="cs"/>
          <w:spacing w:val="2"/>
          <w:rtl/>
          <w:lang w:bidi="ar-EG"/>
        </w:rPr>
        <w:t xml:space="preserve"> </w:t>
      </w:r>
      <w:r w:rsidR="007652D6" w:rsidRPr="007652D6">
        <w:rPr>
          <w:spacing w:val="2"/>
          <w:lang w:val="en-GB" w:bidi="ar-EG"/>
        </w:rPr>
        <w:t>1A/77</w:t>
      </w:r>
      <w:r w:rsidR="007652D6">
        <w:rPr>
          <w:rFonts w:hint="cs"/>
          <w:spacing w:val="2"/>
          <w:rtl/>
          <w:lang w:val="en-GB" w:bidi="ar-EG"/>
        </w:rPr>
        <w:t>-</w:t>
      </w:r>
      <w:r w:rsidR="007652D6" w:rsidRPr="007652D6">
        <w:rPr>
          <w:spacing w:val="2"/>
          <w:lang w:val="en-GB" w:bidi="ar-EG"/>
        </w:rPr>
        <w:t>1B/64</w:t>
      </w:r>
      <w:r w:rsidR="007652D6">
        <w:rPr>
          <w:rFonts w:hint="cs"/>
          <w:spacing w:val="2"/>
          <w:rtl/>
          <w:lang w:val="en-GB" w:bidi="ar-EG"/>
        </w:rPr>
        <w:t>-</w:t>
      </w:r>
      <w:r w:rsidR="007652D6" w:rsidRPr="007652D6">
        <w:rPr>
          <w:spacing w:val="2"/>
          <w:lang w:val="en-GB" w:bidi="ar-EG"/>
        </w:rPr>
        <w:t>4A/109</w:t>
      </w:r>
      <w:r w:rsidR="007652D6">
        <w:rPr>
          <w:rFonts w:hint="cs"/>
          <w:spacing w:val="2"/>
          <w:rtl/>
          <w:lang w:val="en-GB" w:bidi="ar-EG"/>
        </w:rPr>
        <w:t>-</w:t>
      </w:r>
      <w:r w:rsidR="007652D6" w:rsidRPr="007652D6">
        <w:rPr>
          <w:spacing w:val="2"/>
          <w:lang w:val="en-GB" w:bidi="ar-EG"/>
        </w:rPr>
        <w:t>4C/98</w:t>
      </w:r>
      <w:r w:rsidR="007652D6">
        <w:rPr>
          <w:rFonts w:hint="cs"/>
          <w:spacing w:val="2"/>
          <w:rtl/>
          <w:lang w:val="en-GB" w:bidi="ar-EG"/>
        </w:rPr>
        <w:t>-</w:t>
      </w:r>
      <w:r w:rsidR="007652D6" w:rsidRPr="007652D6">
        <w:rPr>
          <w:spacing w:val="2"/>
          <w:lang w:val="en-GB" w:bidi="ar-EG"/>
        </w:rPr>
        <w:t>5A/169</w:t>
      </w:r>
      <w:r w:rsidR="007652D6">
        <w:rPr>
          <w:rFonts w:hint="cs"/>
          <w:spacing w:val="2"/>
          <w:rtl/>
          <w:lang w:val="en-GB" w:bidi="ar-EG"/>
        </w:rPr>
        <w:t>-</w:t>
      </w:r>
      <w:r w:rsidR="007652D6" w:rsidRPr="007652D6">
        <w:rPr>
          <w:spacing w:val="2"/>
          <w:lang w:val="en-GB" w:bidi="ar-EG"/>
        </w:rPr>
        <w:t>5B/117</w:t>
      </w:r>
      <w:r w:rsidR="007652D6">
        <w:rPr>
          <w:rFonts w:hint="cs"/>
          <w:spacing w:val="2"/>
          <w:rtl/>
          <w:lang w:val="en-GB" w:bidi="ar-EG"/>
        </w:rPr>
        <w:t>-</w:t>
      </w:r>
      <w:r w:rsidR="007652D6" w:rsidRPr="007652D6">
        <w:rPr>
          <w:spacing w:val="2"/>
          <w:lang w:val="en-GB" w:bidi="ar-EG"/>
        </w:rPr>
        <w:t>5C/101</w:t>
      </w:r>
      <w:r w:rsidR="007652D6">
        <w:rPr>
          <w:rFonts w:hint="cs"/>
          <w:spacing w:val="2"/>
          <w:rtl/>
          <w:lang w:val="en-GB" w:bidi="ar-EG"/>
        </w:rPr>
        <w:t>-</w:t>
      </w:r>
      <w:r w:rsidR="007652D6" w:rsidRPr="007652D6">
        <w:rPr>
          <w:spacing w:val="2"/>
          <w:lang w:val="en-GB" w:bidi="ar-EG"/>
        </w:rPr>
        <w:t>5D/251</w:t>
      </w:r>
      <w:r w:rsidR="007652D6">
        <w:rPr>
          <w:rFonts w:hint="cs"/>
          <w:spacing w:val="2"/>
          <w:rtl/>
          <w:lang w:val="en-GB" w:bidi="ar-EG"/>
        </w:rPr>
        <w:t>-</w:t>
      </w:r>
      <w:r w:rsidR="007652D6" w:rsidRPr="007652D6">
        <w:rPr>
          <w:spacing w:val="2"/>
          <w:lang w:val="en-GB" w:bidi="ar-EG"/>
        </w:rPr>
        <w:t>5</w:t>
      </w:r>
      <w:r w:rsidR="007652D6">
        <w:rPr>
          <w:spacing w:val="2"/>
          <w:lang w:val="en-GB" w:bidi="ar-EG"/>
        </w:rPr>
        <w:noBreakHyphen/>
      </w:r>
      <w:r w:rsidR="007652D6" w:rsidRPr="007652D6">
        <w:rPr>
          <w:spacing w:val="2"/>
          <w:lang w:val="en-GB" w:bidi="ar-EG"/>
        </w:rPr>
        <w:t>1/22</w:t>
      </w:r>
      <w:r w:rsidR="007652D6">
        <w:rPr>
          <w:rFonts w:hint="cs"/>
          <w:spacing w:val="2"/>
          <w:rtl/>
          <w:lang w:val="en-GB" w:bidi="ar-EG"/>
        </w:rPr>
        <w:t>-</w:t>
      </w:r>
      <w:r w:rsidR="007652D6" w:rsidRPr="007652D6">
        <w:rPr>
          <w:spacing w:val="2"/>
          <w:lang w:val="en-GB" w:bidi="ar-EG"/>
        </w:rPr>
        <w:t>7B/59</w:t>
      </w:r>
      <w:r w:rsidR="007652D6">
        <w:rPr>
          <w:rFonts w:hint="cs"/>
          <w:spacing w:val="2"/>
          <w:rtl/>
          <w:lang w:val="en-GB" w:bidi="ar-EG"/>
        </w:rPr>
        <w:t>-</w:t>
      </w:r>
      <w:r w:rsidR="007652D6" w:rsidRPr="007652D6">
        <w:rPr>
          <w:spacing w:val="2"/>
          <w:lang w:val="en-GB" w:bidi="ar-EG"/>
        </w:rPr>
        <w:t>7C/58</w:t>
      </w:r>
      <w:r w:rsidR="007652D6">
        <w:rPr>
          <w:rFonts w:hint="cs"/>
          <w:spacing w:val="2"/>
          <w:rtl/>
          <w:lang w:val="en-GB" w:bidi="ar-EG"/>
        </w:rPr>
        <w:t xml:space="preserve"> </w:t>
      </w:r>
      <w:r w:rsidR="00AA1A2E" w:rsidRPr="007652D6">
        <w:rPr>
          <w:rFonts w:hint="cs"/>
          <w:spacing w:val="2"/>
          <w:rtl/>
        </w:rPr>
        <w:t xml:space="preserve">المؤرخة </w:t>
      </w:r>
      <w:r w:rsidR="00AA1A2E" w:rsidRPr="007652D6">
        <w:rPr>
          <w:spacing w:val="2"/>
        </w:rPr>
        <w:t>19</w:t>
      </w:r>
      <w:r w:rsidRPr="007652D6">
        <w:rPr>
          <w:rFonts w:hint="eastAsia"/>
          <w:spacing w:val="2"/>
          <w:rtl/>
          <w:lang w:bidi="ar-EG"/>
        </w:rPr>
        <w:t> </w:t>
      </w:r>
      <w:r w:rsidRPr="007652D6">
        <w:rPr>
          <w:rFonts w:hint="cs"/>
          <w:spacing w:val="2"/>
          <w:rtl/>
          <w:lang w:bidi="ar-EG"/>
        </w:rPr>
        <w:t>سبتمبر</w:t>
      </w:r>
      <w:r w:rsidRPr="007652D6">
        <w:rPr>
          <w:rFonts w:hint="eastAsia"/>
          <w:spacing w:val="2"/>
          <w:rtl/>
          <w:lang w:bidi="ar-EG"/>
        </w:rPr>
        <w:t> </w:t>
      </w:r>
      <w:r w:rsidR="00E62E30" w:rsidRPr="007652D6">
        <w:rPr>
          <w:spacing w:val="2"/>
          <w:lang w:bidi="ar-EG"/>
        </w:rPr>
        <w:t>2016</w:t>
      </w:r>
      <w:r w:rsidRPr="007652D6">
        <w:rPr>
          <w:rFonts w:hint="cs"/>
          <w:spacing w:val="2"/>
          <w:rtl/>
          <w:lang w:bidi="ar-EG"/>
        </w:rPr>
        <w:t>).</w:t>
      </w:r>
    </w:p>
    <w:p w14:paraId="6DF8722A" w14:textId="4A46000E" w:rsidR="00AA1A2E" w:rsidRPr="00FD0DC7" w:rsidRDefault="00AA1A2E" w:rsidP="00E677D5">
      <w:pPr>
        <w:rPr>
          <w:spacing w:val="4"/>
          <w:rtl/>
          <w:lang w:bidi="ar-EG"/>
        </w:rPr>
      </w:pPr>
      <w:r w:rsidRPr="00143AE5">
        <w:rPr>
          <w:rFonts w:hint="cs"/>
          <w:spacing w:val="-2"/>
          <w:rtl/>
          <w:lang w:bidi="ar-EG"/>
        </w:rPr>
        <w:t>ونتيجة</w:t>
      </w:r>
      <w:r w:rsidR="007652D6">
        <w:rPr>
          <w:rFonts w:hint="cs"/>
          <w:spacing w:val="-2"/>
          <w:rtl/>
          <w:lang w:bidi="ar-EG"/>
        </w:rPr>
        <w:t>ً</w:t>
      </w:r>
      <w:r w:rsidRPr="00143AE5">
        <w:rPr>
          <w:rFonts w:hint="cs"/>
          <w:spacing w:val="-2"/>
          <w:rtl/>
          <w:lang w:bidi="ar-EG"/>
        </w:rPr>
        <w:t xml:space="preserve"> لمجموعات الاجتماعات التي عقدها قطاع الاتصالات الراديوية </w:t>
      </w:r>
      <w:r w:rsidR="00FD0DC7" w:rsidRPr="00143AE5">
        <w:rPr>
          <w:rFonts w:hint="cs"/>
          <w:spacing w:val="-2"/>
          <w:rtl/>
          <w:lang w:bidi="ar-EG"/>
        </w:rPr>
        <w:t xml:space="preserve">في الفترة من سبتمبر إلى نوفمبر </w:t>
      </w:r>
      <w:r w:rsidR="00FD0DC7" w:rsidRPr="00143AE5">
        <w:rPr>
          <w:spacing w:val="-2"/>
          <w:lang w:bidi="ar-EG"/>
        </w:rPr>
        <w:t>2016</w:t>
      </w:r>
      <w:r w:rsidR="00FD0DC7" w:rsidRPr="00143AE5">
        <w:rPr>
          <w:rFonts w:hint="cs"/>
          <w:spacing w:val="-2"/>
          <w:rtl/>
          <w:lang w:bidi="ar-EG"/>
        </w:rPr>
        <w:t xml:space="preserve">، صدر التصويب </w:t>
      </w:r>
      <w:r w:rsidR="00FD0DC7" w:rsidRPr="00143AE5">
        <w:rPr>
          <w:spacing w:val="-2"/>
          <w:lang w:bidi="ar-EG"/>
        </w:rPr>
        <w:t>1</w:t>
      </w:r>
      <w:r w:rsidR="00FD0DC7">
        <w:rPr>
          <w:rFonts w:hint="cs"/>
          <w:spacing w:val="4"/>
          <w:rtl/>
          <w:lang w:bidi="ar-EG"/>
        </w:rPr>
        <w:t xml:space="preserve"> للإضافة </w:t>
      </w:r>
      <w:r w:rsidR="00FD0DC7">
        <w:rPr>
          <w:spacing w:val="4"/>
          <w:lang w:bidi="ar-EG"/>
        </w:rPr>
        <w:t>1</w:t>
      </w:r>
      <w:r w:rsidR="00FD0DC7">
        <w:rPr>
          <w:rFonts w:hint="cs"/>
          <w:spacing w:val="4"/>
          <w:rtl/>
          <w:lang w:bidi="ar-EG"/>
        </w:rPr>
        <w:t xml:space="preserve"> للرسالة الإدارية المعممة </w:t>
      </w:r>
      <w:hyperlink r:id="rId18" w:history="1">
        <w:r w:rsidR="00CB2688" w:rsidRPr="00143AE5">
          <w:rPr>
            <w:rStyle w:val="Hyperlink"/>
            <w:color w:val="auto"/>
            <w:u w:val="none"/>
          </w:rPr>
          <w:t>CA/226</w:t>
        </w:r>
      </w:hyperlink>
      <w:r w:rsidR="00143AE5" w:rsidRPr="007652D6">
        <w:rPr>
          <w:rFonts w:hint="cs"/>
          <w:rtl/>
        </w:rPr>
        <w:t xml:space="preserve"> </w:t>
      </w:r>
      <w:r w:rsidR="00FD0DC7">
        <w:rPr>
          <w:rFonts w:eastAsia="SimSun" w:hint="cs"/>
          <w:rtl/>
        </w:rPr>
        <w:t xml:space="preserve">في </w:t>
      </w:r>
      <w:r w:rsidR="00FD0DC7">
        <w:rPr>
          <w:rFonts w:eastAsia="SimSun"/>
        </w:rPr>
        <w:t>20</w:t>
      </w:r>
      <w:r w:rsidR="00FD0DC7">
        <w:rPr>
          <w:rFonts w:eastAsia="SimSun" w:hint="cs"/>
          <w:rtl/>
          <w:lang w:bidi="ar-EG"/>
        </w:rPr>
        <w:t xml:space="preserve"> ديسمبر </w:t>
      </w:r>
      <w:r w:rsidR="00FD0DC7">
        <w:rPr>
          <w:rFonts w:eastAsia="SimSun"/>
          <w:lang w:bidi="ar-EG"/>
        </w:rPr>
        <w:t>2016</w:t>
      </w:r>
      <w:r w:rsidR="00FD0DC7">
        <w:rPr>
          <w:rFonts w:eastAsia="SimSun" w:hint="cs"/>
          <w:rtl/>
          <w:lang w:bidi="ar-EG"/>
        </w:rPr>
        <w:t xml:space="preserve">، بالاتفاق مع </w:t>
      </w:r>
      <w:r w:rsidR="00FD0DC7" w:rsidRPr="00BE4BD2">
        <w:rPr>
          <w:rFonts w:hint="cs"/>
          <w:spacing w:val="4"/>
          <w:rtl/>
          <w:lang w:bidi="ar-SY"/>
        </w:rPr>
        <w:t xml:space="preserve">لجنة </w:t>
      </w:r>
      <w:r w:rsidR="00FD0DC7" w:rsidRPr="00BE4BD2">
        <w:rPr>
          <w:spacing w:val="4"/>
          <w:rtl/>
          <w:lang w:bidi="ar-EG"/>
        </w:rPr>
        <w:t>توجيه الاجتماع التحضيري</w:t>
      </w:r>
      <w:r w:rsidR="00FD0DC7">
        <w:rPr>
          <w:rFonts w:hint="cs"/>
          <w:spacing w:val="4"/>
          <w:rtl/>
          <w:lang w:bidi="ar-EG"/>
        </w:rPr>
        <w:t xml:space="preserve"> </w:t>
      </w:r>
      <w:r w:rsidR="00FD0DC7">
        <w:rPr>
          <w:lang w:bidi="ar-SY"/>
        </w:rPr>
        <w:t>CPM</w:t>
      </w:r>
      <w:r w:rsidR="00FD0DC7">
        <w:rPr>
          <w:lang w:bidi="ar-SY"/>
        </w:rPr>
        <w:noBreakHyphen/>
        <w:t>19</w:t>
      </w:r>
      <w:r w:rsidR="00FD0DC7">
        <w:rPr>
          <w:rFonts w:hint="cs"/>
          <w:rtl/>
          <w:lang w:bidi="ar-SY"/>
        </w:rPr>
        <w:t xml:space="preserve"> وبهدف مراعاة تعديلات طلبت لجنتا الدراسات </w:t>
      </w:r>
      <w:r w:rsidR="00FD0DC7">
        <w:rPr>
          <w:lang w:bidi="ar-SY"/>
        </w:rPr>
        <w:t>4</w:t>
      </w:r>
      <w:r w:rsidR="00FD0DC7">
        <w:rPr>
          <w:rFonts w:hint="cs"/>
          <w:rtl/>
          <w:lang w:bidi="ar-EG"/>
        </w:rPr>
        <w:t xml:space="preserve"> و</w:t>
      </w:r>
      <w:r w:rsidR="00FD0DC7">
        <w:rPr>
          <w:lang w:bidi="ar-EG"/>
        </w:rPr>
        <w:t>7</w:t>
      </w:r>
      <w:r w:rsidR="00FD0DC7">
        <w:rPr>
          <w:rFonts w:hint="cs"/>
          <w:rtl/>
          <w:lang w:bidi="ar-EG"/>
        </w:rPr>
        <w:t xml:space="preserve"> إدخالها على قائمة فرق العمل المعنية. وصدر التصويب </w:t>
      </w:r>
      <w:r w:rsidR="00FD0DC7">
        <w:rPr>
          <w:lang w:bidi="ar-EG"/>
        </w:rPr>
        <w:t>2</w:t>
      </w:r>
      <w:r w:rsidR="00FD0DC7">
        <w:rPr>
          <w:rFonts w:hint="cs"/>
          <w:rtl/>
          <w:lang w:bidi="ar-EG"/>
        </w:rPr>
        <w:t xml:space="preserve"> للإضافة </w:t>
      </w:r>
      <w:r w:rsidR="00FD0DC7">
        <w:rPr>
          <w:lang w:bidi="ar-EG"/>
        </w:rPr>
        <w:t>1</w:t>
      </w:r>
      <w:r w:rsidR="00FD0DC7">
        <w:rPr>
          <w:rFonts w:hint="cs"/>
          <w:rtl/>
          <w:lang w:bidi="ar-EG"/>
        </w:rPr>
        <w:t xml:space="preserve"> </w:t>
      </w:r>
      <w:r w:rsidR="00FD0DC7">
        <w:rPr>
          <w:rFonts w:hint="cs"/>
          <w:spacing w:val="4"/>
          <w:rtl/>
          <w:lang w:bidi="ar-EG"/>
        </w:rPr>
        <w:t xml:space="preserve">للرسالة الإدارية المعممة </w:t>
      </w:r>
      <w:hyperlink r:id="rId19" w:history="1">
        <w:r w:rsidR="00CB2688" w:rsidRPr="00143AE5">
          <w:rPr>
            <w:rStyle w:val="Hyperlink"/>
            <w:color w:val="auto"/>
            <w:u w:val="none"/>
          </w:rPr>
          <w:t>CA/226</w:t>
        </w:r>
      </w:hyperlink>
      <w:r w:rsidR="00143AE5" w:rsidRPr="007652D6">
        <w:rPr>
          <w:rFonts w:hint="cs"/>
          <w:rtl/>
        </w:rPr>
        <w:t xml:space="preserve"> </w:t>
      </w:r>
      <w:r w:rsidR="00FD0DC7">
        <w:rPr>
          <w:rFonts w:eastAsia="SimSun" w:hint="cs"/>
          <w:rtl/>
        </w:rPr>
        <w:t xml:space="preserve">في </w:t>
      </w:r>
      <w:r w:rsidR="00FD0DC7">
        <w:rPr>
          <w:rFonts w:eastAsia="SimSun"/>
        </w:rPr>
        <w:t>26</w:t>
      </w:r>
      <w:r w:rsidR="00FD0DC7">
        <w:rPr>
          <w:rFonts w:eastAsia="SimSun" w:hint="cs"/>
          <w:rtl/>
          <w:lang w:bidi="ar-EG"/>
        </w:rPr>
        <w:t xml:space="preserve"> يوليو </w:t>
      </w:r>
      <w:r w:rsidR="00FD0DC7">
        <w:rPr>
          <w:rFonts w:eastAsia="SimSun"/>
          <w:lang w:bidi="ar-EG"/>
        </w:rPr>
        <w:t>2017</w:t>
      </w:r>
      <w:r w:rsidR="00FD0DC7">
        <w:rPr>
          <w:rFonts w:eastAsia="SimSun" w:hint="cs"/>
          <w:rtl/>
          <w:lang w:bidi="ar-EG"/>
        </w:rPr>
        <w:t xml:space="preserve">، بالاتفاق مع </w:t>
      </w:r>
      <w:r w:rsidR="00FD0DC7" w:rsidRPr="00BE4BD2">
        <w:rPr>
          <w:rFonts w:hint="cs"/>
          <w:spacing w:val="4"/>
          <w:rtl/>
          <w:lang w:bidi="ar-SY"/>
        </w:rPr>
        <w:t xml:space="preserve">لجنة </w:t>
      </w:r>
      <w:r w:rsidR="00FD0DC7" w:rsidRPr="00BE4BD2">
        <w:rPr>
          <w:spacing w:val="4"/>
          <w:rtl/>
          <w:lang w:bidi="ar-EG"/>
        </w:rPr>
        <w:t>توجيه الاجتماع التحضيري</w:t>
      </w:r>
      <w:r w:rsidR="00FD0DC7">
        <w:rPr>
          <w:rFonts w:hint="cs"/>
          <w:spacing w:val="4"/>
          <w:rtl/>
          <w:lang w:bidi="ar-EG"/>
        </w:rPr>
        <w:t xml:space="preserve"> </w:t>
      </w:r>
      <w:r w:rsidR="00FD0DC7">
        <w:rPr>
          <w:lang w:bidi="ar-SY"/>
        </w:rPr>
        <w:t>CPM</w:t>
      </w:r>
      <w:r w:rsidR="00FD0DC7">
        <w:rPr>
          <w:lang w:bidi="ar-SY"/>
        </w:rPr>
        <w:noBreakHyphen/>
        <w:t>19</w:t>
      </w:r>
      <w:r w:rsidR="00FD0DC7">
        <w:rPr>
          <w:rFonts w:hint="cs"/>
          <w:rtl/>
          <w:lang w:bidi="ar-SY"/>
        </w:rPr>
        <w:t xml:space="preserve"> وبهدف مراعاة تعديل آخر طلبت فرقة العمل </w:t>
      </w:r>
      <w:r w:rsidR="00FD0DC7">
        <w:rPr>
          <w:lang w:bidi="ar-SY"/>
        </w:rPr>
        <w:t>4C</w:t>
      </w:r>
      <w:r w:rsidR="00FD0DC7">
        <w:rPr>
          <w:rFonts w:hint="cs"/>
          <w:rtl/>
          <w:lang w:bidi="ar-EG"/>
        </w:rPr>
        <w:t xml:space="preserve"> ولجنة </w:t>
      </w:r>
      <w:r w:rsidR="00FD0DC7">
        <w:rPr>
          <w:rFonts w:hint="cs"/>
          <w:rtl/>
          <w:lang w:bidi="ar-SY"/>
        </w:rPr>
        <w:t xml:space="preserve">الدراسات </w:t>
      </w:r>
      <w:r w:rsidR="00FD0DC7">
        <w:rPr>
          <w:lang w:bidi="ar-SY"/>
        </w:rPr>
        <w:t>4</w:t>
      </w:r>
      <w:r w:rsidR="00FD0DC7">
        <w:rPr>
          <w:rFonts w:hint="cs"/>
          <w:rtl/>
          <w:lang w:bidi="ar-EG"/>
        </w:rPr>
        <w:t xml:space="preserve"> إدخاله على قائمة ف</w:t>
      </w:r>
      <w:r w:rsidR="00F73811">
        <w:rPr>
          <w:rFonts w:hint="cs"/>
          <w:rtl/>
          <w:lang w:bidi="ar-EG"/>
        </w:rPr>
        <w:t>ِ</w:t>
      </w:r>
      <w:r w:rsidR="00FD0DC7">
        <w:rPr>
          <w:rFonts w:hint="cs"/>
          <w:rtl/>
          <w:lang w:bidi="ar-EG"/>
        </w:rPr>
        <w:t>رق العمل المعنية</w:t>
      </w:r>
      <w:r w:rsidR="00EF10B7">
        <w:rPr>
          <w:rFonts w:hint="cs"/>
          <w:rtl/>
          <w:lang w:bidi="ar-EG"/>
        </w:rPr>
        <w:t>.</w:t>
      </w:r>
    </w:p>
    <w:p w14:paraId="31AA3B5E" w14:textId="40B59A19" w:rsidR="00E62E30" w:rsidRPr="00C77473" w:rsidRDefault="00EF10B7" w:rsidP="007652D6">
      <w:pPr>
        <w:rPr>
          <w:spacing w:val="4"/>
          <w:rtl/>
          <w:lang w:bidi="ar-EG"/>
        </w:rPr>
      </w:pPr>
      <w:r>
        <w:rPr>
          <w:rFonts w:hint="cs"/>
          <w:spacing w:val="4"/>
          <w:rtl/>
          <w:lang w:bidi="ar-EG"/>
        </w:rPr>
        <w:t xml:space="preserve">إضافةً إلى ذلك، قدم مدير مكتب الاتصالات الراديوية </w:t>
      </w:r>
      <w:r>
        <w:rPr>
          <w:spacing w:val="4"/>
          <w:lang w:bidi="ar-EG"/>
        </w:rPr>
        <w:t>(BR)</w:t>
      </w:r>
      <w:r>
        <w:rPr>
          <w:rFonts w:hint="cs"/>
          <w:spacing w:val="4"/>
          <w:rtl/>
          <w:lang w:bidi="ar-EG"/>
        </w:rPr>
        <w:t xml:space="preserve"> إلى الأفرقة المسؤولة معلومات إضافية عن إعداد نصوص لمشروع تقرير </w:t>
      </w:r>
      <w:r w:rsidRPr="00916E1F">
        <w:rPr>
          <w:rFonts w:hint="cs"/>
          <w:rtl/>
          <w:lang w:bidi="ar-SY"/>
        </w:rPr>
        <w:t xml:space="preserve">الاجتماع التحضيري </w:t>
      </w:r>
      <w:r w:rsidR="00F73811">
        <w:rPr>
          <w:rFonts w:hint="cs"/>
          <w:rtl/>
          <w:lang w:bidi="ar-SY"/>
        </w:rPr>
        <w:t xml:space="preserve">المزمع </w:t>
      </w:r>
      <w:r>
        <w:rPr>
          <w:rFonts w:hint="cs"/>
          <w:rtl/>
          <w:lang w:bidi="ar-SY"/>
        </w:rPr>
        <w:t>تقديمه إلى ال</w:t>
      </w:r>
      <w:r w:rsidR="00C77473">
        <w:rPr>
          <w:rFonts w:hint="cs"/>
          <w:rtl/>
          <w:lang w:bidi="ar-SY"/>
        </w:rPr>
        <w:t xml:space="preserve">مؤتمر </w:t>
      </w:r>
      <w:r w:rsidR="00C77473" w:rsidRPr="00BE4BD2">
        <w:rPr>
          <w:spacing w:val="4"/>
          <w:lang w:bidi="ar-SY"/>
        </w:rPr>
        <w:t>WRC</w:t>
      </w:r>
      <w:r w:rsidR="00C77473" w:rsidRPr="00BE4BD2">
        <w:rPr>
          <w:spacing w:val="4"/>
          <w:lang w:bidi="ar-SY"/>
        </w:rPr>
        <w:noBreakHyphen/>
        <w:t>1</w:t>
      </w:r>
      <w:r w:rsidR="00C77473">
        <w:rPr>
          <w:spacing w:val="4"/>
          <w:lang w:bidi="ar-SY"/>
        </w:rPr>
        <w:t>9</w:t>
      </w:r>
      <w:r w:rsidR="00C77473">
        <w:rPr>
          <w:rFonts w:hint="cs"/>
          <w:spacing w:val="4"/>
          <w:rtl/>
          <w:lang w:bidi="ar-SY"/>
        </w:rPr>
        <w:t xml:space="preserve">، فيما يتعلق باستخدام واجهة تقديم المقترحات إلى المؤتمر </w:t>
      </w:r>
      <w:r w:rsidR="00C77473">
        <w:rPr>
          <w:spacing w:val="4"/>
          <w:lang w:bidi="ar-SY"/>
        </w:rPr>
        <w:t>(CPI)</w:t>
      </w:r>
      <w:r w:rsidR="00C77473">
        <w:rPr>
          <w:rFonts w:hint="cs"/>
          <w:spacing w:val="4"/>
          <w:rtl/>
          <w:lang w:bidi="ar-EG"/>
        </w:rPr>
        <w:t xml:space="preserve"> للحصول على نصوص الأجزاء من </w:t>
      </w:r>
      <w:r w:rsidR="00C77473">
        <w:rPr>
          <w:spacing w:val="4"/>
          <w:lang w:val="fr-FR" w:bidi="ar-EG"/>
        </w:rPr>
        <w:t>1</w:t>
      </w:r>
      <w:r w:rsidR="00C77473">
        <w:rPr>
          <w:rFonts w:hint="cs"/>
          <w:spacing w:val="4"/>
          <w:rtl/>
          <w:lang w:bidi="ar-EG"/>
        </w:rPr>
        <w:t xml:space="preserve"> إلى </w:t>
      </w:r>
      <w:r w:rsidR="00C77473">
        <w:rPr>
          <w:spacing w:val="4"/>
          <w:lang w:bidi="ar-EG"/>
        </w:rPr>
        <w:t>3</w:t>
      </w:r>
      <w:r w:rsidR="00C77473">
        <w:rPr>
          <w:rFonts w:hint="cs"/>
          <w:spacing w:val="4"/>
          <w:rtl/>
          <w:lang w:bidi="ar-EG"/>
        </w:rPr>
        <w:t xml:space="preserve"> من طبعة </w:t>
      </w:r>
      <w:r w:rsidR="00C77473">
        <w:rPr>
          <w:spacing w:val="4"/>
          <w:lang w:bidi="ar-EG"/>
        </w:rPr>
        <w:t>2016</w:t>
      </w:r>
      <w:r w:rsidR="00C77473">
        <w:rPr>
          <w:rFonts w:hint="cs"/>
          <w:spacing w:val="4"/>
          <w:rtl/>
          <w:lang w:bidi="ar-EG"/>
        </w:rPr>
        <w:t xml:space="preserve"> للوائح الراديو (انظر الوثائق</w:t>
      </w:r>
      <w:r w:rsidR="007652D6">
        <w:rPr>
          <w:rFonts w:hint="cs"/>
          <w:spacing w:val="4"/>
          <w:rtl/>
          <w:lang w:bidi="ar-EG"/>
        </w:rPr>
        <w:t xml:space="preserve"> </w:t>
      </w:r>
      <w:r w:rsidR="007652D6" w:rsidRPr="007652D6">
        <w:rPr>
          <w:spacing w:val="4"/>
          <w:lang w:val="en-GB" w:bidi="ar-EG"/>
        </w:rPr>
        <w:t>1A/160</w:t>
      </w:r>
      <w:r w:rsidR="007652D6">
        <w:rPr>
          <w:rFonts w:hint="cs"/>
          <w:spacing w:val="4"/>
          <w:rtl/>
          <w:lang w:val="en-GB" w:bidi="ar-EG"/>
        </w:rPr>
        <w:t>-</w:t>
      </w:r>
      <w:r w:rsidR="007652D6" w:rsidRPr="007652D6">
        <w:rPr>
          <w:spacing w:val="4"/>
          <w:lang w:val="en-GB" w:bidi="ar-EG"/>
        </w:rPr>
        <w:t>1B/136</w:t>
      </w:r>
      <w:r w:rsidR="007652D6">
        <w:rPr>
          <w:rFonts w:hint="cs"/>
          <w:spacing w:val="4"/>
          <w:rtl/>
          <w:lang w:val="en-GB" w:bidi="ar-EG"/>
        </w:rPr>
        <w:t>-</w:t>
      </w:r>
      <w:r w:rsidR="007652D6" w:rsidRPr="007652D6">
        <w:rPr>
          <w:spacing w:val="4"/>
          <w:lang w:val="en-GB" w:bidi="ar-EG"/>
        </w:rPr>
        <w:t>4A/254</w:t>
      </w:r>
      <w:r w:rsidR="007652D6">
        <w:rPr>
          <w:rFonts w:hint="cs"/>
          <w:spacing w:val="4"/>
          <w:rtl/>
          <w:lang w:val="en-GB" w:bidi="ar-EG"/>
        </w:rPr>
        <w:t>-</w:t>
      </w:r>
      <w:r w:rsidR="007652D6" w:rsidRPr="007652D6">
        <w:rPr>
          <w:spacing w:val="4"/>
          <w:lang w:val="en-GB" w:bidi="ar-EG"/>
        </w:rPr>
        <w:t>4C/154</w:t>
      </w:r>
      <w:r w:rsidR="007652D6">
        <w:rPr>
          <w:rFonts w:hint="cs"/>
          <w:spacing w:val="4"/>
          <w:rtl/>
          <w:lang w:val="en-GB" w:bidi="ar-EG"/>
        </w:rPr>
        <w:t>-</w:t>
      </w:r>
      <w:r w:rsidR="007652D6" w:rsidRPr="007652D6">
        <w:rPr>
          <w:spacing w:val="4"/>
          <w:lang w:val="en-GB" w:bidi="ar-EG"/>
        </w:rPr>
        <w:t>5A/341</w:t>
      </w:r>
      <w:r w:rsidR="007652D6">
        <w:rPr>
          <w:rFonts w:hint="cs"/>
          <w:spacing w:val="4"/>
          <w:rtl/>
          <w:lang w:val="en-GB" w:bidi="ar-EG"/>
        </w:rPr>
        <w:t>-</w:t>
      </w:r>
      <w:r w:rsidR="007652D6" w:rsidRPr="007652D6">
        <w:rPr>
          <w:spacing w:val="4"/>
          <w:lang w:val="en-GB" w:bidi="ar-EG"/>
        </w:rPr>
        <w:t>5B/226</w:t>
      </w:r>
      <w:r w:rsidR="007652D6">
        <w:rPr>
          <w:rFonts w:hint="cs"/>
          <w:spacing w:val="4"/>
          <w:rtl/>
          <w:lang w:val="en-GB" w:bidi="ar-EG"/>
        </w:rPr>
        <w:t>-</w:t>
      </w:r>
      <w:r w:rsidR="007652D6" w:rsidRPr="007652D6">
        <w:rPr>
          <w:spacing w:val="4"/>
          <w:lang w:val="en-GB" w:bidi="ar-EG"/>
        </w:rPr>
        <w:t>5C/216</w:t>
      </w:r>
      <w:r w:rsidR="007652D6">
        <w:rPr>
          <w:rFonts w:hint="cs"/>
          <w:spacing w:val="4"/>
          <w:rtl/>
          <w:lang w:val="en-GB" w:bidi="ar-EG"/>
        </w:rPr>
        <w:t>-</w:t>
      </w:r>
      <w:r w:rsidR="007652D6" w:rsidRPr="007652D6">
        <w:rPr>
          <w:spacing w:val="4"/>
          <w:lang w:val="en-GB" w:bidi="ar-EG"/>
        </w:rPr>
        <w:t>5D/535</w:t>
      </w:r>
      <w:r w:rsidR="007652D6">
        <w:rPr>
          <w:rFonts w:hint="cs"/>
          <w:spacing w:val="4"/>
          <w:rtl/>
          <w:lang w:val="en-GB" w:bidi="ar-EG"/>
        </w:rPr>
        <w:t>-</w:t>
      </w:r>
      <w:r w:rsidR="007652D6" w:rsidRPr="007652D6">
        <w:rPr>
          <w:spacing w:val="4"/>
          <w:lang w:val="en-GB" w:bidi="ar-EG"/>
        </w:rPr>
        <w:t>5</w:t>
      </w:r>
      <w:r w:rsidR="007652D6">
        <w:rPr>
          <w:spacing w:val="4"/>
          <w:lang w:val="en-GB" w:bidi="ar-EG"/>
        </w:rPr>
        <w:noBreakHyphen/>
      </w:r>
      <w:r w:rsidR="007652D6" w:rsidRPr="007652D6">
        <w:rPr>
          <w:spacing w:val="4"/>
          <w:lang w:val="en-GB" w:bidi="ar-EG"/>
        </w:rPr>
        <w:t>1/39</w:t>
      </w:r>
      <w:r w:rsidR="007652D6">
        <w:rPr>
          <w:rFonts w:hint="cs"/>
          <w:spacing w:val="4"/>
          <w:rtl/>
          <w:lang w:val="en-GB" w:bidi="ar-EG"/>
        </w:rPr>
        <w:t>-</w:t>
      </w:r>
      <w:r w:rsidR="007652D6" w:rsidRPr="007652D6">
        <w:rPr>
          <w:spacing w:val="4"/>
          <w:lang w:val="en-GB" w:bidi="ar-EG"/>
        </w:rPr>
        <w:t>7B/166</w:t>
      </w:r>
      <w:r w:rsidR="007652D6">
        <w:rPr>
          <w:rFonts w:hint="cs"/>
          <w:spacing w:val="4"/>
          <w:rtl/>
          <w:lang w:val="en-GB" w:bidi="ar-EG"/>
        </w:rPr>
        <w:t>-</w:t>
      </w:r>
      <w:r w:rsidR="007652D6" w:rsidRPr="007652D6">
        <w:rPr>
          <w:spacing w:val="4"/>
          <w:lang w:val="en-GB" w:bidi="ar-EG"/>
        </w:rPr>
        <w:t>7C/143</w:t>
      </w:r>
      <w:r w:rsidR="007652D6">
        <w:rPr>
          <w:rFonts w:hint="cs"/>
          <w:spacing w:val="4"/>
          <w:rtl/>
          <w:lang w:val="en-GB" w:bidi="ar-EG"/>
        </w:rPr>
        <w:t xml:space="preserve"> </w:t>
      </w:r>
      <w:r w:rsidR="00C77473">
        <w:rPr>
          <w:rFonts w:hint="cs"/>
          <w:rtl/>
        </w:rPr>
        <w:t xml:space="preserve">المؤرخة </w:t>
      </w:r>
      <w:r w:rsidR="00C77473">
        <w:t>4</w:t>
      </w:r>
      <w:r w:rsidR="00C77473" w:rsidRPr="00BE4BD2">
        <w:rPr>
          <w:rFonts w:hint="eastAsia"/>
          <w:spacing w:val="4"/>
          <w:rtl/>
          <w:lang w:bidi="ar-EG"/>
        </w:rPr>
        <w:t> </w:t>
      </w:r>
      <w:r w:rsidR="00C77473">
        <w:rPr>
          <w:rFonts w:hint="cs"/>
          <w:spacing w:val="4"/>
          <w:rtl/>
          <w:lang w:bidi="ar-EG"/>
        </w:rPr>
        <w:t>أبريل</w:t>
      </w:r>
      <w:r w:rsidR="00C77473" w:rsidRPr="00BE4BD2">
        <w:rPr>
          <w:rFonts w:hint="eastAsia"/>
          <w:spacing w:val="4"/>
          <w:rtl/>
          <w:lang w:bidi="ar-EG"/>
        </w:rPr>
        <w:t> </w:t>
      </w:r>
      <w:r w:rsidR="00C77473">
        <w:rPr>
          <w:spacing w:val="4"/>
          <w:lang w:bidi="ar-EG"/>
        </w:rPr>
        <w:t>2017</w:t>
      </w:r>
      <w:r w:rsidR="00C77473">
        <w:rPr>
          <w:rFonts w:hint="cs"/>
          <w:spacing w:val="4"/>
          <w:rtl/>
          <w:lang w:bidi="ar-EG"/>
        </w:rPr>
        <w:t>).</w:t>
      </w:r>
    </w:p>
    <w:p w14:paraId="1288448A" w14:textId="2F0E3C4A" w:rsidR="001D2CE8" w:rsidRDefault="00C77473" w:rsidP="00640C83">
      <w:pPr>
        <w:rPr>
          <w:spacing w:val="4"/>
          <w:rtl/>
          <w:lang w:bidi="ar-EG"/>
        </w:rPr>
      </w:pPr>
      <w:r>
        <w:rPr>
          <w:rFonts w:hint="cs"/>
          <w:spacing w:val="4"/>
          <w:rtl/>
          <w:lang w:bidi="ar-EG"/>
        </w:rPr>
        <w:t xml:space="preserve">وقدم </w:t>
      </w:r>
      <w:r w:rsidR="003C305E">
        <w:rPr>
          <w:rFonts w:hint="cs"/>
          <w:spacing w:val="4"/>
          <w:rtl/>
          <w:lang w:bidi="ar-EG"/>
        </w:rPr>
        <w:t xml:space="preserve">رئيس الاجتماع </w:t>
      </w:r>
      <w:r w:rsidR="00F73811">
        <w:rPr>
          <w:rFonts w:hint="cs"/>
          <w:rtl/>
          <w:lang w:bidi="ar-SY"/>
        </w:rPr>
        <w:t>التحضيري</w:t>
      </w:r>
      <w:r w:rsidR="003C305E">
        <w:rPr>
          <w:rFonts w:hint="cs"/>
          <w:rtl/>
          <w:lang w:bidi="ar-SY"/>
        </w:rPr>
        <w:t xml:space="preserve"> </w:t>
      </w:r>
      <w:r w:rsidR="003C305E">
        <w:rPr>
          <w:rFonts w:hint="cs"/>
          <w:spacing w:val="4"/>
          <w:rtl/>
          <w:lang w:bidi="ar-EG"/>
        </w:rPr>
        <w:t xml:space="preserve">أيضاً إلى الأفرقة المسؤولة، بالاتفاق مع فريق إدارة الاجتماع التحضيري، توجيهات عامة بشأن إعداد أقسام "الاستنتاجات" في مشاريع نصوص الاجتماع التحضيري بشأن المسائل التسع </w:t>
      </w:r>
      <w:r w:rsidR="003C305E" w:rsidRPr="003C305E">
        <w:rPr>
          <w:spacing w:val="4"/>
          <w:rtl/>
          <w:lang w:bidi="ar-EG"/>
        </w:rPr>
        <w:t xml:space="preserve">في إطار البند </w:t>
      </w:r>
      <w:r w:rsidR="003C305E">
        <w:rPr>
          <w:spacing w:val="4"/>
          <w:lang w:bidi="ar-EG"/>
        </w:rPr>
        <w:t>1.9</w:t>
      </w:r>
      <w:r w:rsidR="003C305E" w:rsidRPr="003C305E">
        <w:rPr>
          <w:spacing w:val="4"/>
          <w:rtl/>
          <w:lang w:bidi="ar-EG"/>
        </w:rPr>
        <w:t xml:space="preserve"> من جدول أعمال المؤتمر </w:t>
      </w:r>
      <w:r w:rsidR="003C305E" w:rsidRPr="003C305E">
        <w:rPr>
          <w:spacing w:val="4"/>
          <w:lang w:bidi="ar-EG"/>
        </w:rPr>
        <w:t>WRC-19</w:t>
      </w:r>
      <w:r w:rsidR="003C305E">
        <w:rPr>
          <w:rFonts w:hint="cs"/>
          <w:spacing w:val="4"/>
          <w:rtl/>
          <w:lang w:bidi="ar-EG"/>
        </w:rPr>
        <w:t xml:space="preserve"> (انظر الوثائق </w:t>
      </w:r>
      <w:r w:rsidR="003C305E" w:rsidRPr="00DB6E88">
        <w:t>1B/245</w:t>
      </w:r>
      <w:r w:rsidR="003C305E">
        <w:rPr>
          <w:rFonts w:hint="cs"/>
          <w:rtl/>
        </w:rPr>
        <w:t>-</w:t>
      </w:r>
      <w:r w:rsidR="003C305E" w:rsidRPr="00DB6E88">
        <w:t>4A/677</w:t>
      </w:r>
      <w:r w:rsidR="003C305E">
        <w:rPr>
          <w:rFonts w:hint="cs"/>
          <w:rtl/>
        </w:rPr>
        <w:t>-</w:t>
      </w:r>
      <w:r w:rsidR="003C305E" w:rsidRPr="00DB6E88">
        <w:t>4C/357</w:t>
      </w:r>
      <w:r w:rsidR="003C305E">
        <w:rPr>
          <w:rFonts w:hint="cs"/>
          <w:rtl/>
        </w:rPr>
        <w:t>-</w:t>
      </w:r>
      <w:r w:rsidR="003C305E" w:rsidRPr="00DB6E88">
        <w:t>5A/701</w:t>
      </w:r>
      <w:r w:rsidR="003C305E">
        <w:rPr>
          <w:rFonts w:hint="cs"/>
          <w:rtl/>
        </w:rPr>
        <w:t>-</w:t>
      </w:r>
      <w:r w:rsidR="003C305E" w:rsidRPr="00DB6E88">
        <w:t>5B/454</w:t>
      </w:r>
      <w:r w:rsidR="003C305E">
        <w:rPr>
          <w:rFonts w:hint="cs"/>
          <w:rtl/>
        </w:rPr>
        <w:t>-</w:t>
      </w:r>
      <w:r w:rsidR="003C305E" w:rsidRPr="00DB6E88">
        <w:t>5D/896</w:t>
      </w:r>
      <w:r w:rsidR="003C305E">
        <w:rPr>
          <w:rFonts w:hint="cs"/>
          <w:rtl/>
        </w:rPr>
        <w:t>-</w:t>
      </w:r>
      <w:r w:rsidR="003C305E" w:rsidRPr="00F32273">
        <w:t>1A/279</w:t>
      </w:r>
      <w:r w:rsidR="003C305E">
        <w:rPr>
          <w:rFonts w:hint="cs"/>
          <w:rtl/>
        </w:rPr>
        <w:t>-</w:t>
      </w:r>
      <w:r w:rsidR="003C305E" w:rsidRPr="00F32273">
        <w:t>5C/443</w:t>
      </w:r>
      <w:r w:rsidR="003C305E">
        <w:rPr>
          <w:rFonts w:hint="cs"/>
          <w:rtl/>
        </w:rPr>
        <w:t>-</w:t>
      </w:r>
      <w:r w:rsidR="003C305E">
        <w:t>5-1/403</w:t>
      </w:r>
      <w:r w:rsidR="003C305E">
        <w:rPr>
          <w:rFonts w:hint="cs"/>
          <w:rtl/>
        </w:rPr>
        <w:t>-</w:t>
      </w:r>
      <w:r w:rsidR="003C305E">
        <w:t>7B/274</w:t>
      </w:r>
      <w:r w:rsidR="003C305E">
        <w:rPr>
          <w:rFonts w:hint="cs"/>
          <w:rtl/>
        </w:rPr>
        <w:t>-</w:t>
      </w:r>
      <w:r w:rsidR="003C305E">
        <w:t>7C/268</w:t>
      </w:r>
      <w:r w:rsidR="003C305E">
        <w:rPr>
          <w:rFonts w:hint="cs"/>
          <w:spacing w:val="4"/>
          <w:rtl/>
          <w:lang w:bidi="ar-EG"/>
        </w:rPr>
        <w:t xml:space="preserve"> المؤرخة </w:t>
      </w:r>
      <w:r w:rsidR="003C305E">
        <w:rPr>
          <w:spacing w:val="4"/>
          <w:lang w:val="fr-FR" w:bidi="ar-EG"/>
        </w:rPr>
        <w:t>1</w:t>
      </w:r>
      <w:r w:rsidR="003C305E">
        <w:rPr>
          <w:rFonts w:hint="cs"/>
          <w:spacing w:val="4"/>
          <w:rtl/>
          <w:lang w:bidi="ar-EG"/>
        </w:rPr>
        <w:t xml:space="preserve"> مايو </w:t>
      </w:r>
      <w:r w:rsidR="003C305E">
        <w:rPr>
          <w:spacing w:val="4"/>
          <w:lang w:bidi="ar-EG"/>
        </w:rPr>
        <w:t>2018</w:t>
      </w:r>
      <w:r w:rsidR="003C305E">
        <w:rPr>
          <w:rFonts w:hint="cs"/>
          <w:spacing w:val="4"/>
          <w:rtl/>
          <w:lang w:bidi="ar-EG"/>
        </w:rPr>
        <w:t>).</w:t>
      </w:r>
    </w:p>
    <w:p w14:paraId="638B172E" w14:textId="60F4C0A2" w:rsidR="00E677D5" w:rsidRPr="00916E1F" w:rsidRDefault="00E677D5" w:rsidP="00E677D5">
      <w:pPr>
        <w:rPr>
          <w:rtl/>
          <w:lang w:bidi="ar-SY"/>
        </w:rPr>
      </w:pPr>
      <w:r w:rsidRPr="00640C83">
        <w:rPr>
          <w:rFonts w:hint="cs"/>
          <w:rtl/>
          <w:lang w:bidi="ar-SY"/>
        </w:rPr>
        <w:t xml:space="preserve">وقد أعدت </w:t>
      </w:r>
      <w:r w:rsidR="004B2D68">
        <w:rPr>
          <w:rFonts w:hint="cs"/>
          <w:rtl/>
          <w:lang w:bidi="ar-SY"/>
        </w:rPr>
        <w:t>الأفرقة</w:t>
      </w:r>
      <w:r w:rsidRPr="00640C83">
        <w:rPr>
          <w:rFonts w:hint="cs"/>
          <w:rtl/>
          <w:lang w:bidi="ar-SY"/>
        </w:rPr>
        <w:t xml:space="preserve"> المسؤولة النصوص لمشروع تقرير الاجتماع التحضيري للمؤتمر وقدمها رؤساء تلك </w:t>
      </w:r>
      <w:r w:rsidR="004B2D68">
        <w:rPr>
          <w:rFonts w:hint="cs"/>
          <w:rtl/>
          <w:lang w:bidi="ar-SY"/>
        </w:rPr>
        <w:t>الأفرقة</w:t>
      </w:r>
      <w:r w:rsidRPr="00640C83">
        <w:rPr>
          <w:rFonts w:hint="cs"/>
          <w:rtl/>
          <w:lang w:bidi="ar-SY"/>
        </w:rPr>
        <w:t xml:space="preserve"> قبل الموعد النهائي</w:t>
      </w:r>
      <w:r w:rsidR="004B2D68">
        <w:rPr>
          <w:rFonts w:hint="cs"/>
          <w:rtl/>
          <w:lang w:bidi="ar-SY"/>
        </w:rPr>
        <w:t xml:space="preserve">، أي </w:t>
      </w:r>
      <w:r w:rsidR="004B2D68">
        <w:rPr>
          <w:lang w:bidi="ar-SY"/>
        </w:rPr>
        <w:t>31</w:t>
      </w:r>
      <w:r w:rsidR="004B2D68">
        <w:rPr>
          <w:rFonts w:hint="cs"/>
          <w:rtl/>
          <w:lang w:bidi="ar-EG"/>
        </w:rPr>
        <w:t xml:space="preserve"> أغسطس </w:t>
      </w:r>
      <w:r w:rsidR="004B2D68">
        <w:rPr>
          <w:lang w:bidi="ar-EG"/>
        </w:rPr>
        <w:t>2018</w:t>
      </w:r>
      <w:r w:rsidR="004B2D68">
        <w:rPr>
          <w:rFonts w:hint="cs"/>
          <w:rtl/>
          <w:lang w:bidi="ar-EG"/>
        </w:rPr>
        <w:t>،</w:t>
      </w:r>
      <w:r w:rsidRPr="00640C83">
        <w:rPr>
          <w:rFonts w:hint="cs"/>
          <w:rtl/>
          <w:lang w:bidi="ar-SY"/>
        </w:rPr>
        <w:t xml:space="preserve"> إلى</w:t>
      </w:r>
      <w:r w:rsidRPr="00640C83">
        <w:rPr>
          <w:rFonts w:hint="eastAsia"/>
          <w:rtl/>
          <w:lang w:bidi="ar-SY"/>
        </w:rPr>
        <w:t> </w:t>
      </w:r>
      <w:r w:rsidRPr="00640C83">
        <w:rPr>
          <w:rFonts w:hint="cs"/>
          <w:rtl/>
          <w:lang w:bidi="ar-SY"/>
        </w:rPr>
        <w:t>مقرري فصول تقرير الاجتماع التحضيري</w:t>
      </w:r>
      <w:r w:rsidRPr="00640C83">
        <w:rPr>
          <w:rFonts w:hint="cs"/>
          <w:rtl/>
          <w:lang w:bidi="ar-EG"/>
        </w:rPr>
        <w:t>، الذين قدموا بدورهم تلك الفصول إلى اجتماع فريق إدارة الاجتماع</w:t>
      </w:r>
      <w:r w:rsidRPr="00640C83">
        <w:rPr>
          <w:rFonts w:hint="eastAsia"/>
          <w:rtl/>
          <w:lang w:bidi="ar-EG"/>
        </w:rPr>
        <w:t> </w:t>
      </w:r>
      <w:r w:rsidRPr="00640C83">
        <w:rPr>
          <w:rFonts w:hint="cs"/>
          <w:rtl/>
          <w:lang w:bidi="ar-EG"/>
        </w:rPr>
        <w:t>التحضيري</w:t>
      </w:r>
      <w:r w:rsidR="004B2D68">
        <w:rPr>
          <w:rFonts w:hint="cs"/>
          <w:rtl/>
          <w:lang w:bidi="ar-EG"/>
        </w:rPr>
        <w:t xml:space="preserve"> (انظر القسم </w:t>
      </w:r>
      <w:r w:rsidR="004B2D68">
        <w:rPr>
          <w:lang w:bidi="ar-EG"/>
        </w:rPr>
        <w:t>4.3</w:t>
      </w:r>
      <w:r w:rsidR="004B2D68">
        <w:rPr>
          <w:rFonts w:hint="cs"/>
          <w:rtl/>
          <w:lang w:bidi="ar-EG"/>
        </w:rPr>
        <w:t xml:space="preserve"> أدناه)</w:t>
      </w:r>
      <w:r w:rsidRPr="00640C83">
        <w:rPr>
          <w:rFonts w:hint="cs"/>
          <w:rtl/>
          <w:lang w:bidi="ar-EG"/>
        </w:rPr>
        <w:t>.</w:t>
      </w:r>
    </w:p>
    <w:p w14:paraId="6A052CE1" w14:textId="5F82753B" w:rsidR="00E677D5" w:rsidRPr="00916E1F" w:rsidRDefault="00E677D5" w:rsidP="00E677D5">
      <w:pPr>
        <w:pStyle w:val="Heading2"/>
        <w:rPr>
          <w:rtl/>
        </w:rPr>
      </w:pPr>
      <w:r w:rsidRPr="00916E1F">
        <w:rPr>
          <w:lang w:bidi="ar-SY"/>
        </w:rPr>
        <w:lastRenderedPageBreak/>
        <w:t>2.3</w:t>
      </w:r>
      <w:r w:rsidRPr="00916E1F">
        <w:rPr>
          <w:lang w:bidi="ar-SY"/>
        </w:rPr>
        <w:tab/>
      </w:r>
      <w:r w:rsidRPr="00D22D46">
        <w:rPr>
          <w:rtl/>
        </w:rPr>
        <w:t>خطة</w:t>
      </w:r>
      <w:r w:rsidRPr="00916E1F">
        <w:rPr>
          <w:rtl/>
        </w:rPr>
        <w:t xml:space="preserve"> العمل لكلٍ من بنود جدول أعمال المؤتمر </w:t>
      </w:r>
      <w:r w:rsidRPr="00916E1F">
        <w:rPr>
          <w:lang w:bidi="ar-SY"/>
        </w:rPr>
        <w:t>WRC</w:t>
      </w:r>
      <w:r>
        <w:rPr>
          <w:lang w:bidi="ar-SY"/>
        </w:rPr>
        <w:noBreakHyphen/>
        <w:t>1</w:t>
      </w:r>
      <w:r w:rsidR="001D2CE8">
        <w:rPr>
          <w:lang w:bidi="ar-SY"/>
        </w:rPr>
        <w:t>9</w:t>
      </w:r>
    </w:p>
    <w:p w14:paraId="6397A687" w14:textId="5A4CCA77" w:rsidR="00E677D5" w:rsidRPr="00916E1F" w:rsidRDefault="00E677D5" w:rsidP="00E677D5">
      <w:pPr>
        <w:rPr>
          <w:rtl/>
          <w:lang w:bidi="ar-SY"/>
        </w:rPr>
      </w:pPr>
      <w:r w:rsidRPr="004B2D68">
        <w:rPr>
          <w:rFonts w:hint="cs"/>
          <w:rtl/>
        </w:rPr>
        <w:t xml:space="preserve">أوصي في بداية العملية التحضيرية بتحديد </w:t>
      </w:r>
      <w:r w:rsidR="004B2D68">
        <w:rPr>
          <w:rFonts w:hint="cs"/>
          <w:rtl/>
        </w:rPr>
        <w:t>خطة العمل و</w:t>
      </w:r>
      <w:r w:rsidRPr="004B2D68">
        <w:rPr>
          <w:rFonts w:hint="cs"/>
          <w:rtl/>
        </w:rPr>
        <w:t>مواضيع الدراسة لكلٍ من بنود جدول أعمال المؤتمر</w:t>
      </w:r>
      <w:r w:rsidR="0031457B">
        <w:rPr>
          <w:rFonts w:hint="cs"/>
          <w:rtl/>
        </w:rPr>
        <w:t xml:space="preserve"> </w:t>
      </w:r>
      <w:r w:rsidR="0031457B">
        <w:t>WRC</w:t>
      </w:r>
      <w:r w:rsidR="0031457B">
        <w:noBreakHyphen/>
        <w:t>19</w:t>
      </w:r>
      <w:r w:rsidRPr="004B2D68">
        <w:rPr>
          <w:rFonts w:hint="cs"/>
          <w:rtl/>
        </w:rPr>
        <w:t>، خاصة لبنود جدول الأعمال المصوغة بأسلوب عام يؤدي إلى اختلاف التصورات المحتملة للمواضيع المطلوب</w:t>
      </w:r>
      <w:r w:rsidRPr="004B2D68">
        <w:rPr>
          <w:rFonts w:hint="eastAsia"/>
          <w:rtl/>
        </w:rPr>
        <w:t> </w:t>
      </w:r>
      <w:r w:rsidRPr="004B2D68">
        <w:rPr>
          <w:rFonts w:hint="cs"/>
          <w:rtl/>
        </w:rPr>
        <w:t>دراستها.</w:t>
      </w:r>
    </w:p>
    <w:p w14:paraId="4BDC6D5F" w14:textId="0F0FF88A" w:rsidR="00E677D5" w:rsidRPr="00916E1F" w:rsidRDefault="00E677D5" w:rsidP="00E677D5">
      <w:pPr>
        <w:rPr>
          <w:rtl/>
          <w:lang w:bidi="ar-SY"/>
        </w:rPr>
      </w:pPr>
      <w:r w:rsidRPr="00916E1F">
        <w:rPr>
          <w:rFonts w:hint="cs"/>
          <w:rtl/>
          <w:lang w:bidi="ar-SY"/>
        </w:rPr>
        <w:t xml:space="preserve">وقد </w:t>
      </w:r>
      <w:r>
        <w:rPr>
          <w:rFonts w:hint="cs"/>
          <w:rtl/>
        </w:rPr>
        <w:t xml:space="preserve">أرفقت هذه المعلومات بالتقارير ذات الصلة للرئيس المقدمة من </w:t>
      </w:r>
      <w:r w:rsidR="004B2D68">
        <w:rPr>
          <w:rFonts w:hint="cs"/>
          <w:rtl/>
        </w:rPr>
        <w:t>الأفرقة</w:t>
      </w:r>
      <w:r>
        <w:rPr>
          <w:rFonts w:hint="cs"/>
          <w:rtl/>
        </w:rPr>
        <w:t xml:space="preserve"> المسؤولة و</w:t>
      </w:r>
      <w:r w:rsidRPr="00916E1F">
        <w:rPr>
          <w:rFonts w:hint="cs"/>
          <w:rtl/>
          <w:lang w:bidi="ar-SY"/>
        </w:rPr>
        <w:t>سهل</w:t>
      </w:r>
      <w:r>
        <w:rPr>
          <w:rFonts w:hint="cs"/>
          <w:rtl/>
          <w:lang w:bidi="ar-SY"/>
        </w:rPr>
        <w:t>ت</w:t>
      </w:r>
      <w:r w:rsidRPr="00916E1F">
        <w:rPr>
          <w:rFonts w:hint="cs"/>
          <w:rtl/>
          <w:lang w:bidi="ar-SY"/>
        </w:rPr>
        <w:t xml:space="preserve"> على الإدارات إعداد كل بند من بنود جدول الأعمال، إضافةً إلى الدراسات التحضيرية الإقليمية والتنسيق </w:t>
      </w:r>
      <w:r>
        <w:rPr>
          <w:rFonts w:hint="cs"/>
          <w:rtl/>
          <w:lang w:bidi="ar-SY"/>
        </w:rPr>
        <w:t>بين</w:t>
      </w:r>
      <w:r>
        <w:rPr>
          <w:rFonts w:hint="eastAsia"/>
          <w:rtl/>
          <w:lang w:bidi="ar-SY"/>
        </w:rPr>
        <w:t> </w:t>
      </w:r>
      <w:r w:rsidRPr="00916E1F">
        <w:rPr>
          <w:rFonts w:hint="cs"/>
          <w:rtl/>
          <w:lang w:bidi="ar-SY"/>
        </w:rPr>
        <w:t>المناطق.</w:t>
      </w:r>
    </w:p>
    <w:p w14:paraId="625CB7AA" w14:textId="77777777" w:rsidR="00E677D5" w:rsidRPr="00916E1F" w:rsidRDefault="00E677D5" w:rsidP="00E677D5">
      <w:pPr>
        <w:rPr>
          <w:rtl/>
          <w:lang w:bidi="ar-SY"/>
        </w:rPr>
      </w:pPr>
      <w:r w:rsidRPr="00916E1F">
        <w:rPr>
          <w:rFonts w:hint="cs"/>
          <w:rtl/>
          <w:lang w:bidi="ar-SY"/>
        </w:rPr>
        <w:t xml:space="preserve">وهذا النهج جدير بالنظر في اتباعه للدورات المقبلة </w:t>
      </w:r>
      <w:r>
        <w:rPr>
          <w:rFonts w:hint="cs"/>
          <w:rtl/>
          <w:lang w:bidi="ar-SY"/>
        </w:rPr>
        <w:t>للمؤتمرات</w:t>
      </w:r>
      <w:r w:rsidRPr="00916E1F">
        <w:rPr>
          <w:rFonts w:hint="cs"/>
          <w:rtl/>
          <w:lang w:bidi="ar-SY"/>
        </w:rPr>
        <w:t xml:space="preserve"> العالمي</w:t>
      </w:r>
      <w:r>
        <w:rPr>
          <w:rFonts w:hint="cs"/>
          <w:rtl/>
          <w:lang w:bidi="ar-SY"/>
        </w:rPr>
        <w:t>ة</w:t>
      </w:r>
      <w:r w:rsidRPr="00916E1F">
        <w:rPr>
          <w:rFonts w:hint="cs"/>
          <w:rtl/>
          <w:lang w:bidi="ar-SY"/>
        </w:rPr>
        <w:t xml:space="preserve"> للاتصالات</w:t>
      </w:r>
      <w:r>
        <w:rPr>
          <w:rFonts w:hint="eastAsia"/>
          <w:rtl/>
          <w:lang w:bidi="ar-SY"/>
        </w:rPr>
        <w:t> </w:t>
      </w:r>
      <w:r w:rsidRPr="00916E1F">
        <w:rPr>
          <w:rFonts w:hint="cs"/>
          <w:rtl/>
          <w:lang w:bidi="ar-SY"/>
        </w:rPr>
        <w:t>الراديوية.</w:t>
      </w:r>
    </w:p>
    <w:p w14:paraId="19FEF304" w14:textId="4F002500" w:rsidR="00E677D5" w:rsidRPr="00916E1F" w:rsidRDefault="00E677D5" w:rsidP="00E677D5">
      <w:pPr>
        <w:pStyle w:val="Heading2"/>
        <w:rPr>
          <w:lang w:bidi="ar-SY"/>
        </w:rPr>
      </w:pPr>
      <w:r w:rsidRPr="00916E1F">
        <w:rPr>
          <w:lang w:bidi="ar-SY"/>
        </w:rPr>
        <w:t>3.3</w:t>
      </w:r>
      <w:r w:rsidRPr="00916E1F">
        <w:rPr>
          <w:lang w:bidi="ar-SY"/>
        </w:rPr>
        <w:tab/>
      </w:r>
      <w:r>
        <w:rPr>
          <w:rFonts w:hint="cs"/>
          <w:rtl/>
          <w:lang w:bidi="ar-SY"/>
        </w:rPr>
        <w:t xml:space="preserve">ورش العمل </w:t>
      </w:r>
      <w:proofErr w:type="spellStart"/>
      <w:r>
        <w:rPr>
          <w:rFonts w:hint="cs"/>
          <w:rtl/>
          <w:lang w:bidi="ar-SY"/>
        </w:rPr>
        <w:t>الأقاليمية</w:t>
      </w:r>
      <w:proofErr w:type="spellEnd"/>
      <w:r>
        <w:rPr>
          <w:rFonts w:hint="cs"/>
          <w:rtl/>
          <w:lang w:bidi="ar-SY"/>
        </w:rPr>
        <w:t xml:space="preserve"> للاتحاد </w:t>
      </w:r>
      <w:r w:rsidRPr="00916E1F">
        <w:rPr>
          <w:rFonts w:hint="cs"/>
          <w:rtl/>
          <w:lang w:bidi="ar-SY"/>
        </w:rPr>
        <w:t>بشأن</w:t>
      </w:r>
      <w:r>
        <w:rPr>
          <w:rFonts w:hint="cs"/>
          <w:rtl/>
          <w:lang w:bidi="ar-SY"/>
        </w:rPr>
        <w:t xml:space="preserve"> التحضير</w:t>
      </w:r>
      <w:r w:rsidRPr="00916E1F">
        <w:rPr>
          <w:rFonts w:hint="cs"/>
          <w:rtl/>
          <w:lang w:bidi="ar-SY"/>
        </w:rPr>
        <w:t xml:space="preserve"> </w:t>
      </w:r>
      <w:r>
        <w:rPr>
          <w:rFonts w:hint="cs"/>
          <w:rtl/>
          <w:lang w:bidi="ar-SY"/>
        </w:rPr>
        <w:t>ل</w:t>
      </w:r>
      <w:r w:rsidRPr="00916E1F">
        <w:rPr>
          <w:rFonts w:hint="cs"/>
          <w:rtl/>
          <w:lang w:bidi="ar-SY"/>
        </w:rPr>
        <w:t xml:space="preserve">لمؤتمر </w:t>
      </w:r>
      <w:r w:rsidRPr="00916E1F">
        <w:rPr>
          <w:lang w:bidi="ar-SY"/>
        </w:rPr>
        <w:t>WRC</w:t>
      </w:r>
      <w:r>
        <w:rPr>
          <w:lang w:bidi="ar-SY"/>
        </w:rPr>
        <w:noBreakHyphen/>
        <w:t>1</w:t>
      </w:r>
      <w:r w:rsidR="001D2CE8">
        <w:rPr>
          <w:lang w:bidi="ar-SY"/>
        </w:rPr>
        <w:t>9</w:t>
      </w:r>
    </w:p>
    <w:p w14:paraId="64BD9666" w14:textId="0A9CFC18" w:rsidR="00E677D5" w:rsidRPr="00143AE5" w:rsidRDefault="00E677D5" w:rsidP="00E677D5">
      <w:pPr>
        <w:rPr>
          <w:spacing w:val="4"/>
          <w:rtl/>
          <w:lang w:bidi="ar-EG"/>
        </w:rPr>
      </w:pPr>
      <w:r w:rsidRPr="00143AE5">
        <w:rPr>
          <w:rFonts w:hint="cs"/>
          <w:spacing w:val="4"/>
          <w:rtl/>
          <w:lang w:bidi="ar-EG"/>
        </w:rPr>
        <w:t>طالب أعضاء قطاع الاتصالات الراديوية بتلقي معلومات بانتظام عن التقدم المحرز في التحضير للمؤتمر</w:t>
      </w:r>
      <w:r w:rsidRPr="00143AE5">
        <w:rPr>
          <w:rFonts w:hint="eastAsia"/>
          <w:spacing w:val="4"/>
          <w:rtl/>
          <w:lang w:bidi="ar-EG"/>
        </w:rPr>
        <w:t> </w:t>
      </w:r>
      <w:r w:rsidRPr="00143AE5">
        <w:rPr>
          <w:spacing w:val="4"/>
          <w:lang w:bidi="ar-SY"/>
        </w:rPr>
        <w:t>WRC</w:t>
      </w:r>
      <w:r w:rsidRPr="00143AE5">
        <w:rPr>
          <w:spacing w:val="4"/>
          <w:lang w:bidi="ar-SY"/>
        </w:rPr>
        <w:noBreakHyphen/>
        <w:t>1</w:t>
      </w:r>
      <w:r w:rsidR="001D2CE8" w:rsidRPr="00143AE5">
        <w:rPr>
          <w:spacing w:val="4"/>
          <w:lang w:bidi="ar-SY"/>
        </w:rPr>
        <w:t>9</w:t>
      </w:r>
      <w:r w:rsidRPr="00143AE5">
        <w:rPr>
          <w:rFonts w:hint="cs"/>
          <w:spacing w:val="4"/>
          <w:rtl/>
          <w:lang w:bidi="ar-EG"/>
        </w:rPr>
        <w:t xml:space="preserve"> (انظر</w:t>
      </w:r>
      <w:r w:rsidRPr="00143AE5">
        <w:rPr>
          <w:rFonts w:hint="eastAsia"/>
          <w:spacing w:val="4"/>
          <w:rtl/>
          <w:lang w:bidi="ar-EG"/>
        </w:rPr>
        <w:t> </w:t>
      </w:r>
      <w:r w:rsidRPr="00143AE5">
        <w:rPr>
          <w:rFonts w:hint="cs"/>
          <w:spacing w:val="4"/>
          <w:rtl/>
          <w:lang w:bidi="ar-EG"/>
        </w:rPr>
        <w:t>القرار</w:t>
      </w:r>
      <w:r w:rsidRPr="00143AE5">
        <w:rPr>
          <w:rFonts w:hint="eastAsia"/>
          <w:spacing w:val="4"/>
          <w:rtl/>
          <w:lang w:bidi="ar-EG"/>
        </w:rPr>
        <w:t> </w:t>
      </w:r>
      <w:r w:rsidRPr="00143AE5">
        <w:rPr>
          <w:spacing w:val="4"/>
          <w:lang w:bidi="ar-SY"/>
        </w:rPr>
        <w:t>80</w:t>
      </w:r>
      <w:r w:rsidRPr="00143AE5">
        <w:rPr>
          <w:rFonts w:hint="cs"/>
          <w:spacing w:val="4"/>
          <w:rtl/>
          <w:lang w:bidi="ar-EG"/>
        </w:rPr>
        <w:t xml:space="preserve"> </w:t>
      </w:r>
      <w:r w:rsidR="0031457B">
        <w:rPr>
          <w:rFonts w:hint="cs"/>
          <w:spacing w:val="4"/>
          <w:rtl/>
          <w:lang w:bidi="ar-EG"/>
        </w:rPr>
        <w:t>(</w:t>
      </w:r>
      <w:r w:rsidRPr="00143AE5">
        <w:rPr>
          <w:rFonts w:hint="cs"/>
          <w:spacing w:val="4"/>
          <w:rtl/>
          <w:lang w:bidi="ar-EG"/>
        </w:rPr>
        <w:t xml:space="preserve">المراجَع في مراكش، </w:t>
      </w:r>
      <w:r w:rsidRPr="00143AE5">
        <w:rPr>
          <w:spacing w:val="4"/>
          <w:lang w:bidi="ar-SY"/>
        </w:rPr>
        <w:t>2002</w:t>
      </w:r>
      <w:r w:rsidRPr="00143AE5">
        <w:rPr>
          <w:rFonts w:hint="cs"/>
          <w:spacing w:val="4"/>
          <w:rtl/>
          <w:lang w:bidi="ar-EG"/>
        </w:rPr>
        <w:t>) لمؤتمر المندوبين المفوضين للاتحاد والقرار</w:t>
      </w:r>
      <w:r w:rsidRPr="00143AE5">
        <w:rPr>
          <w:rFonts w:hint="eastAsia"/>
          <w:spacing w:val="4"/>
          <w:rtl/>
          <w:lang w:bidi="ar-EG"/>
        </w:rPr>
        <w:t> </w:t>
      </w:r>
      <w:r w:rsidRPr="00143AE5">
        <w:rPr>
          <w:spacing w:val="4"/>
          <w:lang w:bidi="ar-SY"/>
        </w:rPr>
        <w:t>72 (Rev.WRC</w:t>
      </w:r>
      <w:r w:rsidRPr="00143AE5">
        <w:rPr>
          <w:spacing w:val="4"/>
          <w:lang w:bidi="ar-SY"/>
        </w:rPr>
        <w:noBreakHyphen/>
        <w:t>07)</w:t>
      </w:r>
      <w:r w:rsidRPr="00143AE5">
        <w:rPr>
          <w:rFonts w:hint="cs"/>
          <w:spacing w:val="4"/>
          <w:rtl/>
          <w:lang w:bidi="ar-EG"/>
        </w:rPr>
        <w:t xml:space="preserve"> للمؤتمر العالمي للاتصالات الراديوية والقرار</w:t>
      </w:r>
      <w:r w:rsidRPr="00143AE5">
        <w:rPr>
          <w:rFonts w:hint="eastAsia"/>
          <w:spacing w:val="4"/>
          <w:rtl/>
          <w:lang w:bidi="ar-EG"/>
        </w:rPr>
        <w:t> </w:t>
      </w:r>
      <w:r w:rsidRPr="00143AE5">
        <w:rPr>
          <w:spacing w:val="4"/>
          <w:lang w:bidi="ar-SY"/>
        </w:rPr>
        <w:t>ITU</w:t>
      </w:r>
      <w:r w:rsidRPr="00143AE5">
        <w:rPr>
          <w:spacing w:val="4"/>
          <w:lang w:bidi="ar-SY"/>
        </w:rPr>
        <w:noBreakHyphen/>
        <w:t>R 2</w:t>
      </w:r>
      <w:r w:rsidRPr="00143AE5">
        <w:rPr>
          <w:spacing w:val="4"/>
          <w:lang w:bidi="ar-SY"/>
        </w:rPr>
        <w:noBreakHyphen/>
      </w:r>
      <w:r w:rsidR="001D2CE8" w:rsidRPr="00143AE5">
        <w:rPr>
          <w:spacing w:val="4"/>
          <w:lang w:bidi="ar-SY"/>
        </w:rPr>
        <w:t>7</w:t>
      </w:r>
      <w:r w:rsidRPr="00143AE5">
        <w:rPr>
          <w:rFonts w:hint="cs"/>
          <w:spacing w:val="4"/>
          <w:rtl/>
        </w:rPr>
        <w:t>)</w:t>
      </w:r>
      <w:r w:rsidRPr="00143AE5">
        <w:rPr>
          <w:rFonts w:hint="cs"/>
          <w:spacing w:val="4"/>
          <w:rtl/>
          <w:lang w:bidi="ar-EG"/>
        </w:rPr>
        <w:t xml:space="preserve">، واستجاب مكتب الاتصالات الراديوية لذلك بتنظيم ثلاث ورش عمل </w:t>
      </w:r>
      <w:proofErr w:type="spellStart"/>
      <w:r w:rsidRPr="00143AE5">
        <w:rPr>
          <w:rFonts w:hint="cs"/>
          <w:spacing w:val="4"/>
          <w:rtl/>
          <w:lang w:bidi="ar-EG"/>
        </w:rPr>
        <w:t>أقاليمية</w:t>
      </w:r>
      <w:proofErr w:type="spellEnd"/>
      <w:r w:rsidRPr="00143AE5">
        <w:rPr>
          <w:rFonts w:hint="cs"/>
          <w:spacing w:val="4"/>
          <w:rtl/>
          <w:lang w:bidi="ar-EG"/>
        </w:rPr>
        <w:t xml:space="preserve"> للاتحاد بشأن التحضير للمؤتمر</w:t>
      </w:r>
      <w:r w:rsidRPr="00143AE5">
        <w:rPr>
          <w:rFonts w:hint="eastAsia"/>
          <w:spacing w:val="4"/>
          <w:rtl/>
          <w:lang w:bidi="ar-EG"/>
        </w:rPr>
        <w:t> </w:t>
      </w:r>
      <w:r w:rsidRPr="00143AE5">
        <w:rPr>
          <w:spacing w:val="4"/>
          <w:lang w:bidi="ar-SY"/>
        </w:rPr>
        <w:t>WRC</w:t>
      </w:r>
      <w:r w:rsidR="0031457B">
        <w:rPr>
          <w:spacing w:val="4"/>
          <w:lang w:bidi="ar-SY"/>
        </w:rPr>
        <w:noBreakHyphen/>
        <w:t>19</w:t>
      </w:r>
      <w:r w:rsidRPr="00143AE5">
        <w:rPr>
          <w:rFonts w:hint="cs"/>
          <w:spacing w:val="4"/>
          <w:rtl/>
          <w:lang w:bidi="ar-EG"/>
        </w:rPr>
        <w:t xml:space="preserve"> (</w:t>
      </w:r>
      <w:r w:rsidRPr="00143AE5">
        <w:rPr>
          <w:spacing w:val="4"/>
          <w:lang w:bidi="ar-SY"/>
        </w:rPr>
        <w:t>201</w:t>
      </w:r>
      <w:r w:rsidR="001D2CE8" w:rsidRPr="00143AE5">
        <w:rPr>
          <w:spacing w:val="4"/>
          <w:lang w:bidi="ar-SY"/>
        </w:rPr>
        <w:t>7</w:t>
      </w:r>
      <w:r w:rsidRPr="00143AE5">
        <w:rPr>
          <w:rFonts w:hint="eastAsia"/>
          <w:spacing w:val="4"/>
          <w:rtl/>
          <w:lang w:bidi="ar-EG"/>
        </w:rPr>
        <w:t> </w:t>
      </w:r>
      <w:r w:rsidRPr="00143AE5">
        <w:rPr>
          <w:rFonts w:hint="cs"/>
          <w:spacing w:val="4"/>
          <w:rtl/>
          <w:lang w:bidi="ar-EG"/>
        </w:rPr>
        <w:t>و</w:t>
      </w:r>
      <w:r w:rsidRPr="00143AE5">
        <w:rPr>
          <w:spacing w:val="4"/>
          <w:lang w:bidi="ar-SY"/>
        </w:rPr>
        <w:t>201</w:t>
      </w:r>
      <w:r w:rsidR="001D2CE8" w:rsidRPr="00143AE5">
        <w:rPr>
          <w:spacing w:val="4"/>
          <w:lang w:bidi="ar-SY"/>
        </w:rPr>
        <w:t>8</w:t>
      </w:r>
      <w:r w:rsidRPr="00143AE5">
        <w:rPr>
          <w:rFonts w:hint="eastAsia"/>
          <w:spacing w:val="4"/>
          <w:rtl/>
          <w:lang w:bidi="ar-EG"/>
        </w:rPr>
        <w:t> </w:t>
      </w:r>
      <w:r w:rsidRPr="00143AE5">
        <w:rPr>
          <w:rFonts w:hint="cs"/>
          <w:spacing w:val="4"/>
          <w:rtl/>
          <w:lang w:bidi="ar-EG"/>
        </w:rPr>
        <w:t>و</w:t>
      </w:r>
      <w:r w:rsidRPr="00143AE5">
        <w:rPr>
          <w:spacing w:val="4"/>
          <w:lang w:bidi="ar-SY"/>
        </w:rPr>
        <w:t>201</w:t>
      </w:r>
      <w:r w:rsidR="001D2CE8" w:rsidRPr="00143AE5">
        <w:rPr>
          <w:spacing w:val="4"/>
          <w:lang w:bidi="ar-SY"/>
        </w:rPr>
        <w:t>9</w:t>
      </w:r>
      <w:r w:rsidRPr="00143AE5">
        <w:rPr>
          <w:rFonts w:hint="cs"/>
          <w:spacing w:val="4"/>
          <w:rtl/>
          <w:lang w:bidi="ar-EG"/>
        </w:rPr>
        <w:t>) شهدت تمثيلاً جيداً لأعضاء قطاع الاتصالات الراديوية والمنظمات</w:t>
      </w:r>
      <w:r w:rsidRPr="00143AE5">
        <w:rPr>
          <w:rFonts w:hint="eastAsia"/>
          <w:spacing w:val="4"/>
          <w:rtl/>
          <w:lang w:bidi="ar-SY"/>
        </w:rPr>
        <w:t> </w:t>
      </w:r>
      <w:r w:rsidRPr="00143AE5">
        <w:rPr>
          <w:rFonts w:hint="cs"/>
          <w:spacing w:val="4"/>
          <w:rtl/>
          <w:lang w:bidi="ar-EG"/>
        </w:rPr>
        <w:t>الإقليمية.</w:t>
      </w:r>
    </w:p>
    <w:p w14:paraId="583FBEDD" w14:textId="24CA3834" w:rsidR="00E677D5" w:rsidRDefault="00E677D5" w:rsidP="00E677D5">
      <w:pPr>
        <w:rPr>
          <w:lang w:bidi="ar-EG"/>
        </w:rPr>
      </w:pPr>
      <w:r w:rsidRPr="00916E1F">
        <w:rPr>
          <w:rFonts w:hint="cs"/>
          <w:rtl/>
          <w:lang w:bidi="ar-SY"/>
        </w:rPr>
        <w:t xml:space="preserve">ولم يقف الأمر عند حد إعلام المشاركين في </w:t>
      </w:r>
      <w:r>
        <w:rPr>
          <w:rFonts w:hint="cs"/>
          <w:rtl/>
          <w:lang w:bidi="ar-SY"/>
        </w:rPr>
        <w:t xml:space="preserve">ورش العمل الثلاث هذه </w:t>
      </w:r>
      <w:r w:rsidRPr="00916E1F">
        <w:rPr>
          <w:rFonts w:hint="cs"/>
          <w:rtl/>
          <w:lang w:bidi="ar-SY"/>
        </w:rPr>
        <w:t xml:space="preserve">بالتقدم المحرز في دراسات قطاع الاتصالات الراديوية التحضيرية وفق القرارات المتخذة في الدورة الأولى من الاجتماع </w:t>
      </w:r>
      <w:r w:rsidRPr="00916E1F">
        <w:rPr>
          <w:lang w:bidi="ar-SY"/>
        </w:rPr>
        <w:t>CPM</w:t>
      </w:r>
      <w:r>
        <w:rPr>
          <w:lang w:bidi="ar-SY"/>
        </w:rPr>
        <w:noBreakHyphen/>
        <w:t>1</w:t>
      </w:r>
      <w:r w:rsidR="001D2CE8">
        <w:rPr>
          <w:lang w:bidi="ar-SY"/>
        </w:rPr>
        <w:t>9</w:t>
      </w:r>
      <w:r w:rsidRPr="00916E1F">
        <w:rPr>
          <w:rFonts w:hint="cs"/>
          <w:rtl/>
          <w:lang w:bidi="ar-EG"/>
        </w:rPr>
        <w:t>، بل تبادلوا الآراء كذلك</w:t>
      </w:r>
      <w:r>
        <w:rPr>
          <w:rFonts w:hint="eastAsia"/>
          <w:rtl/>
          <w:lang w:bidi="ar-SY"/>
        </w:rPr>
        <w:t> </w:t>
      </w:r>
      <w:r>
        <w:rPr>
          <w:rFonts w:hint="cs"/>
          <w:rtl/>
          <w:lang w:bidi="ar-EG"/>
        </w:rPr>
        <w:t>بشأن</w:t>
      </w:r>
      <w:r w:rsidRPr="00916E1F">
        <w:rPr>
          <w:rFonts w:hint="cs"/>
          <w:rtl/>
          <w:lang w:bidi="ar-EG"/>
        </w:rPr>
        <w:t>:</w:t>
      </w:r>
    </w:p>
    <w:p w14:paraId="7CDAED4B" w14:textId="187774C9" w:rsidR="001D2CE8" w:rsidRPr="001D2CE8" w:rsidRDefault="001D2CE8" w:rsidP="00E677D5">
      <w:pPr>
        <w:rPr>
          <w:rtl/>
          <w:lang w:bidi="ar-SY"/>
        </w:rPr>
      </w:pPr>
      <w:r>
        <w:rPr>
          <w:rFonts w:hint="cs"/>
          <w:rtl/>
          <w:lang w:bidi="ar-EG"/>
        </w:rPr>
        <w:t>-</w:t>
      </w:r>
      <w:r>
        <w:rPr>
          <w:rtl/>
          <w:lang w:bidi="ar-EG"/>
        </w:rPr>
        <w:tab/>
      </w:r>
      <w:r w:rsidR="00AD0434">
        <w:rPr>
          <w:rFonts w:hint="cs"/>
          <w:rtl/>
          <w:lang w:bidi="ar-EG"/>
        </w:rPr>
        <w:t>مصالح الإدارات وأصحاب المصلحة الآخرين</w:t>
      </w:r>
      <w:r>
        <w:rPr>
          <w:rFonts w:hint="cs"/>
          <w:rtl/>
          <w:lang w:bidi="ar-EG"/>
        </w:rPr>
        <w:t>؛</w:t>
      </w:r>
    </w:p>
    <w:p w14:paraId="208A0F23" w14:textId="1F4BCEE7" w:rsidR="00E677D5" w:rsidRPr="00916E1F" w:rsidRDefault="00E677D5" w:rsidP="00E677D5">
      <w:pPr>
        <w:pStyle w:val="enumlev1"/>
        <w:rPr>
          <w:rtl/>
          <w:lang w:bidi="ar-SY"/>
        </w:rPr>
      </w:pPr>
      <w:r w:rsidRPr="00916E1F">
        <w:rPr>
          <w:rFonts w:hint="cs"/>
          <w:rtl/>
          <w:lang w:bidi="ar-SY"/>
        </w:rPr>
        <w:t>-</w:t>
      </w:r>
      <w:r w:rsidRPr="00916E1F">
        <w:rPr>
          <w:rFonts w:hint="cs"/>
          <w:rtl/>
          <w:lang w:bidi="ar-SY"/>
        </w:rPr>
        <w:tab/>
        <w:t>الأساليب المحتملة للوفاء ببنود جدول الأعمال استناد</w:t>
      </w:r>
      <w:r>
        <w:rPr>
          <w:rFonts w:hint="cs"/>
          <w:rtl/>
          <w:lang w:bidi="ar-SY"/>
        </w:rPr>
        <w:t>اً</w:t>
      </w:r>
      <w:r w:rsidRPr="00916E1F">
        <w:rPr>
          <w:rFonts w:hint="cs"/>
          <w:rtl/>
          <w:lang w:bidi="ar-SY"/>
        </w:rPr>
        <w:t xml:space="preserve"> إلى نتائج دراسات قطاع الاتصالات الراديوية التي أجرتها ال</w:t>
      </w:r>
      <w:r w:rsidR="004B2D68">
        <w:rPr>
          <w:rFonts w:hint="cs"/>
          <w:rtl/>
          <w:lang w:bidi="ar-SY"/>
        </w:rPr>
        <w:t>أفرقة</w:t>
      </w:r>
      <w:r>
        <w:rPr>
          <w:rFonts w:hint="eastAsia"/>
          <w:rtl/>
          <w:lang w:bidi="ar-SY"/>
        </w:rPr>
        <w:t> </w:t>
      </w:r>
      <w:r w:rsidRPr="00916E1F">
        <w:rPr>
          <w:rFonts w:hint="cs"/>
          <w:rtl/>
          <w:lang w:bidi="ar-SY"/>
        </w:rPr>
        <w:t>المسؤولة؛</w:t>
      </w:r>
    </w:p>
    <w:p w14:paraId="6B7365F0" w14:textId="61287C10" w:rsidR="00E677D5" w:rsidRPr="00916E1F" w:rsidRDefault="00E677D5" w:rsidP="00E677D5">
      <w:pPr>
        <w:pStyle w:val="enumlev1"/>
        <w:rPr>
          <w:lang w:bidi="ar-EG"/>
        </w:rPr>
      </w:pPr>
      <w:r w:rsidRPr="00AD0434">
        <w:rPr>
          <w:rFonts w:hint="cs"/>
          <w:rtl/>
          <w:lang w:bidi="ar-SY"/>
        </w:rPr>
        <w:t>-</w:t>
      </w:r>
      <w:r w:rsidRPr="00AD0434">
        <w:rPr>
          <w:rFonts w:hint="cs"/>
          <w:rtl/>
          <w:lang w:bidi="ar-SY"/>
        </w:rPr>
        <w:tab/>
        <w:t>المواقف والآراء المبدئية للمجموعات الإقليمية الرئيسية</w:t>
      </w:r>
      <w:r w:rsidRPr="00AD0434">
        <w:rPr>
          <w:rFonts w:hint="eastAsia"/>
          <w:rtl/>
          <w:lang w:bidi="ar-SY"/>
        </w:rPr>
        <w:t> </w:t>
      </w:r>
      <w:r w:rsidRPr="00AD0434">
        <w:rPr>
          <w:rFonts w:hint="cs"/>
          <w:rtl/>
          <w:lang w:bidi="ar-SY"/>
        </w:rPr>
        <w:t xml:space="preserve">الست </w:t>
      </w:r>
      <w:proofErr w:type="spellStart"/>
      <w:r w:rsidRPr="00AD0434">
        <w:rPr>
          <w:rFonts w:hint="cs"/>
          <w:rtl/>
          <w:lang w:bidi="ar-SY"/>
        </w:rPr>
        <w:t>المضطلعة</w:t>
      </w:r>
      <w:proofErr w:type="spellEnd"/>
      <w:r w:rsidRPr="00AD0434">
        <w:rPr>
          <w:rFonts w:hint="cs"/>
          <w:rtl/>
          <w:lang w:bidi="ar-SY"/>
        </w:rPr>
        <w:t xml:space="preserve"> بالتحضير للمؤتمر</w:t>
      </w:r>
      <w:r w:rsidRPr="00AD0434">
        <w:rPr>
          <w:rFonts w:hint="eastAsia"/>
          <w:rtl/>
          <w:lang w:bidi="ar-SY"/>
        </w:rPr>
        <w:t> </w:t>
      </w:r>
      <w:r w:rsidRPr="00AD0434">
        <w:rPr>
          <w:lang w:bidi="ar-SY"/>
        </w:rPr>
        <w:t>WRC</w:t>
      </w:r>
      <w:r w:rsidRPr="00AD0434">
        <w:rPr>
          <w:lang w:bidi="ar-SY"/>
        </w:rPr>
        <w:noBreakHyphen/>
        <w:t>1</w:t>
      </w:r>
      <w:r w:rsidR="001D2CE8" w:rsidRPr="00AD0434">
        <w:rPr>
          <w:lang w:bidi="ar-SY"/>
        </w:rPr>
        <w:t>9</w:t>
      </w:r>
      <w:r w:rsidRPr="00AD0434">
        <w:rPr>
          <w:rFonts w:hint="cs"/>
          <w:rtl/>
          <w:lang w:bidi="ar-EG"/>
        </w:rPr>
        <w:t xml:space="preserve"> </w:t>
      </w:r>
      <w:r w:rsidRPr="00AD0434">
        <w:rPr>
          <w:rFonts w:hint="cs"/>
          <w:rtl/>
          <w:lang w:bidi="ar-SY"/>
        </w:rPr>
        <w:t>بشأن بنود جدول أعمال</w:t>
      </w:r>
      <w:r w:rsidRPr="00AD0434">
        <w:rPr>
          <w:rFonts w:hint="eastAsia"/>
          <w:rtl/>
          <w:lang w:bidi="ar-SY"/>
        </w:rPr>
        <w:t> </w:t>
      </w:r>
      <w:r w:rsidR="00AD0434">
        <w:rPr>
          <w:rFonts w:hint="cs"/>
          <w:rtl/>
          <w:lang w:bidi="ar-SY"/>
        </w:rPr>
        <w:t xml:space="preserve">هذا </w:t>
      </w:r>
      <w:r w:rsidRPr="00AD0434">
        <w:rPr>
          <w:rFonts w:hint="cs"/>
          <w:rtl/>
          <w:lang w:bidi="ar-SY"/>
        </w:rPr>
        <w:t>المؤتمر.</w:t>
      </w:r>
    </w:p>
    <w:p w14:paraId="451A992E" w14:textId="77777777" w:rsidR="00E677D5" w:rsidRPr="00FE392E" w:rsidRDefault="00E677D5" w:rsidP="00E677D5">
      <w:pPr>
        <w:rPr>
          <w:spacing w:val="-4"/>
          <w:rtl/>
          <w:lang w:bidi="ar-SY"/>
        </w:rPr>
      </w:pPr>
      <w:r w:rsidRPr="00FE392E">
        <w:rPr>
          <w:rFonts w:hint="cs"/>
          <w:spacing w:val="-4"/>
          <w:rtl/>
          <w:lang w:bidi="ar-SY"/>
        </w:rPr>
        <w:t xml:space="preserve">وأكد المشاركون في </w:t>
      </w:r>
      <w:r>
        <w:rPr>
          <w:rFonts w:hint="cs"/>
          <w:rtl/>
          <w:lang w:bidi="ar-SY"/>
        </w:rPr>
        <w:t xml:space="preserve">ورش العمل </w:t>
      </w:r>
      <w:proofErr w:type="spellStart"/>
      <w:r>
        <w:rPr>
          <w:rFonts w:hint="cs"/>
          <w:rtl/>
          <w:lang w:bidi="ar-SY"/>
        </w:rPr>
        <w:t>الأقاليمية</w:t>
      </w:r>
      <w:proofErr w:type="spellEnd"/>
      <w:r>
        <w:rPr>
          <w:rFonts w:hint="cs"/>
          <w:rtl/>
          <w:lang w:bidi="ar-SY"/>
        </w:rPr>
        <w:t xml:space="preserve"> للاتحاد</w:t>
      </w:r>
      <w:r w:rsidRPr="00FE392E">
        <w:rPr>
          <w:rFonts w:hint="cs"/>
          <w:spacing w:val="-4"/>
          <w:rtl/>
          <w:lang w:bidi="ar-SY"/>
        </w:rPr>
        <w:t xml:space="preserve"> هذه على فائدة هذه الاجتماعات للمؤتمرات العالمية للاتصالات الراديوية في</w:t>
      </w:r>
      <w:r>
        <w:rPr>
          <w:rFonts w:hint="eastAsia"/>
          <w:spacing w:val="-4"/>
          <w:rtl/>
          <w:lang w:bidi="ar-SY"/>
        </w:rPr>
        <w:t> </w:t>
      </w:r>
      <w:r w:rsidRPr="00FE392E">
        <w:rPr>
          <w:rFonts w:hint="cs"/>
          <w:spacing w:val="-4"/>
          <w:rtl/>
          <w:lang w:bidi="ar-SY"/>
        </w:rPr>
        <w:t>المستقبل.</w:t>
      </w:r>
    </w:p>
    <w:p w14:paraId="28735041" w14:textId="77777777" w:rsidR="00E677D5" w:rsidRPr="00916E1F" w:rsidRDefault="00E677D5" w:rsidP="00E677D5">
      <w:pPr>
        <w:pStyle w:val="Heading2"/>
        <w:rPr>
          <w:rtl/>
          <w:lang w:bidi="ar-SY"/>
        </w:rPr>
      </w:pPr>
      <w:r w:rsidRPr="00916E1F">
        <w:rPr>
          <w:lang w:bidi="ar-SY"/>
        </w:rPr>
        <w:t>4.3</w:t>
      </w:r>
      <w:r w:rsidRPr="00916E1F">
        <w:rPr>
          <w:lang w:bidi="ar-SY"/>
        </w:rPr>
        <w:tab/>
      </w:r>
      <w:r>
        <w:rPr>
          <w:rFonts w:hint="cs"/>
          <w:rtl/>
          <w:lang w:bidi="ar-SY"/>
        </w:rPr>
        <w:t>إعداد</w:t>
      </w:r>
      <w:r w:rsidRPr="00916E1F">
        <w:rPr>
          <w:rFonts w:hint="cs"/>
          <w:rtl/>
          <w:lang w:bidi="ar-SY"/>
        </w:rPr>
        <w:t xml:space="preserve"> مشروع تقرير الاجتماع التحضيري للمؤتمر</w:t>
      </w:r>
    </w:p>
    <w:p w14:paraId="6ADA9F95" w14:textId="1B5CC7E7" w:rsidR="00E677D5" w:rsidRPr="00381335" w:rsidRDefault="00E677D5" w:rsidP="00E677D5">
      <w:pPr>
        <w:rPr>
          <w:spacing w:val="6"/>
          <w:rtl/>
        </w:rPr>
      </w:pPr>
      <w:r w:rsidRPr="00381335">
        <w:rPr>
          <w:rFonts w:hint="cs"/>
          <w:spacing w:val="6"/>
          <w:rtl/>
        </w:rPr>
        <w:t>عقد فريق إدارة الاجتماع</w:t>
      </w:r>
      <w:r w:rsidRPr="00381335">
        <w:rPr>
          <w:rFonts w:hint="cs"/>
          <w:spacing w:val="6"/>
          <w:rtl/>
          <w:lang w:bidi="ar-SY"/>
        </w:rPr>
        <w:t xml:space="preserve"> التحضيري </w:t>
      </w:r>
      <w:r w:rsidRPr="00381335">
        <w:rPr>
          <w:rFonts w:hint="cs"/>
          <w:spacing w:val="6"/>
          <w:rtl/>
        </w:rPr>
        <w:t xml:space="preserve">اجتماعه في جنيف </w:t>
      </w:r>
      <w:r w:rsidR="00A251F2" w:rsidRPr="00381335">
        <w:rPr>
          <w:rFonts w:hint="cs"/>
          <w:spacing w:val="6"/>
          <w:rtl/>
        </w:rPr>
        <w:t>يوميْ</w:t>
      </w:r>
      <w:r w:rsidRPr="00381335">
        <w:rPr>
          <w:rFonts w:hint="eastAsia"/>
          <w:spacing w:val="6"/>
          <w:rtl/>
        </w:rPr>
        <w:t> </w:t>
      </w:r>
      <w:r w:rsidR="001D2CE8" w:rsidRPr="00381335">
        <w:rPr>
          <w:spacing w:val="6"/>
        </w:rPr>
        <w:t>6</w:t>
      </w:r>
      <w:r w:rsidRPr="00381335">
        <w:rPr>
          <w:rFonts w:hint="cs"/>
          <w:spacing w:val="6"/>
          <w:rtl/>
        </w:rPr>
        <w:t xml:space="preserve"> </w:t>
      </w:r>
      <w:r w:rsidR="00A251F2" w:rsidRPr="00381335">
        <w:rPr>
          <w:rFonts w:hint="cs"/>
          <w:spacing w:val="6"/>
          <w:rtl/>
        </w:rPr>
        <w:t>و</w:t>
      </w:r>
      <w:r w:rsidR="001D2CE8" w:rsidRPr="00381335">
        <w:rPr>
          <w:spacing w:val="6"/>
        </w:rPr>
        <w:t>7</w:t>
      </w:r>
      <w:r w:rsidRPr="00381335">
        <w:rPr>
          <w:rFonts w:hint="eastAsia"/>
          <w:spacing w:val="6"/>
          <w:rtl/>
        </w:rPr>
        <w:t> </w:t>
      </w:r>
      <w:r w:rsidRPr="00381335">
        <w:rPr>
          <w:rFonts w:hint="cs"/>
          <w:spacing w:val="6"/>
          <w:rtl/>
        </w:rPr>
        <w:t>سبتمبر</w:t>
      </w:r>
      <w:r w:rsidRPr="00381335">
        <w:rPr>
          <w:rFonts w:hint="eastAsia"/>
          <w:spacing w:val="6"/>
          <w:rtl/>
        </w:rPr>
        <w:t> </w:t>
      </w:r>
      <w:r w:rsidR="001D2CE8" w:rsidRPr="00381335">
        <w:rPr>
          <w:spacing w:val="6"/>
        </w:rPr>
        <w:t>2018</w:t>
      </w:r>
      <w:r w:rsidRPr="00381335">
        <w:rPr>
          <w:rFonts w:hint="cs"/>
          <w:spacing w:val="6"/>
          <w:rtl/>
        </w:rPr>
        <w:t xml:space="preserve"> وفق القسم</w:t>
      </w:r>
      <w:r w:rsidRPr="00381335">
        <w:rPr>
          <w:rFonts w:hint="eastAsia"/>
          <w:spacing w:val="6"/>
          <w:rtl/>
        </w:rPr>
        <w:t> </w:t>
      </w:r>
      <w:r w:rsidRPr="00381335">
        <w:rPr>
          <w:spacing w:val="6"/>
          <w:lang w:bidi="ar-SY"/>
        </w:rPr>
        <w:t>6</w:t>
      </w:r>
      <w:r w:rsidRPr="00381335">
        <w:rPr>
          <w:rFonts w:hint="cs"/>
          <w:spacing w:val="6"/>
          <w:rtl/>
        </w:rPr>
        <w:t xml:space="preserve"> من الملحق </w:t>
      </w:r>
      <w:r w:rsidRPr="00381335">
        <w:rPr>
          <w:spacing w:val="6"/>
          <w:lang w:bidi="ar-SY"/>
        </w:rPr>
        <w:t>1</w:t>
      </w:r>
      <w:r w:rsidRPr="00381335">
        <w:rPr>
          <w:rFonts w:hint="cs"/>
          <w:spacing w:val="6"/>
          <w:rtl/>
        </w:rPr>
        <w:t xml:space="preserve"> بالقرار </w:t>
      </w:r>
      <w:r w:rsidRPr="00381335">
        <w:rPr>
          <w:spacing w:val="6"/>
          <w:lang w:bidi="ar-SY"/>
        </w:rPr>
        <w:t>ITU</w:t>
      </w:r>
      <w:r w:rsidRPr="00381335">
        <w:rPr>
          <w:spacing w:val="6"/>
          <w:lang w:bidi="ar-SY"/>
        </w:rPr>
        <w:noBreakHyphen/>
        <w:t>R 2</w:t>
      </w:r>
      <w:r w:rsidRPr="00381335">
        <w:rPr>
          <w:spacing w:val="6"/>
          <w:lang w:bidi="ar-SY"/>
        </w:rPr>
        <w:noBreakHyphen/>
      </w:r>
      <w:r w:rsidR="001D2CE8" w:rsidRPr="00381335">
        <w:rPr>
          <w:spacing w:val="6"/>
          <w:lang w:bidi="ar-SY"/>
        </w:rPr>
        <w:t>7</w:t>
      </w:r>
      <w:r w:rsidRPr="00381335">
        <w:rPr>
          <w:rFonts w:hint="cs"/>
          <w:spacing w:val="6"/>
          <w:rtl/>
        </w:rPr>
        <w:t>. وتم تجميع مشروع تقرير الاجتماع التحضيري للمؤتمر وتوزيعه على جميع الدول الأعضاء في</w:t>
      </w:r>
      <w:r w:rsidRPr="00381335">
        <w:rPr>
          <w:rFonts w:hint="eastAsia"/>
          <w:spacing w:val="6"/>
          <w:rtl/>
        </w:rPr>
        <w:t> </w:t>
      </w:r>
      <w:r w:rsidRPr="00381335">
        <w:rPr>
          <w:rFonts w:hint="cs"/>
          <w:spacing w:val="6"/>
          <w:rtl/>
        </w:rPr>
        <w:t>الاتحاد وأعضاء قطاع الاتصالات الراديوية باعتباره الوثيقة</w:t>
      </w:r>
      <w:r w:rsidRPr="00381335">
        <w:rPr>
          <w:rFonts w:hint="eastAsia"/>
          <w:spacing w:val="6"/>
          <w:rtl/>
        </w:rPr>
        <w:t> </w:t>
      </w:r>
      <w:r w:rsidRPr="00381335">
        <w:rPr>
          <w:spacing w:val="6"/>
          <w:lang w:bidi="ar-SY"/>
        </w:rPr>
        <w:t>CPM1</w:t>
      </w:r>
      <w:r w:rsidR="001D2CE8" w:rsidRPr="00381335">
        <w:rPr>
          <w:spacing w:val="6"/>
          <w:lang w:bidi="ar-SY"/>
        </w:rPr>
        <w:t>9</w:t>
      </w:r>
      <w:r w:rsidRPr="00381335">
        <w:rPr>
          <w:spacing w:val="6"/>
          <w:lang w:bidi="ar-SY"/>
        </w:rPr>
        <w:noBreakHyphen/>
        <w:t>2/1</w:t>
      </w:r>
      <w:r w:rsidRPr="00381335">
        <w:rPr>
          <w:rFonts w:hint="cs"/>
          <w:spacing w:val="6"/>
          <w:rtl/>
        </w:rPr>
        <w:t>.</w:t>
      </w:r>
    </w:p>
    <w:p w14:paraId="21CD3C82" w14:textId="31460FD5" w:rsidR="00E677D5" w:rsidRPr="00916E1F" w:rsidRDefault="00E677D5" w:rsidP="001D2CE8">
      <w:pPr>
        <w:pStyle w:val="Heading1"/>
        <w:keepLines/>
        <w:rPr>
          <w:rtl/>
        </w:rPr>
      </w:pPr>
      <w:r w:rsidRPr="00916E1F">
        <w:rPr>
          <w:lang w:bidi="ar-SY"/>
        </w:rPr>
        <w:t>4</w:t>
      </w:r>
      <w:r w:rsidRPr="00916E1F">
        <w:rPr>
          <w:lang w:bidi="ar-SY"/>
        </w:rPr>
        <w:tab/>
      </w:r>
      <w:r w:rsidRPr="00916E1F">
        <w:rPr>
          <w:rFonts w:hint="cs"/>
          <w:rtl/>
        </w:rPr>
        <w:t xml:space="preserve">الدورة الثانية للاجتماع التحضيري للمؤتمر لعام </w:t>
      </w:r>
      <w:r>
        <w:rPr>
          <w:lang w:bidi="ar-SY"/>
        </w:rPr>
        <w:t>201</w:t>
      </w:r>
      <w:r w:rsidR="001D2CE8">
        <w:rPr>
          <w:lang w:bidi="ar-SY"/>
        </w:rPr>
        <w:t>9</w:t>
      </w:r>
    </w:p>
    <w:p w14:paraId="59971B72" w14:textId="2492784D" w:rsidR="00E677D5" w:rsidRPr="00916E1F" w:rsidRDefault="00E677D5" w:rsidP="001D2CE8">
      <w:pPr>
        <w:keepNext/>
        <w:keepLines/>
        <w:rPr>
          <w:rtl/>
        </w:rPr>
      </w:pPr>
      <w:r w:rsidRPr="00143AE5">
        <w:rPr>
          <w:rFonts w:hint="cs"/>
          <w:spacing w:val="-2"/>
          <w:rtl/>
        </w:rPr>
        <w:t>عقدت الدورة الثانية للاجتماع</w:t>
      </w:r>
      <w:r w:rsidR="00381335">
        <w:rPr>
          <w:rFonts w:hint="cs"/>
          <w:spacing w:val="-2"/>
          <w:rtl/>
        </w:rPr>
        <w:t xml:space="preserve"> التحضيري</w:t>
      </w:r>
      <w:r w:rsidRPr="00143AE5">
        <w:rPr>
          <w:rFonts w:hint="cs"/>
          <w:spacing w:val="-2"/>
          <w:rtl/>
        </w:rPr>
        <w:t xml:space="preserve"> </w:t>
      </w:r>
      <w:r w:rsidRPr="00143AE5">
        <w:rPr>
          <w:spacing w:val="-2"/>
        </w:rPr>
        <w:t>(</w:t>
      </w:r>
      <w:r w:rsidRPr="00143AE5">
        <w:rPr>
          <w:spacing w:val="-2"/>
          <w:lang w:bidi="ar-SY"/>
        </w:rPr>
        <w:t>CPM1</w:t>
      </w:r>
      <w:r w:rsidR="001D2CE8" w:rsidRPr="00143AE5">
        <w:rPr>
          <w:spacing w:val="-2"/>
          <w:lang w:bidi="ar-SY"/>
        </w:rPr>
        <w:t>9</w:t>
      </w:r>
      <w:r w:rsidRPr="00143AE5">
        <w:rPr>
          <w:spacing w:val="-2"/>
          <w:lang w:bidi="ar-SY"/>
        </w:rPr>
        <w:noBreakHyphen/>
        <w:t>2)</w:t>
      </w:r>
      <w:r w:rsidRPr="00143AE5">
        <w:rPr>
          <w:spacing w:val="-2"/>
          <w:rtl/>
        </w:rPr>
        <w:t xml:space="preserve"> </w:t>
      </w:r>
      <w:r w:rsidRPr="00143AE5">
        <w:rPr>
          <w:rFonts w:hint="cs"/>
          <w:spacing w:val="-2"/>
          <w:rtl/>
        </w:rPr>
        <w:t>في جنيف في الفترة من</w:t>
      </w:r>
      <w:r w:rsidRPr="00143AE5">
        <w:rPr>
          <w:rFonts w:hint="eastAsia"/>
          <w:spacing w:val="-2"/>
          <w:rtl/>
        </w:rPr>
        <w:t> </w:t>
      </w:r>
      <w:r w:rsidR="001D2CE8" w:rsidRPr="00143AE5">
        <w:rPr>
          <w:spacing w:val="-2"/>
          <w:lang w:bidi="ar-SY"/>
        </w:rPr>
        <w:t>18</w:t>
      </w:r>
      <w:r w:rsidRPr="00143AE5">
        <w:rPr>
          <w:rFonts w:hint="cs"/>
          <w:spacing w:val="-2"/>
          <w:rtl/>
        </w:rPr>
        <w:t xml:space="preserve"> إلى</w:t>
      </w:r>
      <w:r w:rsidR="001D2CE8" w:rsidRPr="00143AE5">
        <w:rPr>
          <w:rFonts w:hint="cs"/>
          <w:spacing w:val="-2"/>
          <w:rtl/>
        </w:rPr>
        <w:t xml:space="preserve"> </w:t>
      </w:r>
      <w:r w:rsidR="001D2CE8" w:rsidRPr="00143AE5">
        <w:rPr>
          <w:spacing w:val="-2"/>
        </w:rPr>
        <w:t>28</w:t>
      </w:r>
      <w:r w:rsidR="001D2CE8" w:rsidRPr="00143AE5">
        <w:rPr>
          <w:rFonts w:hint="cs"/>
          <w:spacing w:val="-2"/>
          <w:rtl/>
        </w:rPr>
        <w:t xml:space="preserve"> </w:t>
      </w:r>
      <w:r w:rsidR="001D2CE8" w:rsidRPr="00143AE5">
        <w:rPr>
          <w:rFonts w:ascii="Traditional Arabic" w:hAnsi="Traditional Arabic" w:hint="cs"/>
          <w:spacing w:val="-2"/>
          <w:sz w:val="30"/>
          <w:rtl/>
        </w:rPr>
        <w:t>فبراير</w:t>
      </w:r>
      <w:r w:rsidRPr="00143AE5">
        <w:rPr>
          <w:rFonts w:ascii="Traditional Arabic" w:hAnsi="Traditional Arabic" w:hint="eastAsia"/>
          <w:spacing w:val="-2"/>
          <w:sz w:val="30"/>
          <w:rtl/>
        </w:rPr>
        <w:t> </w:t>
      </w:r>
      <w:r w:rsidRPr="00143AE5">
        <w:rPr>
          <w:rFonts w:asciiTheme="majorBidi" w:hAnsiTheme="majorBidi" w:cstheme="majorBidi"/>
          <w:spacing w:val="-2"/>
          <w:szCs w:val="22"/>
        </w:rPr>
        <w:t>201</w:t>
      </w:r>
      <w:r w:rsidR="001D2CE8" w:rsidRPr="00143AE5">
        <w:rPr>
          <w:rFonts w:asciiTheme="majorBidi" w:hAnsiTheme="majorBidi" w:cstheme="majorBidi"/>
          <w:spacing w:val="-2"/>
          <w:szCs w:val="22"/>
        </w:rPr>
        <w:t>9</w:t>
      </w:r>
      <w:r w:rsidRPr="00143AE5">
        <w:rPr>
          <w:rFonts w:hint="cs"/>
          <w:spacing w:val="-2"/>
          <w:rtl/>
        </w:rPr>
        <w:t xml:space="preserve"> برئاسة </w:t>
      </w:r>
      <w:r w:rsidR="001D2CE8" w:rsidRPr="00143AE5">
        <w:rPr>
          <w:rFonts w:hint="cs"/>
          <w:spacing w:val="-2"/>
          <w:rtl/>
        </w:rPr>
        <w:t>السيد</w:t>
      </w:r>
      <w:r w:rsidR="001D2CE8" w:rsidRPr="00143AE5">
        <w:rPr>
          <w:rFonts w:hint="eastAsia"/>
          <w:spacing w:val="-2"/>
          <w:rtl/>
        </w:rPr>
        <w:t> </w:t>
      </w:r>
      <w:r w:rsidR="001D2CE8" w:rsidRPr="00143AE5">
        <w:rPr>
          <w:spacing w:val="-2"/>
          <w:rtl/>
          <w:lang w:bidi="ar-EG"/>
        </w:rPr>
        <w:t xml:space="preserve">خالد </w:t>
      </w:r>
      <w:r w:rsidR="001D2CE8" w:rsidRPr="00143AE5">
        <w:rPr>
          <w:rFonts w:hint="eastAsia"/>
          <w:spacing w:val="-2"/>
          <w:rtl/>
          <w:lang w:bidi="ar-EG"/>
        </w:rPr>
        <w:t>العوضي</w:t>
      </w:r>
      <w:r w:rsidR="001D2CE8" w:rsidRPr="00143AE5">
        <w:rPr>
          <w:rFonts w:hint="cs"/>
          <w:spacing w:val="-2"/>
          <w:rtl/>
        </w:rPr>
        <w:t xml:space="preserve"> </w:t>
      </w:r>
      <w:r w:rsidR="001D2CE8" w:rsidRPr="00A251F2">
        <w:rPr>
          <w:rFonts w:hint="cs"/>
          <w:spacing w:val="-2"/>
          <w:rtl/>
        </w:rPr>
        <w:t>(الإمارات العربية المتحدة)</w:t>
      </w:r>
      <w:r w:rsidRPr="00A251F2">
        <w:rPr>
          <w:rFonts w:hint="cs"/>
          <w:rtl/>
        </w:rPr>
        <w:t>، بمساعدة نواب رئيس الاجتماع التحضيري للمؤتمر، للنظر في</w:t>
      </w:r>
      <w:r w:rsidRPr="00A251F2">
        <w:rPr>
          <w:rFonts w:hint="eastAsia"/>
          <w:rtl/>
        </w:rPr>
        <w:t> </w:t>
      </w:r>
      <w:r w:rsidRPr="00A251F2">
        <w:rPr>
          <w:rFonts w:hint="cs"/>
          <w:rtl/>
        </w:rPr>
        <w:t>مشروع تقرير الاجتماع التحضيري والمساهمات المقدمة من أعضاء الاتحاد والمواد الإضافية المقدمة من مكتب الاتصالات</w:t>
      </w:r>
      <w:r w:rsidRPr="00A251F2">
        <w:rPr>
          <w:rFonts w:hint="eastAsia"/>
          <w:rtl/>
        </w:rPr>
        <w:t> </w:t>
      </w:r>
      <w:r w:rsidRPr="00A251F2">
        <w:rPr>
          <w:rFonts w:hint="cs"/>
          <w:rtl/>
        </w:rPr>
        <w:t>الراديوية.</w:t>
      </w:r>
    </w:p>
    <w:p w14:paraId="1504C48D" w14:textId="095F352A" w:rsidR="00E677D5" w:rsidRPr="00143AE5" w:rsidRDefault="00E677D5" w:rsidP="00E677D5">
      <w:pPr>
        <w:rPr>
          <w:spacing w:val="4"/>
          <w:rtl/>
          <w:lang w:bidi="ar-SY"/>
        </w:rPr>
      </w:pPr>
      <w:r w:rsidRPr="00143AE5">
        <w:rPr>
          <w:rFonts w:hint="cs"/>
          <w:spacing w:val="4"/>
          <w:rtl/>
        </w:rPr>
        <w:t xml:space="preserve">وحضر الاجتماع نحو </w:t>
      </w:r>
      <w:r w:rsidRPr="00143AE5">
        <w:rPr>
          <w:spacing w:val="4"/>
          <w:lang w:bidi="ar-SY"/>
        </w:rPr>
        <w:t>1 2</w:t>
      </w:r>
      <w:r w:rsidR="001D2CE8" w:rsidRPr="00143AE5">
        <w:rPr>
          <w:spacing w:val="4"/>
          <w:lang w:bidi="ar-SY"/>
        </w:rPr>
        <w:t>9</w:t>
      </w:r>
      <w:r w:rsidRPr="00143AE5">
        <w:rPr>
          <w:spacing w:val="4"/>
          <w:lang w:bidi="ar-SY"/>
        </w:rPr>
        <w:t>4</w:t>
      </w:r>
      <w:r w:rsidRPr="00143AE5">
        <w:rPr>
          <w:rFonts w:hint="cs"/>
          <w:spacing w:val="4"/>
          <w:rtl/>
          <w:lang w:bidi="ar-SY"/>
        </w:rPr>
        <w:t xml:space="preserve"> </w:t>
      </w:r>
      <w:r w:rsidRPr="00143AE5">
        <w:rPr>
          <w:rFonts w:hint="cs"/>
          <w:spacing w:val="4"/>
          <w:rtl/>
        </w:rPr>
        <w:t>مندوباً/مشاركاً</w:t>
      </w:r>
      <w:r w:rsidRPr="00143AE5">
        <w:rPr>
          <w:spacing w:val="4"/>
          <w:lang w:bidi="ar-SY"/>
        </w:rPr>
        <w:t xml:space="preserve"> </w:t>
      </w:r>
      <w:r w:rsidRPr="00143AE5">
        <w:rPr>
          <w:rFonts w:hint="cs"/>
          <w:spacing w:val="4"/>
          <w:rtl/>
        </w:rPr>
        <w:t xml:space="preserve">يمثلون </w:t>
      </w:r>
      <w:r w:rsidRPr="00143AE5">
        <w:rPr>
          <w:spacing w:val="4"/>
          <w:lang w:bidi="ar-SY"/>
        </w:rPr>
        <w:t>106</w:t>
      </w:r>
      <w:r w:rsidRPr="00143AE5">
        <w:rPr>
          <w:rFonts w:hint="cs"/>
          <w:spacing w:val="4"/>
          <w:rtl/>
          <w:lang w:bidi="ar-SY"/>
        </w:rPr>
        <w:t xml:space="preserve"> </w:t>
      </w:r>
      <w:r w:rsidRPr="00143AE5">
        <w:rPr>
          <w:rFonts w:hint="cs"/>
          <w:spacing w:val="4"/>
          <w:rtl/>
        </w:rPr>
        <w:t>دول أعضاء</w:t>
      </w:r>
      <w:r w:rsidR="00A251F2" w:rsidRPr="00143AE5">
        <w:rPr>
          <w:rFonts w:hint="cs"/>
          <w:spacing w:val="4"/>
          <w:rtl/>
        </w:rPr>
        <w:t xml:space="preserve">، </w:t>
      </w:r>
      <w:r w:rsidRPr="00143AE5">
        <w:rPr>
          <w:rFonts w:hint="cs"/>
          <w:spacing w:val="4"/>
          <w:rtl/>
        </w:rPr>
        <w:t>و</w:t>
      </w:r>
      <w:r w:rsidRPr="00143AE5">
        <w:rPr>
          <w:spacing w:val="4"/>
          <w:lang w:bidi="ar-SY"/>
        </w:rPr>
        <w:t>8</w:t>
      </w:r>
      <w:r w:rsidR="001D2CE8" w:rsidRPr="00143AE5">
        <w:rPr>
          <w:spacing w:val="4"/>
          <w:lang w:bidi="ar-SY"/>
        </w:rPr>
        <w:t>3</w:t>
      </w:r>
      <w:r w:rsidRPr="00143AE5">
        <w:rPr>
          <w:rFonts w:hint="eastAsia"/>
          <w:spacing w:val="4"/>
          <w:rtl/>
        </w:rPr>
        <w:t> </w:t>
      </w:r>
      <w:r w:rsidRPr="00143AE5">
        <w:rPr>
          <w:rFonts w:hint="cs"/>
          <w:spacing w:val="4"/>
          <w:rtl/>
        </w:rPr>
        <w:t>عضواً من أعضاء قطاع الاتصالات الراديوية، بما</w:t>
      </w:r>
      <w:r w:rsidRPr="00143AE5">
        <w:rPr>
          <w:rFonts w:hint="eastAsia"/>
          <w:spacing w:val="4"/>
          <w:rtl/>
        </w:rPr>
        <w:t> </w:t>
      </w:r>
      <w:r w:rsidRPr="00143AE5">
        <w:rPr>
          <w:rFonts w:hint="cs"/>
          <w:spacing w:val="4"/>
          <w:rtl/>
        </w:rPr>
        <w:t>في ذلك المنظمات</w:t>
      </w:r>
      <w:r w:rsidRPr="00143AE5">
        <w:rPr>
          <w:rFonts w:hint="eastAsia"/>
          <w:spacing w:val="4"/>
          <w:rtl/>
        </w:rPr>
        <w:t> </w:t>
      </w:r>
      <w:r w:rsidRPr="00143AE5">
        <w:rPr>
          <w:rFonts w:hint="cs"/>
          <w:spacing w:val="4"/>
          <w:rtl/>
        </w:rPr>
        <w:t>الدولية.</w:t>
      </w:r>
    </w:p>
    <w:p w14:paraId="72F50A6B" w14:textId="7E00EEF8" w:rsidR="00E677D5" w:rsidRDefault="00E677D5" w:rsidP="00E677D5">
      <w:pPr>
        <w:spacing w:after="120"/>
        <w:rPr>
          <w:spacing w:val="2"/>
          <w:rtl/>
        </w:rPr>
      </w:pPr>
      <w:r w:rsidRPr="00A251F2">
        <w:rPr>
          <w:rFonts w:hint="cs"/>
          <w:spacing w:val="2"/>
          <w:rtl/>
        </w:rPr>
        <w:t xml:space="preserve">ونُظر خلال الدورة الثانية </w:t>
      </w:r>
      <w:r w:rsidRPr="00A251F2">
        <w:rPr>
          <w:rFonts w:hint="cs"/>
          <w:spacing w:val="2"/>
          <w:rtl/>
          <w:lang w:bidi="ar-SY"/>
        </w:rPr>
        <w:t xml:space="preserve">للاجتماع </w:t>
      </w:r>
      <w:r w:rsidRPr="00A251F2">
        <w:rPr>
          <w:spacing w:val="2"/>
          <w:lang w:bidi="ar-SY"/>
        </w:rPr>
        <w:t>(CPM 1</w:t>
      </w:r>
      <w:r w:rsidR="001D2CE8" w:rsidRPr="00A251F2">
        <w:rPr>
          <w:spacing w:val="2"/>
          <w:lang w:bidi="ar-SY"/>
        </w:rPr>
        <w:t>9</w:t>
      </w:r>
      <w:r w:rsidRPr="00A251F2">
        <w:rPr>
          <w:spacing w:val="2"/>
          <w:lang w:bidi="ar-SY"/>
        </w:rPr>
        <w:noBreakHyphen/>
        <w:t>2)</w:t>
      </w:r>
      <w:r w:rsidRPr="00A251F2">
        <w:rPr>
          <w:rFonts w:hint="cs"/>
          <w:spacing w:val="2"/>
          <w:rtl/>
        </w:rPr>
        <w:t xml:space="preserve"> </w:t>
      </w:r>
      <w:r w:rsidRPr="00A251F2">
        <w:rPr>
          <w:rFonts w:hint="cs"/>
          <w:spacing w:val="2"/>
          <w:rtl/>
          <w:lang w:bidi="ar-EG"/>
        </w:rPr>
        <w:t xml:space="preserve">في </w:t>
      </w:r>
      <w:r w:rsidR="001D2CE8" w:rsidRPr="00A251F2">
        <w:rPr>
          <w:spacing w:val="2"/>
          <w:lang w:bidi="ar-SY"/>
        </w:rPr>
        <w:t>198</w:t>
      </w:r>
      <w:r w:rsidRPr="00A251F2">
        <w:rPr>
          <w:rFonts w:hint="eastAsia"/>
          <w:spacing w:val="2"/>
          <w:rtl/>
        </w:rPr>
        <w:t> </w:t>
      </w:r>
      <w:r w:rsidRPr="00A251F2">
        <w:rPr>
          <w:rFonts w:hint="cs"/>
          <w:spacing w:val="2"/>
          <w:rtl/>
        </w:rPr>
        <w:t>مساهمة مقدمة، بما في ذلك مشروع تقرير الاجتماع</w:t>
      </w:r>
      <w:r w:rsidRPr="00A251F2">
        <w:rPr>
          <w:rFonts w:hint="eastAsia"/>
          <w:spacing w:val="2"/>
          <w:rtl/>
        </w:rPr>
        <w:t> </w:t>
      </w:r>
      <w:r w:rsidRPr="00A251F2">
        <w:rPr>
          <w:rFonts w:hint="cs"/>
          <w:spacing w:val="2"/>
          <w:rtl/>
          <w:lang w:bidi="ar-SY"/>
        </w:rPr>
        <w:t>التحضيري</w:t>
      </w:r>
      <w:r w:rsidRPr="00A251F2">
        <w:rPr>
          <w:rFonts w:hint="cs"/>
          <w:spacing w:val="2"/>
          <w:rtl/>
        </w:rPr>
        <w:t xml:space="preserve"> </w:t>
      </w:r>
      <w:r w:rsidR="00A251F2">
        <w:rPr>
          <w:rFonts w:hint="cs"/>
          <w:spacing w:val="2"/>
          <w:rtl/>
        </w:rPr>
        <w:t>والوثائق المقدمة من مدير مكتب الاتصالات الراديوية</w:t>
      </w:r>
      <w:r w:rsidRPr="00A251F2">
        <w:rPr>
          <w:rFonts w:hint="cs"/>
          <w:spacing w:val="2"/>
          <w:rtl/>
        </w:rPr>
        <w:t>.</w:t>
      </w:r>
    </w:p>
    <w:p w14:paraId="3D9DA9BA" w14:textId="50B477A6" w:rsidR="00E677D5" w:rsidRDefault="00E677D5" w:rsidP="00E677D5">
      <w:pPr>
        <w:spacing w:after="120"/>
        <w:rPr>
          <w:spacing w:val="2"/>
          <w:lang w:bidi="ar-EG"/>
        </w:rPr>
      </w:pPr>
      <w:r>
        <w:rPr>
          <w:rFonts w:hint="cs"/>
          <w:spacing w:val="2"/>
          <w:rtl/>
        </w:rPr>
        <w:lastRenderedPageBreak/>
        <w:t>وأسندت</w:t>
      </w:r>
      <w:r w:rsidRPr="00BF44C7">
        <w:rPr>
          <w:rFonts w:hint="cs"/>
          <w:spacing w:val="2"/>
          <w:rtl/>
        </w:rPr>
        <w:t xml:space="preserve"> المساهمات</w:t>
      </w:r>
      <w:r>
        <w:rPr>
          <w:rFonts w:hint="cs"/>
          <w:spacing w:val="2"/>
          <w:rtl/>
        </w:rPr>
        <w:t xml:space="preserve"> خلال هذه الدورة</w:t>
      </w:r>
      <w:r w:rsidRPr="00BF44C7">
        <w:rPr>
          <w:rFonts w:hint="cs"/>
          <w:spacing w:val="2"/>
          <w:rtl/>
        </w:rPr>
        <w:t xml:space="preserve"> </w:t>
      </w:r>
      <w:r>
        <w:rPr>
          <w:rFonts w:hint="cs"/>
          <w:spacing w:val="2"/>
          <w:rtl/>
          <w:lang w:bidi="ar-EG"/>
        </w:rPr>
        <w:t xml:space="preserve">لإعداد التقرير </w:t>
      </w:r>
      <w:r w:rsidRPr="00BF44C7">
        <w:rPr>
          <w:rFonts w:hint="cs"/>
          <w:spacing w:val="2"/>
          <w:rtl/>
          <w:lang w:bidi="ar-EG"/>
        </w:rPr>
        <w:t>النهائي</w:t>
      </w:r>
      <w:r w:rsidRPr="00F91D9D">
        <w:rPr>
          <w:color w:val="000000"/>
          <w:rtl/>
        </w:rPr>
        <w:t xml:space="preserve"> </w:t>
      </w:r>
      <w:r>
        <w:rPr>
          <w:rFonts w:hint="cs"/>
          <w:color w:val="000000"/>
          <w:rtl/>
        </w:rPr>
        <w:t>ل</w:t>
      </w:r>
      <w:r>
        <w:rPr>
          <w:color w:val="000000"/>
          <w:rtl/>
        </w:rPr>
        <w:t>لاجتم</w:t>
      </w:r>
      <w:r>
        <w:rPr>
          <w:rFonts w:hint="cs"/>
          <w:color w:val="000000"/>
          <w:rtl/>
        </w:rPr>
        <w:t xml:space="preserve">اع التحضيري </w:t>
      </w:r>
      <w:r>
        <w:rPr>
          <w:color w:val="000000"/>
          <w:rtl/>
        </w:rPr>
        <w:t>إلى المؤتمر</w:t>
      </w:r>
      <w:r>
        <w:rPr>
          <w:rFonts w:hint="eastAsia"/>
          <w:color w:val="000000"/>
          <w:rtl/>
        </w:rPr>
        <w:t> </w:t>
      </w:r>
      <w:r>
        <w:rPr>
          <w:color w:val="000000"/>
        </w:rPr>
        <w:t>WRC</w:t>
      </w:r>
      <w:r>
        <w:rPr>
          <w:color w:val="000000"/>
        </w:rPr>
        <w:noBreakHyphen/>
        <w:t>1</w:t>
      </w:r>
      <w:r w:rsidR="001D2CE8">
        <w:rPr>
          <w:color w:val="000000"/>
        </w:rPr>
        <w:t>9</w:t>
      </w:r>
      <w:r w:rsidRPr="00BF44C7">
        <w:rPr>
          <w:rFonts w:hint="cs"/>
          <w:spacing w:val="2"/>
          <w:rtl/>
          <w:lang w:bidi="ar-EG"/>
        </w:rPr>
        <w:t xml:space="preserve"> وفق </w:t>
      </w:r>
      <w:r>
        <w:rPr>
          <w:rFonts w:hint="cs"/>
          <w:spacing w:val="2"/>
          <w:rtl/>
          <w:lang w:bidi="ar-EG"/>
        </w:rPr>
        <w:t>الترتيب</w:t>
      </w:r>
      <w:r w:rsidRPr="00BF44C7">
        <w:rPr>
          <w:rFonts w:hint="cs"/>
          <w:spacing w:val="2"/>
          <w:rtl/>
          <w:lang w:bidi="ar-EG"/>
        </w:rPr>
        <w:t xml:space="preserve"> المعتمد</w:t>
      </w:r>
      <w:r>
        <w:rPr>
          <w:rFonts w:hint="cs"/>
          <w:spacing w:val="2"/>
          <w:rtl/>
          <w:lang w:bidi="ar-EG"/>
        </w:rPr>
        <w:t xml:space="preserve"> المبين</w:t>
      </w:r>
      <w:r>
        <w:rPr>
          <w:rFonts w:hint="eastAsia"/>
          <w:spacing w:val="2"/>
          <w:rtl/>
          <w:lang w:bidi="ar-EG"/>
        </w:rPr>
        <w:t> </w:t>
      </w:r>
      <w:r w:rsidRPr="00BF44C7">
        <w:rPr>
          <w:rFonts w:hint="cs"/>
          <w:spacing w:val="2"/>
          <w:rtl/>
          <w:lang w:bidi="ar-EG"/>
        </w:rPr>
        <w:t>أدناه:</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8"/>
        <w:gridCol w:w="6661"/>
      </w:tblGrid>
      <w:tr w:rsidR="00B32867" w14:paraId="6066462C" w14:textId="77777777" w:rsidTr="00E61BC9">
        <w:tc>
          <w:tcPr>
            <w:tcW w:w="2968" w:type="dxa"/>
          </w:tcPr>
          <w:p w14:paraId="5E30253F" w14:textId="31E6614F" w:rsidR="00B32867" w:rsidRPr="00A251F2" w:rsidRDefault="00A251F2" w:rsidP="002872FE">
            <w:pPr>
              <w:keepNext/>
              <w:rPr>
                <w:lang w:bidi="ar-EG"/>
              </w:rPr>
            </w:pPr>
            <w:r>
              <w:rPr>
                <w:rFonts w:hint="cs"/>
                <w:rtl/>
                <w:lang w:bidi="ar-EG"/>
              </w:rPr>
              <w:t xml:space="preserve">رئيس الاجتماع </w:t>
            </w:r>
            <w:r w:rsidR="006950E4" w:rsidRPr="00A251F2">
              <w:rPr>
                <w:spacing w:val="2"/>
                <w:lang w:bidi="ar-SY"/>
              </w:rPr>
              <w:t>CPM 19</w:t>
            </w:r>
          </w:p>
        </w:tc>
        <w:tc>
          <w:tcPr>
            <w:tcW w:w="6661" w:type="dxa"/>
          </w:tcPr>
          <w:p w14:paraId="7811DD5E" w14:textId="6DCBD158" w:rsidR="00B32867" w:rsidRPr="00A251F2" w:rsidRDefault="00A251F2" w:rsidP="002872FE">
            <w:pPr>
              <w:keepNext/>
              <w:rPr>
                <w:rtl/>
                <w:lang w:bidi="ar-EG"/>
              </w:rPr>
            </w:pPr>
            <w:r>
              <w:rPr>
                <w:rFonts w:hint="cs"/>
                <w:rtl/>
                <w:lang w:bidi="ar-EG"/>
              </w:rPr>
              <w:t>السيد خالد العوضي (الإمارات العربية المتحدة)</w:t>
            </w:r>
          </w:p>
        </w:tc>
      </w:tr>
      <w:tr w:rsidR="00B32867" w14:paraId="1BF68E1F" w14:textId="77777777" w:rsidTr="00E61BC9">
        <w:tc>
          <w:tcPr>
            <w:tcW w:w="2968" w:type="dxa"/>
          </w:tcPr>
          <w:p w14:paraId="4E9EFCE5" w14:textId="38425DC2" w:rsidR="00B32867" w:rsidRPr="006A50C5" w:rsidRDefault="00A251F2" w:rsidP="002872FE">
            <w:pPr>
              <w:keepNext/>
              <w:rPr>
                <w:rtl/>
              </w:rPr>
            </w:pPr>
            <w:r>
              <w:rPr>
                <w:rFonts w:hint="cs"/>
                <w:rtl/>
                <w:lang w:bidi="ar-EG"/>
              </w:rPr>
              <w:t>مقرر الجلسة العامة</w:t>
            </w:r>
          </w:p>
        </w:tc>
        <w:tc>
          <w:tcPr>
            <w:tcW w:w="6661" w:type="dxa"/>
          </w:tcPr>
          <w:p w14:paraId="4458C125" w14:textId="06B8D3EC" w:rsidR="00B32867" w:rsidRDefault="00A251F2" w:rsidP="002872FE">
            <w:pPr>
              <w:keepNext/>
              <w:rPr>
                <w:rtl/>
              </w:rPr>
            </w:pPr>
            <w:r>
              <w:rPr>
                <w:rFonts w:hint="cs"/>
                <w:rtl/>
                <w:lang w:bidi="ar-EG"/>
              </w:rPr>
              <w:t xml:space="preserve">السيدة </w:t>
            </w:r>
            <w:proofErr w:type="spellStart"/>
            <w:r>
              <w:rPr>
                <w:rFonts w:hint="cs"/>
                <w:rtl/>
                <w:lang w:bidi="ar-EG"/>
              </w:rPr>
              <w:t>ش.ر</w:t>
            </w:r>
            <w:proofErr w:type="spellEnd"/>
            <w:r>
              <w:rPr>
                <w:rFonts w:hint="cs"/>
                <w:rtl/>
                <w:lang w:bidi="ar-EG"/>
              </w:rPr>
              <w:t xml:space="preserve">. </w:t>
            </w:r>
            <w:proofErr w:type="spellStart"/>
            <w:r>
              <w:rPr>
                <w:rFonts w:hint="cs"/>
                <w:rtl/>
                <w:lang w:bidi="ar-EG"/>
              </w:rPr>
              <w:t>هاسكنز</w:t>
            </w:r>
            <w:proofErr w:type="spellEnd"/>
            <w:r>
              <w:rPr>
                <w:rFonts w:hint="cs"/>
                <w:rtl/>
                <w:lang w:bidi="ar-EG"/>
              </w:rPr>
              <w:t xml:space="preserve"> (الولايات المتحدة الأمريكية)</w:t>
            </w:r>
          </w:p>
        </w:tc>
      </w:tr>
      <w:tr w:rsidR="00B32867" w14:paraId="3DA26F92" w14:textId="77777777" w:rsidTr="00E61BC9">
        <w:tc>
          <w:tcPr>
            <w:tcW w:w="2968" w:type="dxa"/>
          </w:tcPr>
          <w:p w14:paraId="4C527C9F" w14:textId="3199D4AF" w:rsidR="00B32867" w:rsidRPr="006A50C5" w:rsidRDefault="00A251F2" w:rsidP="002872FE">
            <w:pPr>
              <w:keepNext/>
              <w:rPr>
                <w:rtl/>
              </w:rPr>
            </w:pPr>
            <w:r>
              <w:rPr>
                <w:rFonts w:hint="cs"/>
                <w:rtl/>
                <w:lang w:bidi="ar-EG"/>
              </w:rPr>
              <w:t>أمين الجلسة العامة</w:t>
            </w:r>
          </w:p>
        </w:tc>
        <w:tc>
          <w:tcPr>
            <w:tcW w:w="6661" w:type="dxa"/>
          </w:tcPr>
          <w:p w14:paraId="1383AD77" w14:textId="6615E885" w:rsidR="00B32867" w:rsidRDefault="00A251F2" w:rsidP="002872FE">
            <w:pPr>
              <w:keepNext/>
              <w:rPr>
                <w:rtl/>
              </w:rPr>
            </w:pPr>
            <w:r>
              <w:rPr>
                <w:rFonts w:hint="cs"/>
                <w:rtl/>
                <w:lang w:bidi="ar-EG"/>
              </w:rPr>
              <w:t xml:space="preserve">السيد ف. </w:t>
            </w:r>
            <w:proofErr w:type="spellStart"/>
            <w:r>
              <w:rPr>
                <w:rFonts w:hint="cs"/>
                <w:rtl/>
                <w:lang w:bidi="ar-EG"/>
              </w:rPr>
              <w:t>أوبينو</w:t>
            </w:r>
            <w:proofErr w:type="spellEnd"/>
            <w:r>
              <w:rPr>
                <w:rFonts w:hint="cs"/>
                <w:rtl/>
                <w:lang w:bidi="ar-EG"/>
              </w:rPr>
              <w:t xml:space="preserve"> (مكتب الاتصالات الراديوية بالاتحاد، مستشار </w:t>
            </w:r>
            <w:r w:rsidR="006950E4">
              <w:rPr>
                <w:rFonts w:hint="cs"/>
                <w:rtl/>
                <w:lang w:bidi="ar-EG"/>
              </w:rPr>
              <w:t>الاجتماع التحضيري</w:t>
            </w:r>
            <w:r>
              <w:rPr>
                <w:rFonts w:hint="cs"/>
                <w:rtl/>
                <w:lang w:bidi="ar-EG"/>
              </w:rPr>
              <w:t>)</w:t>
            </w:r>
          </w:p>
        </w:tc>
      </w:tr>
    </w:tbl>
    <w:p w14:paraId="31672CD8" w14:textId="77777777" w:rsidR="00B32867" w:rsidRDefault="00B32867" w:rsidP="00B32867">
      <w:pPr>
        <w:rPr>
          <w:lang w:bidi="ar-EG"/>
        </w:rPr>
      </w:pPr>
    </w:p>
    <w:tbl>
      <w:tblPr>
        <w:bidiVisual/>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310"/>
        <w:gridCol w:w="3367"/>
        <w:gridCol w:w="2764"/>
        <w:gridCol w:w="2198"/>
      </w:tblGrid>
      <w:tr w:rsidR="00B32867" w:rsidRPr="009D35DA" w14:paraId="232AC641" w14:textId="77777777" w:rsidTr="002872FE">
        <w:trPr>
          <w:cantSplit/>
          <w:tblHeader/>
          <w:jc w:val="center"/>
        </w:trPr>
        <w:tc>
          <w:tcPr>
            <w:tcW w:w="1310" w:type="dxa"/>
            <w:vAlign w:val="center"/>
          </w:tcPr>
          <w:p w14:paraId="048EB9D5" w14:textId="60FB01F0" w:rsidR="00B32867" w:rsidRPr="00391A60" w:rsidRDefault="004B2D68" w:rsidP="002872FE">
            <w:pPr>
              <w:pStyle w:val="Tablehead"/>
              <w:keepNext/>
              <w:spacing w:before="40" w:after="40" w:line="280" w:lineRule="exact"/>
              <w:rPr>
                <w:rtl/>
              </w:rPr>
            </w:pPr>
            <w:r>
              <w:rPr>
                <w:rFonts w:hint="cs"/>
                <w:rtl/>
              </w:rPr>
              <w:t>أفرقة</w:t>
            </w:r>
            <w:r w:rsidR="00B32867" w:rsidRPr="00391A60">
              <w:rPr>
                <w:rFonts w:hint="cs"/>
                <w:rtl/>
              </w:rPr>
              <w:t xml:space="preserve"> العمل</w:t>
            </w:r>
            <w:r w:rsidR="00B32867" w:rsidRPr="00391A60">
              <w:rPr>
                <w:rtl/>
              </w:rPr>
              <w:br/>
            </w:r>
            <w:r w:rsidR="00B32867" w:rsidRPr="00391A60">
              <w:t>CPM19-2</w:t>
            </w:r>
          </w:p>
        </w:tc>
        <w:tc>
          <w:tcPr>
            <w:tcW w:w="3367" w:type="dxa"/>
            <w:vAlign w:val="center"/>
          </w:tcPr>
          <w:p w14:paraId="727BCDB5" w14:textId="77777777" w:rsidR="00B32867" w:rsidRPr="00391A60" w:rsidRDefault="00B32867" w:rsidP="002872FE">
            <w:pPr>
              <w:pStyle w:val="Tablehead"/>
              <w:keepNext/>
              <w:spacing w:before="40" w:after="40" w:line="280" w:lineRule="exact"/>
            </w:pPr>
            <w:r w:rsidRPr="00391A60">
              <w:rPr>
                <w:rFonts w:hint="cs"/>
                <w:rtl/>
              </w:rPr>
              <w:t>الموضوع</w:t>
            </w:r>
          </w:p>
        </w:tc>
        <w:tc>
          <w:tcPr>
            <w:tcW w:w="2764" w:type="dxa"/>
            <w:vAlign w:val="center"/>
          </w:tcPr>
          <w:p w14:paraId="128F94D7" w14:textId="77777777" w:rsidR="00B32867" w:rsidRPr="00391A60" w:rsidRDefault="00B32867" w:rsidP="002872FE">
            <w:pPr>
              <w:pStyle w:val="Tablehead"/>
              <w:keepNext/>
              <w:spacing w:before="40" w:after="40" w:line="280" w:lineRule="exact"/>
              <w:rPr>
                <w:rtl/>
              </w:rPr>
            </w:pPr>
            <w:r w:rsidRPr="00391A60">
              <w:rPr>
                <w:rFonts w:hint="cs"/>
                <w:rtl/>
              </w:rPr>
              <w:t xml:space="preserve">رئيس فريق العمل </w:t>
            </w:r>
          </w:p>
        </w:tc>
        <w:tc>
          <w:tcPr>
            <w:tcW w:w="2198" w:type="dxa"/>
            <w:vAlign w:val="center"/>
          </w:tcPr>
          <w:p w14:paraId="294DA7CA" w14:textId="77777777" w:rsidR="00B32867" w:rsidRPr="00391A60" w:rsidRDefault="00B32867" w:rsidP="002872FE">
            <w:pPr>
              <w:pStyle w:val="Tablehead"/>
              <w:keepNext/>
              <w:spacing w:before="40" w:after="40" w:line="280" w:lineRule="exact"/>
            </w:pPr>
            <w:r w:rsidRPr="00391A60">
              <w:rPr>
                <w:rFonts w:hint="cs"/>
                <w:rtl/>
              </w:rPr>
              <w:t>الأمين (الأمين المشارك) من مكتب الاتصالات الراديوية</w:t>
            </w:r>
          </w:p>
        </w:tc>
      </w:tr>
      <w:tr w:rsidR="00B32867" w:rsidRPr="009D35DA" w14:paraId="470D2DBC" w14:textId="77777777" w:rsidTr="002872FE">
        <w:trPr>
          <w:cantSplit/>
          <w:jc w:val="center"/>
        </w:trPr>
        <w:tc>
          <w:tcPr>
            <w:tcW w:w="1310" w:type="dxa"/>
            <w:vAlign w:val="center"/>
          </w:tcPr>
          <w:p w14:paraId="3B04653C" w14:textId="77777777" w:rsidR="00B32867" w:rsidRPr="00B450D3" w:rsidRDefault="00B32867" w:rsidP="00E61BC9">
            <w:pPr>
              <w:pStyle w:val="Tabletext"/>
              <w:keepNext/>
              <w:spacing w:line="280" w:lineRule="exact"/>
              <w:jc w:val="center"/>
              <w:rPr>
                <w:rtl/>
              </w:rPr>
            </w:pPr>
            <w:r w:rsidRPr="00B450D3">
              <w:rPr>
                <w:rFonts w:hint="cs"/>
                <w:rtl/>
              </w:rPr>
              <w:t xml:space="preserve">فريق العمل </w:t>
            </w:r>
            <w:r w:rsidRPr="00B450D3">
              <w:t>1</w:t>
            </w:r>
          </w:p>
        </w:tc>
        <w:tc>
          <w:tcPr>
            <w:tcW w:w="3367" w:type="dxa"/>
            <w:vAlign w:val="center"/>
          </w:tcPr>
          <w:p w14:paraId="32AC7C6C" w14:textId="77777777" w:rsidR="00B32867" w:rsidRPr="00B450D3" w:rsidRDefault="00B32867" w:rsidP="002872FE">
            <w:pPr>
              <w:pStyle w:val="Tabletext"/>
              <w:keepNext/>
              <w:spacing w:line="280" w:lineRule="exact"/>
            </w:pPr>
            <w:r w:rsidRPr="00B450D3">
              <w:rPr>
                <w:rFonts w:hint="cs"/>
                <w:rtl/>
              </w:rPr>
              <w:t xml:space="preserve">الفصل </w:t>
            </w:r>
            <w:r w:rsidRPr="00B450D3">
              <w:t>1</w:t>
            </w:r>
            <w:r w:rsidRPr="00B450D3">
              <w:rPr>
                <w:rFonts w:hint="cs"/>
                <w:rtl/>
              </w:rPr>
              <w:t xml:space="preserve">: </w:t>
            </w:r>
            <w:r w:rsidRPr="00B450D3">
              <w:rPr>
                <w:rFonts w:hint="eastAsia"/>
                <w:rtl/>
              </w:rPr>
              <w:t>الخدمة</w:t>
            </w:r>
            <w:r w:rsidRPr="00B450D3">
              <w:rPr>
                <w:rtl/>
              </w:rPr>
              <w:t xml:space="preserve"> المتنقلة </w:t>
            </w:r>
            <w:r w:rsidRPr="00B450D3">
              <w:rPr>
                <w:rFonts w:hint="eastAsia"/>
                <w:rtl/>
              </w:rPr>
              <w:t>البرية</w:t>
            </w:r>
            <w:r w:rsidRPr="00B450D3">
              <w:rPr>
                <w:rtl/>
              </w:rPr>
              <w:t xml:space="preserve"> والخدمة الثابتة البرية</w:t>
            </w:r>
            <w:r w:rsidRPr="00B450D3">
              <w:rPr>
                <w:rFonts w:hint="eastAsia"/>
                <w:rtl/>
              </w:rPr>
              <w:t>؛</w:t>
            </w:r>
            <w:r w:rsidRPr="00B450D3">
              <w:rPr>
                <w:rFonts w:hint="cs"/>
                <w:rtl/>
              </w:rPr>
              <w:t> </w:t>
            </w:r>
            <w:r w:rsidRPr="00B450D3">
              <w:rPr>
                <w:rtl/>
              </w:rPr>
              <w:t xml:space="preserve">البنود </w:t>
            </w:r>
            <w:r w:rsidRPr="00B450D3">
              <w:t>11.1</w:t>
            </w:r>
            <w:r w:rsidRPr="00B450D3">
              <w:rPr>
                <w:rFonts w:hint="cs"/>
                <w:rtl/>
              </w:rPr>
              <w:t xml:space="preserve">، </w:t>
            </w:r>
            <w:r w:rsidRPr="00B450D3">
              <w:t>12.1</w:t>
            </w:r>
            <w:r w:rsidRPr="00B450D3">
              <w:rPr>
                <w:rFonts w:hint="cs"/>
                <w:rtl/>
              </w:rPr>
              <w:t xml:space="preserve">، </w:t>
            </w:r>
            <w:r w:rsidRPr="00B450D3">
              <w:t>14.1</w:t>
            </w:r>
            <w:r w:rsidRPr="00B450D3">
              <w:rPr>
                <w:rFonts w:hint="cs"/>
                <w:rtl/>
              </w:rPr>
              <w:t xml:space="preserve">، </w:t>
            </w:r>
            <w:r w:rsidRPr="00B450D3">
              <w:t>15.1</w:t>
            </w:r>
            <w:r w:rsidRPr="00B450D3">
              <w:rPr>
                <w:rFonts w:hint="eastAsia"/>
                <w:rtl/>
              </w:rPr>
              <w:t>،</w:t>
            </w:r>
            <w:r w:rsidRPr="00B450D3">
              <w:rPr>
                <w:rFonts w:hint="cs"/>
                <w:rtl/>
              </w:rPr>
              <w:t xml:space="preserve"> </w:t>
            </w:r>
            <w:r w:rsidRPr="00B450D3">
              <w:rPr>
                <w:rtl/>
              </w:rPr>
              <w:t>من جدول</w:t>
            </w:r>
            <w:r w:rsidRPr="00B450D3">
              <w:rPr>
                <w:rFonts w:hint="cs"/>
                <w:rtl/>
              </w:rPr>
              <w:t> </w:t>
            </w:r>
            <w:r w:rsidRPr="00B450D3">
              <w:rPr>
                <w:rtl/>
              </w:rPr>
              <w:t>الأعمال</w:t>
            </w:r>
          </w:p>
        </w:tc>
        <w:tc>
          <w:tcPr>
            <w:tcW w:w="2764" w:type="dxa"/>
            <w:vAlign w:val="center"/>
          </w:tcPr>
          <w:p w14:paraId="1E2E1BF8" w14:textId="77777777" w:rsidR="00B32867" w:rsidRPr="00B450D3" w:rsidRDefault="00B32867" w:rsidP="002872FE">
            <w:pPr>
              <w:pStyle w:val="Tabletext"/>
              <w:keepNext/>
              <w:spacing w:line="280" w:lineRule="exact"/>
            </w:pPr>
            <w:r w:rsidRPr="00B450D3">
              <w:rPr>
                <w:rFonts w:hint="eastAsia"/>
                <w:rtl/>
              </w:rPr>
              <w:t>السيدة</w:t>
            </w:r>
            <w:r w:rsidRPr="00B450D3">
              <w:rPr>
                <w:rtl/>
              </w:rPr>
              <w:t xml:space="preserve"> </w:t>
            </w:r>
            <w:r w:rsidRPr="00B450D3">
              <w:rPr>
                <w:rFonts w:hint="eastAsia"/>
                <w:rtl/>
              </w:rPr>
              <w:t>ك</w:t>
            </w:r>
            <w:r w:rsidRPr="00B450D3">
              <w:rPr>
                <w:rtl/>
              </w:rPr>
              <w:t xml:space="preserve"> </w:t>
            </w:r>
            <w:r w:rsidRPr="00B450D3">
              <w:rPr>
                <w:rFonts w:hint="eastAsia"/>
                <w:rtl/>
              </w:rPr>
              <w:t>جو</w:t>
            </w:r>
            <w:r w:rsidRPr="00B450D3">
              <w:rPr>
                <w:rtl/>
              </w:rPr>
              <w:t xml:space="preserve"> (</w:t>
            </w:r>
            <w:r w:rsidRPr="00B450D3">
              <w:rPr>
                <w:rFonts w:hint="eastAsia"/>
                <w:rtl/>
              </w:rPr>
              <w:t>الصين</w:t>
            </w:r>
            <w:r w:rsidRPr="00B450D3">
              <w:rPr>
                <w:rtl/>
              </w:rPr>
              <w:t>)</w:t>
            </w:r>
          </w:p>
        </w:tc>
        <w:tc>
          <w:tcPr>
            <w:tcW w:w="2198" w:type="dxa"/>
            <w:vAlign w:val="center"/>
          </w:tcPr>
          <w:p w14:paraId="69F3BFAD" w14:textId="77777777" w:rsidR="00B32867" w:rsidRPr="00B450D3" w:rsidRDefault="00B32867" w:rsidP="002872FE">
            <w:pPr>
              <w:pStyle w:val="Tabletext"/>
              <w:keepNext/>
              <w:spacing w:line="280" w:lineRule="exact"/>
            </w:pPr>
            <w:r w:rsidRPr="00B450D3">
              <w:rPr>
                <w:rtl/>
              </w:rPr>
              <w:t xml:space="preserve">السيد س. </w:t>
            </w:r>
            <w:proofErr w:type="spellStart"/>
            <w:r w:rsidRPr="00B450D3">
              <w:rPr>
                <w:rtl/>
              </w:rPr>
              <w:t>بوونومو</w:t>
            </w:r>
            <w:proofErr w:type="spellEnd"/>
          </w:p>
        </w:tc>
      </w:tr>
      <w:tr w:rsidR="00B32867" w:rsidRPr="009D35DA" w14:paraId="1A5AE9E4" w14:textId="77777777" w:rsidTr="002872FE">
        <w:trPr>
          <w:cantSplit/>
          <w:jc w:val="center"/>
        </w:trPr>
        <w:tc>
          <w:tcPr>
            <w:tcW w:w="1310" w:type="dxa"/>
            <w:vAlign w:val="center"/>
          </w:tcPr>
          <w:p w14:paraId="5FA04FA0" w14:textId="77777777" w:rsidR="00B32867" w:rsidRPr="00B450D3" w:rsidRDefault="00B32867" w:rsidP="00E61BC9">
            <w:pPr>
              <w:pStyle w:val="Tabletext"/>
              <w:keepNext/>
              <w:spacing w:line="280" w:lineRule="exact"/>
              <w:jc w:val="center"/>
            </w:pPr>
            <w:r w:rsidRPr="00B450D3">
              <w:rPr>
                <w:rFonts w:hint="cs"/>
                <w:rtl/>
              </w:rPr>
              <w:t xml:space="preserve">فريق العمل </w:t>
            </w:r>
            <w:r w:rsidRPr="00B450D3">
              <w:t>2</w:t>
            </w:r>
          </w:p>
        </w:tc>
        <w:tc>
          <w:tcPr>
            <w:tcW w:w="3367" w:type="dxa"/>
            <w:vAlign w:val="center"/>
          </w:tcPr>
          <w:p w14:paraId="241B8E29" w14:textId="77777777" w:rsidR="00B32867" w:rsidRPr="00B450D3" w:rsidRDefault="00B32867" w:rsidP="002872FE">
            <w:pPr>
              <w:pStyle w:val="Tabletext"/>
              <w:keepNext/>
              <w:spacing w:line="280" w:lineRule="exact"/>
              <w:rPr>
                <w:rtl/>
              </w:rPr>
            </w:pPr>
            <w:r w:rsidRPr="00B450D3">
              <w:rPr>
                <w:rFonts w:hint="eastAsia"/>
                <w:rtl/>
              </w:rPr>
              <w:t>الفصل</w:t>
            </w:r>
            <w:r w:rsidRPr="00B450D3">
              <w:rPr>
                <w:rtl/>
              </w:rPr>
              <w:t xml:space="preserve"> </w:t>
            </w:r>
            <w:r w:rsidRPr="00B450D3">
              <w:t>2</w:t>
            </w:r>
            <w:r w:rsidRPr="00B450D3">
              <w:rPr>
                <w:rtl/>
              </w:rPr>
              <w:t xml:space="preserve">: </w:t>
            </w:r>
            <w:r w:rsidRPr="00B450D3">
              <w:rPr>
                <w:rFonts w:hint="eastAsia"/>
                <w:rtl/>
              </w:rPr>
              <w:t>تطبيقات</w:t>
            </w:r>
            <w:r w:rsidRPr="00B450D3">
              <w:rPr>
                <w:rtl/>
              </w:rPr>
              <w:t xml:space="preserve"> </w:t>
            </w:r>
            <w:r w:rsidRPr="00B450D3">
              <w:rPr>
                <w:rFonts w:hint="eastAsia"/>
                <w:rtl/>
              </w:rPr>
              <w:t>النطاق</w:t>
            </w:r>
            <w:r w:rsidRPr="00B450D3">
              <w:rPr>
                <w:rtl/>
              </w:rPr>
              <w:t xml:space="preserve"> </w:t>
            </w:r>
            <w:r w:rsidRPr="00B450D3">
              <w:rPr>
                <w:rFonts w:hint="eastAsia"/>
                <w:rtl/>
              </w:rPr>
              <w:t>العريض</w:t>
            </w:r>
            <w:r w:rsidRPr="00B450D3">
              <w:rPr>
                <w:rtl/>
              </w:rPr>
              <w:t xml:space="preserve"> </w:t>
            </w:r>
            <w:r w:rsidRPr="00B450D3">
              <w:rPr>
                <w:rFonts w:hint="eastAsia"/>
                <w:rtl/>
              </w:rPr>
              <w:t>في</w:t>
            </w:r>
            <w:r w:rsidRPr="00B450D3">
              <w:rPr>
                <w:rtl/>
              </w:rPr>
              <w:t xml:space="preserve"> </w:t>
            </w:r>
            <w:r w:rsidRPr="00B450D3">
              <w:rPr>
                <w:rFonts w:hint="eastAsia"/>
                <w:rtl/>
              </w:rPr>
              <w:t>الخدمة</w:t>
            </w:r>
            <w:r w:rsidRPr="00B450D3">
              <w:rPr>
                <w:rtl/>
              </w:rPr>
              <w:t xml:space="preserve"> </w:t>
            </w:r>
            <w:r w:rsidRPr="00B450D3">
              <w:rPr>
                <w:rFonts w:hint="eastAsia"/>
                <w:rtl/>
              </w:rPr>
              <w:t>المتنقلة؛</w:t>
            </w:r>
            <w:r w:rsidRPr="00B450D3">
              <w:rPr>
                <w:rtl/>
              </w:rPr>
              <w:t xml:space="preserve"> </w:t>
            </w:r>
            <w:r w:rsidRPr="00B450D3">
              <w:rPr>
                <w:rFonts w:hint="eastAsia"/>
                <w:rtl/>
              </w:rPr>
              <w:t>البنود </w:t>
            </w:r>
            <w:r w:rsidRPr="00B450D3">
              <w:t>13.1</w:t>
            </w:r>
            <w:r w:rsidRPr="00B450D3">
              <w:rPr>
                <w:rFonts w:hint="eastAsia"/>
                <w:rtl/>
              </w:rPr>
              <w:t>،</w:t>
            </w:r>
            <w:r w:rsidRPr="00B450D3">
              <w:rPr>
                <w:rtl/>
              </w:rPr>
              <w:t xml:space="preserve"> </w:t>
            </w:r>
            <w:r w:rsidRPr="00B450D3">
              <w:t>16.1</w:t>
            </w:r>
            <w:r w:rsidRPr="00B450D3">
              <w:rPr>
                <w:rFonts w:hint="cs"/>
                <w:rtl/>
              </w:rPr>
              <w:t xml:space="preserve">، </w:t>
            </w:r>
            <w:r w:rsidRPr="00B450D3">
              <w:t>1.9</w:t>
            </w:r>
            <w:r w:rsidRPr="00B450D3">
              <w:rPr>
                <w:rtl/>
              </w:rPr>
              <w:t xml:space="preserve"> (</w:t>
            </w:r>
            <w:r w:rsidRPr="00B450D3">
              <w:rPr>
                <w:rFonts w:hint="eastAsia"/>
                <w:rtl/>
              </w:rPr>
              <w:t>المسائل</w:t>
            </w:r>
            <w:r w:rsidRPr="00B450D3">
              <w:rPr>
                <w:rtl/>
              </w:rPr>
              <w:t xml:space="preserve"> </w:t>
            </w:r>
            <w:r w:rsidRPr="00B450D3">
              <w:t>1.1.9</w:t>
            </w:r>
            <w:r w:rsidRPr="00B450D3">
              <w:rPr>
                <w:rFonts w:hint="eastAsia"/>
                <w:rtl/>
              </w:rPr>
              <w:t>،</w:t>
            </w:r>
            <w:r w:rsidRPr="00B450D3">
              <w:rPr>
                <w:rtl/>
              </w:rPr>
              <w:t xml:space="preserve"> </w:t>
            </w:r>
            <w:r w:rsidRPr="00B450D3">
              <w:t>5.1.9</w:t>
            </w:r>
            <w:r w:rsidRPr="00B450D3">
              <w:rPr>
                <w:rFonts w:hint="eastAsia"/>
                <w:rtl/>
              </w:rPr>
              <w:t>،</w:t>
            </w:r>
            <w:r w:rsidRPr="00B450D3">
              <w:rPr>
                <w:rtl/>
              </w:rPr>
              <w:t xml:space="preserve"> </w:t>
            </w:r>
            <w:r w:rsidRPr="00B450D3">
              <w:t>8.1.9</w:t>
            </w:r>
            <w:r w:rsidRPr="00B450D3">
              <w:rPr>
                <w:rtl/>
              </w:rPr>
              <w:t xml:space="preserve">) </w:t>
            </w:r>
            <w:r w:rsidRPr="00B450D3">
              <w:rPr>
                <w:rFonts w:hint="eastAsia"/>
                <w:rtl/>
              </w:rPr>
              <w:t>من</w:t>
            </w:r>
            <w:r w:rsidRPr="00B450D3">
              <w:rPr>
                <w:rtl/>
              </w:rPr>
              <w:t xml:space="preserve"> جدول الأعمال </w:t>
            </w:r>
          </w:p>
        </w:tc>
        <w:tc>
          <w:tcPr>
            <w:tcW w:w="2764" w:type="dxa"/>
            <w:vAlign w:val="center"/>
          </w:tcPr>
          <w:p w14:paraId="502976FD" w14:textId="77777777" w:rsidR="00B32867" w:rsidRPr="00B450D3" w:rsidRDefault="00B32867" w:rsidP="002872FE">
            <w:pPr>
              <w:pStyle w:val="Tabletext"/>
              <w:keepNext/>
              <w:spacing w:line="280" w:lineRule="exact"/>
            </w:pPr>
            <w:r w:rsidRPr="00B450D3">
              <w:rPr>
                <w:rFonts w:hint="eastAsia"/>
                <w:rtl/>
              </w:rPr>
              <w:t>السيد</w:t>
            </w:r>
            <w:r w:rsidRPr="00B450D3">
              <w:rPr>
                <w:rtl/>
              </w:rPr>
              <w:t xml:space="preserve"> </w:t>
            </w:r>
            <w:r w:rsidRPr="00B450D3">
              <w:rPr>
                <w:rFonts w:hint="eastAsia"/>
                <w:rtl/>
              </w:rPr>
              <w:t>خ</w:t>
            </w:r>
            <w:r w:rsidRPr="00B450D3">
              <w:rPr>
                <w:rtl/>
              </w:rPr>
              <w:t xml:space="preserve">. </w:t>
            </w:r>
            <w:proofErr w:type="spellStart"/>
            <w:r w:rsidRPr="00B450D3">
              <w:rPr>
                <w:rFonts w:hint="eastAsia"/>
                <w:rtl/>
              </w:rPr>
              <w:t>أرياس</w:t>
            </w:r>
            <w:proofErr w:type="spellEnd"/>
            <w:r w:rsidRPr="00B450D3">
              <w:rPr>
                <w:rtl/>
              </w:rPr>
              <w:t xml:space="preserve"> فرانكو (المكسيك)</w:t>
            </w:r>
          </w:p>
        </w:tc>
        <w:tc>
          <w:tcPr>
            <w:tcW w:w="2198" w:type="dxa"/>
            <w:vAlign w:val="center"/>
          </w:tcPr>
          <w:p w14:paraId="61C6954F" w14:textId="77777777" w:rsidR="00B32867" w:rsidRPr="00B450D3" w:rsidRDefault="00B32867" w:rsidP="002872FE">
            <w:pPr>
              <w:pStyle w:val="Tabletext"/>
              <w:keepNext/>
              <w:spacing w:line="280" w:lineRule="exact"/>
            </w:pPr>
            <w:r w:rsidRPr="00B450D3">
              <w:rPr>
                <w:rFonts w:hint="eastAsia"/>
                <w:rtl/>
              </w:rPr>
              <w:t>السيد</w:t>
            </w:r>
            <w:r w:rsidRPr="00B450D3">
              <w:rPr>
                <w:rtl/>
              </w:rPr>
              <w:t xml:space="preserve"> د. </w:t>
            </w:r>
            <w:r w:rsidRPr="00B450D3">
              <w:rPr>
                <w:rFonts w:hint="eastAsia"/>
                <w:rtl/>
              </w:rPr>
              <w:t>بوثا</w:t>
            </w:r>
          </w:p>
        </w:tc>
      </w:tr>
      <w:tr w:rsidR="00B32867" w:rsidRPr="009D35DA" w14:paraId="54F03A5B" w14:textId="77777777" w:rsidTr="002872FE">
        <w:trPr>
          <w:cantSplit/>
          <w:jc w:val="center"/>
        </w:trPr>
        <w:tc>
          <w:tcPr>
            <w:tcW w:w="1310" w:type="dxa"/>
            <w:vAlign w:val="center"/>
          </w:tcPr>
          <w:p w14:paraId="2CCBA2C6" w14:textId="77777777" w:rsidR="00B32867" w:rsidRPr="00B450D3" w:rsidRDefault="00B32867" w:rsidP="00E61BC9">
            <w:pPr>
              <w:pStyle w:val="Tabletext"/>
              <w:spacing w:line="280" w:lineRule="exact"/>
              <w:jc w:val="center"/>
            </w:pPr>
            <w:r w:rsidRPr="00B450D3">
              <w:rPr>
                <w:rFonts w:hint="cs"/>
                <w:rtl/>
              </w:rPr>
              <w:t xml:space="preserve">فريق العمل </w:t>
            </w:r>
            <w:r w:rsidRPr="00B450D3">
              <w:t>3</w:t>
            </w:r>
          </w:p>
        </w:tc>
        <w:tc>
          <w:tcPr>
            <w:tcW w:w="3367" w:type="dxa"/>
            <w:vAlign w:val="center"/>
          </w:tcPr>
          <w:p w14:paraId="1B3062B2" w14:textId="77777777" w:rsidR="00B32867" w:rsidRPr="00B450D3" w:rsidRDefault="00B32867" w:rsidP="002872FE">
            <w:pPr>
              <w:pStyle w:val="Tabletext"/>
              <w:spacing w:line="280" w:lineRule="exact"/>
              <w:rPr>
                <w:rtl/>
              </w:rPr>
            </w:pPr>
            <w:r w:rsidRPr="00B450D3">
              <w:rPr>
                <w:rFonts w:hint="cs"/>
                <w:rtl/>
              </w:rPr>
              <w:t xml:space="preserve">الفصل </w:t>
            </w:r>
            <w:r w:rsidRPr="00B450D3">
              <w:t>3</w:t>
            </w:r>
            <w:r w:rsidRPr="00B450D3">
              <w:rPr>
                <w:rFonts w:hint="cs"/>
                <w:rtl/>
              </w:rPr>
              <w:t xml:space="preserve">: </w:t>
            </w:r>
            <w:r w:rsidRPr="00B450D3">
              <w:rPr>
                <w:rFonts w:hint="eastAsia"/>
                <w:rtl/>
              </w:rPr>
              <w:t>الخدمات</w:t>
            </w:r>
            <w:r w:rsidRPr="00B450D3">
              <w:rPr>
                <w:rtl/>
              </w:rPr>
              <w:t xml:space="preserve"> </w:t>
            </w:r>
            <w:proofErr w:type="spellStart"/>
            <w:r w:rsidRPr="00B450D3">
              <w:rPr>
                <w:rFonts w:hint="eastAsia"/>
                <w:rtl/>
              </w:rPr>
              <w:t>الساتلية</w:t>
            </w:r>
            <w:proofErr w:type="spellEnd"/>
            <w:r w:rsidRPr="00B450D3">
              <w:rPr>
                <w:rFonts w:hint="eastAsia"/>
                <w:rtl/>
              </w:rPr>
              <w:t>؛</w:t>
            </w:r>
            <w:r w:rsidRPr="00B450D3">
              <w:rPr>
                <w:rFonts w:hint="cs"/>
                <w:rtl/>
              </w:rPr>
              <w:t xml:space="preserve"> البنود</w:t>
            </w:r>
            <w:r w:rsidRPr="00B450D3">
              <w:rPr>
                <w:rFonts w:hint="eastAsia"/>
                <w:rtl/>
              </w:rPr>
              <w:t> </w:t>
            </w:r>
            <w:r w:rsidRPr="00B450D3">
              <w:t>4.1</w:t>
            </w:r>
            <w:r w:rsidRPr="00B450D3">
              <w:rPr>
                <w:rFonts w:hint="eastAsia"/>
                <w:rtl/>
              </w:rPr>
              <w:t>،</w:t>
            </w:r>
            <w:r w:rsidRPr="00B450D3">
              <w:rPr>
                <w:rFonts w:hint="cs"/>
                <w:rtl/>
              </w:rPr>
              <w:t xml:space="preserve"> </w:t>
            </w:r>
            <w:r w:rsidRPr="00B450D3">
              <w:t>5.1</w:t>
            </w:r>
            <w:r w:rsidRPr="00B450D3">
              <w:rPr>
                <w:rFonts w:hint="cs"/>
                <w:rtl/>
              </w:rPr>
              <w:t xml:space="preserve">، </w:t>
            </w:r>
            <w:r w:rsidRPr="00B450D3">
              <w:t>6.1</w:t>
            </w:r>
            <w:r w:rsidRPr="00B450D3">
              <w:rPr>
                <w:rFonts w:hint="cs"/>
                <w:rtl/>
              </w:rPr>
              <w:t xml:space="preserve">، </w:t>
            </w:r>
            <w:r w:rsidRPr="00B450D3">
              <w:t>7</w:t>
            </w:r>
            <w:r w:rsidRPr="00B450D3">
              <w:rPr>
                <w:rFonts w:hint="cs"/>
                <w:rtl/>
              </w:rPr>
              <w:t xml:space="preserve">، </w:t>
            </w:r>
            <w:r w:rsidRPr="00B450D3">
              <w:t>1.9</w:t>
            </w:r>
            <w:r w:rsidRPr="00B450D3">
              <w:rPr>
                <w:rtl/>
              </w:rPr>
              <w:t xml:space="preserve"> (المسائل </w:t>
            </w:r>
            <w:r w:rsidRPr="00B450D3">
              <w:t>2.1.9</w:t>
            </w:r>
            <w:r w:rsidRPr="00B450D3">
              <w:rPr>
                <w:rFonts w:hint="eastAsia"/>
                <w:rtl/>
              </w:rPr>
              <w:t>،</w:t>
            </w:r>
            <w:r w:rsidRPr="00B450D3">
              <w:rPr>
                <w:rtl/>
              </w:rPr>
              <w:t xml:space="preserve"> </w:t>
            </w:r>
            <w:r w:rsidRPr="00B450D3">
              <w:t>3.1.9</w:t>
            </w:r>
            <w:r w:rsidRPr="00B450D3">
              <w:rPr>
                <w:rFonts w:hint="eastAsia"/>
                <w:rtl/>
              </w:rPr>
              <w:t>،</w:t>
            </w:r>
            <w:r w:rsidRPr="00B450D3">
              <w:rPr>
                <w:rtl/>
              </w:rPr>
              <w:t xml:space="preserve"> </w:t>
            </w:r>
            <w:r w:rsidRPr="00B450D3">
              <w:t>9.1.9</w:t>
            </w:r>
            <w:r w:rsidRPr="00B450D3">
              <w:rPr>
                <w:rtl/>
              </w:rPr>
              <w:t>)</w:t>
            </w:r>
            <w:r w:rsidRPr="00B450D3">
              <w:rPr>
                <w:rFonts w:hint="cs"/>
                <w:rtl/>
              </w:rPr>
              <w:t xml:space="preserve"> من جدول الأعمال</w:t>
            </w:r>
          </w:p>
        </w:tc>
        <w:tc>
          <w:tcPr>
            <w:tcW w:w="2764" w:type="dxa"/>
            <w:vAlign w:val="center"/>
          </w:tcPr>
          <w:p w14:paraId="2A46F532" w14:textId="77777777" w:rsidR="00B32867" w:rsidRPr="00B450D3" w:rsidRDefault="00B32867" w:rsidP="002872FE">
            <w:pPr>
              <w:pStyle w:val="Tabletext"/>
              <w:spacing w:line="280" w:lineRule="exact"/>
            </w:pPr>
            <w:r w:rsidRPr="00B450D3">
              <w:rPr>
                <w:rFonts w:hint="eastAsia"/>
                <w:rtl/>
              </w:rPr>
              <w:t>السيد</w:t>
            </w:r>
            <w:r w:rsidRPr="00B450D3">
              <w:rPr>
                <w:rtl/>
              </w:rPr>
              <w:t xml:space="preserve"> </w:t>
            </w:r>
            <w:r w:rsidRPr="00B450D3">
              <w:rPr>
                <w:rFonts w:hint="eastAsia"/>
                <w:rtl/>
              </w:rPr>
              <w:t>ن</w:t>
            </w:r>
            <w:r w:rsidRPr="00B450D3">
              <w:rPr>
                <w:rtl/>
              </w:rPr>
              <w:t xml:space="preserve">. </w:t>
            </w:r>
            <w:proofErr w:type="spellStart"/>
            <w:r w:rsidRPr="00B450D3">
              <w:rPr>
                <w:rFonts w:hint="eastAsia"/>
                <w:rtl/>
              </w:rPr>
              <w:t>فارل</w:t>
            </w:r>
            <w:r w:rsidRPr="00B450D3">
              <w:rPr>
                <w:rFonts w:hint="cs"/>
                <w:rtl/>
              </w:rPr>
              <w:t>ام</w:t>
            </w:r>
            <w:r w:rsidRPr="00B450D3">
              <w:rPr>
                <w:rFonts w:hint="eastAsia"/>
                <w:rtl/>
              </w:rPr>
              <w:t>وف</w:t>
            </w:r>
            <w:proofErr w:type="spellEnd"/>
            <w:r w:rsidRPr="00B450D3">
              <w:rPr>
                <w:rtl/>
              </w:rPr>
              <w:t xml:space="preserve"> (روسيا)</w:t>
            </w:r>
          </w:p>
        </w:tc>
        <w:tc>
          <w:tcPr>
            <w:tcW w:w="2198" w:type="dxa"/>
            <w:vAlign w:val="center"/>
          </w:tcPr>
          <w:p w14:paraId="7F395148" w14:textId="77777777" w:rsidR="00B32867" w:rsidRPr="00B450D3" w:rsidRDefault="00B32867" w:rsidP="002872FE">
            <w:pPr>
              <w:pStyle w:val="Tabletext"/>
              <w:spacing w:line="280" w:lineRule="exact"/>
            </w:pPr>
            <w:r w:rsidRPr="00B450D3">
              <w:rPr>
                <w:rFonts w:hint="eastAsia"/>
                <w:rtl/>
              </w:rPr>
              <w:t>السيد</w:t>
            </w:r>
            <w:r w:rsidRPr="00B450D3">
              <w:rPr>
                <w:rtl/>
              </w:rPr>
              <w:t xml:space="preserve"> ن. </w:t>
            </w:r>
            <w:proofErr w:type="spellStart"/>
            <w:r w:rsidRPr="00B450D3">
              <w:rPr>
                <w:rFonts w:hint="eastAsia"/>
                <w:rtl/>
              </w:rPr>
              <w:t>مالاغوتي</w:t>
            </w:r>
            <w:proofErr w:type="spellEnd"/>
          </w:p>
        </w:tc>
      </w:tr>
      <w:tr w:rsidR="00B32867" w:rsidRPr="009D35DA" w14:paraId="3B8A10CE" w14:textId="77777777" w:rsidTr="002872FE">
        <w:trPr>
          <w:cantSplit/>
          <w:jc w:val="center"/>
        </w:trPr>
        <w:tc>
          <w:tcPr>
            <w:tcW w:w="1310" w:type="dxa"/>
            <w:vAlign w:val="center"/>
          </w:tcPr>
          <w:p w14:paraId="1EFB90FF" w14:textId="77777777" w:rsidR="00B32867" w:rsidRPr="00B450D3" w:rsidRDefault="00B32867" w:rsidP="00E61BC9">
            <w:pPr>
              <w:pStyle w:val="Tabletext"/>
              <w:spacing w:line="280" w:lineRule="exact"/>
              <w:jc w:val="center"/>
            </w:pPr>
            <w:r w:rsidRPr="00B450D3">
              <w:rPr>
                <w:rFonts w:hint="cs"/>
                <w:rtl/>
              </w:rPr>
              <w:t xml:space="preserve">فريق العمل </w:t>
            </w:r>
            <w:r w:rsidRPr="00B450D3">
              <w:t>4</w:t>
            </w:r>
          </w:p>
        </w:tc>
        <w:tc>
          <w:tcPr>
            <w:tcW w:w="3367" w:type="dxa"/>
            <w:vAlign w:val="center"/>
          </w:tcPr>
          <w:p w14:paraId="33F65B9B" w14:textId="79F9CA9A" w:rsidR="00B32867" w:rsidRPr="00B450D3" w:rsidRDefault="00B32867" w:rsidP="002872FE">
            <w:pPr>
              <w:pStyle w:val="Tabletext"/>
              <w:spacing w:line="280" w:lineRule="exact"/>
              <w:rPr>
                <w:rtl/>
              </w:rPr>
            </w:pPr>
            <w:r w:rsidRPr="00B450D3">
              <w:rPr>
                <w:rFonts w:hint="cs"/>
                <w:rtl/>
              </w:rPr>
              <w:t xml:space="preserve">الفصل </w:t>
            </w:r>
            <w:r w:rsidRPr="00B450D3">
              <w:t>4</w:t>
            </w:r>
            <w:r w:rsidRPr="00B450D3">
              <w:rPr>
                <w:rFonts w:hint="cs"/>
                <w:rtl/>
              </w:rPr>
              <w:t xml:space="preserve"> </w:t>
            </w:r>
            <w:r w:rsidRPr="00B450D3">
              <w:rPr>
                <w:rFonts w:hint="eastAsia"/>
                <w:rtl/>
              </w:rPr>
              <w:t>خدمات</w:t>
            </w:r>
            <w:r w:rsidRPr="00B450D3">
              <w:rPr>
                <w:rtl/>
              </w:rPr>
              <w:t xml:space="preserve"> </w:t>
            </w:r>
            <w:r w:rsidRPr="00B450D3">
              <w:rPr>
                <w:rFonts w:hint="eastAsia"/>
                <w:rtl/>
              </w:rPr>
              <w:t>العلوم</w:t>
            </w:r>
            <w:r w:rsidRPr="00B450D3">
              <w:rPr>
                <w:rFonts w:hint="cs"/>
                <w:rtl/>
              </w:rPr>
              <w:t>؛ البنود</w:t>
            </w:r>
            <w:r w:rsidR="00E61BC9">
              <w:rPr>
                <w:rFonts w:hint="cs"/>
                <w:rtl/>
              </w:rPr>
              <w:t xml:space="preserve"> </w:t>
            </w:r>
            <w:r w:rsidRPr="00B450D3">
              <w:t>2.1</w:t>
            </w:r>
            <w:r w:rsidRPr="00B450D3">
              <w:rPr>
                <w:rFonts w:hint="cs"/>
                <w:rtl/>
              </w:rPr>
              <w:t xml:space="preserve">، </w:t>
            </w:r>
            <w:r w:rsidRPr="00B450D3">
              <w:t>3.1</w:t>
            </w:r>
            <w:r w:rsidRPr="00B450D3">
              <w:rPr>
                <w:rFonts w:hint="cs"/>
                <w:rtl/>
              </w:rPr>
              <w:t xml:space="preserve">، </w:t>
            </w:r>
            <w:r w:rsidRPr="00B450D3">
              <w:t>7.1</w:t>
            </w:r>
            <w:r w:rsidRPr="00B450D3">
              <w:rPr>
                <w:rFonts w:hint="cs"/>
                <w:rtl/>
              </w:rPr>
              <w:t>، من جدول الأعمال</w:t>
            </w:r>
          </w:p>
        </w:tc>
        <w:tc>
          <w:tcPr>
            <w:tcW w:w="2764" w:type="dxa"/>
            <w:vAlign w:val="center"/>
          </w:tcPr>
          <w:p w14:paraId="0D252267" w14:textId="77777777" w:rsidR="00B32867" w:rsidRPr="00B450D3" w:rsidRDefault="00B32867" w:rsidP="002872FE">
            <w:pPr>
              <w:pStyle w:val="Tabletext"/>
              <w:spacing w:line="280" w:lineRule="exact"/>
            </w:pPr>
            <w:r w:rsidRPr="00B450D3">
              <w:rPr>
                <w:rFonts w:hint="cs"/>
                <w:rtl/>
              </w:rPr>
              <w:t xml:space="preserve">السيد ف. </w:t>
            </w:r>
            <w:proofErr w:type="spellStart"/>
            <w:r w:rsidRPr="00B450D3">
              <w:rPr>
                <w:rFonts w:hint="cs"/>
                <w:rtl/>
              </w:rPr>
              <w:t>مينز</w:t>
            </w:r>
            <w:proofErr w:type="spellEnd"/>
            <w:r w:rsidRPr="00B450D3">
              <w:rPr>
                <w:rFonts w:hint="cs"/>
                <w:rtl/>
              </w:rPr>
              <w:t xml:space="preserve"> (فرنسا)</w:t>
            </w:r>
          </w:p>
        </w:tc>
        <w:tc>
          <w:tcPr>
            <w:tcW w:w="2198" w:type="dxa"/>
            <w:vAlign w:val="center"/>
          </w:tcPr>
          <w:p w14:paraId="64A57BC5" w14:textId="77777777" w:rsidR="00B32867" w:rsidRPr="00B450D3" w:rsidRDefault="00B32867" w:rsidP="002872FE">
            <w:pPr>
              <w:pStyle w:val="Tabletext"/>
              <w:spacing w:line="280" w:lineRule="exact"/>
            </w:pPr>
            <w:r w:rsidRPr="00B450D3">
              <w:rPr>
                <w:rFonts w:hint="cs"/>
                <w:rtl/>
              </w:rPr>
              <w:t xml:space="preserve">السيد ف. </w:t>
            </w:r>
            <w:proofErr w:type="spellStart"/>
            <w:r w:rsidRPr="00B450D3">
              <w:rPr>
                <w:rFonts w:hint="cs"/>
                <w:rtl/>
              </w:rPr>
              <w:t>نوزدرين</w:t>
            </w:r>
            <w:proofErr w:type="spellEnd"/>
            <w:r w:rsidRPr="00B450D3">
              <w:rPr>
                <w:rFonts w:hint="cs"/>
                <w:rtl/>
              </w:rPr>
              <w:t xml:space="preserve"> </w:t>
            </w:r>
          </w:p>
        </w:tc>
      </w:tr>
      <w:tr w:rsidR="00B32867" w:rsidRPr="009D35DA" w14:paraId="1E38084B" w14:textId="77777777" w:rsidTr="002872FE">
        <w:trPr>
          <w:cantSplit/>
          <w:jc w:val="center"/>
        </w:trPr>
        <w:tc>
          <w:tcPr>
            <w:tcW w:w="1310" w:type="dxa"/>
            <w:vAlign w:val="center"/>
          </w:tcPr>
          <w:p w14:paraId="3AB37951" w14:textId="77777777" w:rsidR="00B32867" w:rsidRPr="00B450D3" w:rsidRDefault="00B32867" w:rsidP="00E61BC9">
            <w:pPr>
              <w:pStyle w:val="Tabletext"/>
              <w:spacing w:line="280" w:lineRule="exact"/>
              <w:jc w:val="center"/>
            </w:pPr>
            <w:r w:rsidRPr="00B450D3">
              <w:rPr>
                <w:rFonts w:hint="cs"/>
                <w:rtl/>
              </w:rPr>
              <w:t xml:space="preserve">فريق العمل </w:t>
            </w:r>
            <w:r w:rsidRPr="00B450D3">
              <w:t>5</w:t>
            </w:r>
          </w:p>
        </w:tc>
        <w:tc>
          <w:tcPr>
            <w:tcW w:w="3367" w:type="dxa"/>
            <w:vAlign w:val="center"/>
          </w:tcPr>
          <w:p w14:paraId="1241E109" w14:textId="77777777" w:rsidR="00B32867" w:rsidRPr="00B450D3" w:rsidRDefault="00B32867" w:rsidP="002872FE">
            <w:pPr>
              <w:pStyle w:val="Tabletext"/>
              <w:spacing w:line="280" w:lineRule="exact"/>
              <w:rPr>
                <w:rtl/>
              </w:rPr>
            </w:pPr>
            <w:r w:rsidRPr="00B450D3">
              <w:rPr>
                <w:rFonts w:hint="eastAsia"/>
                <w:rtl/>
              </w:rPr>
              <w:t>الفصل</w:t>
            </w:r>
            <w:r w:rsidRPr="00B450D3">
              <w:rPr>
                <w:rtl/>
              </w:rPr>
              <w:t xml:space="preserve"> </w:t>
            </w:r>
            <w:r w:rsidRPr="00B450D3">
              <w:t>5</w:t>
            </w:r>
            <w:r w:rsidRPr="00B450D3">
              <w:rPr>
                <w:rtl/>
              </w:rPr>
              <w:t xml:space="preserve"> </w:t>
            </w:r>
            <w:r w:rsidRPr="00B450D3">
              <w:rPr>
                <w:rFonts w:hint="eastAsia"/>
                <w:rtl/>
              </w:rPr>
              <w:t>الخدمة</w:t>
            </w:r>
            <w:r w:rsidRPr="00B450D3">
              <w:rPr>
                <w:rtl/>
              </w:rPr>
              <w:t xml:space="preserve"> البحرية وخدمة </w:t>
            </w:r>
            <w:r w:rsidRPr="00B450D3">
              <w:rPr>
                <w:rFonts w:hint="eastAsia"/>
                <w:rtl/>
              </w:rPr>
              <w:t>الطيران</w:t>
            </w:r>
            <w:r w:rsidRPr="00B450D3">
              <w:rPr>
                <w:rtl/>
              </w:rPr>
              <w:t xml:space="preserve"> وخدمة </w:t>
            </w:r>
            <w:r w:rsidRPr="00B450D3">
              <w:rPr>
                <w:rFonts w:hint="eastAsia"/>
                <w:rtl/>
              </w:rPr>
              <w:t>الهواة؛</w:t>
            </w:r>
            <w:r w:rsidRPr="00B450D3">
              <w:t xml:space="preserve"> </w:t>
            </w:r>
            <w:r w:rsidRPr="00B450D3">
              <w:rPr>
                <w:rFonts w:hint="eastAsia"/>
                <w:rtl/>
              </w:rPr>
              <w:t>البنود</w:t>
            </w:r>
            <w:r w:rsidRPr="00B450D3">
              <w:rPr>
                <w:rtl/>
              </w:rPr>
              <w:t xml:space="preserve"> </w:t>
            </w:r>
            <w:r w:rsidRPr="00B450D3">
              <w:t>1.1</w:t>
            </w:r>
            <w:r w:rsidRPr="00B450D3">
              <w:rPr>
                <w:rFonts w:hint="eastAsia"/>
                <w:rtl/>
              </w:rPr>
              <w:t>،</w:t>
            </w:r>
            <w:r w:rsidRPr="00B450D3">
              <w:rPr>
                <w:rtl/>
              </w:rPr>
              <w:t xml:space="preserve"> </w:t>
            </w:r>
            <w:r w:rsidRPr="00B450D3">
              <w:t>8.1</w:t>
            </w:r>
            <w:r w:rsidRPr="00B450D3">
              <w:rPr>
                <w:rFonts w:hint="eastAsia"/>
                <w:rtl/>
              </w:rPr>
              <w:t>،</w:t>
            </w:r>
            <w:r w:rsidRPr="00B450D3">
              <w:rPr>
                <w:rFonts w:hint="cs"/>
                <w:rtl/>
              </w:rPr>
              <w:t xml:space="preserve"> </w:t>
            </w:r>
            <w:r w:rsidRPr="00B450D3">
              <w:t>9.1</w:t>
            </w:r>
            <w:r w:rsidRPr="00B450D3">
              <w:rPr>
                <w:rFonts w:hint="cs"/>
                <w:rtl/>
              </w:rPr>
              <w:t>،</w:t>
            </w:r>
            <w:r w:rsidRPr="00B450D3">
              <w:rPr>
                <w:rtl/>
              </w:rPr>
              <w:t xml:space="preserve"> </w:t>
            </w:r>
            <w:r w:rsidRPr="00B450D3">
              <w:t>1.9.1)</w:t>
            </w:r>
            <w:r w:rsidRPr="00B450D3">
              <w:rPr>
                <w:rFonts w:hint="eastAsia"/>
                <w:rtl/>
              </w:rPr>
              <w:t>،</w:t>
            </w:r>
            <w:r w:rsidRPr="00B450D3">
              <w:rPr>
                <w:rtl/>
              </w:rPr>
              <w:t xml:space="preserve"> </w:t>
            </w:r>
            <w:r w:rsidRPr="00B450D3">
              <w:t>2.9.1</w:t>
            </w:r>
            <w:r w:rsidRPr="00B450D3">
              <w:rPr>
                <w:rFonts w:hint="cs"/>
                <w:rtl/>
              </w:rPr>
              <w:t>)</w:t>
            </w:r>
            <w:r w:rsidRPr="00B450D3">
              <w:rPr>
                <w:rtl/>
              </w:rPr>
              <w:t xml:space="preserve">، </w:t>
            </w:r>
            <w:r w:rsidRPr="00B450D3">
              <w:t>10.1</w:t>
            </w:r>
            <w:r w:rsidRPr="00B450D3">
              <w:rPr>
                <w:rFonts w:hint="cs"/>
                <w:rtl/>
              </w:rPr>
              <w:t xml:space="preserve">، </w:t>
            </w:r>
            <w:r w:rsidRPr="00B450D3">
              <w:t>1.9</w:t>
            </w:r>
            <w:r w:rsidRPr="00B450D3">
              <w:rPr>
                <w:rtl/>
              </w:rPr>
              <w:t xml:space="preserve"> (المسألة </w:t>
            </w:r>
            <w:r w:rsidRPr="00B450D3">
              <w:t>4.1.9</w:t>
            </w:r>
            <w:r w:rsidRPr="00B450D3">
              <w:rPr>
                <w:rtl/>
              </w:rPr>
              <w:t xml:space="preserve">) </w:t>
            </w:r>
            <w:r w:rsidRPr="00B450D3">
              <w:rPr>
                <w:rFonts w:hint="eastAsia"/>
                <w:rtl/>
              </w:rPr>
              <w:t>من</w:t>
            </w:r>
            <w:r w:rsidRPr="00B450D3">
              <w:rPr>
                <w:rtl/>
              </w:rPr>
              <w:t xml:space="preserve"> </w:t>
            </w:r>
            <w:r w:rsidRPr="00B450D3">
              <w:rPr>
                <w:rFonts w:hint="eastAsia"/>
                <w:rtl/>
              </w:rPr>
              <w:t>جدول</w:t>
            </w:r>
            <w:r w:rsidRPr="00B450D3">
              <w:rPr>
                <w:rtl/>
              </w:rPr>
              <w:t xml:space="preserve"> </w:t>
            </w:r>
            <w:r w:rsidRPr="00B450D3">
              <w:rPr>
                <w:rFonts w:hint="eastAsia"/>
                <w:rtl/>
              </w:rPr>
              <w:t>الأعمال</w:t>
            </w:r>
          </w:p>
        </w:tc>
        <w:tc>
          <w:tcPr>
            <w:tcW w:w="2764" w:type="dxa"/>
            <w:vAlign w:val="center"/>
          </w:tcPr>
          <w:p w14:paraId="0462CA20" w14:textId="77777777" w:rsidR="00B32867" w:rsidRPr="00B450D3" w:rsidRDefault="00B32867" w:rsidP="002872FE">
            <w:pPr>
              <w:pStyle w:val="Tabletext"/>
              <w:spacing w:line="280" w:lineRule="exact"/>
              <w:rPr>
                <w:rtl/>
              </w:rPr>
            </w:pPr>
            <w:r w:rsidRPr="00B450D3">
              <w:rPr>
                <w:rFonts w:hint="eastAsia"/>
                <w:rtl/>
              </w:rPr>
              <w:t>السيد</w:t>
            </w:r>
            <w:r w:rsidRPr="00B450D3">
              <w:rPr>
                <w:rtl/>
              </w:rPr>
              <w:t xml:space="preserve"> </w:t>
            </w:r>
            <w:r w:rsidRPr="00B450D3">
              <w:rPr>
                <w:rFonts w:hint="eastAsia"/>
                <w:rtl/>
              </w:rPr>
              <w:t>و</w:t>
            </w:r>
            <w:r w:rsidRPr="00B450D3">
              <w:rPr>
                <w:rtl/>
              </w:rPr>
              <w:t xml:space="preserve">. </w:t>
            </w:r>
            <w:r w:rsidRPr="00B450D3">
              <w:rPr>
                <w:rFonts w:hint="eastAsia"/>
                <w:rtl/>
              </w:rPr>
              <w:t>سيد</w:t>
            </w:r>
            <w:r w:rsidRPr="00B450D3">
              <w:rPr>
                <w:rtl/>
              </w:rPr>
              <w:t xml:space="preserve"> (مصر)</w:t>
            </w:r>
          </w:p>
        </w:tc>
        <w:tc>
          <w:tcPr>
            <w:tcW w:w="2198" w:type="dxa"/>
            <w:vAlign w:val="center"/>
          </w:tcPr>
          <w:p w14:paraId="5CF0D569" w14:textId="77777777" w:rsidR="00B32867" w:rsidRPr="00B450D3" w:rsidRDefault="00B32867" w:rsidP="002872FE">
            <w:pPr>
              <w:pStyle w:val="Tabletext"/>
              <w:spacing w:line="280" w:lineRule="exact"/>
            </w:pPr>
            <w:r w:rsidRPr="00B450D3">
              <w:rPr>
                <w:rFonts w:hint="eastAsia"/>
                <w:rtl/>
              </w:rPr>
              <w:t>السيد</w:t>
            </w:r>
            <w:r w:rsidRPr="00B450D3">
              <w:rPr>
                <w:rtl/>
              </w:rPr>
              <w:t xml:space="preserve"> ك. </w:t>
            </w:r>
            <w:proofErr w:type="spellStart"/>
            <w:r w:rsidRPr="00B450D3">
              <w:rPr>
                <w:rFonts w:hint="eastAsia"/>
                <w:rtl/>
              </w:rPr>
              <w:t>بوغينس</w:t>
            </w:r>
            <w:proofErr w:type="spellEnd"/>
          </w:p>
        </w:tc>
      </w:tr>
      <w:tr w:rsidR="00B32867" w:rsidRPr="009D35DA" w14:paraId="201B0BB2" w14:textId="77777777" w:rsidTr="002872FE">
        <w:trPr>
          <w:cantSplit/>
          <w:jc w:val="center"/>
        </w:trPr>
        <w:tc>
          <w:tcPr>
            <w:tcW w:w="1310" w:type="dxa"/>
            <w:vAlign w:val="center"/>
          </w:tcPr>
          <w:p w14:paraId="66A2F558" w14:textId="77777777" w:rsidR="00B32867" w:rsidRPr="00B450D3" w:rsidRDefault="00B32867" w:rsidP="00E61BC9">
            <w:pPr>
              <w:pStyle w:val="Tabletext"/>
              <w:spacing w:line="280" w:lineRule="exact"/>
              <w:jc w:val="center"/>
            </w:pPr>
            <w:r w:rsidRPr="00B450D3">
              <w:rPr>
                <w:rFonts w:hint="cs"/>
                <w:rtl/>
              </w:rPr>
              <w:t xml:space="preserve">فريق العمل </w:t>
            </w:r>
            <w:r w:rsidRPr="00B450D3">
              <w:t>6</w:t>
            </w:r>
          </w:p>
        </w:tc>
        <w:tc>
          <w:tcPr>
            <w:tcW w:w="3367" w:type="dxa"/>
            <w:vAlign w:val="center"/>
          </w:tcPr>
          <w:p w14:paraId="14AB117B" w14:textId="77777777" w:rsidR="00B32867" w:rsidRPr="00B450D3" w:rsidRDefault="00B32867" w:rsidP="002872FE">
            <w:pPr>
              <w:pStyle w:val="Tabletext"/>
              <w:spacing w:line="280" w:lineRule="exact"/>
              <w:rPr>
                <w:rtl/>
              </w:rPr>
            </w:pPr>
            <w:r w:rsidRPr="00B450D3">
              <w:rPr>
                <w:rFonts w:hint="cs"/>
                <w:rtl/>
              </w:rPr>
              <w:t xml:space="preserve">الفصل </w:t>
            </w:r>
            <w:r w:rsidRPr="00B450D3">
              <w:t>6</w:t>
            </w:r>
            <w:r w:rsidRPr="00B450D3">
              <w:rPr>
                <w:rFonts w:hint="cs"/>
                <w:rtl/>
              </w:rPr>
              <w:t xml:space="preserve">: </w:t>
            </w:r>
            <w:r w:rsidRPr="00B450D3">
              <w:rPr>
                <w:rtl/>
              </w:rPr>
              <w:t>مسائل عامة</w:t>
            </w:r>
            <w:r w:rsidRPr="00B450D3">
              <w:rPr>
                <w:rFonts w:hint="cs"/>
                <w:rtl/>
              </w:rPr>
              <w:t xml:space="preserve">؛ البنود </w:t>
            </w:r>
            <w:r w:rsidRPr="00B450D3">
              <w:t>2</w:t>
            </w:r>
            <w:r w:rsidRPr="00B450D3">
              <w:rPr>
                <w:rFonts w:hint="cs"/>
                <w:rtl/>
              </w:rPr>
              <w:t xml:space="preserve">، </w:t>
            </w:r>
            <w:r w:rsidRPr="00B450D3">
              <w:t>4</w:t>
            </w:r>
            <w:r w:rsidRPr="00B450D3">
              <w:rPr>
                <w:rFonts w:hint="cs"/>
                <w:rtl/>
              </w:rPr>
              <w:t xml:space="preserve">، </w:t>
            </w:r>
            <w:r w:rsidRPr="00B450D3">
              <w:t>1.9</w:t>
            </w:r>
            <w:r w:rsidRPr="00B450D3">
              <w:rPr>
                <w:rFonts w:hint="cs"/>
                <w:rtl/>
              </w:rPr>
              <w:t xml:space="preserve"> (</w:t>
            </w:r>
            <w:r w:rsidRPr="00B450D3">
              <w:rPr>
                <w:rFonts w:hint="eastAsia"/>
                <w:rtl/>
              </w:rPr>
              <w:t>المسألتان</w:t>
            </w:r>
            <w:r w:rsidRPr="00B450D3">
              <w:rPr>
                <w:rtl/>
              </w:rPr>
              <w:t xml:space="preserve"> </w:t>
            </w:r>
            <w:r w:rsidRPr="00B450D3">
              <w:t>6.1.9</w:t>
            </w:r>
            <w:r w:rsidRPr="00B450D3">
              <w:rPr>
                <w:rFonts w:hint="cs"/>
                <w:rtl/>
              </w:rPr>
              <w:t xml:space="preserve">، </w:t>
            </w:r>
            <w:r w:rsidRPr="00B450D3">
              <w:t>7.1.9</w:t>
            </w:r>
            <w:r w:rsidRPr="00B450D3">
              <w:rPr>
                <w:rFonts w:hint="cs"/>
                <w:rtl/>
              </w:rPr>
              <w:t xml:space="preserve">) والبند </w:t>
            </w:r>
            <w:r w:rsidRPr="00B450D3">
              <w:t>10</w:t>
            </w:r>
            <w:r w:rsidRPr="00B450D3">
              <w:rPr>
                <w:rFonts w:hint="cs"/>
                <w:rtl/>
              </w:rPr>
              <w:t xml:space="preserve"> من جدول</w:t>
            </w:r>
            <w:r w:rsidRPr="00B450D3">
              <w:rPr>
                <w:rFonts w:hint="eastAsia"/>
                <w:rtl/>
              </w:rPr>
              <w:t> </w:t>
            </w:r>
            <w:r w:rsidRPr="00B450D3">
              <w:rPr>
                <w:rFonts w:hint="cs"/>
                <w:rtl/>
              </w:rPr>
              <w:t>الأعمال</w:t>
            </w:r>
          </w:p>
        </w:tc>
        <w:tc>
          <w:tcPr>
            <w:tcW w:w="2764" w:type="dxa"/>
            <w:vAlign w:val="center"/>
          </w:tcPr>
          <w:p w14:paraId="01CA4D5D" w14:textId="77777777" w:rsidR="00B32867" w:rsidRPr="00B450D3" w:rsidRDefault="00B32867" w:rsidP="002872FE">
            <w:pPr>
              <w:pStyle w:val="Tabletext"/>
              <w:spacing w:line="280" w:lineRule="exact"/>
              <w:rPr>
                <w:rtl/>
              </w:rPr>
            </w:pPr>
            <w:r w:rsidRPr="00B450D3">
              <w:rPr>
                <w:rtl/>
              </w:rPr>
              <w:t>السيد ب</w:t>
            </w:r>
            <w:r w:rsidRPr="00B450D3">
              <w:rPr>
                <w:rFonts w:hint="cs"/>
                <w:rtl/>
              </w:rPr>
              <w:t>.</w:t>
            </w:r>
            <w:r w:rsidRPr="00B450D3">
              <w:rPr>
                <w:rtl/>
              </w:rPr>
              <w:t xml:space="preserve"> ن. </w:t>
            </w:r>
            <w:proofErr w:type="spellStart"/>
            <w:r w:rsidRPr="00B450D3">
              <w:rPr>
                <w:rtl/>
              </w:rPr>
              <w:t>نغيغ</w:t>
            </w:r>
            <w:proofErr w:type="spellEnd"/>
            <w:r w:rsidRPr="00B450D3">
              <w:rPr>
                <w:rtl/>
              </w:rPr>
              <w:t xml:space="preserve"> (كينيا</w:t>
            </w:r>
            <w:r w:rsidRPr="00B450D3">
              <w:rPr>
                <w:rFonts w:hint="cs"/>
                <w:rtl/>
              </w:rPr>
              <w:t>)</w:t>
            </w:r>
          </w:p>
        </w:tc>
        <w:tc>
          <w:tcPr>
            <w:tcW w:w="2198" w:type="dxa"/>
            <w:vAlign w:val="center"/>
          </w:tcPr>
          <w:p w14:paraId="4906ACAC" w14:textId="77777777" w:rsidR="00B32867" w:rsidRPr="00B450D3" w:rsidRDefault="00B32867" w:rsidP="002872FE">
            <w:pPr>
              <w:pStyle w:val="Tabletext"/>
              <w:spacing w:line="280" w:lineRule="exact"/>
              <w:rPr>
                <w:rtl/>
              </w:rPr>
            </w:pPr>
            <w:r w:rsidRPr="00B450D3">
              <w:rPr>
                <w:rFonts w:hint="eastAsia"/>
                <w:rtl/>
              </w:rPr>
              <w:t>السيد</w:t>
            </w:r>
            <w:r w:rsidRPr="00B450D3">
              <w:rPr>
                <w:rtl/>
              </w:rPr>
              <w:t xml:space="preserve"> ر. </w:t>
            </w:r>
            <w:r w:rsidRPr="00B450D3">
              <w:rPr>
                <w:rFonts w:hint="cs"/>
                <w:rtl/>
              </w:rPr>
              <w:t>ت</w:t>
            </w:r>
            <w:r w:rsidRPr="00B450D3">
              <w:rPr>
                <w:rFonts w:hint="eastAsia"/>
                <w:rtl/>
              </w:rPr>
              <w:t>شانغ</w:t>
            </w:r>
          </w:p>
        </w:tc>
      </w:tr>
      <w:tr w:rsidR="00B32867" w:rsidRPr="009D35DA" w14:paraId="5FCCFA72" w14:textId="77777777" w:rsidTr="002872FE">
        <w:trPr>
          <w:cantSplit/>
          <w:jc w:val="center"/>
        </w:trPr>
        <w:tc>
          <w:tcPr>
            <w:tcW w:w="1310" w:type="dxa"/>
            <w:vAlign w:val="center"/>
          </w:tcPr>
          <w:p w14:paraId="33E01809" w14:textId="2B4501C3" w:rsidR="00B32867" w:rsidRPr="00CE447F" w:rsidRDefault="00CE447F" w:rsidP="00E61BC9">
            <w:pPr>
              <w:pStyle w:val="Tabletext"/>
              <w:spacing w:line="280" w:lineRule="exact"/>
              <w:jc w:val="center"/>
              <w:rPr>
                <w:highlight w:val="green"/>
                <w:rtl/>
              </w:rPr>
            </w:pPr>
            <w:r w:rsidRPr="006950E4">
              <w:rPr>
                <w:rtl/>
              </w:rPr>
              <w:t xml:space="preserve">فريق </w:t>
            </w:r>
            <w:r w:rsidRPr="006950E4">
              <w:rPr>
                <w:rFonts w:hint="eastAsia"/>
                <w:rtl/>
              </w:rPr>
              <w:t>الصياغة</w:t>
            </w:r>
            <w:r w:rsidR="00226D59">
              <w:rPr>
                <w:rFonts w:hint="cs"/>
                <w:rtl/>
              </w:rPr>
              <w:t xml:space="preserve"> التابع</w:t>
            </w:r>
            <w:r w:rsidRPr="006950E4">
              <w:rPr>
                <w:rtl/>
              </w:rPr>
              <w:t xml:space="preserve"> </w:t>
            </w:r>
            <w:r w:rsidRPr="006950E4">
              <w:rPr>
                <w:rFonts w:hint="eastAsia"/>
                <w:rtl/>
              </w:rPr>
              <w:t>للجلس</w:t>
            </w:r>
            <w:r w:rsidR="006950E4" w:rsidRPr="006950E4">
              <w:rPr>
                <w:rFonts w:hint="cs"/>
                <w:rtl/>
              </w:rPr>
              <w:t>ة</w:t>
            </w:r>
            <w:r w:rsidRPr="006950E4">
              <w:rPr>
                <w:rtl/>
              </w:rPr>
              <w:t xml:space="preserve"> </w:t>
            </w:r>
            <w:r w:rsidRPr="006950E4">
              <w:rPr>
                <w:rFonts w:hint="eastAsia"/>
                <w:rtl/>
              </w:rPr>
              <w:t>العامة</w:t>
            </w:r>
          </w:p>
        </w:tc>
        <w:tc>
          <w:tcPr>
            <w:tcW w:w="3367" w:type="dxa"/>
            <w:vAlign w:val="center"/>
          </w:tcPr>
          <w:p w14:paraId="3706EDCF" w14:textId="33595CA9" w:rsidR="00CE447F" w:rsidRPr="00B450D3" w:rsidRDefault="00961DD2" w:rsidP="00E61BC9">
            <w:pPr>
              <w:pStyle w:val="Tabletext"/>
              <w:spacing w:line="280" w:lineRule="exact"/>
              <w:rPr>
                <w:rtl/>
              </w:rPr>
            </w:pPr>
            <w:r>
              <w:rPr>
                <w:rFonts w:hint="cs"/>
                <w:rtl/>
              </w:rPr>
              <w:t xml:space="preserve">أفضت </w:t>
            </w:r>
            <w:r w:rsidR="00226D59">
              <w:rPr>
                <w:rFonts w:hint="cs"/>
                <w:rtl/>
              </w:rPr>
              <w:t xml:space="preserve">الحاشية رقم </w:t>
            </w:r>
            <w:r w:rsidR="00226D59" w:rsidRPr="00961DD2">
              <w:rPr>
                <w:b/>
                <w:bCs/>
              </w:rPr>
              <w:t>441B.5</w:t>
            </w:r>
            <w:r w:rsidR="00226D59">
              <w:rPr>
                <w:rFonts w:hint="cs"/>
                <w:rtl/>
                <w:lang w:bidi="ar-EG"/>
              </w:rPr>
              <w:t xml:space="preserve"> </w:t>
            </w:r>
            <w:r>
              <w:rPr>
                <w:rFonts w:hint="cs"/>
                <w:rtl/>
                <w:lang w:bidi="ar-EG"/>
              </w:rPr>
              <w:t>إلى إدراج النص في</w:t>
            </w:r>
            <w:r w:rsidR="00E61BC9">
              <w:rPr>
                <w:rFonts w:hint="eastAsia"/>
                <w:rtl/>
                <w:lang w:bidi="ar-EG"/>
              </w:rPr>
              <w:t> </w:t>
            </w:r>
            <w:r>
              <w:rPr>
                <w:rFonts w:hint="cs"/>
                <w:rtl/>
                <w:lang w:bidi="ar-EG"/>
              </w:rPr>
              <w:t xml:space="preserve">الفصل </w:t>
            </w:r>
            <w:r>
              <w:rPr>
                <w:lang w:val="fr-FR" w:bidi="ar-EG"/>
              </w:rPr>
              <w:t>6</w:t>
            </w:r>
            <w:r>
              <w:rPr>
                <w:rFonts w:hint="cs"/>
                <w:rtl/>
                <w:lang w:bidi="ar-EG"/>
              </w:rPr>
              <w:t xml:space="preserve"> تحت البند </w:t>
            </w:r>
            <w:r>
              <w:rPr>
                <w:lang w:bidi="ar-EG"/>
              </w:rPr>
              <w:t>1.9</w:t>
            </w:r>
            <w:r>
              <w:rPr>
                <w:rFonts w:hint="cs"/>
                <w:rtl/>
                <w:lang w:bidi="ar-EG"/>
              </w:rPr>
              <w:t xml:space="preserve"> مع إحالة مرجعية في</w:t>
            </w:r>
            <w:r w:rsidR="00E61BC9">
              <w:rPr>
                <w:rFonts w:hint="eastAsia"/>
                <w:rtl/>
                <w:lang w:bidi="ar-EG"/>
              </w:rPr>
              <w:t> </w:t>
            </w:r>
            <w:r>
              <w:rPr>
                <w:rFonts w:hint="cs"/>
                <w:rtl/>
                <w:lang w:bidi="ar-EG"/>
              </w:rPr>
              <w:t xml:space="preserve">الفصل </w:t>
            </w:r>
            <w:r>
              <w:rPr>
                <w:lang w:bidi="ar-EG"/>
              </w:rPr>
              <w:t>2</w:t>
            </w:r>
            <w:r>
              <w:rPr>
                <w:rFonts w:hint="cs"/>
                <w:rtl/>
                <w:lang w:bidi="ar-EG"/>
              </w:rPr>
              <w:t>.</w:t>
            </w:r>
          </w:p>
        </w:tc>
        <w:tc>
          <w:tcPr>
            <w:tcW w:w="2764" w:type="dxa"/>
            <w:vAlign w:val="center"/>
          </w:tcPr>
          <w:p w14:paraId="1FDDDE31" w14:textId="228A6E4F" w:rsidR="00B32867" w:rsidRPr="00B450D3" w:rsidRDefault="00961DD2" w:rsidP="002872FE">
            <w:pPr>
              <w:pStyle w:val="Tabletext"/>
              <w:spacing w:line="280" w:lineRule="exact"/>
              <w:rPr>
                <w:rtl/>
              </w:rPr>
            </w:pPr>
            <w:r>
              <w:rPr>
                <w:rFonts w:hint="cs"/>
                <w:rtl/>
              </w:rPr>
              <w:t>السيد س.</w:t>
            </w:r>
            <w:r w:rsidR="00D02E96">
              <w:rPr>
                <w:rFonts w:hint="cs"/>
                <w:rtl/>
              </w:rPr>
              <w:t xml:space="preserve"> </w:t>
            </w:r>
            <w:proofErr w:type="spellStart"/>
            <w:r>
              <w:rPr>
                <w:rFonts w:hint="cs"/>
                <w:rtl/>
              </w:rPr>
              <w:t>باستوخ</w:t>
            </w:r>
            <w:proofErr w:type="spellEnd"/>
            <w:r>
              <w:rPr>
                <w:rFonts w:hint="cs"/>
                <w:rtl/>
              </w:rPr>
              <w:t xml:space="preserve"> (الاتحاد الروسي)</w:t>
            </w:r>
          </w:p>
        </w:tc>
        <w:tc>
          <w:tcPr>
            <w:tcW w:w="2198" w:type="dxa"/>
            <w:vAlign w:val="center"/>
          </w:tcPr>
          <w:p w14:paraId="1DA1B5ED" w14:textId="5037ADAA" w:rsidR="00B32867" w:rsidRPr="00B450D3" w:rsidRDefault="00961DD2" w:rsidP="002872FE">
            <w:pPr>
              <w:pStyle w:val="Tabletext"/>
              <w:spacing w:line="280" w:lineRule="exact"/>
              <w:rPr>
                <w:rtl/>
              </w:rPr>
            </w:pPr>
            <w:r>
              <w:rPr>
                <w:rFonts w:hint="cs"/>
                <w:rtl/>
              </w:rPr>
              <w:t xml:space="preserve">السيد </w:t>
            </w:r>
            <w:r w:rsidR="00D02E96">
              <w:rPr>
                <w:rFonts w:hint="cs"/>
                <w:rtl/>
              </w:rPr>
              <w:t xml:space="preserve">ف. </w:t>
            </w:r>
            <w:proofErr w:type="spellStart"/>
            <w:r w:rsidR="00D02E96">
              <w:rPr>
                <w:rFonts w:hint="cs"/>
                <w:rtl/>
              </w:rPr>
              <w:t>أوبينو</w:t>
            </w:r>
            <w:proofErr w:type="spellEnd"/>
          </w:p>
        </w:tc>
      </w:tr>
    </w:tbl>
    <w:p w14:paraId="7D9268A0" w14:textId="4BECA89B" w:rsidR="00E677D5" w:rsidRPr="00916E1F" w:rsidRDefault="00007308" w:rsidP="00007308">
      <w:pPr>
        <w:spacing w:before="0"/>
        <w:rPr>
          <w:rtl/>
          <w:lang w:bidi="ar-EG"/>
        </w:rPr>
      </w:pPr>
      <w:r>
        <w:rPr>
          <w:rtl/>
          <w:lang w:bidi="ar-EG"/>
        </w:rPr>
        <w:br/>
      </w:r>
      <w:r w:rsidR="00E677D5">
        <w:rPr>
          <w:rFonts w:hint="cs"/>
          <w:rtl/>
          <w:lang w:bidi="ar-EG"/>
        </w:rPr>
        <w:t>وتكلل</w:t>
      </w:r>
      <w:r w:rsidR="00E677D5" w:rsidRPr="00916E1F">
        <w:rPr>
          <w:rFonts w:hint="cs"/>
          <w:rtl/>
          <w:lang w:bidi="ar-EG"/>
        </w:rPr>
        <w:t xml:space="preserve"> تقرير الاجتماع التحضيري للمؤتمر العالمي للاتصالات الراديوية لعام </w:t>
      </w:r>
      <w:r w:rsidR="00E677D5" w:rsidRPr="00916E1F">
        <w:rPr>
          <w:lang w:bidi="ar-SY"/>
        </w:rPr>
        <w:t>20</w:t>
      </w:r>
      <w:r w:rsidR="00E677D5">
        <w:rPr>
          <w:lang w:bidi="ar-SY"/>
        </w:rPr>
        <w:t>1</w:t>
      </w:r>
      <w:r w:rsidR="00CE447F">
        <w:rPr>
          <w:lang w:bidi="ar-SY"/>
        </w:rPr>
        <w:t>9</w:t>
      </w:r>
      <w:r w:rsidR="00E677D5" w:rsidRPr="00916E1F">
        <w:rPr>
          <w:rFonts w:hint="cs"/>
          <w:rtl/>
          <w:lang w:bidi="ar-EG"/>
        </w:rPr>
        <w:t xml:space="preserve"> </w:t>
      </w:r>
      <w:r w:rsidR="00E677D5">
        <w:rPr>
          <w:rFonts w:hint="cs"/>
          <w:rtl/>
          <w:lang w:bidi="ar-EG"/>
        </w:rPr>
        <w:t>بالنجاح، إذ</w:t>
      </w:r>
      <w:r w:rsidR="00E677D5">
        <w:rPr>
          <w:rFonts w:hint="eastAsia"/>
          <w:rtl/>
          <w:lang w:bidi="ar-EG"/>
        </w:rPr>
        <w:t> </w:t>
      </w:r>
      <w:r w:rsidR="00E677D5">
        <w:rPr>
          <w:rFonts w:hint="cs"/>
          <w:rtl/>
          <w:lang w:bidi="ar-EG"/>
        </w:rPr>
        <w:t>وافق عليه</w:t>
      </w:r>
      <w:r w:rsidR="00E677D5" w:rsidRPr="00916E1F">
        <w:rPr>
          <w:rFonts w:hint="cs"/>
          <w:rtl/>
          <w:lang w:bidi="ar-EG"/>
        </w:rPr>
        <w:t xml:space="preserve"> الاجتماع.</w:t>
      </w:r>
    </w:p>
    <w:p w14:paraId="74C4AC12" w14:textId="77777777" w:rsidR="00E677D5" w:rsidRPr="00916E1F" w:rsidRDefault="00E677D5" w:rsidP="00E677D5">
      <w:pPr>
        <w:rPr>
          <w:rtl/>
          <w:lang w:bidi="ar-EG"/>
        </w:rPr>
      </w:pPr>
      <w:r w:rsidRPr="00916E1F">
        <w:rPr>
          <w:rFonts w:hint="cs"/>
          <w:rtl/>
          <w:lang w:bidi="ar-EG"/>
        </w:rPr>
        <w:t xml:space="preserve">ويتألف التقرير من ستة فصول حددت وفق </w:t>
      </w:r>
      <w:r>
        <w:rPr>
          <w:rFonts w:hint="cs"/>
          <w:rtl/>
          <w:lang w:bidi="ar-EG"/>
        </w:rPr>
        <w:t>الترتيب المعتمد</w:t>
      </w:r>
      <w:r w:rsidRPr="00916E1F">
        <w:rPr>
          <w:rFonts w:hint="cs"/>
          <w:rtl/>
          <w:lang w:bidi="ar-EG"/>
        </w:rPr>
        <w:t xml:space="preserve"> خلال الدورة الأولى للاجتماع </w:t>
      </w:r>
      <w:r>
        <w:rPr>
          <w:rFonts w:hint="cs"/>
          <w:rtl/>
          <w:lang w:bidi="ar-SY"/>
        </w:rPr>
        <w:t>التحضيري</w:t>
      </w:r>
      <w:r w:rsidRPr="00916E1F">
        <w:rPr>
          <w:rFonts w:hint="cs"/>
          <w:rtl/>
          <w:lang w:bidi="ar-EG"/>
        </w:rPr>
        <w:t>.</w:t>
      </w:r>
    </w:p>
    <w:p w14:paraId="380A28BF" w14:textId="2DBC918C" w:rsidR="00E677D5" w:rsidRDefault="00E677D5" w:rsidP="00E677D5">
      <w:pPr>
        <w:rPr>
          <w:lang w:bidi="ar-EG"/>
        </w:rPr>
      </w:pPr>
      <w:r w:rsidRPr="00CE447F">
        <w:rPr>
          <w:rFonts w:hint="cs"/>
          <w:rtl/>
        </w:rPr>
        <w:t>وإضافة إلى ذلك،</w:t>
      </w:r>
      <w:r w:rsidRPr="00CE447F">
        <w:rPr>
          <w:rFonts w:hint="cs"/>
          <w:rtl/>
          <w:lang w:bidi="ar-EG"/>
        </w:rPr>
        <w:t xml:space="preserve"> يتضمن</w:t>
      </w:r>
      <w:r w:rsidRPr="00CE447F">
        <w:rPr>
          <w:rFonts w:hint="cs"/>
          <w:rtl/>
        </w:rPr>
        <w:t xml:space="preserve"> الملحق من التقرير قائمة بمنشورات قطاع الاتصالات الراديوية ومنشورات أخرى، بما في ذلك مشاريع توصيات جديدة أو مراجعة وتقارير للقطاع يحال إليها في نص التقرير. وستتاح للمؤتمر العالمي للاتصالات الراديوية لعام</w:t>
      </w:r>
      <w:r w:rsidRPr="00CE447F">
        <w:rPr>
          <w:rFonts w:hint="eastAsia"/>
          <w:rtl/>
        </w:rPr>
        <w:t> </w:t>
      </w:r>
      <w:r w:rsidRPr="00CE447F">
        <w:rPr>
          <w:lang w:bidi="ar-SY"/>
        </w:rPr>
        <w:t>201</w:t>
      </w:r>
      <w:r w:rsidR="00CE447F" w:rsidRPr="00CE447F">
        <w:rPr>
          <w:lang w:bidi="ar-SY"/>
        </w:rPr>
        <w:t>9</w:t>
      </w:r>
      <w:r w:rsidRPr="00CE447F">
        <w:rPr>
          <w:rFonts w:hint="cs"/>
          <w:rtl/>
          <w:lang w:bidi="ar-EG"/>
        </w:rPr>
        <w:t xml:space="preserve"> </w:t>
      </w:r>
      <w:r w:rsidRPr="00CE447F">
        <w:rPr>
          <w:rFonts w:hint="cs"/>
          <w:rtl/>
        </w:rPr>
        <w:t xml:space="preserve">هذه القائمة في شكلها النهائي بما يعكس الحالات الأخيرة لهذه المنشورات قبل انعقاد المؤتمر </w:t>
      </w:r>
      <w:r w:rsidRPr="00CE447F">
        <w:rPr>
          <w:rFonts w:ascii="Traditional Arabic" w:hAnsi="Traditional Arabic"/>
          <w:sz w:val="30"/>
          <w:rtl/>
        </w:rPr>
        <w:t>و</w:t>
      </w:r>
      <w:r w:rsidRPr="00CE447F">
        <w:rPr>
          <w:rFonts w:ascii="Traditional Arabic" w:hAnsi="Traditional Arabic" w:hint="cs"/>
          <w:sz w:val="30"/>
          <w:rtl/>
        </w:rPr>
        <w:t>ال</w:t>
      </w:r>
      <w:r w:rsidRPr="00CE447F">
        <w:rPr>
          <w:rFonts w:ascii="Traditional Arabic" w:hAnsi="Traditional Arabic"/>
          <w:sz w:val="30"/>
          <w:rtl/>
        </w:rPr>
        <w:t>قرارات</w:t>
      </w:r>
      <w:r w:rsidRPr="00CE447F">
        <w:rPr>
          <w:rFonts w:ascii="Traditional Arabic" w:hAnsi="Traditional Arabic" w:hint="cs"/>
          <w:sz w:val="30"/>
          <w:rtl/>
        </w:rPr>
        <w:t xml:space="preserve"> ذات</w:t>
      </w:r>
      <w:r w:rsidRPr="00CE447F">
        <w:rPr>
          <w:rFonts w:ascii="Traditional Arabic" w:hAnsi="Traditional Arabic" w:hint="eastAsia"/>
          <w:sz w:val="30"/>
          <w:rtl/>
        </w:rPr>
        <w:t> </w:t>
      </w:r>
      <w:r w:rsidRPr="00CE447F">
        <w:rPr>
          <w:rFonts w:ascii="Traditional Arabic" w:hAnsi="Traditional Arabic" w:hint="cs"/>
          <w:sz w:val="30"/>
          <w:rtl/>
        </w:rPr>
        <w:t>الصلة</w:t>
      </w:r>
      <w:r w:rsidRPr="00CE447F">
        <w:rPr>
          <w:rFonts w:hint="cs"/>
          <w:rtl/>
        </w:rPr>
        <w:t xml:space="preserve"> لجمعية الاتصالات الراديوية لعام </w:t>
      </w:r>
      <w:r w:rsidRPr="00CE447F">
        <w:rPr>
          <w:lang w:bidi="ar-SY"/>
        </w:rPr>
        <w:t>201</w:t>
      </w:r>
      <w:r w:rsidR="00CE447F" w:rsidRPr="00CE447F">
        <w:rPr>
          <w:lang w:bidi="ar-SY"/>
        </w:rPr>
        <w:t>9</w:t>
      </w:r>
      <w:r w:rsidRPr="00CE447F">
        <w:rPr>
          <w:rFonts w:hint="cs"/>
          <w:rtl/>
          <w:lang w:bidi="ar-EG"/>
        </w:rPr>
        <w:t>.</w:t>
      </w:r>
    </w:p>
    <w:p w14:paraId="798E9CDC" w14:textId="4D8E7AE1" w:rsidR="00CE447F" w:rsidRPr="00CE447F" w:rsidRDefault="00D02E96" w:rsidP="00CC3F77">
      <w:pPr>
        <w:rPr>
          <w:lang w:bidi="ar-EG"/>
        </w:rPr>
      </w:pPr>
      <w:r>
        <w:rPr>
          <w:rFonts w:hint="cs"/>
          <w:rtl/>
          <w:lang w:bidi="ar-EG"/>
        </w:rPr>
        <w:t xml:space="preserve">وخلال الجلسة العامة الختامية للدورة الثانية للاجتماع التحضيري، أشير إلى بعض النقاط المتعلقة بمجالات التحسين الممكنة لعملية الاجتماع التحضيري (انظر الوثيقة </w:t>
      </w:r>
      <w:r>
        <w:t>CPM19-2/248</w:t>
      </w:r>
      <w:r>
        <w:rPr>
          <w:rFonts w:hint="cs"/>
          <w:rtl/>
          <w:lang w:bidi="ar-EG"/>
        </w:rPr>
        <w:t>)</w:t>
      </w:r>
      <w:r w:rsidR="00CC3F77">
        <w:rPr>
          <w:rFonts w:hint="cs"/>
          <w:rtl/>
          <w:lang w:bidi="ar-EG"/>
        </w:rPr>
        <w:t>. وإضافةً إلى ذلك، يمكن ملاحظة زيادة عدد الصفحات في مشروع تقرير الاجتماع التحضيري وتقريره النهائي على السواء إلى جانب النظر في عدة نصوص والموافقة عليها في نهاية الدورة الثانية للاجتماع التحضيري، وقد كانت تلك النصوص آنذاك متاحة بالإنكليزية فقط.</w:t>
      </w:r>
    </w:p>
    <w:p w14:paraId="78CA0B1D" w14:textId="77777777" w:rsidR="00E677D5" w:rsidRPr="00916E1F" w:rsidRDefault="00E677D5" w:rsidP="00E677D5">
      <w:pPr>
        <w:pStyle w:val="Heading1"/>
      </w:pPr>
      <w:r w:rsidRPr="00916E1F">
        <w:rPr>
          <w:lang w:bidi="ar-SY"/>
        </w:rPr>
        <w:lastRenderedPageBreak/>
        <w:t>5</w:t>
      </w:r>
      <w:r w:rsidRPr="00916E1F">
        <w:rPr>
          <w:lang w:bidi="ar-SY"/>
        </w:rPr>
        <w:tab/>
      </w:r>
      <w:r>
        <w:rPr>
          <w:rFonts w:hint="cs"/>
          <w:rtl/>
        </w:rPr>
        <w:t>خلاصة</w:t>
      </w:r>
    </w:p>
    <w:p w14:paraId="7A194EAB" w14:textId="3BE86E35" w:rsidR="00E677D5" w:rsidRPr="006A50C5" w:rsidRDefault="00E677D5" w:rsidP="00E677D5">
      <w:pPr>
        <w:rPr>
          <w:spacing w:val="-4"/>
          <w:rtl/>
          <w:lang w:bidi="ar-EG"/>
        </w:rPr>
      </w:pPr>
      <w:r w:rsidRPr="006A50C5">
        <w:rPr>
          <w:rFonts w:hint="cs"/>
          <w:spacing w:val="-4"/>
          <w:rtl/>
        </w:rPr>
        <w:t>أعد تقرير الاجتماع التحضيري</w:t>
      </w:r>
      <w:r w:rsidR="000A6862">
        <w:rPr>
          <w:rFonts w:hint="cs"/>
          <w:spacing w:val="-4"/>
          <w:rtl/>
        </w:rPr>
        <w:t xml:space="preserve"> </w:t>
      </w:r>
      <w:r w:rsidR="000A6862">
        <w:rPr>
          <w:spacing w:val="-4"/>
        </w:rPr>
        <w:t>CPM-19</w:t>
      </w:r>
      <w:r w:rsidRPr="006A50C5">
        <w:rPr>
          <w:rFonts w:hint="cs"/>
          <w:spacing w:val="-4"/>
          <w:rtl/>
        </w:rPr>
        <w:t xml:space="preserve"> للمؤتمر العالمي للاتصالات الراديوية لعام </w:t>
      </w:r>
      <w:r w:rsidRPr="006A50C5">
        <w:rPr>
          <w:spacing w:val="-4"/>
          <w:lang w:bidi="ar-SY"/>
        </w:rPr>
        <w:t>201</w:t>
      </w:r>
      <w:r w:rsidR="00CE447F">
        <w:rPr>
          <w:spacing w:val="-4"/>
          <w:lang w:bidi="ar-SY"/>
        </w:rPr>
        <w:t>9</w:t>
      </w:r>
      <w:r w:rsidRPr="006A50C5">
        <w:rPr>
          <w:rFonts w:hint="eastAsia"/>
          <w:spacing w:val="-4"/>
          <w:rtl/>
          <w:lang w:bidi="ar-EG"/>
        </w:rPr>
        <w:t> </w:t>
      </w:r>
      <w:r w:rsidRPr="006A50C5">
        <w:rPr>
          <w:spacing w:val="-4"/>
          <w:lang w:bidi="ar-EG"/>
        </w:rPr>
        <w:t>(</w:t>
      </w:r>
      <w:r w:rsidRPr="006A50C5">
        <w:rPr>
          <w:spacing w:val="-4"/>
          <w:lang w:bidi="ar-SY"/>
        </w:rPr>
        <w:t>WRC</w:t>
      </w:r>
      <w:r w:rsidRPr="006A50C5">
        <w:rPr>
          <w:spacing w:val="-4"/>
          <w:lang w:bidi="ar-SY"/>
        </w:rPr>
        <w:noBreakHyphen/>
        <w:t>1</w:t>
      </w:r>
      <w:r w:rsidR="00CE447F">
        <w:rPr>
          <w:spacing w:val="-4"/>
          <w:lang w:bidi="ar-SY"/>
        </w:rPr>
        <w:t>9</w:t>
      </w:r>
      <w:r w:rsidRPr="006A50C5">
        <w:rPr>
          <w:spacing w:val="-4"/>
          <w:lang w:bidi="ar-SY"/>
        </w:rPr>
        <w:t>)</w:t>
      </w:r>
      <w:r w:rsidRPr="006A50C5">
        <w:rPr>
          <w:rFonts w:hint="cs"/>
          <w:spacing w:val="-4"/>
          <w:rtl/>
          <w:lang w:bidi="ar-EG"/>
        </w:rPr>
        <w:t xml:space="preserve"> استجابةً لقرار </w:t>
      </w:r>
      <w:r w:rsidRPr="006A50C5">
        <w:rPr>
          <w:spacing w:val="-4"/>
          <w:lang w:bidi="ar-EG"/>
        </w:rPr>
        <w:t>ITU</w:t>
      </w:r>
      <w:r w:rsidRPr="006A50C5">
        <w:rPr>
          <w:spacing w:val="-4"/>
          <w:lang w:bidi="ar-EG"/>
        </w:rPr>
        <w:noBreakHyphen/>
      </w:r>
      <w:r w:rsidRPr="006A50C5">
        <w:rPr>
          <w:spacing w:val="-4"/>
        </w:rPr>
        <w:t>R 2-</w:t>
      </w:r>
      <w:r w:rsidR="00CE447F">
        <w:rPr>
          <w:spacing w:val="-4"/>
        </w:rPr>
        <w:t>7</w:t>
      </w:r>
      <w:r w:rsidRPr="006A50C5">
        <w:rPr>
          <w:rFonts w:hint="cs"/>
          <w:spacing w:val="-4"/>
          <w:rtl/>
          <w:lang w:bidi="ar-EG"/>
        </w:rPr>
        <w:t xml:space="preserve">. وقد اعتمد الاجتماع التحضيري للمؤتمر </w:t>
      </w:r>
      <w:r w:rsidRPr="006A50C5">
        <w:rPr>
          <w:spacing w:val="-4"/>
          <w:lang w:bidi="ar-EG"/>
        </w:rPr>
        <w:t>(</w:t>
      </w:r>
      <w:r w:rsidRPr="006A50C5">
        <w:rPr>
          <w:spacing w:val="-4"/>
          <w:lang w:bidi="ar-SY"/>
        </w:rPr>
        <w:t>CPM)</w:t>
      </w:r>
      <w:r w:rsidRPr="006A50C5">
        <w:rPr>
          <w:rFonts w:hint="cs"/>
          <w:spacing w:val="-4"/>
          <w:rtl/>
          <w:lang w:bidi="ar-EG"/>
        </w:rPr>
        <w:t xml:space="preserve"> التقرير خلال دورته الثانية التي ع</w:t>
      </w:r>
      <w:r>
        <w:rPr>
          <w:rFonts w:hint="cs"/>
          <w:spacing w:val="-4"/>
          <w:rtl/>
          <w:lang w:bidi="ar-EG"/>
        </w:rPr>
        <w:t>ُ</w:t>
      </w:r>
      <w:r w:rsidRPr="006A50C5">
        <w:rPr>
          <w:rFonts w:hint="cs"/>
          <w:spacing w:val="-4"/>
          <w:rtl/>
          <w:lang w:bidi="ar-EG"/>
        </w:rPr>
        <w:t>قدت في جنيف في الفترة</w:t>
      </w:r>
      <w:r w:rsidR="005469F8">
        <w:rPr>
          <w:rFonts w:hint="cs"/>
          <w:spacing w:val="-4"/>
          <w:rtl/>
          <w:lang w:bidi="ar-EG"/>
        </w:rPr>
        <w:t xml:space="preserve"> من</w:t>
      </w:r>
      <w:r w:rsidRPr="006A50C5">
        <w:rPr>
          <w:rFonts w:hint="cs"/>
          <w:spacing w:val="-4"/>
          <w:rtl/>
          <w:lang w:bidi="ar-EG"/>
        </w:rPr>
        <w:t xml:space="preserve"> </w:t>
      </w:r>
      <w:r w:rsidR="00CE447F">
        <w:rPr>
          <w:spacing w:val="-4"/>
          <w:lang w:bidi="ar-SY"/>
        </w:rPr>
        <w:t>18</w:t>
      </w:r>
      <w:r w:rsidRPr="006A50C5">
        <w:rPr>
          <w:rFonts w:hint="cs"/>
          <w:spacing w:val="-4"/>
          <w:rtl/>
          <w:lang w:bidi="ar-SY"/>
        </w:rPr>
        <w:t xml:space="preserve"> </w:t>
      </w:r>
      <w:r w:rsidR="00CE447F">
        <w:rPr>
          <w:rFonts w:hint="cs"/>
          <w:spacing w:val="-4"/>
          <w:rtl/>
          <w:lang w:bidi="ar-EG"/>
        </w:rPr>
        <w:t xml:space="preserve">إلى </w:t>
      </w:r>
      <w:r w:rsidR="00CE447F">
        <w:rPr>
          <w:spacing w:val="-4"/>
          <w:lang w:bidi="ar-EG"/>
        </w:rPr>
        <w:t>28</w:t>
      </w:r>
      <w:r w:rsidRPr="006A50C5">
        <w:rPr>
          <w:rFonts w:hint="eastAsia"/>
          <w:spacing w:val="-4"/>
          <w:rtl/>
          <w:lang w:bidi="ar-EG"/>
        </w:rPr>
        <w:t> </w:t>
      </w:r>
      <w:r w:rsidR="00CE447F">
        <w:rPr>
          <w:rFonts w:hint="cs"/>
          <w:spacing w:val="-4"/>
          <w:rtl/>
          <w:lang w:bidi="ar-EG"/>
        </w:rPr>
        <w:t>فبراير</w:t>
      </w:r>
      <w:r w:rsidRPr="006A50C5">
        <w:rPr>
          <w:rFonts w:hint="eastAsia"/>
          <w:spacing w:val="-4"/>
          <w:rtl/>
          <w:lang w:bidi="ar-EG"/>
        </w:rPr>
        <w:t> </w:t>
      </w:r>
      <w:r w:rsidR="00CE447F">
        <w:rPr>
          <w:spacing w:val="-4"/>
          <w:lang w:bidi="ar-SY"/>
        </w:rPr>
        <w:t>2019</w:t>
      </w:r>
      <w:r w:rsidRPr="006A50C5">
        <w:rPr>
          <w:rFonts w:hint="cs"/>
          <w:spacing w:val="-4"/>
          <w:rtl/>
          <w:lang w:bidi="ar-EG"/>
        </w:rPr>
        <w:t>.</w:t>
      </w:r>
    </w:p>
    <w:p w14:paraId="37EBEF22" w14:textId="77777777" w:rsidR="00E677D5" w:rsidRPr="00916E1F" w:rsidRDefault="00E677D5" w:rsidP="00E677D5">
      <w:pPr>
        <w:rPr>
          <w:rtl/>
        </w:rPr>
      </w:pPr>
      <w:r>
        <w:rPr>
          <w:rFonts w:hint="cs"/>
          <w:rtl/>
          <w:lang w:bidi="ar-EG"/>
        </w:rPr>
        <w:t>وهذا التقرير</w:t>
      </w:r>
      <w:r w:rsidRPr="00916E1F">
        <w:rPr>
          <w:rFonts w:hint="cs"/>
          <w:rtl/>
          <w:lang w:bidi="ar-EG"/>
        </w:rPr>
        <w:t xml:space="preserve"> مقدم</w:t>
      </w:r>
      <w:r>
        <w:rPr>
          <w:rFonts w:hint="cs"/>
          <w:rtl/>
          <w:lang w:bidi="ar-EG"/>
        </w:rPr>
        <w:t xml:space="preserve"> من </w:t>
      </w:r>
      <w:r w:rsidRPr="00916E1F">
        <w:rPr>
          <w:rFonts w:hint="cs"/>
          <w:rtl/>
        </w:rPr>
        <w:t>الاجتماع التحضيري للمؤتمر</w:t>
      </w:r>
      <w:r>
        <w:rPr>
          <w:rFonts w:hint="cs"/>
          <w:rtl/>
        </w:rPr>
        <w:t xml:space="preserve"> </w:t>
      </w:r>
      <w:r w:rsidRPr="00916E1F">
        <w:rPr>
          <w:rFonts w:hint="cs"/>
          <w:rtl/>
          <w:lang w:bidi="ar-EG"/>
        </w:rPr>
        <w:t xml:space="preserve">لمساعدة الدول الأعضاء في الاتحاد وأعضاء قطاع الاتصالات الراديوية </w:t>
      </w:r>
      <w:r>
        <w:rPr>
          <w:rFonts w:hint="cs"/>
          <w:rtl/>
          <w:lang w:bidi="ar-EG"/>
        </w:rPr>
        <w:t>المشاركين</w:t>
      </w:r>
      <w:r w:rsidRPr="00916E1F">
        <w:rPr>
          <w:rFonts w:hint="cs"/>
          <w:rtl/>
          <w:lang w:bidi="ar-EG"/>
        </w:rPr>
        <w:t xml:space="preserve"> في الأعمال التحضيرية للمؤتمر. وهو يمثل أفضل معلومات متاحة وقت</w:t>
      </w:r>
      <w:bookmarkStart w:id="2" w:name="_GoBack"/>
      <w:bookmarkEnd w:id="2"/>
      <w:r w:rsidRPr="00916E1F">
        <w:rPr>
          <w:rFonts w:hint="cs"/>
          <w:rtl/>
          <w:lang w:bidi="ar-EG"/>
        </w:rPr>
        <w:t xml:space="preserve"> إعداده بشأن المسائل التقنية</w:t>
      </w:r>
      <w:r>
        <w:rPr>
          <w:rFonts w:hint="eastAsia"/>
          <w:rtl/>
          <w:lang w:bidi="ar-EG"/>
        </w:rPr>
        <w:t> </w:t>
      </w:r>
      <w:r w:rsidRPr="00916E1F">
        <w:rPr>
          <w:rFonts w:hint="cs"/>
          <w:rtl/>
          <w:lang w:bidi="ar-EG"/>
        </w:rPr>
        <w:t xml:space="preserve">والتشغيلية والتنظيمية والإجرائية ذات الصلة ببنود جدول أعمال المؤتمر </w:t>
      </w:r>
      <w:r>
        <w:rPr>
          <w:rFonts w:hint="cs"/>
          <w:sz w:val="30"/>
          <w:rtl/>
        </w:rPr>
        <w:t>والموضوعات</w:t>
      </w:r>
      <w:r w:rsidRPr="00202AA3">
        <w:rPr>
          <w:sz w:val="30"/>
          <w:rtl/>
        </w:rPr>
        <w:t xml:space="preserve"> والمسائل الخاصة</w:t>
      </w:r>
      <w:r w:rsidRPr="006A50C5">
        <w:rPr>
          <w:rFonts w:hint="cs"/>
          <w:rtl/>
        </w:rPr>
        <w:t xml:space="preserve"> به</w:t>
      </w:r>
      <w:r>
        <w:rPr>
          <w:rFonts w:hint="cs"/>
          <w:sz w:val="24"/>
          <w:szCs w:val="24"/>
          <w:rtl/>
        </w:rPr>
        <w:t xml:space="preserve"> </w:t>
      </w:r>
      <w:r w:rsidRPr="00916E1F">
        <w:rPr>
          <w:rFonts w:hint="cs"/>
          <w:rtl/>
          <w:lang w:bidi="ar-EG"/>
        </w:rPr>
        <w:t>ويشكل أساس</w:t>
      </w:r>
      <w:r>
        <w:rPr>
          <w:rFonts w:hint="cs"/>
          <w:rtl/>
          <w:lang w:bidi="ar-EG"/>
        </w:rPr>
        <w:t>اً</w:t>
      </w:r>
      <w:r w:rsidRPr="00916E1F">
        <w:rPr>
          <w:rFonts w:hint="cs"/>
          <w:rtl/>
          <w:lang w:bidi="ar-EG"/>
        </w:rPr>
        <w:t xml:space="preserve"> جيد</w:t>
      </w:r>
      <w:r>
        <w:rPr>
          <w:rFonts w:hint="cs"/>
          <w:rtl/>
          <w:lang w:bidi="ar-EG"/>
        </w:rPr>
        <w:t>اً</w:t>
      </w:r>
      <w:r w:rsidRPr="00916E1F">
        <w:rPr>
          <w:rFonts w:hint="cs"/>
          <w:rtl/>
          <w:lang w:bidi="ar-EG"/>
        </w:rPr>
        <w:t xml:space="preserve"> لما سيجرى من مناقشات خلال</w:t>
      </w:r>
      <w:r>
        <w:rPr>
          <w:rFonts w:hint="eastAsia"/>
          <w:rtl/>
          <w:lang w:bidi="ar-EG"/>
        </w:rPr>
        <w:t> </w:t>
      </w:r>
      <w:r w:rsidRPr="00916E1F">
        <w:rPr>
          <w:rFonts w:hint="cs"/>
          <w:rtl/>
          <w:lang w:bidi="ar-EG"/>
        </w:rPr>
        <w:t>المؤتمر.</w:t>
      </w:r>
    </w:p>
    <w:p w14:paraId="7141AC50" w14:textId="77777777" w:rsidR="00E677D5" w:rsidRPr="00916E1F" w:rsidRDefault="00E677D5" w:rsidP="00E677D5">
      <w:pPr>
        <w:pStyle w:val="Heading1"/>
        <w:rPr>
          <w:rtl/>
          <w:lang w:bidi="ar-SY"/>
        </w:rPr>
      </w:pPr>
      <w:r w:rsidRPr="00916E1F">
        <w:rPr>
          <w:lang w:bidi="ar-SY"/>
        </w:rPr>
        <w:t>6</w:t>
      </w:r>
      <w:r w:rsidRPr="00916E1F">
        <w:rPr>
          <w:lang w:bidi="ar-SY"/>
        </w:rPr>
        <w:tab/>
      </w:r>
      <w:r w:rsidRPr="00916E1F">
        <w:rPr>
          <w:rFonts w:hint="cs"/>
          <w:rtl/>
          <w:lang w:bidi="ar-SY"/>
        </w:rPr>
        <w:t>شكر وتقدير</w:t>
      </w:r>
    </w:p>
    <w:p w14:paraId="7F7C6568" w14:textId="1EA27B67" w:rsidR="00E677D5" w:rsidRDefault="00E677D5" w:rsidP="00E677D5">
      <w:pPr>
        <w:rPr>
          <w:rtl/>
          <w:lang w:bidi="ar-EG"/>
        </w:rPr>
      </w:pPr>
      <w:r w:rsidRPr="00916E1F">
        <w:rPr>
          <w:rFonts w:hint="cs"/>
          <w:rtl/>
        </w:rPr>
        <w:t>أتوجه بالشكر والتقدير إلى كل من دعم إعداد تقرير الاجتماع التحضيري للمؤتمر العالمي للاتصالات الراديوية لعام</w:t>
      </w:r>
      <w:r>
        <w:rPr>
          <w:rFonts w:hint="eastAsia"/>
          <w:rtl/>
        </w:rPr>
        <w:t> </w:t>
      </w:r>
      <w:r w:rsidRPr="00916E1F">
        <w:rPr>
          <w:lang w:bidi="ar-SY"/>
        </w:rPr>
        <w:t>20</w:t>
      </w:r>
      <w:r>
        <w:rPr>
          <w:lang w:bidi="ar-SY"/>
        </w:rPr>
        <w:t>1</w:t>
      </w:r>
      <w:r w:rsidR="005469F8">
        <w:rPr>
          <w:lang w:bidi="ar-SY"/>
        </w:rPr>
        <w:t>9</w:t>
      </w:r>
      <w:r w:rsidRPr="00916E1F">
        <w:rPr>
          <w:rFonts w:hint="cs"/>
          <w:rtl/>
          <w:lang w:bidi="ar-EG"/>
        </w:rPr>
        <w:t xml:space="preserve"> على مساهماتهم ومشاركتهم في عملية التحضير للمؤتمر.</w:t>
      </w:r>
    </w:p>
    <w:p w14:paraId="624B39CB" w14:textId="6B253538" w:rsidR="00E677D5" w:rsidRPr="00916E1F" w:rsidRDefault="00E677D5" w:rsidP="00E677D5">
      <w:pPr>
        <w:rPr>
          <w:rtl/>
          <w:lang w:bidi="ar-EG"/>
        </w:rPr>
      </w:pPr>
      <w:r>
        <w:rPr>
          <w:rFonts w:hint="cs"/>
          <w:rtl/>
          <w:lang w:bidi="ar-EG"/>
        </w:rPr>
        <w:t>وأود أن أشكر أيضاً مدير مكتب الاتصالات الراديوية وموظفي المكتب الذين قدموا كل ما يلزم من مساعدة خلال عملية الاجتماع التحضيري للمؤتمر</w:t>
      </w:r>
      <w:r>
        <w:rPr>
          <w:rFonts w:hint="cs"/>
          <w:rtl/>
        </w:rPr>
        <w:t xml:space="preserve"> لعام </w:t>
      </w:r>
      <w:r>
        <w:t>201</w:t>
      </w:r>
      <w:r w:rsidR="005469F8">
        <w:t>9</w:t>
      </w:r>
      <w:r>
        <w:rPr>
          <w:rFonts w:hint="cs"/>
          <w:rtl/>
          <w:lang w:bidi="ar-EG"/>
        </w:rPr>
        <w:t>.</w:t>
      </w:r>
    </w:p>
    <w:p w14:paraId="7AF51A0D" w14:textId="024C565E" w:rsidR="00E677D5" w:rsidRDefault="00E677D5" w:rsidP="000A6862">
      <w:pPr>
        <w:rPr>
          <w:rtl/>
        </w:rPr>
      </w:pPr>
      <w:r w:rsidRPr="00CC3F77">
        <w:rPr>
          <w:rFonts w:hint="cs"/>
          <w:rtl/>
          <w:lang w:bidi="ar-EG"/>
        </w:rPr>
        <w:t xml:space="preserve">وكان إعداد تقرير </w:t>
      </w:r>
      <w:r w:rsidRPr="00CC3F77">
        <w:rPr>
          <w:rFonts w:hint="cs"/>
          <w:rtl/>
        </w:rPr>
        <w:t xml:space="preserve">الاجتماع التحضيري للمؤتمر </w:t>
      </w:r>
      <w:r w:rsidRPr="00CC3F77">
        <w:rPr>
          <w:rFonts w:hint="cs"/>
          <w:sz w:val="30"/>
          <w:rtl/>
        </w:rPr>
        <w:t>عملاً جماعياً حقيقياً</w:t>
      </w:r>
      <w:r w:rsidRPr="00CC3F77">
        <w:rPr>
          <w:rFonts w:hint="cs"/>
          <w:rtl/>
          <w:lang w:bidi="ar-EG"/>
        </w:rPr>
        <w:t xml:space="preserve"> كما أتوجه بالشكر إلى نواب رئيس </w:t>
      </w:r>
      <w:r w:rsidRPr="00CC3F77">
        <w:rPr>
          <w:rFonts w:hint="cs"/>
          <w:rtl/>
        </w:rPr>
        <w:t xml:space="preserve">الاجتماع </w:t>
      </w:r>
      <w:r w:rsidRPr="00CC3F77">
        <w:rPr>
          <w:rFonts w:hint="cs"/>
          <w:color w:val="000000"/>
          <w:rtl/>
        </w:rPr>
        <w:t>التحضيري</w:t>
      </w:r>
      <w:r w:rsidRPr="00CC3F77">
        <w:rPr>
          <w:rFonts w:hint="cs"/>
          <w:rtl/>
          <w:lang w:bidi="ar-EG"/>
        </w:rPr>
        <w:t xml:space="preserve"> ورؤساء لجان الدراسات، وكذلك إلى رؤساء الأفرقة المسؤولة</w:t>
      </w:r>
      <w:r w:rsidRPr="00CC3F77">
        <w:rPr>
          <w:color w:val="000000"/>
          <w:rtl/>
        </w:rPr>
        <w:t xml:space="preserve"> </w:t>
      </w:r>
      <w:r w:rsidRPr="00CC3F77">
        <w:rPr>
          <w:rFonts w:hint="cs"/>
          <w:color w:val="000000"/>
          <w:rtl/>
        </w:rPr>
        <w:t>و</w:t>
      </w:r>
      <w:r w:rsidRPr="00CC3F77">
        <w:rPr>
          <w:color w:val="000000"/>
          <w:rtl/>
        </w:rPr>
        <w:t>مستشار</w:t>
      </w:r>
      <w:r w:rsidRPr="00CC3F77">
        <w:rPr>
          <w:rFonts w:hint="cs"/>
          <w:color w:val="000000"/>
          <w:rtl/>
        </w:rPr>
        <w:t>ي</w:t>
      </w:r>
      <w:r w:rsidRPr="00CC3F77">
        <w:rPr>
          <w:color w:val="000000"/>
          <w:rtl/>
        </w:rPr>
        <w:t xml:space="preserve"> مكتب الاتصالات الراديوية</w:t>
      </w:r>
      <w:r w:rsidRPr="00CC3F77">
        <w:rPr>
          <w:rFonts w:hint="cs"/>
          <w:color w:val="000000"/>
          <w:rtl/>
        </w:rPr>
        <w:t xml:space="preserve"> ومقرري </w:t>
      </w:r>
      <w:r w:rsidRPr="00CC3F77">
        <w:rPr>
          <w:color w:val="000000"/>
          <w:rtl/>
        </w:rPr>
        <w:t xml:space="preserve">فصول </w:t>
      </w:r>
      <w:r w:rsidRPr="00CC3F77">
        <w:rPr>
          <w:rFonts w:hint="cs"/>
          <w:color w:val="000000"/>
          <w:rtl/>
        </w:rPr>
        <w:t xml:space="preserve">تقرير </w:t>
      </w:r>
      <w:r w:rsidRPr="00CC3F77">
        <w:rPr>
          <w:color w:val="000000"/>
          <w:rtl/>
        </w:rPr>
        <w:t xml:space="preserve">الاجتماع </w:t>
      </w:r>
      <w:r w:rsidRPr="00CC3F77">
        <w:rPr>
          <w:rFonts w:hint="cs"/>
          <w:color w:val="000000"/>
          <w:rtl/>
        </w:rPr>
        <w:t xml:space="preserve">التحضيري </w:t>
      </w:r>
      <w:r w:rsidRPr="00CC3F77">
        <w:rPr>
          <w:rFonts w:hint="cs"/>
          <w:rtl/>
          <w:lang w:bidi="ar-EG"/>
        </w:rPr>
        <w:t>الذين شاركوا بجهد جهيد في إعداد ال</w:t>
      </w:r>
      <w:r w:rsidRPr="00CC3F77">
        <w:rPr>
          <w:rFonts w:hint="cs"/>
          <w:rtl/>
        </w:rPr>
        <w:t>تقرير.</w:t>
      </w:r>
    </w:p>
    <w:p w14:paraId="27F567D9" w14:textId="77777777" w:rsidR="00E677D5" w:rsidRPr="00ED6D2A" w:rsidRDefault="00E677D5" w:rsidP="000A6862">
      <w:pPr>
        <w:rPr>
          <w:rtl/>
        </w:rPr>
      </w:pPr>
      <w:r w:rsidRPr="00ED6D2A">
        <w:rPr>
          <w:rFonts w:hint="cs"/>
          <w:rtl/>
        </w:rPr>
        <w:t>وأشكر أيضاً أشخاصاً كثيرين أسهموا في التقرير بالمشاركة في اجتماعات قطاع الاتصالات الراديوية وتقديم أقيَم المشورة</w:t>
      </w:r>
      <w:r w:rsidRPr="00ED6D2A">
        <w:rPr>
          <w:rFonts w:hint="eastAsia"/>
          <w:rtl/>
        </w:rPr>
        <w:t> </w:t>
      </w:r>
      <w:r w:rsidRPr="00ED6D2A">
        <w:rPr>
          <w:rFonts w:hint="cs"/>
          <w:rtl/>
        </w:rPr>
        <w:t>والتعليقات.</w:t>
      </w:r>
    </w:p>
    <w:p w14:paraId="0C9DC4E1" w14:textId="131BA30D" w:rsidR="00E677D5" w:rsidRPr="00916E1F" w:rsidRDefault="005469F8" w:rsidP="000A6862">
      <w:pPr>
        <w:spacing w:before="1440"/>
        <w:ind w:left="3969"/>
        <w:jc w:val="center"/>
        <w:rPr>
          <w:rtl/>
        </w:rPr>
      </w:pPr>
      <w:r w:rsidRPr="00CC3F77">
        <w:rPr>
          <w:spacing w:val="-2"/>
          <w:rtl/>
          <w:lang w:bidi="ar-EG"/>
        </w:rPr>
        <w:t xml:space="preserve">خالد </w:t>
      </w:r>
      <w:r w:rsidRPr="00CC3F77">
        <w:rPr>
          <w:rFonts w:hint="eastAsia"/>
          <w:spacing w:val="-2"/>
          <w:rtl/>
          <w:lang w:bidi="ar-EG"/>
        </w:rPr>
        <w:t>العوضي</w:t>
      </w:r>
      <w:r w:rsidRPr="00CC3F77">
        <w:br/>
      </w:r>
      <w:r w:rsidRPr="00CC3F77">
        <w:rPr>
          <w:rFonts w:hint="cs"/>
          <w:rtl/>
        </w:rPr>
        <w:t xml:space="preserve">رئيس الاجتماع التحضيري للمؤتمر لعام </w:t>
      </w:r>
      <w:r w:rsidRPr="00CC3F77">
        <w:rPr>
          <w:lang w:bidi="ar-SY"/>
        </w:rPr>
        <w:t>2019</w:t>
      </w:r>
    </w:p>
    <w:p w14:paraId="641D87B8" w14:textId="33B17994" w:rsidR="006A640D" w:rsidRDefault="005469F8" w:rsidP="005469F8">
      <w:pPr>
        <w:spacing w:before="600"/>
        <w:jc w:val="center"/>
        <w:rPr>
          <w:rtl/>
          <w:lang w:bidi="ar-EG"/>
        </w:rPr>
      </w:pPr>
      <w:r>
        <w:rPr>
          <w:rFonts w:hint="cs"/>
          <w:rtl/>
          <w:lang w:bidi="ar-EG"/>
        </w:rPr>
        <w:t>___________</w:t>
      </w:r>
    </w:p>
    <w:sectPr w:rsidR="006A640D" w:rsidSect="004D4AE6">
      <w:headerReference w:type="even" r:id="rId20"/>
      <w:headerReference w:type="default" r:id="rId21"/>
      <w:footerReference w:type="default" r:id="rId22"/>
      <w:footerReference w:type="first" r:id="rId23"/>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33E00" w14:textId="77777777" w:rsidR="005D3D90" w:rsidRDefault="005D3D90" w:rsidP="002919E1">
      <w:r>
        <w:separator/>
      </w:r>
    </w:p>
    <w:p w14:paraId="40AE4A69" w14:textId="77777777" w:rsidR="005D3D90" w:rsidRDefault="005D3D90" w:rsidP="002919E1"/>
    <w:p w14:paraId="796971C3" w14:textId="77777777" w:rsidR="005D3D90" w:rsidRDefault="005D3D90" w:rsidP="002919E1"/>
    <w:p w14:paraId="5D3E3AF4" w14:textId="77777777" w:rsidR="005D3D90" w:rsidRDefault="005D3D90"/>
  </w:endnote>
  <w:endnote w:type="continuationSeparator" w:id="0">
    <w:p w14:paraId="3DF25290" w14:textId="77777777" w:rsidR="005D3D90" w:rsidRDefault="005D3D90" w:rsidP="002919E1">
      <w:r>
        <w:continuationSeparator/>
      </w:r>
    </w:p>
    <w:p w14:paraId="14563DB3" w14:textId="77777777" w:rsidR="005D3D90" w:rsidRDefault="005D3D90" w:rsidP="002919E1"/>
    <w:p w14:paraId="4B89B845" w14:textId="77777777" w:rsidR="005D3D90" w:rsidRDefault="005D3D90" w:rsidP="002919E1"/>
    <w:p w14:paraId="7D6F0A67" w14:textId="77777777" w:rsidR="005D3D90" w:rsidRDefault="005D3D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BDBDD" w14:textId="7944A22E" w:rsidR="006A640D" w:rsidRPr="00A809E8" w:rsidRDefault="006A640D" w:rsidP="006A640D">
    <w:pPr>
      <w:pStyle w:val="Footer"/>
      <w:tabs>
        <w:tab w:val="clear" w:pos="1134"/>
        <w:tab w:val="clear" w:pos="1871"/>
        <w:tab w:val="clear" w:pos="2268"/>
        <w:tab w:val="clear" w:pos="5812"/>
        <w:tab w:val="left" w:pos="5103"/>
      </w:tabs>
    </w:pPr>
    <w:r>
      <w:fldChar w:fldCharType="begin"/>
    </w:r>
    <w:r w:rsidRPr="00A809E8">
      <w:instrText xml:space="preserve"> FILENAME \p \* MERGEFORMAT </w:instrText>
    </w:r>
    <w:r>
      <w:fldChar w:fldCharType="separate"/>
    </w:r>
    <w:r w:rsidR="008E3104">
      <w:rPr>
        <w:noProof/>
      </w:rPr>
      <w:t>P:\ARA\ITU-R\CONF-R\AR19\PLEN\002A.docx</w:t>
    </w:r>
    <w:r>
      <w:fldChar w:fldCharType="end"/>
    </w:r>
    <w:proofErr w:type="gramStart"/>
    <w:r w:rsidRPr="00A809E8">
      <w:t xml:space="preserve">   (</w:t>
    </w:r>
    <w:proofErr w:type="gramEnd"/>
    <w:r w:rsidR="001171E5">
      <w:t>453234</w:t>
    </w:r>
    <w:r w:rsidRPr="00A809E8">
      <w:t>)</w:t>
    </w:r>
    <w:r w:rsidRPr="00A809E8">
      <w:tab/>
    </w:r>
    <w:r w:rsidRPr="00B12661">
      <w:fldChar w:fldCharType="begin"/>
    </w:r>
    <w:r w:rsidRPr="00B12661">
      <w:instrText xml:space="preserve"> savedate \@ dd.MM.yy </w:instrText>
    </w:r>
    <w:r w:rsidRPr="00B12661">
      <w:fldChar w:fldCharType="separate"/>
    </w:r>
    <w:r w:rsidR="00EB43CA">
      <w:rPr>
        <w:noProof/>
      </w:rPr>
      <w:t>24.09.19</w:t>
    </w:r>
    <w:r w:rsidRPr="00B12661">
      <w:fldChar w:fldCharType="end"/>
    </w:r>
    <w:r w:rsidRPr="00A809E8">
      <w:tab/>
    </w:r>
    <w:r w:rsidRPr="00B12661">
      <w:fldChar w:fldCharType="begin"/>
    </w:r>
    <w:r w:rsidRPr="00B12661">
      <w:instrText xml:space="preserve"> printdate \@ dd.MM.yy </w:instrText>
    </w:r>
    <w:r w:rsidRPr="00B12661">
      <w:fldChar w:fldCharType="separate"/>
    </w:r>
    <w:r w:rsidR="008E3104">
      <w:rPr>
        <w:noProof/>
      </w:rPr>
      <w:t>24.09.19</w:t>
    </w:r>
    <w:r w:rsidRPr="00B1266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560FD" w14:textId="682B7DA1" w:rsidR="00281F5F" w:rsidRPr="00A809E8" w:rsidRDefault="00281F5F" w:rsidP="006A640D">
    <w:pPr>
      <w:pStyle w:val="Footer"/>
      <w:tabs>
        <w:tab w:val="clear" w:pos="1134"/>
        <w:tab w:val="clear" w:pos="1871"/>
        <w:tab w:val="clear" w:pos="2268"/>
        <w:tab w:val="clear" w:pos="5812"/>
        <w:tab w:val="left" w:pos="5103"/>
      </w:tabs>
    </w:pPr>
    <w:r>
      <w:fldChar w:fldCharType="begin"/>
    </w:r>
    <w:r w:rsidRPr="00A809E8">
      <w:instrText xml:space="preserve"> FILENAME \p \* MERGEFORMAT </w:instrText>
    </w:r>
    <w:r>
      <w:fldChar w:fldCharType="separate"/>
    </w:r>
    <w:r w:rsidR="008E3104">
      <w:rPr>
        <w:noProof/>
      </w:rPr>
      <w:t>P:\ARA\ITU-R\CONF-R\AR19\PLEN\002A.docx</w:t>
    </w:r>
    <w:r>
      <w:fldChar w:fldCharType="end"/>
    </w:r>
    <w:proofErr w:type="gramStart"/>
    <w:r w:rsidRPr="00A809E8">
      <w:t xml:space="preserve">   (</w:t>
    </w:r>
    <w:proofErr w:type="gramEnd"/>
    <w:r w:rsidR="001171E5">
      <w:t>453234</w:t>
    </w:r>
    <w:r w:rsidRPr="00A809E8">
      <w:t>)</w:t>
    </w:r>
    <w:r w:rsidRPr="00A809E8">
      <w:tab/>
    </w:r>
    <w:r w:rsidRPr="00B12661">
      <w:fldChar w:fldCharType="begin"/>
    </w:r>
    <w:r w:rsidRPr="00B12661">
      <w:instrText xml:space="preserve"> savedate \@ dd.MM.yy </w:instrText>
    </w:r>
    <w:r w:rsidRPr="00B12661">
      <w:fldChar w:fldCharType="separate"/>
    </w:r>
    <w:r w:rsidR="00EB43CA">
      <w:rPr>
        <w:noProof/>
      </w:rPr>
      <w:t>24.09.19</w:t>
    </w:r>
    <w:r w:rsidRPr="00B12661">
      <w:fldChar w:fldCharType="end"/>
    </w:r>
    <w:r w:rsidRPr="00A809E8">
      <w:tab/>
    </w:r>
    <w:r w:rsidRPr="00B12661">
      <w:fldChar w:fldCharType="begin"/>
    </w:r>
    <w:r w:rsidRPr="00B12661">
      <w:instrText xml:space="preserve"> printdate \@ dd.MM.yy </w:instrText>
    </w:r>
    <w:r w:rsidRPr="00B12661">
      <w:fldChar w:fldCharType="separate"/>
    </w:r>
    <w:r w:rsidR="008E3104">
      <w:rPr>
        <w:noProof/>
      </w:rPr>
      <w:t>24.09.19</w:t>
    </w:r>
    <w:r w:rsidRPr="00B1266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9A332" w14:textId="77777777" w:rsidR="005D3D90" w:rsidRDefault="005D3D90" w:rsidP="002919E1">
      <w:r>
        <w:t>___________________</w:t>
      </w:r>
    </w:p>
  </w:footnote>
  <w:footnote w:type="continuationSeparator" w:id="0">
    <w:p w14:paraId="27C2F9A2" w14:textId="77777777" w:rsidR="005D3D90" w:rsidRDefault="005D3D90" w:rsidP="002919E1">
      <w:r>
        <w:continuationSeparator/>
      </w:r>
    </w:p>
    <w:p w14:paraId="7DEF93E4" w14:textId="77777777" w:rsidR="005D3D90" w:rsidRDefault="005D3D90" w:rsidP="002919E1"/>
    <w:p w14:paraId="6B097C13" w14:textId="77777777" w:rsidR="005D3D90" w:rsidRDefault="005D3D90" w:rsidP="002919E1"/>
    <w:p w14:paraId="65E9D49E" w14:textId="77777777" w:rsidR="005D3D90" w:rsidRDefault="005D3D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E18FF" w14:textId="77777777" w:rsidR="00281F5F" w:rsidRDefault="00281F5F" w:rsidP="002919E1"/>
  <w:p w14:paraId="0181ABEF" w14:textId="77777777" w:rsidR="00281F5F" w:rsidRDefault="00281F5F" w:rsidP="002919E1"/>
  <w:p w14:paraId="66AD9343"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02431" w14:textId="640EDC63" w:rsidR="00281F5F" w:rsidRPr="0088384B" w:rsidRDefault="00281F5F" w:rsidP="006A640D">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E7E8D">
      <w:rPr>
        <w:rStyle w:val="PageNumber"/>
        <w:noProof/>
      </w:rPr>
      <w:t>3</w:t>
    </w:r>
    <w:r w:rsidRPr="0088384B">
      <w:rPr>
        <w:rStyle w:val="PageNumber"/>
      </w:rPr>
      <w:fldChar w:fldCharType="end"/>
    </w:r>
    <w:r>
      <w:rPr>
        <w:rStyle w:val="PageNumber"/>
        <w:rtl/>
      </w:rPr>
      <w:br/>
    </w:r>
    <w:r w:rsidR="00EE60E9">
      <w:rPr>
        <w:rStyle w:val="PageNumber"/>
      </w:rPr>
      <w:t>R</w:t>
    </w:r>
    <w:r w:rsidR="006A640D">
      <w:rPr>
        <w:rStyle w:val="PageNumber"/>
      </w:rPr>
      <w:t>A</w:t>
    </w:r>
    <w:r w:rsidR="00A809E8">
      <w:rPr>
        <w:rStyle w:val="PageNumber"/>
      </w:rPr>
      <w:t>1</w:t>
    </w:r>
    <w:r w:rsidR="00A375BD">
      <w:rPr>
        <w:rStyle w:val="PageNumber"/>
      </w:rPr>
      <w:t>9</w:t>
    </w:r>
    <w:r w:rsidR="001171E5">
      <w:rPr>
        <w:rStyle w:val="PageNumber"/>
      </w:rPr>
      <w:t>/PLEN</w:t>
    </w:r>
    <w:r w:rsidR="00A809E8">
      <w:rPr>
        <w:rStyle w:val="PageNumber"/>
      </w:rPr>
      <w:t>/</w:t>
    </w:r>
    <w:r w:rsidR="001171E5">
      <w:rPr>
        <w:rStyle w:val="PageNumber"/>
      </w:rPr>
      <w:t>2</w:t>
    </w:r>
    <w:r w:rsidR="00A809E8">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2"/>
  </w:num>
  <w:num w:numId="3">
    <w:abstractNumId w:val="10"/>
  </w:num>
  <w:num w:numId="4">
    <w:abstractNumId w:val="1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90"/>
    <w:rsid w:val="00007308"/>
    <w:rsid w:val="00007A32"/>
    <w:rsid w:val="00011021"/>
    <w:rsid w:val="000114EC"/>
    <w:rsid w:val="00011F8C"/>
    <w:rsid w:val="0002327C"/>
    <w:rsid w:val="00040C94"/>
    <w:rsid w:val="000425FC"/>
    <w:rsid w:val="00044D43"/>
    <w:rsid w:val="00050A0D"/>
    <w:rsid w:val="00051907"/>
    <w:rsid w:val="00075A3F"/>
    <w:rsid w:val="00087BBC"/>
    <w:rsid w:val="000A1B16"/>
    <w:rsid w:val="000A6862"/>
    <w:rsid w:val="000B3896"/>
    <w:rsid w:val="000B5404"/>
    <w:rsid w:val="000D1708"/>
    <w:rsid w:val="000E1D3D"/>
    <w:rsid w:val="000E2AFC"/>
    <w:rsid w:val="000E6D30"/>
    <w:rsid w:val="000F05F5"/>
    <w:rsid w:val="000F518F"/>
    <w:rsid w:val="0010081C"/>
    <w:rsid w:val="001013E3"/>
    <w:rsid w:val="0010363F"/>
    <w:rsid w:val="001171E5"/>
    <w:rsid w:val="00143AE5"/>
    <w:rsid w:val="001464F2"/>
    <w:rsid w:val="00167364"/>
    <w:rsid w:val="001903B2"/>
    <w:rsid w:val="001A7BE6"/>
    <w:rsid w:val="001D0164"/>
    <w:rsid w:val="001D2CE8"/>
    <w:rsid w:val="001E190C"/>
    <w:rsid w:val="001E51EE"/>
    <w:rsid w:val="001E54F6"/>
    <w:rsid w:val="001E5A8C"/>
    <w:rsid w:val="00201A0A"/>
    <w:rsid w:val="002075D4"/>
    <w:rsid w:val="00211B2A"/>
    <w:rsid w:val="00226D59"/>
    <w:rsid w:val="002333A0"/>
    <w:rsid w:val="00245A03"/>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D5F64"/>
    <w:rsid w:val="002D6FBF"/>
    <w:rsid w:val="002E48BF"/>
    <w:rsid w:val="002E61C2"/>
    <w:rsid w:val="002E7E8D"/>
    <w:rsid w:val="002F7960"/>
    <w:rsid w:val="0031457B"/>
    <w:rsid w:val="0033737F"/>
    <w:rsid w:val="00353652"/>
    <w:rsid w:val="003569E1"/>
    <w:rsid w:val="00381335"/>
    <w:rsid w:val="003815E2"/>
    <w:rsid w:val="00381FAD"/>
    <w:rsid w:val="00382A66"/>
    <w:rsid w:val="003923B1"/>
    <w:rsid w:val="003965FE"/>
    <w:rsid w:val="003B27AD"/>
    <w:rsid w:val="003B4F23"/>
    <w:rsid w:val="003C12F6"/>
    <w:rsid w:val="003C305E"/>
    <w:rsid w:val="003C3A13"/>
    <w:rsid w:val="003E02EF"/>
    <w:rsid w:val="003E1D90"/>
    <w:rsid w:val="00400CD4"/>
    <w:rsid w:val="004147B9"/>
    <w:rsid w:val="00422C04"/>
    <w:rsid w:val="00426144"/>
    <w:rsid w:val="004636E2"/>
    <w:rsid w:val="00470CBD"/>
    <w:rsid w:val="0047407D"/>
    <w:rsid w:val="004909DD"/>
    <w:rsid w:val="004A05E6"/>
    <w:rsid w:val="004A6C66"/>
    <w:rsid w:val="004A7AA0"/>
    <w:rsid w:val="004B2D68"/>
    <w:rsid w:val="004C11BC"/>
    <w:rsid w:val="004D4AE6"/>
    <w:rsid w:val="00505FCA"/>
    <w:rsid w:val="00510C2D"/>
    <w:rsid w:val="005169F4"/>
    <w:rsid w:val="005210D1"/>
    <w:rsid w:val="00523146"/>
    <w:rsid w:val="00523275"/>
    <w:rsid w:val="00531DC7"/>
    <w:rsid w:val="005350B0"/>
    <w:rsid w:val="005469F8"/>
    <w:rsid w:val="00546A99"/>
    <w:rsid w:val="00553411"/>
    <w:rsid w:val="00554AE7"/>
    <w:rsid w:val="00564746"/>
    <w:rsid w:val="0056512C"/>
    <w:rsid w:val="00576D0A"/>
    <w:rsid w:val="00576FCC"/>
    <w:rsid w:val="00584333"/>
    <w:rsid w:val="005953EC"/>
    <w:rsid w:val="005B00A1"/>
    <w:rsid w:val="005C29C8"/>
    <w:rsid w:val="005C5D25"/>
    <w:rsid w:val="005D1686"/>
    <w:rsid w:val="005D3D90"/>
    <w:rsid w:val="005D6D48"/>
    <w:rsid w:val="005D72A4"/>
    <w:rsid w:val="005E6677"/>
    <w:rsid w:val="005F05CC"/>
    <w:rsid w:val="005F65DE"/>
    <w:rsid w:val="00613492"/>
    <w:rsid w:val="006315B5"/>
    <w:rsid w:val="00640C83"/>
    <w:rsid w:val="00642F92"/>
    <w:rsid w:val="0065562F"/>
    <w:rsid w:val="00680A66"/>
    <w:rsid w:val="00681391"/>
    <w:rsid w:val="006950E4"/>
    <w:rsid w:val="006A12AC"/>
    <w:rsid w:val="006A2162"/>
    <w:rsid w:val="006A640D"/>
    <w:rsid w:val="006B4B90"/>
    <w:rsid w:val="006B658C"/>
    <w:rsid w:val="006D2674"/>
    <w:rsid w:val="006D33B8"/>
    <w:rsid w:val="006E38D0"/>
    <w:rsid w:val="006E465B"/>
    <w:rsid w:val="006F70BF"/>
    <w:rsid w:val="00716B1D"/>
    <w:rsid w:val="007248EC"/>
    <w:rsid w:val="00731150"/>
    <w:rsid w:val="007336B7"/>
    <w:rsid w:val="00736DCC"/>
    <w:rsid w:val="00741855"/>
    <w:rsid w:val="00742B73"/>
    <w:rsid w:val="00751251"/>
    <w:rsid w:val="007610E7"/>
    <w:rsid w:val="00764079"/>
    <w:rsid w:val="007652D6"/>
    <w:rsid w:val="00770AA0"/>
    <w:rsid w:val="00771F7E"/>
    <w:rsid w:val="00773E9C"/>
    <w:rsid w:val="00776F6B"/>
    <w:rsid w:val="00777694"/>
    <w:rsid w:val="00786A7E"/>
    <w:rsid w:val="007A0802"/>
    <w:rsid w:val="007B1FCA"/>
    <w:rsid w:val="007C1E6B"/>
    <w:rsid w:val="007C2C12"/>
    <w:rsid w:val="007C3CFA"/>
    <w:rsid w:val="007E0E8B"/>
    <w:rsid w:val="007E6B0A"/>
    <w:rsid w:val="007F08CA"/>
    <w:rsid w:val="007F7FC3"/>
    <w:rsid w:val="00810482"/>
    <w:rsid w:val="00817568"/>
    <w:rsid w:val="008204AC"/>
    <w:rsid w:val="008261C2"/>
    <w:rsid w:val="00830D96"/>
    <w:rsid w:val="0085569D"/>
    <w:rsid w:val="00855B59"/>
    <w:rsid w:val="0085774F"/>
    <w:rsid w:val="00862AA6"/>
    <w:rsid w:val="008657CB"/>
    <w:rsid w:val="00866FEB"/>
    <w:rsid w:val="0088384B"/>
    <w:rsid w:val="00893E53"/>
    <w:rsid w:val="008A1137"/>
    <w:rsid w:val="008A1788"/>
    <w:rsid w:val="008A3E4B"/>
    <w:rsid w:val="008A3E57"/>
    <w:rsid w:val="008A4185"/>
    <w:rsid w:val="008A6552"/>
    <w:rsid w:val="008B1A9D"/>
    <w:rsid w:val="008B4E93"/>
    <w:rsid w:val="008C3818"/>
    <w:rsid w:val="008D6ACC"/>
    <w:rsid w:val="008D7AF0"/>
    <w:rsid w:val="008E3104"/>
    <w:rsid w:val="008E32DD"/>
    <w:rsid w:val="008F4626"/>
    <w:rsid w:val="008F694F"/>
    <w:rsid w:val="009004DF"/>
    <w:rsid w:val="00904AA5"/>
    <w:rsid w:val="00951718"/>
    <w:rsid w:val="00960962"/>
    <w:rsid w:val="00961DD2"/>
    <w:rsid w:val="00972CE0"/>
    <w:rsid w:val="009A3D30"/>
    <w:rsid w:val="009D6348"/>
    <w:rsid w:val="009E613F"/>
    <w:rsid w:val="009F042B"/>
    <w:rsid w:val="00A03FD6"/>
    <w:rsid w:val="00A116A8"/>
    <w:rsid w:val="00A22AE9"/>
    <w:rsid w:val="00A251F2"/>
    <w:rsid w:val="00A26758"/>
    <w:rsid w:val="00A26D0E"/>
    <w:rsid w:val="00A278E9"/>
    <w:rsid w:val="00A3451F"/>
    <w:rsid w:val="00A36268"/>
    <w:rsid w:val="00A375BD"/>
    <w:rsid w:val="00A40B2C"/>
    <w:rsid w:val="00A62085"/>
    <w:rsid w:val="00A66D2B"/>
    <w:rsid w:val="00A809E8"/>
    <w:rsid w:val="00A870AD"/>
    <w:rsid w:val="00A90843"/>
    <w:rsid w:val="00A9645C"/>
    <w:rsid w:val="00AA1A2E"/>
    <w:rsid w:val="00AA2D01"/>
    <w:rsid w:val="00AB2A33"/>
    <w:rsid w:val="00AC1275"/>
    <w:rsid w:val="00AC7395"/>
    <w:rsid w:val="00AD0434"/>
    <w:rsid w:val="00AD162B"/>
    <w:rsid w:val="00AD690F"/>
    <w:rsid w:val="00AD69DD"/>
    <w:rsid w:val="00AE3934"/>
    <w:rsid w:val="00AE51B3"/>
    <w:rsid w:val="00AE6B26"/>
    <w:rsid w:val="00AF344E"/>
    <w:rsid w:val="00AF3EFA"/>
    <w:rsid w:val="00AF41D1"/>
    <w:rsid w:val="00B01623"/>
    <w:rsid w:val="00B033DF"/>
    <w:rsid w:val="00B07CEE"/>
    <w:rsid w:val="00B12661"/>
    <w:rsid w:val="00B1714C"/>
    <w:rsid w:val="00B32867"/>
    <w:rsid w:val="00B357E9"/>
    <w:rsid w:val="00B4164D"/>
    <w:rsid w:val="00B425C1"/>
    <w:rsid w:val="00B606BA"/>
    <w:rsid w:val="00B66817"/>
    <w:rsid w:val="00B71E3B"/>
    <w:rsid w:val="00B7206F"/>
    <w:rsid w:val="00B721D5"/>
    <w:rsid w:val="00B81CB5"/>
    <w:rsid w:val="00B8351F"/>
    <w:rsid w:val="00B86C44"/>
    <w:rsid w:val="00B9727C"/>
    <w:rsid w:val="00BA7D44"/>
    <w:rsid w:val="00BD6EF3"/>
    <w:rsid w:val="00BE4BD2"/>
    <w:rsid w:val="00BE69C3"/>
    <w:rsid w:val="00C1165E"/>
    <w:rsid w:val="00C22074"/>
    <w:rsid w:val="00C2377B"/>
    <w:rsid w:val="00C3693C"/>
    <w:rsid w:val="00C53F6F"/>
    <w:rsid w:val="00C5489D"/>
    <w:rsid w:val="00C71759"/>
    <w:rsid w:val="00C77473"/>
    <w:rsid w:val="00C8199C"/>
    <w:rsid w:val="00C84112"/>
    <w:rsid w:val="00C841EB"/>
    <w:rsid w:val="00C8665F"/>
    <w:rsid w:val="00C917B5"/>
    <w:rsid w:val="00C94DFA"/>
    <w:rsid w:val="00CA298C"/>
    <w:rsid w:val="00CB2688"/>
    <w:rsid w:val="00CB2BF9"/>
    <w:rsid w:val="00CB4300"/>
    <w:rsid w:val="00CB454E"/>
    <w:rsid w:val="00CC030E"/>
    <w:rsid w:val="00CC3F77"/>
    <w:rsid w:val="00CC68C4"/>
    <w:rsid w:val="00CC79A4"/>
    <w:rsid w:val="00CD0FDE"/>
    <w:rsid w:val="00CE0E68"/>
    <w:rsid w:val="00CE447F"/>
    <w:rsid w:val="00CE5BA4"/>
    <w:rsid w:val="00D02E96"/>
    <w:rsid w:val="00D073FE"/>
    <w:rsid w:val="00D25120"/>
    <w:rsid w:val="00D3184F"/>
    <w:rsid w:val="00D419CB"/>
    <w:rsid w:val="00D44350"/>
    <w:rsid w:val="00D44E3F"/>
    <w:rsid w:val="00D525F5"/>
    <w:rsid w:val="00D535D0"/>
    <w:rsid w:val="00D577D8"/>
    <w:rsid w:val="00D62C78"/>
    <w:rsid w:val="00D81703"/>
    <w:rsid w:val="00D82929"/>
    <w:rsid w:val="00D84214"/>
    <w:rsid w:val="00D943E5"/>
    <w:rsid w:val="00DA1AE0"/>
    <w:rsid w:val="00DA770B"/>
    <w:rsid w:val="00DC29DD"/>
    <w:rsid w:val="00DC7C0E"/>
    <w:rsid w:val="00DF2A6A"/>
    <w:rsid w:val="00DF3B72"/>
    <w:rsid w:val="00E10821"/>
    <w:rsid w:val="00E2489D"/>
    <w:rsid w:val="00E258A8"/>
    <w:rsid w:val="00E26520"/>
    <w:rsid w:val="00E343A3"/>
    <w:rsid w:val="00E467F3"/>
    <w:rsid w:val="00E51BFA"/>
    <w:rsid w:val="00E531DB"/>
    <w:rsid w:val="00E61BC9"/>
    <w:rsid w:val="00E621A3"/>
    <w:rsid w:val="00E62E30"/>
    <w:rsid w:val="00E677D5"/>
    <w:rsid w:val="00E833BC"/>
    <w:rsid w:val="00E8580E"/>
    <w:rsid w:val="00EA1B76"/>
    <w:rsid w:val="00EA77D7"/>
    <w:rsid w:val="00EB43CA"/>
    <w:rsid w:val="00EC09B9"/>
    <w:rsid w:val="00ED048C"/>
    <w:rsid w:val="00EE60E9"/>
    <w:rsid w:val="00EE6ECB"/>
    <w:rsid w:val="00EF10B7"/>
    <w:rsid w:val="00EF38AF"/>
    <w:rsid w:val="00F00143"/>
    <w:rsid w:val="00F055F8"/>
    <w:rsid w:val="00F10CB4"/>
    <w:rsid w:val="00F11B3D"/>
    <w:rsid w:val="00F14763"/>
    <w:rsid w:val="00F16212"/>
    <w:rsid w:val="00F16602"/>
    <w:rsid w:val="00F25B80"/>
    <w:rsid w:val="00F2685F"/>
    <w:rsid w:val="00F33A34"/>
    <w:rsid w:val="00F350C8"/>
    <w:rsid w:val="00F73811"/>
    <w:rsid w:val="00F84613"/>
    <w:rsid w:val="00F8654D"/>
    <w:rsid w:val="00F900C9"/>
    <w:rsid w:val="00F92C96"/>
    <w:rsid w:val="00FA0D4E"/>
    <w:rsid w:val="00FB0753"/>
    <w:rsid w:val="00FB5CC8"/>
    <w:rsid w:val="00FC04D0"/>
    <w:rsid w:val="00FC2CD0"/>
    <w:rsid w:val="00FD0594"/>
    <w:rsid w:val="00FD0DC7"/>
    <w:rsid w:val="00FF38BF"/>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1E7F98F"/>
  <w15:docId w15:val="{116B81C9-CD26-4A86-A180-B2FF1B39A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6B0A"/>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link w:val="Heading1Char"/>
    <w:uiPriority w:val="9"/>
    <w:qFormat/>
    <w:rsid w:val="00EE60E9"/>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uiPriority w:val="9"/>
    <w:qFormat/>
    <w:rsid w:val="00EE60E9"/>
    <w:pPr>
      <w:spacing w:before="200"/>
      <w:outlineLvl w:val="1"/>
    </w:pPr>
    <w:rPr>
      <w:kern w:val="14"/>
      <w:sz w:val="24"/>
      <w:szCs w:val="32"/>
    </w:rPr>
  </w:style>
  <w:style w:type="paragraph" w:styleId="Heading3">
    <w:name w:val="heading 3"/>
    <w:basedOn w:val="Heading1"/>
    <w:next w:val="Normal"/>
    <w:link w:val="Heading3Char"/>
    <w:uiPriority w:val="9"/>
    <w:qFormat/>
    <w:rsid w:val="00EE60E9"/>
    <w:pPr>
      <w:spacing w:before="160"/>
      <w:outlineLvl w:val="2"/>
    </w:pPr>
    <w:rPr>
      <w:b w:val="0"/>
      <w:kern w:val="14"/>
      <w:sz w:val="22"/>
      <w:szCs w:val="30"/>
    </w:rPr>
  </w:style>
  <w:style w:type="paragraph" w:styleId="Heading4">
    <w:name w:val="heading 4"/>
    <w:basedOn w:val="Heading3"/>
    <w:next w:val="Normal"/>
    <w:link w:val="Heading4Char"/>
    <w:uiPriority w:val="9"/>
    <w:qFormat/>
    <w:rsid w:val="00EE60E9"/>
    <w:pPr>
      <w:spacing w:before="120"/>
      <w:outlineLvl w:val="3"/>
    </w:pPr>
  </w:style>
  <w:style w:type="paragraph" w:styleId="Heading5">
    <w:name w:val="heading 5"/>
    <w:basedOn w:val="Heading4"/>
    <w:next w:val="Normal"/>
    <w:link w:val="Heading5Char"/>
    <w:uiPriority w:val="9"/>
    <w:qFormat/>
    <w:rsid w:val="00EE60E9"/>
    <w:pPr>
      <w:outlineLvl w:val="4"/>
    </w:pPr>
  </w:style>
  <w:style w:type="paragraph" w:styleId="Heading6">
    <w:name w:val="heading 6"/>
    <w:basedOn w:val="Heading4"/>
    <w:next w:val="Normal"/>
    <w:link w:val="Heading6Char"/>
    <w:uiPriority w:val="9"/>
    <w:qFormat/>
    <w:rsid w:val="00EE60E9"/>
    <w:pPr>
      <w:outlineLvl w:val="5"/>
    </w:pPr>
  </w:style>
  <w:style w:type="paragraph" w:styleId="Heading7">
    <w:name w:val="heading 7"/>
    <w:basedOn w:val="Heading6"/>
    <w:next w:val="Normal"/>
    <w:link w:val="Heading7Char"/>
    <w:uiPriority w:val="9"/>
    <w:qFormat/>
    <w:rsid w:val="00EE60E9"/>
    <w:pPr>
      <w:outlineLvl w:val="6"/>
    </w:pPr>
  </w:style>
  <w:style w:type="paragraph" w:styleId="Heading8">
    <w:name w:val="heading 8"/>
    <w:basedOn w:val="Heading6"/>
    <w:next w:val="Normal"/>
    <w:link w:val="Heading8Char"/>
    <w:uiPriority w:val="9"/>
    <w:qFormat/>
    <w:rsid w:val="00EE60E9"/>
    <w:pPr>
      <w:outlineLvl w:val="7"/>
    </w:pPr>
  </w:style>
  <w:style w:type="paragraph" w:styleId="Heading9">
    <w:name w:val="heading 9"/>
    <w:basedOn w:val="Heading6"/>
    <w:next w:val="Normal"/>
    <w:link w:val="Heading9Char"/>
    <w:uiPriority w:val="9"/>
    <w:qFormat/>
    <w:rsid w:val="00EE60E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EE60E9"/>
  </w:style>
  <w:style w:type="paragraph" w:styleId="TOC4">
    <w:name w:val="toc 4"/>
    <w:basedOn w:val="TOC3"/>
    <w:uiPriority w:val="39"/>
    <w:rsid w:val="00EE60E9"/>
    <w:pPr>
      <w:spacing w:before="80"/>
    </w:pPr>
  </w:style>
  <w:style w:type="paragraph" w:styleId="TOC3">
    <w:name w:val="toc 3"/>
    <w:basedOn w:val="Normal"/>
    <w:next w:val="Normal"/>
    <w:uiPriority w:val="39"/>
    <w:rsid w:val="00EE60E9"/>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uiPriority w:val="39"/>
    <w:rsid w:val="00EE60E9"/>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uiPriority w:val="39"/>
    <w:rsid w:val="00EE60E9"/>
    <w:pPr>
      <w:tabs>
        <w:tab w:val="left" w:pos="964"/>
        <w:tab w:val="left" w:leader="dot" w:pos="8789"/>
        <w:tab w:val="right" w:pos="9639"/>
      </w:tabs>
      <w:spacing w:before="240"/>
      <w:ind w:left="964" w:hanging="964"/>
    </w:pPr>
  </w:style>
  <w:style w:type="paragraph" w:styleId="TOC7">
    <w:name w:val="toc 7"/>
    <w:basedOn w:val="TOC4"/>
    <w:uiPriority w:val="39"/>
    <w:rsid w:val="00EE60E9"/>
  </w:style>
  <w:style w:type="paragraph" w:styleId="TOC6">
    <w:name w:val="toc 6"/>
    <w:basedOn w:val="TOC4"/>
    <w:uiPriority w:val="39"/>
    <w:rsid w:val="00EE60E9"/>
  </w:style>
  <w:style w:type="paragraph" w:styleId="TOC5">
    <w:name w:val="toc 5"/>
    <w:basedOn w:val="TOC4"/>
    <w:uiPriority w:val="39"/>
    <w:rsid w:val="00EE60E9"/>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EE60E9"/>
  </w:style>
  <w:style w:type="paragraph" w:styleId="IndexHeading">
    <w:name w:val="index heading"/>
    <w:basedOn w:val="Normal"/>
    <w:next w:val="Index1"/>
    <w:semiHidden/>
    <w:rsid w:val="00EE60E9"/>
  </w:style>
  <w:style w:type="paragraph" w:styleId="Footer">
    <w:name w:val="footer"/>
    <w:basedOn w:val="Normal"/>
    <w:link w:val="FooterChar"/>
    <w:rsid w:val="00EE60E9"/>
    <w:pPr>
      <w:tabs>
        <w:tab w:val="left" w:pos="5812"/>
        <w:tab w:val="right" w:pos="9639"/>
      </w:tabs>
      <w:bidi w:val="0"/>
    </w:pPr>
    <w:rPr>
      <w:sz w:val="16"/>
      <w:szCs w:val="16"/>
    </w:rPr>
  </w:style>
  <w:style w:type="character" w:customStyle="1" w:styleId="FooterChar">
    <w:name w:val="Footer Char"/>
    <w:basedOn w:val="DefaultParagraphFont"/>
    <w:link w:val="Footer"/>
    <w:rsid w:val="00EE60E9"/>
    <w:rPr>
      <w:rFonts w:ascii="Times New Roman" w:hAnsi="Times New Roman" w:cs="Traditional Arabic"/>
      <w:sz w:val="16"/>
      <w:szCs w:val="16"/>
      <w:lang w:eastAsia="en-US"/>
    </w:rPr>
  </w:style>
  <w:style w:type="character" w:styleId="FootnoteReference">
    <w:name w:val="footnote reference"/>
    <w:basedOn w:val="DefaultParagraphFont"/>
    <w:qFormat/>
    <w:rsid w:val="00EE60E9"/>
    <w:rPr>
      <w:rFonts w:cs="Times New Roman"/>
      <w:position w:val="6"/>
      <w:sz w:val="18"/>
      <w:szCs w:val="18"/>
    </w:rPr>
  </w:style>
  <w:style w:type="paragraph" w:styleId="FootnoteText">
    <w:name w:val="footnote text"/>
    <w:basedOn w:val="Normal"/>
    <w:link w:val="FootnoteTextChar"/>
    <w:qFormat/>
    <w:rsid w:val="004636E2"/>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4636E2"/>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qFormat/>
    <w:rsid w:val="00EE60E9"/>
    <w:pPr>
      <w:spacing w:before="280"/>
    </w:pPr>
  </w:style>
  <w:style w:type="character" w:customStyle="1" w:styleId="NormalaftertitleChar">
    <w:name w:val="Normal after title Char"/>
    <w:basedOn w:val="DefaultParagraphFont"/>
    <w:link w:val="Normalaftertitle"/>
    <w:rsid w:val="00EE60E9"/>
    <w:rPr>
      <w:rFonts w:ascii="Times New Roman" w:hAnsi="Times New Roman" w:cs="Traditional Arabic"/>
      <w:sz w:val="22"/>
      <w:szCs w:val="30"/>
      <w:lang w:eastAsia="en-US"/>
    </w:rPr>
  </w:style>
  <w:style w:type="paragraph" w:styleId="Header">
    <w:name w:val="header"/>
    <w:basedOn w:val="Normal"/>
    <w:link w:val="HeaderChar"/>
    <w:uiPriority w:val="99"/>
    <w:rsid w:val="00EE60E9"/>
    <w:pPr>
      <w:tabs>
        <w:tab w:val="clear" w:pos="1134"/>
        <w:tab w:val="center" w:pos="4680"/>
        <w:tab w:val="right" w:pos="9360"/>
      </w:tabs>
      <w:spacing w:before="0" w:line="240" w:lineRule="auto"/>
    </w:pPr>
  </w:style>
  <w:style w:type="character" w:customStyle="1" w:styleId="HeaderChar">
    <w:name w:val="Header Char"/>
    <w:basedOn w:val="DefaultParagraphFont"/>
    <w:link w:val="Header"/>
    <w:uiPriority w:val="99"/>
    <w:rsid w:val="00EE60E9"/>
    <w:rPr>
      <w:rFonts w:ascii="Times New Roman" w:hAnsi="Times New Roman" w:cs="Traditional Arabic"/>
      <w:sz w:val="22"/>
      <w:szCs w:val="30"/>
      <w:lang w:eastAsia="en-US"/>
    </w:rPr>
  </w:style>
  <w:style w:type="paragraph" w:customStyle="1" w:styleId="Note">
    <w:name w:val="Note"/>
    <w:basedOn w:val="Normal"/>
    <w:qFormat/>
    <w:rsid w:val="008B1A9D"/>
    <w:pPr>
      <w:tabs>
        <w:tab w:val="left" w:pos="851"/>
      </w:tabs>
      <w:spacing w:before="80" w:line="180" w:lineRule="auto"/>
    </w:pPr>
    <w:rPr>
      <w:rFonts w:hAnsi="Times New Roman Bold"/>
      <w:lang w:bidi="ar-EG"/>
    </w:rPr>
  </w:style>
  <w:style w:type="paragraph" w:styleId="TOC9">
    <w:name w:val="toc 9"/>
    <w:basedOn w:val="TOC4"/>
    <w:uiPriority w:val="39"/>
    <w:rsid w:val="00EE60E9"/>
  </w:style>
  <w:style w:type="character" w:styleId="EndnoteReference">
    <w:name w:val="endnote reference"/>
    <w:basedOn w:val="DefaultParagraphFont"/>
    <w:rsid w:val="00EE60E9"/>
    <w:rPr>
      <w:vertAlign w:val="superscript"/>
    </w:rPr>
  </w:style>
  <w:style w:type="character" w:styleId="PageNumber">
    <w:name w:val="page number"/>
    <w:basedOn w:val="DefaultParagraphFont"/>
    <w:rsid w:val="00EE60E9"/>
    <w:rPr>
      <w:rFonts w:ascii="Times New Roman" w:hAnsi="Times New Roman" w:cs="Times New Roman"/>
      <w:color w:val="auto"/>
      <w:sz w:val="20"/>
      <w:szCs w:val="20"/>
      <w:u w:val="none"/>
    </w:rPr>
  </w:style>
  <w:style w:type="paragraph" w:customStyle="1" w:styleId="Reftext">
    <w:name w:val="Ref_text"/>
    <w:basedOn w:val="Normal"/>
    <w:rsid w:val="00EE60E9"/>
    <w:pPr>
      <w:ind w:left="794" w:right="794" w:hanging="794"/>
    </w:pPr>
  </w:style>
  <w:style w:type="paragraph" w:customStyle="1" w:styleId="SpecialFooter">
    <w:name w:val="Special Footer"/>
    <w:basedOn w:val="Normal"/>
    <w:semiHidden/>
    <w:rsid w:val="00EE60E9"/>
    <w:pPr>
      <w:tabs>
        <w:tab w:val="left" w:pos="567"/>
        <w:tab w:val="left" w:pos="1701"/>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EE60E9"/>
  </w:style>
  <w:style w:type="paragraph" w:customStyle="1" w:styleId="toc0">
    <w:name w:val="toc 0"/>
    <w:basedOn w:val="Normal"/>
    <w:next w:val="Normal"/>
    <w:rsid w:val="00EE60E9"/>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EE60E9"/>
    <w:pPr>
      <w:spacing w:line="280" w:lineRule="exact"/>
    </w:pPr>
    <w:rPr>
      <w:rFonts w:ascii="Times New Roman Bold" w:hAnsi="Times New Roman Bold"/>
      <w:bCs/>
      <w:szCs w:val="32"/>
    </w:rPr>
  </w:style>
  <w:style w:type="paragraph" w:customStyle="1" w:styleId="Title1">
    <w:name w:val="Title 1"/>
    <w:basedOn w:val="Normal"/>
    <w:next w:val="Normal"/>
    <w:qFormat/>
    <w:rsid w:val="00EE60E9"/>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qFormat/>
    <w:rsid w:val="00EE60E9"/>
    <w:rPr>
      <w:w w:val="110"/>
    </w:rPr>
  </w:style>
  <w:style w:type="paragraph" w:customStyle="1" w:styleId="Title3">
    <w:name w:val="Title 3"/>
    <w:basedOn w:val="Title2"/>
    <w:next w:val="Normal"/>
    <w:qFormat/>
    <w:rsid w:val="00EE60E9"/>
    <w:pPr>
      <w:spacing w:before="240"/>
    </w:pPr>
    <w:rPr>
      <w:sz w:val="26"/>
      <w:szCs w:val="36"/>
    </w:rPr>
  </w:style>
  <w:style w:type="paragraph" w:customStyle="1" w:styleId="Call">
    <w:name w:val="Call"/>
    <w:basedOn w:val="Normal"/>
    <w:next w:val="Normal"/>
    <w:link w:val="CallChar"/>
    <w:qFormat/>
    <w:rsid w:val="00EE60E9"/>
    <w:pPr>
      <w:keepNext/>
      <w:keepLines/>
      <w:spacing w:before="180"/>
      <w:ind w:firstLine="1134"/>
    </w:pPr>
    <w:rPr>
      <w:i/>
      <w:iCs/>
    </w:rPr>
  </w:style>
  <w:style w:type="character" w:customStyle="1" w:styleId="CallChar">
    <w:name w:val="Call Char"/>
    <w:basedOn w:val="DefaultParagraphFont"/>
    <w:link w:val="Call"/>
    <w:locked/>
    <w:rsid w:val="00EE60E9"/>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7E6B0A"/>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7E6B0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7E6B0A"/>
    <w:pPr>
      <w:ind w:left="1871" w:hanging="737"/>
    </w:pPr>
  </w:style>
  <w:style w:type="character" w:customStyle="1" w:styleId="enumlev2Char">
    <w:name w:val="enumlev2 Char"/>
    <w:basedOn w:val="enumlev1Char"/>
    <w:link w:val="enumlev2"/>
    <w:rsid w:val="007E6B0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EE60E9"/>
    <w:pPr>
      <w:tabs>
        <w:tab w:val="clear" w:pos="1134"/>
        <w:tab w:val="left" w:pos="2500"/>
      </w:tabs>
      <w:ind w:left="2494"/>
    </w:pPr>
  </w:style>
  <w:style w:type="character" w:customStyle="1" w:styleId="enumlev3Char">
    <w:name w:val="enumlev3 Char"/>
    <w:basedOn w:val="enumlev2Char"/>
    <w:link w:val="enumlev3"/>
    <w:rsid w:val="00EE60E9"/>
    <w:rPr>
      <w:rFonts w:ascii="Times New Roman" w:hAnsi="Times New Roman" w:cs="Traditional Arabic"/>
      <w:sz w:val="22"/>
      <w:szCs w:val="30"/>
      <w:lang w:eastAsia="en-US"/>
    </w:rPr>
  </w:style>
  <w:style w:type="paragraph" w:customStyle="1" w:styleId="Tablehead">
    <w:name w:val="Table_head"/>
    <w:basedOn w:val="Normal"/>
    <w:link w:val="TableheadChar"/>
    <w:qFormat/>
    <w:rsid w:val="00EE60E9"/>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7E6B0A"/>
    <w:rPr>
      <w:b w:val="0"/>
      <w:bCs/>
    </w:rPr>
  </w:style>
  <w:style w:type="paragraph" w:customStyle="1" w:styleId="Tabletitle">
    <w:name w:val="Table_title"/>
    <w:basedOn w:val="Normal"/>
    <w:next w:val="Normal"/>
    <w:link w:val="TabletitleChar"/>
    <w:rsid w:val="004636E2"/>
    <w:pPr>
      <w:keepNext/>
      <w:tabs>
        <w:tab w:val="left" w:pos="2948"/>
        <w:tab w:val="left" w:pos="4082"/>
      </w:tabs>
      <w:spacing w:before="0" w:after="120"/>
      <w:jc w:val="center"/>
    </w:pPr>
    <w:rPr>
      <w:rFonts w:ascii="Times New Roman Bold" w:hAnsi="Times New Roman Bold"/>
      <w:b/>
      <w:bCs/>
    </w:rPr>
  </w:style>
  <w:style w:type="paragraph" w:customStyle="1" w:styleId="Title10">
    <w:name w:val="Title1"/>
    <w:basedOn w:val="Normal"/>
    <w:semiHidden/>
    <w:rsid w:val="00EE60E9"/>
    <w:pPr>
      <w:spacing w:before="360" w:after="120"/>
      <w:jc w:val="center"/>
    </w:pPr>
    <w:rPr>
      <w:rFonts w:ascii="Times New Roman Bold" w:hAnsi="Times New Roman Bold"/>
      <w:b/>
      <w:bCs/>
      <w:sz w:val="26"/>
      <w:szCs w:val="36"/>
    </w:rPr>
  </w:style>
  <w:style w:type="paragraph" w:customStyle="1" w:styleId="Source">
    <w:name w:val="Source"/>
    <w:basedOn w:val="Normal"/>
    <w:next w:val="Normal"/>
    <w:qFormat/>
    <w:rsid w:val="00EE60E9"/>
    <w:pPr>
      <w:spacing w:before="840"/>
      <w:jc w:val="center"/>
    </w:pPr>
    <w:rPr>
      <w:rFonts w:ascii="Times New Roman Bold" w:hAnsi="Times New Roman Bold"/>
      <w:b/>
      <w:bCs/>
      <w:snapToGrid w:val="0"/>
      <w:sz w:val="28"/>
      <w:szCs w:val="40"/>
      <w:lang w:bidi="ar-EG"/>
    </w:rPr>
  </w:style>
  <w:style w:type="character" w:customStyle="1" w:styleId="Artdef">
    <w:name w:val="Art_def"/>
    <w:rsid w:val="008B1A9D"/>
    <w:rPr>
      <w:rFonts w:ascii="Times New Roman Bold" w:hAnsi="Times New Roman Bold" w:cs="Traditional Arabic"/>
      <w:b/>
      <w:bCs/>
      <w:i w:val="0"/>
      <w:color w:val="auto"/>
      <w:sz w:val="22"/>
      <w:szCs w:val="30"/>
    </w:rPr>
  </w:style>
  <w:style w:type="paragraph" w:customStyle="1" w:styleId="Headingb">
    <w:name w:val="Heading_b"/>
    <w:basedOn w:val="Heading2"/>
    <w:rsid w:val="008B1A9D"/>
    <w:pPr>
      <w:spacing w:before="180"/>
      <w:ind w:left="0" w:firstLine="0"/>
    </w:pPr>
    <w:rPr>
      <w:sz w:val="22"/>
      <w:szCs w:val="30"/>
    </w:rPr>
  </w:style>
  <w:style w:type="paragraph" w:customStyle="1" w:styleId="Proposal">
    <w:name w:val="Proposal"/>
    <w:basedOn w:val="Normal"/>
    <w:next w:val="Normal"/>
    <w:qFormat/>
    <w:rsid w:val="00EE60E9"/>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EE60E9"/>
    <w:pPr>
      <w:keepNext/>
      <w:spacing w:before="480"/>
      <w:jc w:val="center"/>
    </w:pPr>
    <w:rPr>
      <w:sz w:val="28"/>
      <w:szCs w:val="40"/>
      <w:lang w:bidi="ar-EG"/>
    </w:rPr>
  </w:style>
  <w:style w:type="character" w:customStyle="1" w:styleId="ResNoChar">
    <w:name w:val="Res_No Char"/>
    <w:basedOn w:val="DefaultParagraphFont"/>
    <w:link w:val="ResNo"/>
    <w:rsid w:val="00EE60E9"/>
    <w:rPr>
      <w:rFonts w:ascii="Times New Roman" w:hAnsi="Times New Roman" w:cs="Traditional Arabic"/>
      <w:sz w:val="28"/>
      <w:szCs w:val="40"/>
      <w:lang w:eastAsia="en-US" w:bidi="ar-EG"/>
    </w:rPr>
  </w:style>
  <w:style w:type="paragraph" w:customStyle="1" w:styleId="HeadingI">
    <w:name w:val="Heading_I"/>
    <w:basedOn w:val="Normal"/>
    <w:next w:val="Normal"/>
    <w:rsid w:val="00EE60E9"/>
    <w:pPr>
      <w:keepNext/>
      <w:spacing w:before="180"/>
    </w:pPr>
    <w:rPr>
      <w:i/>
      <w:iCs/>
      <w:sz w:val="24"/>
      <w:szCs w:val="32"/>
    </w:rPr>
  </w:style>
  <w:style w:type="character" w:customStyle="1" w:styleId="Section1Char">
    <w:name w:val="Section_1 Char"/>
    <w:link w:val="Section1"/>
    <w:rsid w:val="00EE60E9"/>
    <w:rPr>
      <w:rFonts w:ascii="Times New Roman Bold" w:hAnsi="Times New Roman Bold" w:cs="Traditional Arabic"/>
      <w:b/>
      <w:bCs/>
      <w:sz w:val="24"/>
      <w:szCs w:val="32"/>
      <w:lang w:eastAsia="en-US" w:bidi="ar-EG"/>
    </w:rPr>
  </w:style>
  <w:style w:type="paragraph" w:customStyle="1" w:styleId="PartNo">
    <w:name w:val="Part_No"/>
    <w:basedOn w:val="Normal"/>
    <w:qFormat/>
    <w:rsid w:val="00EE60E9"/>
    <w:pPr>
      <w:keepNext/>
      <w:spacing w:before="240"/>
      <w:jc w:val="center"/>
    </w:pPr>
    <w:rPr>
      <w:sz w:val="28"/>
      <w:szCs w:val="40"/>
      <w:lang w:bidi="ar-EG"/>
    </w:rPr>
  </w:style>
  <w:style w:type="paragraph" w:customStyle="1" w:styleId="Reasons">
    <w:name w:val="Reasons"/>
    <w:basedOn w:val="Normal"/>
    <w:next w:val="Normal"/>
    <w:link w:val="ReasonsChar"/>
    <w:qFormat/>
    <w:rsid w:val="00EE60E9"/>
    <w:rPr>
      <w:b/>
      <w:bCs/>
    </w:rPr>
  </w:style>
  <w:style w:type="character" w:customStyle="1" w:styleId="ReasonsChar">
    <w:name w:val="Reasons Char"/>
    <w:basedOn w:val="DefaultParagraphFont"/>
    <w:link w:val="Reasons"/>
    <w:rsid w:val="00EE60E9"/>
    <w:rPr>
      <w:rFonts w:ascii="Times New Roman" w:hAnsi="Times New Roman" w:cs="Traditional Arabic"/>
      <w:b/>
      <w:bCs/>
      <w:sz w:val="22"/>
      <w:szCs w:val="30"/>
      <w:lang w:eastAsia="en-US"/>
    </w:rPr>
  </w:style>
  <w:style w:type="paragraph" w:customStyle="1" w:styleId="TableNo">
    <w:name w:val="Table_No"/>
    <w:basedOn w:val="Normal"/>
    <w:next w:val="Normal"/>
    <w:qFormat/>
    <w:rsid w:val="00EE60E9"/>
    <w:pPr>
      <w:keepNext/>
      <w:spacing w:before="240"/>
      <w:jc w:val="center"/>
    </w:pPr>
  </w:style>
  <w:style w:type="paragraph" w:customStyle="1" w:styleId="Title4">
    <w:name w:val="Title 4"/>
    <w:basedOn w:val="Title3"/>
    <w:next w:val="Heading1"/>
    <w:rsid w:val="00EE60E9"/>
    <w:rPr>
      <w:rFonts w:ascii="Times New Roman Bold" w:hAnsi="Times New Roman Bold"/>
      <w:b/>
      <w:bCs/>
      <w:sz w:val="30"/>
      <w:szCs w:val="44"/>
    </w:rPr>
  </w:style>
  <w:style w:type="paragraph" w:customStyle="1" w:styleId="SectionNo">
    <w:name w:val="Section_No"/>
    <w:basedOn w:val="Normal"/>
    <w:next w:val="Normal"/>
    <w:rsid w:val="00EE60E9"/>
    <w:pPr>
      <w:keepNext/>
      <w:keepLines/>
      <w:tabs>
        <w:tab w:val="left" w:pos="567"/>
        <w:tab w:val="left" w:pos="1701"/>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EE60E9"/>
    <w:rPr>
      <w:rFonts w:ascii="Times New Roman Bold" w:hAnsi="Times New Roman Bold" w:cs="Traditional Arabic"/>
      <w:b/>
      <w:bCs/>
      <w:iCs w:val="0"/>
      <w:color w:val="auto"/>
      <w:sz w:val="20"/>
      <w:szCs w:val="26"/>
    </w:rPr>
  </w:style>
  <w:style w:type="paragraph" w:customStyle="1" w:styleId="RecNo">
    <w:name w:val="Rec_No"/>
    <w:basedOn w:val="Normal"/>
    <w:qFormat/>
    <w:rsid w:val="00EE60E9"/>
    <w:pPr>
      <w:spacing w:before="240"/>
      <w:jc w:val="center"/>
    </w:pPr>
    <w:rPr>
      <w:sz w:val="28"/>
      <w:szCs w:val="40"/>
    </w:rPr>
  </w:style>
  <w:style w:type="table" w:styleId="TableGrid">
    <w:name w:val="Table Grid"/>
    <w:basedOn w:val="TableNormal"/>
    <w:uiPriority w:val="3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EE60E9"/>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E60E9"/>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EE60E9"/>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EE60E9"/>
  </w:style>
  <w:style w:type="paragraph" w:customStyle="1" w:styleId="Restitle">
    <w:name w:val="Res_title"/>
    <w:basedOn w:val="Annextitle"/>
    <w:next w:val="Normal"/>
    <w:link w:val="RestitleChar"/>
    <w:rsid w:val="00AE6B26"/>
  </w:style>
  <w:style w:type="character" w:customStyle="1" w:styleId="RestitleChar">
    <w:name w:val="Res_title Char"/>
    <w:basedOn w:val="AnnextitleChar"/>
    <w:link w:val="Restitle"/>
    <w:rsid w:val="00AE6B26"/>
    <w:rPr>
      <w:rFonts w:ascii="Times New Roman" w:hAnsi="Times New Roman" w:cs="Traditional Arabic"/>
      <w:b/>
      <w:bCs/>
      <w:sz w:val="28"/>
      <w:szCs w:val="40"/>
      <w:lang w:eastAsia="en-US"/>
    </w:rPr>
  </w:style>
  <w:style w:type="paragraph" w:customStyle="1" w:styleId="Headingi0">
    <w:name w:val="Heading_i"/>
    <w:basedOn w:val="Heading3"/>
    <w:next w:val="Normal"/>
    <w:qFormat/>
    <w:rsid w:val="00EE60E9"/>
    <w:pPr>
      <w:keepLines/>
      <w:tabs>
        <w:tab w:val="left" w:pos="567"/>
        <w:tab w:val="left" w:pos="1701"/>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EE60E9"/>
    <w:pPr>
      <w:keepNext/>
      <w:tabs>
        <w:tab w:val="left" w:pos="567"/>
        <w:tab w:val="left" w:pos="1701"/>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EE60E9"/>
    <w:rPr>
      <w:b w:val="0"/>
    </w:rPr>
  </w:style>
  <w:style w:type="paragraph" w:customStyle="1" w:styleId="Rectitle">
    <w:name w:val="Rec_title"/>
    <w:basedOn w:val="Annextitle"/>
    <w:autoRedefine/>
    <w:qFormat/>
    <w:rsid w:val="00EE60E9"/>
  </w:style>
  <w:style w:type="paragraph" w:customStyle="1" w:styleId="Parttitle">
    <w:name w:val="Part_title"/>
    <w:basedOn w:val="Normal"/>
    <w:qFormat/>
    <w:rsid w:val="00EE60E9"/>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EE60E9"/>
    <w:pPr>
      <w:spacing w:before="0" w:line="240" w:lineRule="auto"/>
    </w:pPr>
    <w:rPr>
      <w:lang w:bidi="ar-EG"/>
    </w:rPr>
  </w:style>
  <w:style w:type="paragraph" w:customStyle="1" w:styleId="FigureNo">
    <w:name w:val="Figure_No"/>
    <w:basedOn w:val="Normal"/>
    <w:qFormat/>
    <w:rsid w:val="00EE60E9"/>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EE60E9"/>
  </w:style>
  <w:style w:type="paragraph" w:customStyle="1" w:styleId="Section1">
    <w:name w:val="Section_1"/>
    <w:basedOn w:val="Reptitle"/>
    <w:link w:val="Section1Char"/>
    <w:qFormat/>
    <w:rsid w:val="00EE60E9"/>
    <w:rPr>
      <w:rFonts w:ascii="Times New Roman Bold" w:hAnsi="Times New Roman Bold"/>
      <w:b/>
      <w:sz w:val="24"/>
      <w:szCs w:val="32"/>
      <w:lang w:bidi="ar-EG"/>
    </w:rPr>
  </w:style>
  <w:style w:type="paragraph" w:customStyle="1" w:styleId="DecisionNoTitle">
    <w:name w:val="Decision_No&amp;Title"/>
    <w:basedOn w:val="Normal"/>
    <w:qFormat/>
    <w:rsid w:val="008E32DD"/>
    <w:pPr>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DecisionNo">
    <w:name w:val="Decision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EE60E9"/>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4636E2"/>
    <w:pPr>
      <w:keepNext/>
      <w:keepLines/>
      <w:bidi/>
      <w:spacing w:before="120" w:after="120"/>
      <w:jc w:val="center"/>
    </w:pPr>
    <w:rPr>
      <w:rFonts w:ascii="Times New Roman Bold" w:hAnsi="Times New Roman Bold" w:cs="Traditional Arabic"/>
      <w:b/>
      <w:bCs/>
      <w:sz w:val="22"/>
      <w:szCs w:val="30"/>
      <w:lang w:eastAsia="en-US" w:bidi="ar-EG"/>
    </w:rPr>
  </w:style>
  <w:style w:type="paragraph" w:styleId="List">
    <w:name w:val="List"/>
    <w:basedOn w:val="Normal"/>
    <w:semiHidden/>
    <w:rsid w:val="00EE60E9"/>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EE60E9"/>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EE60E9"/>
    <w:pPr>
      <w:framePr w:wrap="around"/>
    </w:pPr>
  </w:style>
  <w:style w:type="paragraph" w:customStyle="1" w:styleId="Dash">
    <w:name w:val="Dash"/>
    <w:basedOn w:val="Normal"/>
    <w:qFormat/>
    <w:rsid w:val="00EE60E9"/>
    <w:pPr>
      <w:spacing w:before="600"/>
      <w:jc w:val="center"/>
    </w:pPr>
    <w:rPr>
      <w:bCs/>
      <w:noProof/>
      <w:lang w:bidi="ar-EG"/>
    </w:rPr>
  </w:style>
  <w:style w:type="paragraph" w:customStyle="1" w:styleId="Tablefin">
    <w:name w:val="Table_fin"/>
    <w:basedOn w:val="Normal"/>
    <w:rsid w:val="00EE60E9"/>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EE60E9"/>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EE60E9"/>
  </w:style>
  <w:style w:type="paragraph" w:customStyle="1" w:styleId="ArtNo">
    <w:name w:val="Art_No"/>
    <w:qFormat/>
    <w:rsid w:val="00EE60E9"/>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EE60E9"/>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8B1A9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hAnsi="Times New Roman italic"/>
      <w:sz w:val="20"/>
      <w:szCs w:val="26"/>
      <w:lang w:eastAsia="zh-CN" w:bidi="ar-EG"/>
    </w:rPr>
  </w:style>
  <w:style w:type="character" w:customStyle="1" w:styleId="TablelegendChar">
    <w:name w:val="Table_legend Char"/>
    <w:link w:val="Tablelegend"/>
    <w:rsid w:val="008B1A9D"/>
    <w:rPr>
      <w:rFonts w:ascii="Times New Roman" w:hAnsi="Times New Roman italic" w:cs="Traditional Arabic"/>
      <w:szCs w:val="26"/>
      <w:lang w:bidi="ar-EG"/>
    </w:rPr>
  </w:style>
  <w:style w:type="paragraph" w:customStyle="1" w:styleId="Section3">
    <w:name w:val="Section_3‎"/>
    <w:qFormat/>
    <w:rsid w:val="004636E2"/>
    <w:pPr>
      <w:jc w:val="center"/>
    </w:pPr>
    <w:rPr>
      <w:rFonts w:ascii="Times New Roman" w:hAnsi="Times New Roman" w:cs="Traditional Arabic"/>
      <w:sz w:val="24"/>
      <w:szCs w:val="32"/>
      <w:lang w:eastAsia="en-US" w:bidi="ar-EG"/>
    </w:rPr>
  </w:style>
  <w:style w:type="paragraph" w:customStyle="1" w:styleId="Chapno">
    <w:name w:val="Chap_no"/>
    <w:basedOn w:val="Normal"/>
    <w:qFormat/>
    <w:rsid w:val="00EE60E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E60E9"/>
    <w:pPr>
      <w:spacing w:before="240" w:line="192" w:lineRule="auto"/>
    </w:pPr>
  </w:style>
  <w:style w:type="paragraph" w:customStyle="1" w:styleId="ApptoAnnex">
    <w:name w:val="App_to_Annex"/>
    <w:basedOn w:val="AppendixNo"/>
    <w:qFormat/>
    <w:rsid w:val="00EE60E9"/>
    <w:pPr>
      <w:framePr w:hSpace="180" w:wrap="around" w:vAnchor="page" w:hAnchor="text" w:xAlign="right" w:y="721"/>
    </w:pPr>
  </w:style>
  <w:style w:type="paragraph" w:customStyle="1" w:styleId="AppArttitle">
    <w:name w:val="App_Art_title"/>
    <w:basedOn w:val="Arttitle"/>
    <w:next w:val="Normalaftertitle"/>
    <w:qFormat/>
    <w:rsid w:val="00EE60E9"/>
  </w:style>
  <w:style w:type="paragraph" w:customStyle="1" w:styleId="AppArtNo">
    <w:name w:val="App_Art_No"/>
    <w:basedOn w:val="ArtNo"/>
    <w:next w:val="AppArttitle"/>
    <w:qFormat/>
    <w:rsid w:val="00EE60E9"/>
  </w:style>
  <w:style w:type="paragraph" w:customStyle="1" w:styleId="Volumetitle">
    <w:name w:val="Volume_title"/>
    <w:basedOn w:val="ArtNo"/>
    <w:qFormat/>
    <w:rsid w:val="00EE60E9"/>
  </w:style>
  <w:style w:type="paragraph" w:customStyle="1" w:styleId="Equationlegend">
    <w:name w:val="Equation_legend"/>
    <w:basedOn w:val="NormalIndent"/>
    <w:rsid w:val="00AE6B26"/>
    <w:pPr>
      <w:tabs>
        <w:tab w:val="clear" w:pos="1134"/>
        <w:tab w:val="clear" w:pos="2268"/>
        <w:tab w:val="right" w:pos="1871"/>
        <w:tab w:val="left" w:pos="2041"/>
      </w:tabs>
      <w:overflowPunct w:val="0"/>
      <w:autoSpaceDE w:val="0"/>
      <w:autoSpaceDN w:val="0"/>
      <w:bidi w:val="0"/>
      <w:adjustRightInd w:val="0"/>
      <w:spacing w:before="80"/>
      <w:ind w:left="2041" w:hanging="2041"/>
      <w:textAlignment w:val="baseline"/>
    </w:pPr>
    <w:rPr>
      <w:rFonts w:cs="Times New Roman"/>
      <w:sz w:val="24"/>
      <w:szCs w:val="20"/>
      <w:lang w:val="en-GB"/>
    </w:rPr>
  </w:style>
  <w:style w:type="paragraph" w:customStyle="1" w:styleId="Part1">
    <w:name w:val="Part_1"/>
    <w:basedOn w:val="Parttitle"/>
    <w:qFormat/>
    <w:rsid w:val="00EE60E9"/>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4636E2"/>
    <w:pPr>
      <w:keepNext w:val="0"/>
      <w:tabs>
        <w:tab w:val="clear" w:pos="567"/>
        <w:tab w:val="clear" w:pos="1134"/>
        <w:tab w:val="clear" w:pos="1701"/>
        <w:tab w:val="clear" w:pos="2268"/>
        <w:tab w:val="clear" w:pos="2835"/>
        <w:tab w:val="center" w:pos="4820"/>
      </w:tabs>
      <w:bidi w:val="0"/>
      <w:spacing w:before="360"/>
      <w:jc w:val="left"/>
    </w:pPr>
    <w:rPr>
      <w:rFonts w:ascii="Times New Roman" w:hAnsi="Times New Roman" w:cs="Times New Roman"/>
      <w:b w:val="0"/>
      <w:bCs w:val="0"/>
      <w:i/>
      <w:szCs w:val="20"/>
      <w:lang w:val="en-GB" w:bidi="ar-SA"/>
    </w:rPr>
  </w:style>
  <w:style w:type="paragraph" w:customStyle="1" w:styleId="Committee">
    <w:name w:val="Committee"/>
    <w:basedOn w:val="Normal"/>
    <w:qFormat/>
    <w:rsid w:val="00EE60E9"/>
    <w:pPr>
      <w:framePr w:hSpace="180" w:wrap="around" w:hAnchor="margin" w:y="-675"/>
      <w:tabs>
        <w:tab w:val="left" w:pos="851"/>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Headingsplit">
    <w:name w:val="Heading_split"/>
    <w:basedOn w:val="Heading3"/>
    <w:next w:val="Normal"/>
    <w:qFormat/>
    <w:rsid w:val="00EE60E9"/>
    <w:pPr>
      <w:keepLines/>
      <w:tabs>
        <w:tab w:val="left" w:pos="1701"/>
        <w:tab w:val="left" w:pos="2835"/>
      </w:tabs>
      <w:overflowPunct w:val="0"/>
      <w:autoSpaceDE w:val="0"/>
      <w:autoSpaceDN w:val="0"/>
      <w:adjustRightInd w:val="0"/>
      <w:ind w:left="0" w:firstLine="0"/>
      <w:textAlignment w:val="baseline"/>
      <w:outlineLvl w:val="0"/>
    </w:pPr>
    <w:rPr>
      <w:rFonts w:ascii="Times New Roman italic" w:hAnsi="Times New Roman italic"/>
      <w:bCs w:val="0"/>
      <w:i/>
      <w:iCs/>
      <w:kern w:val="0"/>
      <w:position w:val="2"/>
      <w:lang w:val="en-GB"/>
    </w:rPr>
  </w:style>
  <w:style w:type="character" w:customStyle="1" w:styleId="Provsplit">
    <w:name w:val="Prov_split"/>
    <w:basedOn w:val="DefaultParagraphFont"/>
    <w:qFormat/>
    <w:rsid w:val="00EE60E9"/>
    <w:rPr>
      <w:rFonts w:ascii="Times New Roman" w:hAnsi="Times New Roman"/>
      <w:b w:val="0"/>
    </w:rPr>
  </w:style>
  <w:style w:type="paragraph" w:customStyle="1" w:styleId="Methodheading1">
    <w:name w:val="Method_heading1"/>
    <w:basedOn w:val="Heading1"/>
    <w:next w:val="Normal"/>
    <w:qFormat/>
    <w:rsid w:val="00EE60E9"/>
  </w:style>
  <w:style w:type="paragraph" w:customStyle="1" w:styleId="Methodheading2">
    <w:name w:val="Method_heading2"/>
    <w:basedOn w:val="Heading2"/>
    <w:next w:val="Normal"/>
    <w:qFormat/>
    <w:rsid w:val="00EE60E9"/>
  </w:style>
  <w:style w:type="paragraph" w:customStyle="1" w:styleId="Methodheading3">
    <w:name w:val="Method_heading3"/>
    <w:basedOn w:val="Heading3"/>
    <w:next w:val="Normal"/>
    <w:qFormat/>
    <w:rsid w:val="00EE60E9"/>
  </w:style>
  <w:style w:type="paragraph" w:customStyle="1" w:styleId="Methodheading4">
    <w:name w:val="Method_heading4"/>
    <w:basedOn w:val="Heading4"/>
    <w:next w:val="Normal"/>
    <w:qFormat/>
    <w:rsid w:val="00EE60E9"/>
  </w:style>
  <w:style w:type="paragraph" w:customStyle="1" w:styleId="Tablesplit">
    <w:name w:val="Table_split"/>
    <w:basedOn w:val="Normal"/>
    <w:qFormat/>
    <w:rsid w:val="00EE60E9"/>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40" w:after="40" w:line="240" w:lineRule="auto"/>
      <w:ind w:left="108" w:right="-113"/>
      <w:jc w:val="left"/>
      <w:textAlignment w:val="baseline"/>
    </w:pPr>
    <w:rPr>
      <w:rFonts w:cs="Times New Roman"/>
      <w:b/>
      <w:sz w:val="20"/>
      <w:szCs w:val="20"/>
      <w:lang w:val="en-GB"/>
    </w:rPr>
  </w:style>
  <w:style w:type="paragraph" w:customStyle="1" w:styleId="MethodHeadingb">
    <w:name w:val="Method_Headingb"/>
    <w:basedOn w:val="Headingb"/>
    <w:next w:val="Normal"/>
    <w:qFormat/>
    <w:rsid w:val="008B1A9D"/>
    <w:rPr>
      <w:b w:val="0"/>
    </w:rPr>
  </w:style>
  <w:style w:type="character" w:customStyle="1" w:styleId="TableheadChar">
    <w:name w:val="Table_head Char"/>
    <w:basedOn w:val="DefaultParagraphFont"/>
    <w:link w:val="Tablehead"/>
    <w:locked/>
    <w:rsid w:val="000B3896"/>
    <w:rPr>
      <w:rFonts w:ascii="Times New Roman Bold" w:hAnsi="Times New Roman Bold" w:cs="Traditional Arabic"/>
      <w:b/>
      <w:bCs/>
      <w:szCs w:val="26"/>
      <w:lang w:eastAsia="en-US" w:bidi="ar-EG"/>
    </w:rPr>
  </w:style>
  <w:style w:type="character" w:customStyle="1" w:styleId="TabletitleChar">
    <w:name w:val="Table_title Char"/>
    <w:link w:val="Tabletitle"/>
    <w:rsid w:val="004636E2"/>
    <w:rPr>
      <w:rFonts w:ascii="Times New Roman Bold" w:hAnsi="Times New Roman Bold" w:cs="Traditional Arabic"/>
      <w:b/>
      <w:bCs/>
      <w:sz w:val="22"/>
      <w:szCs w:val="30"/>
      <w:lang w:eastAsia="en-US"/>
    </w:rPr>
  </w:style>
  <w:style w:type="paragraph" w:customStyle="1" w:styleId="TabletextS5">
    <w:name w:val="Table_textS5"/>
    <w:basedOn w:val="Normal"/>
    <w:rsid w:val="006D33B8"/>
    <w:pPr>
      <w:tabs>
        <w:tab w:val="clear" w:pos="1134"/>
        <w:tab w:val="clear" w:pos="1871"/>
        <w:tab w:val="clear" w:pos="2268"/>
        <w:tab w:val="left" w:pos="1985"/>
        <w:tab w:val="left" w:pos="3016"/>
      </w:tabs>
      <w:overflowPunct w:val="0"/>
      <w:autoSpaceDE w:val="0"/>
      <w:autoSpaceDN w:val="0"/>
      <w:adjustRightInd w:val="0"/>
      <w:spacing w:before="0" w:line="300" w:lineRule="exact"/>
      <w:ind w:left="170" w:hanging="170"/>
      <w:jc w:val="left"/>
      <w:textAlignment w:val="baseline"/>
    </w:pPr>
    <w:rPr>
      <w:sz w:val="20"/>
      <w:szCs w:val="26"/>
      <w:lang w:bidi="ar-EG"/>
    </w:rPr>
  </w:style>
  <w:style w:type="paragraph" w:styleId="NormalIndent">
    <w:name w:val="Normal Indent"/>
    <w:basedOn w:val="Normal"/>
    <w:semiHidden/>
    <w:unhideWhenUsed/>
    <w:rsid w:val="004636E2"/>
    <w:pPr>
      <w:ind w:left="720"/>
    </w:pPr>
  </w:style>
  <w:style w:type="paragraph" w:customStyle="1" w:styleId="Tabletext">
    <w:name w:val="Table_text"/>
    <w:basedOn w:val="Normal"/>
    <w:link w:val="TabletextChar"/>
    <w:uiPriority w:val="99"/>
    <w:qFormat/>
    <w:rsid w:val="002B12C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pPr>
    <w:rPr>
      <w:sz w:val="20"/>
      <w:szCs w:val="26"/>
      <w:lang w:eastAsia="zh-CN"/>
    </w:rPr>
  </w:style>
  <w:style w:type="paragraph" w:styleId="NoSpacing">
    <w:name w:val="No Spacing"/>
    <w:uiPriority w:val="1"/>
    <w:rsid w:val="00E677D5"/>
    <w:rPr>
      <w:rFonts w:asciiTheme="minorHAnsi" w:eastAsiaTheme="minorEastAsia" w:hAnsiTheme="minorHAnsi" w:cstheme="minorBidi"/>
      <w:color w:val="FF0000"/>
      <w:sz w:val="22"/>
      <w:szCs w:val="22"/>
    </w:rPr>
  </w:style>
  <w:style w:type="character" w:customStyle="1" w:styleId="Heading1Char">
    <w:name w:val="Heading 1 Char"/>
    <w:basedOn w:val="DefaultParagraphFont"/>
    <w:link w:val="Heading1"/>
    <w:uiPriority w:val="9"/>
    <w:rsid w:val="00E677D5"/>
    <w:rPr>
      <w:rFonts w:ascii="Times New Roman Bold" w:hAnsi="Times New Roman Bold" w:cs="Traditional Arabic"/>
      <w:b/>
      <w:bCs/>
      <w:kern w:val="32"/>
      <w:sz w:val="26"/>
      <w:szCs w:val="36"/>
      <w:lang w:eastAsia="en-US" w:bidi="ar-EG"/>
    </w:rPr>
  </w:style>
  <w:style w:type="character" w:customStyle="1" w:styleId="Heading2Char">
    <w:name w:val="Heading 2 Char"/>
    <w:basedOn w:val="DefaultParagraphFont"/>
    <w:link w:val="Heading2"/>
    <w:uiPriority w:val="9"/>
    <w:rsid w:val="00E677D5"/>
    <w:rPr>
      <w:rFonts w:ascii="Times New Roman Bold" w:hAnsi="Times New Roman Bold" w:cs="Traditional Arabic"/>
      <w:b/>
      <w:bCs/>
      <w:kern w:val="14"/>
      <w:sz w:val="24"/>
      <w:szCs w:val="32"/>
      <w:lang w:eastAsia="en-US" w:bidi="ar-EG"/>
    </w:rPr>
  </w:style>
  <w:style w:type="character" w:customStyle="1" w:styleId="Heading3Char">
    <w:name w:val="Heading 3 Char"/>
    <w:basedOn w:val="DefaultParagraphFont"/>
    <w:link w:val="Heading3"/>
    <w:uiPriority w:val="9"/>
    <w:rsid w:val="00E677D5"/>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uiPriority w:val="9"/>
    <w:rsid w:val="00E677D5"/>
    <w:rPr>
      <w:rFonts w:ascii="Times New Roman Bold" w:hAnsi="Times New Roman Bold" w:cs="Traditional Arabic"/>
      <w:bCs/>
      <w:kern w:val="14"/>
      <w:sz w:val="22"/>
      <w:szCs w:val="30"/>
      <w:lang w:eastAsia="en-US" w:bidi="ar-EG"/>
    </w:rPr>
  </w:style>
  <w:style w:type="character" w:customStyle="1" w:styleId="Heading5Char">
    <w:name w:val="Heading 5 Char"/>
    <w:basedOn w:val="DefaultParagraphFont"/>
    <w:link w:val="Heading5"/>
    <w:uiPriority w:val="9"/>
    <w:rsid w:val="00E677D5"/>
    <w:rPr>
      <w:rFonts w:ascii="Times New Roman Bold" w:hAnsi="Times New Roman Bold" w:cs="Traditional Arabic"/>
      <w:bCs/>
      <w:kern w:val="14"/>
      <w:sz w:val="22"/>
      <w:szCs w:val="30"/>
      <w:lang w:eastAsia="en-US" w:bidi="ar-EG"/>
    </w:rPr>
  </w:style>
  <w:style w:type="character" w:customStyle="1" w:styleId="Heading6Char">
    <w:name w:val="Heading 6 Char"/>
    <w:basedOn w:val="DefaultParagraphFont"/>
    <w:link w:val="Heading6"/>
    <w:uiPriority w:val="9"/>
    <w:rsid w:val="00E677D5"/>
    <w:rPr>
      <w:rFonts w:ascii="Times New Roman Bold" w:hAnsi="Times New Roman Bold" w:cs="Traditional Arabic"/>
      <w:bCs/>
      <w:kern w:val="14"/>
      <w:sz w:val="22"/>
      <w:szCs w:val="30"/>
      <w:lang w:eastAsia="en-US" w:bidi="ar-EG"/>
    </w:rPr>
  </w:style>
  <w:style w:type="character" w:customStyle="1" w:styleId="Heading7Char">
    <w:name w:val="Heading 7 Char"/>
    <w:basedOn w:val="DefaultParagraphFont"/>
    <w:link w:val="Heading7"/>
    <w:uiPriority w:val="9"/>
    <w:rsid w:val="00E677D5"/>
    <w:rPr>
      <w:rFonts w:ascii="Times New Roman Bold" w:hAnsi="Times New Roman Bold" w:cs="Traditional Arabic"/>
      <w:bCs/>
      <w:kern w:val="14"/>
      <w:sz w:val="22"/>
      <w:szCs w:val="30"/>
      <w:lang w:eastAsia="en-US" w:bidi="ar-EG"/>
    </w:rPr>
  </w:style>
  <w:style w:type="character" w:customStyle="1" w:styleId="Heading8Char">
    <w:name w:val="Heading 8 Char"/>
    <w:basedOn w:val="DefaultParagraphFont"/>
    <w:link w:val="Heading8"/>
    <w:uiPriority w:val="9"/>
    <w:rsid w:val="00E677D5"/>
    <w:rPr>
      <w:rFonts w:ascii="Times New Roman Bold" w:hAnsi="Times New Roman Bold" w:cs="Traditional Arabic"/>
      <w:bCs/>
      <w:kern w:val="14"/>
      <w:sz w:val="22"/>
      <w:szCs w:val="30"/>
      <w:lang w:eastAsia="en-US" w:bidi="ar-EG"/>
    </w:rPr>
  </w:style>
  <w:style w:type="character" w:customStyle="1" w:styleId="Heading9Char">
    <w:name w:val="Heading 9 Char"/>
    <w:basedOn w:val="DefaultParagraphFont"/>
    <w:link w:val="Heading9"/>
    <w:uiPriority w:val="9"/>
    <w:rsid w:val="00E677D5"/>
    <w:rPr>
      <w:rFonts w:ascii="Times New Roman Bold" w:hAnsi="Times New Roman Bold" w:cs="Traditional Arabic"/>
      <w:bCs/>
      <w:kern w:val="14"/>
      <w:sz w:val="22"/>
      <w:szCs w:val="30"/>
      <w:lang w:eastAsia="en-US" w:bidi="ar-EG"/>
    </w:rPr>
  </w:style>
  <w:style w:type="paragraph" w:customStyle="1" w:styleId="HeadingI1">
    <w:name w:val="Heading I"/>
    <w:basedOn w:val="Normal"/>
    <w:qFormat/>
    <w:rsid w:val="00E677D5"/>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pPr>
    <w:rPr>
      <w:rFonts w:eastAsiaTheme="minorEastAsia"/>
      <w:i/>
      <w:iCs/>
      <w:lang w:eastAsia="zh-CN"/>
    </w:rPr>
  </w:style>
  <w:style w:type="paragraph" w:customStyle="1" w:styleId="AgendaItem0">
    <w:name w:val="Agenda Item"/>
    <w:basedOn w:val="Normal"/>
    <w:qFormat/>
    <w:rsid w:val="00E677D5"/>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jc w:val="center"/>
    </w:pPr>
    <w:rPr>
      <w:rFonts w:eastAsiaTheme="minorEastAsia"/>
      <w:sz w:val="26"/>
      <w:szCs w:val="36"/>
      <w:lang w:eastAsia="zh-CN" w:bidi="ar-SY"/>
    </w:rPr>
  </w:style>
  <w:style w:type="paragraph" w:customStyle="1" w:styleId="AnnexNo0">
    <w:name w:val="Annex No"/>
    <w:basedOn w:val="AgendaItem0"/>
    <w:qFormat/>
    <w:rsid w:val="00E677D5"/>
  </w:style>
  <w:style w:type="paragraph" w:customStyle="1" w:styleId="Annextitle0">
    <w:name w:val="Annex title"/>
    <w:basedOn w:val="AnnexNo0"/>
    <w:qFormat/>
    <w:rsid w:val="00E677D5"/>
    <w:pPr>
      <w:keepNext/>
      <w:keepLines/>
      <w:spacing w:before="120"/>
    </w:pPr>
    <w:rPr>
      <w:b/>
      <w:bCs/>
      <w:sz w:val="28"/>
      <w:szCs w:val="40"/>
    </w:rPr>
  </w:style>
  <w:style w:type="character" w:styleId="PlaceholderText">
    <w:name w:val="Placeholder Text"/>
    <w:basedOn w:val="DefaultParagraphFont"/>
    <w:uiPriority w:val="99"/>
    <w:semiHidden/>
    <w:rsid w:val="00E677D5"/>
    <w:rPr>
      <w:color w:val="808080"/>
    </w:rPr>
  </w:style>
  <w:style w:type="paragraph" w:customStyle="1" w:styleId="Referencetitle">
    <w:name w:val="Reference title"/>
    <w:basedOn w:val="Normal"/>
    <w:qFormat/>
    <w:rsid w:val="00E677D5"/>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lang w:eastAsia="zh-CN" w:bidi="ar-SY"/>
    </w:rPr>
  </w:style>
  <w:style w:type="paragraph" w:customStyle="1" w:styleId="AppendixNo0">
    <w:name w:val="Appendix No"/>
    <w:basedOn w:val="Normal"/>
    <w:qFormat/>
    <w:rsid w:val="00E677D5"/>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ppendixtitle0">
    <w:name w:val="Appendix title"/>
    <w:basedOn w:val="Normal"/>
    <w:qFormat/>
    <w:rsid w:val="00E677D5"/>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rPr>
  </w:style>
  <w:style w:type="paragraph" w:customStyle="1" w:styleId="ArticleNo">
    <w:name w:val="Article No"/>
    <w:basedOn w:val="Normal"/>
    <w:qFormat/>
    <w:rsid w:val="00E677D5"/>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sz w:val="26"/>
      <w:szCs w:val="36"/>
      <w:lang w:eastAsia="zh-CN" w:bidi="ar-SY"/>
    </w:rPr>
  </w:style>
  <w:style w:type="paragraph" w:customStyle="1" w:styleId="Articletitle">
    <w:name w:val="Article title"/>
    <w:basedOn w:val="ArticleNo"/>
    <w:qFormat/>
    <w:rsid w:val="00E677D5"/>
    <w:rPr>
      <w:b/>
      <w:bCs/>
      <w:sz w:val="28"/>
      <w:szCs w:val="40"/>
    </w:rPr>
  </w:style>
  <w:style w:type="paragraph" w:customStyle="1" w:styleId="ChapterNo">
    <w:name w:val="Chapter No"/>
    <w:basedOn w:val="Normal"/>
    <w:qFormat/>
    <w:rsid w:val="00E677D5"/>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after="120"/>
      <w:jc w:val="center"/>
    </w:pPr>
    <w:rPr>
      <w:rFonts w:eastAsiaTheme="minorEastAsia"/>
      <w:sz w:val="28"/>
      <w:szCs w:val="40"/>
      <w:lang w:eastAsia="zh-CN" w:bidi="ar-SY"/>
    </w:rPr>
  </w:style>
  <w:style w:type="paragraph" w:customStyle="1" w:styleId="Chaptertitle">
    <w:name w:val="Chapter title"/>
    <w:basedOn w:val="ChapterNo"/>
    <w:qFormat/>
    <w:rsid w:val="00E677D5"/>
    <w:pPr>
      <w:spacing w:before="120" w:after="600"/>
    </w:pPr>
    <w:rPr>
      <w:b/>
      <w:bCs/>
      <w:sz w:val="32"/>
      <w:szCs w:val="44"/>
    </w:rPr>
  </w:style>
  <w:style w:type="paragraph" w:styleId="Date">
    <w:name w:val="Date"/>
    <w:basedOn w:val="Normal"/>
    <w:next w:val="Normal"/>
    <w:link w:val="DateChar"/>
    <w:uiPriority w:val="99"/>
    <w:unhideWhenUsed/>
    <w:rsid w:val="00E677D5"/>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right"/>
    </w:pPr>
    <w:rPr>
      <w:rFonts w:eastAsiaTheme="minorEastAsia"/>
      <w:lang w:eastAsia="zh-CN"/>
    </w:rPr>
  </w:style>
  <w:style w:type="character" w:customStyle="1" w:styleId="DateChar">
    <w:name w:val="Date Char"/>
    <w:basedOn w:val="DefaultParagraphFont"/>
    <w:link w:val="Date"/>
    <w:uiPriority w:val="99"/>
    <w:rsid w:val="00E677D5"/>
    <w:rPr>
      <w:rFonts w:ascii="Times New Roman" w:eastAsiaTheme="minorEastAsia" w:hAnsi="Times New Roman" w:cs="Traditional Arabic"/>
      <w:sz w:val="22"/>
      <w:szCs w:val="30"/>
    </w:rPr>
  </w:style>
  <w:style w:type="paragraph" w:customStyle="1" w:styleId="DecisionNo0">
    <w:name w:val="Decision No"/>
    <w:basedOn w:val="Normal"/>
    <w:qFormat/>
    <w:rsid w:val="00E677D5"/>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Decisiontitle0">
    <w:name w:val="Decision title"/>
    <w:basedOn w:val="DecisionNo0"/>
    <w:qFormat/>
    <w:rsid w:val="00E677D5"/>
    <w:pPr>
      <w:spacing w:before="120" w:after="360"/>
    </w:pPr>
    <w:rPr>
      <w:b/>
      <w:bCs/>
      <w:sz w:val="28"/>
      <w:szCs w:val="40"/>
    </w:rPr>
  </w:style>
  <w:style w:type="paragraph" w:customStyle="1" w:styleId="enumlev10">
    <w:name w:val="enumlev 1"/>
    <w:basedOn w:val="Normal"/>
    <w:qFormat/>
    <w:rsid w:val="00E677D5"/>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eastAsiaTheme="minorEastAsia"/>
      <w:lang w:eastAsia="zh-CN" w:bidi="ar-SY"/>
    </w:rPr>
  </w:style>
  <w:style w:type="paragraph" w:customStyle="1" w:styleId="enumlev20">
    <w:name w:val="enumlev 2"/>
    <w:basedOn w:val="Normal"/>
    <w:qFormat/>
    <w:rsid w:val="00E677D5"/>
    <w:pPr>
      <w:tabs>
        <w:tab w:val="clear" w:pos="1134"/>
        <w:tab w:val="clear" w:pos="1871"/>
        <w:tab w:val="clear" w:pos="2268"/>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pPr>
    <w:rPr>
      <w:rFonts w:eastAsiaTheme="minorEastAsia"/>
      <w:lang w:eastAsia="zh-CN"/>
    </w:rPr>
  </w:style>
  <w:style w:type="paragraph" w:customStyle="1" w:styleId="enumlev30">
    <w:name w:val="enumlev 3"/>
    <w:basedOn w:val="Normal"/>
    <w:qFormat/>
    <w:rsid w:val="00E677D5"/>
    <w:pPr>
      <w:tabs>
        <w:tab w:val="clear" w:pos="1134"/>
        <w:tab w:val="clear" w:pos="1871"/>
        <w:tab w:val="clear" w:pos="226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2382" w:hanging="794"/>
      <w:outlineLvl w:val="2"/>
    </w:pPr>
    <w:rPr>
      <w:rFonts w:eastAsiaTheme="minorEastAsia"/>
      <w:lang w:eastAsia="zh-CN" w:bidi="ar-SY"/>
    </w:rPr>
  </w:style>
  <w:style w:type="paragraph" w:customStyle="1" w:styleId="Figurelegend">
    <w:name w:val="Figure legend"/>
    <w:basedOn w:val="Normal"/>
    <w:qFormat/>
    <w:rsid w:val="00E677D5"/>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pPr>
    <w:rPr>
      <w:rFonts w:eastAsiaTheme="minorEastAsia"/>
      <w:lang w:eastAsia="zh-CN" w:bidi="ar-SY"/>
    </w:rPr>
  </w:style>
  <w:style w:type="paragraph" w:customStyle="1" w:styleId="Referencetexte">
    <w:name w:val="Reference texte"/>
    <w:basedOn w:val="Normal"/>
    <w:qFormat/>
    <w:rsid w:val="00E677D5"/>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pPr>
    <w:rPr>
      <w:rFonts w:eastAsiaTheme="minorEastAsia"/>
      <w:lang w:eastAsia="zh-CN"/>
    </w:rPr>
  </w:style>
  <w:style w:type="paragraph" w:customStyle="1" w:styleId="PartNo0">
    <w:name w:val="Part No"/>
    <w:basedOn w:val="Normal"/>
    <w:qFormat/>
    <w:rsid w:val="00E677D5"/>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Parttitle0">
    <w:name w:val="Part title"/>
    <w:basedOn w:val="PartNo0"/>
    <w:qFormat/>
    <w:rsid w:val="00E677D5"/>
    <w:pPr>
      <w:spacing w:before="120" w:after="360"/>
    </w:pPr>
    <w:rPr>
      <w:b/>
      <w:bCs/>
      <w:sz w:val="28"/>
      <w:szCs w:val="40"/>
    </w:rPr>
  </w:style>
  <w:style w:type="paragraph" w:customStyle="1" w:styleId="Reftitle">
    <w:name w:val="Ref_title"/>
    <w:basedOn w:val="Normal"/>
    <w:qFormat/>
    <w:rsid w:val="00E677D5"/>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80" w:after="240"/>
      <w:jc w:val="center"/>
    </w:pPr>
    <w:rPr>
      <w:rFonts w:eastAsiaTheme="minorEastAsia"/>
      <w:b/>
      <w:bCs/>
      <w:sz w:val="28"/>
      <w:szCs w:val="40"/>
      <w:lang w:eastAsia="zh-CN"/>
    </w:rPr>
  </w:style>
  <w:style w:type="paragraph" w:customStyle="1" w:styleId="Section10">
    <w:name w:val="Section 1"/>
    <w:basedOn w:val="Normal"/>
    <w:qFormat/>
    <w:rsid w:val="00E677D5"/>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240"/>
      <w:jc w:val="center"/>
    </w:pPr>
    <w:rPr>
      <w:rFonts w:eastAsiaTheme="minorEastAsia"/>
      <w:b/>
      <w:bCs/>
      <w:sz w:val="26"/>
      <w:szCs w:val="36"/>
      <w:lang w:eastAsia="zh-CN" w:bidi="ar-SY"/>
    </w:rPr>
  </w:style>
  <w:style w:type="paragraph" w:customStyle="1" w:styleId="Section20">
    <w:name w:val="Section 2"/>
    <w:basedOn w:val="Section10"/>
    <w:qFormat/>
    <w:rsid w:val="00E677D5"/>
    <w:pPr>
      <w:spacing w:before="240"/>
    </w:pPr>
    <w:rPr>
      <w:b w:val="0"/>
      <w:bCs w:val="0"/>
    </w:rPr>
  </w:style>
  <w:style w:type="paragraph" w:customStyle="1" w:styleId="SectionNo0">
    <w:name w:val="Section No"/>
    <w:basedOn w:val="Normal"/>
    <w:qFormat/>
    <w:rsid w:val="00E677D5"/>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Sectiontitle">
    <w:name w:val="Section title"/>
    <w:basedOn w:val="Normal"/>
    <w:qFormat/>
    <w:rsid w:val="00E677D5"/>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paragraph" w:customStyle="1" w:styleId="FigureNo0">
    <w:name w:val="Figure No"/>
    <w:basedOn w:val="Normal"/>
    <w:qFormat/>
    <w:rsid w:val="00E677D5"/>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Theme="minorEastAsia"/>
      <w:lang w:eastAsia="zh-CN" w:bidi="ar-SY"/>
    </w:rPr>
  </w:style>
  <w:style w:type="paragraph" w:customStyle="1" w:styleId="Figuretitle0">
    <w:name w:val="Figure title"/>
    <w:basedOn w:val="Normal"/>
    <w:qFormat/>
    <w:rsid w:val="00E677D5"/>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240"/>
      <w:jc w:val="center"/>
    </w:pPr>
    <w:rPr>
      <w:rFonts w:eastAsiaTheme="minorEastAsia"/>
      <w:b/>
      <w:bCs/>
      <w:lang w:eastAsia="zh-CN"/>
    </w:rPr>
  </w:style>
  <w:style w:type="paragraph" w:customStyle="1" w:styleId="TableNo0">
    <w:name w:val="Table No"/>
    <w:basedOn w:val="Normal"/>
    <w:qFormat/>
    <w:rsid w:val="00E677D5"/>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Theme="minorEastAsia"/>
      <w:lang w:eastAsia="zh-CN" w:bidi="ar-SY"/>
    </w:rPr>
  </w:style>
  <w:style w:type="paragraph" w:customStyle="1" w:styleId="Tabletitle0">
    <w:name w:val="Table title"/>
    <w:basedOn w:val="TableNo0"/>
    <w:qFormat/>
    <w:rsid w:val="00E677D5"/>
    <w:pPr>
      <w:spacing w:before="120" w:after="240"/>
    </w:pPr>
    <w:rPr>
      <w:b/>
      <w:bCs/>
    </w:rPr>
  </w:style>
  <w:style w:type="paragraph" w:customStyle="1" w:styleId="TableHead0">
    <w:name w:val="Table Head"/>
    <w:basedOn w:val="Normal"/>
    <w:qFormat/>
    <w:rsid w:val="00E677D5"/>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pPr>
    <w:rPr>
      <w:rFonts w:eastAsiaTheme="minorEastAsia"/>
      <w:b/>
      <w:bCs/>
      <w:sz w:val="20"/>
      <w:szCs w:val="26"/>
      <w:lang w:eastAsia="zh-CN"/>
    </w:rPr>
  </w:style>
  <w:style w:type="paragraph" w:customStyle="1" w:styleId="Tabletexte">
    <w:name w:val="Table texte"/>
    <w:basedOn w:val="Normal"/>
    <w:qFormat/>
    <w:rsid w:val="00E677D5"/>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rFonts w:eastAsiaTheme="minorEastAsia"/>
      <w:sz w:val="20"/>
      <w:szCs w:val="26"/>
      <w:lang w:eastAsia="zh-CN" w:bidi="ar-SY"/>
    </w:rPr>
  </w:style>
  <w:style w:type="paragraph" w:customStyle="1" w:styleId="VolumeNo">
    <w:name w:val="Volume No"/>
    <w:basedOn w:val="Normal"/>
    <w:qFormat/>
    <w:rsid w:val="00E677D5"/>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Volumetitle0">
    <w:name w:val="Volume title"/>
    <w:basedOn w:val="VolumeNo"/>
    <w:qFormat/>
    <w:rsid w:val="00E677D5"/>
    <w:pPr>
      <w:spacing w:before="120" w:after="360"/>
    </w:pPr>
    <w:rPr>
      <w:sz w:val="28"/>
      <w:szCs w:val="40"/>
    </w:rPr>
  </w:style>
  <w:style w:type="paragraph" w:styleId="Title">
    <w:name w:val="Title"/>
    <w:aliases w:val="Title right"/>
    <w:basedOn w:val="Normal"/>
    <w:next w:val="Normal"/>
    <w:link w:val="TitleChar"/>
    <w:uiPriority w:val="10"/>
    <w:rsid w:val="00E677D5"/>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pPr>
    <w:rPr>
      <w:rFonts w:eastAsiaTheme="majorEastAsia"/>
      <w:b/>
      <w:bCs/>
      <w:color w:val="FF0000"/>
      <w:kern w:val="28"/>
      <w:sz w:val="28"/>
      <w:szCs w:val="40"/>
      <w:lang w:eastAsia="zh-CN"/>
    </w:rPr>
  </w:style>
  <w:style w:type="character" w:customStyle="1" w:styleId="TitleChar">
    <w:name w:val="Title Char"/>
    <w:aliases w:val="Title right Char"/>
    <w:basedOn w:val="DefaultParagraphFont"/>
    <w:link w:val="Title"/>
    <w:uiPriority w:val="10"/>
    <w:rsid w:val="00E677D5"/>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E677D5"/>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Resolutiontitle">
    <w:name w:val="Resolution title"/>
    <w:basedOn w:val="Normal"/>
    <w:qFormat/>
    <w:rsid w:val="00E677D5"/>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paragraph" w:customStyle="1" w:styleId="OpinionNo">
    <w:name w:val="Opinion No"/>
    <w:basedOn w:val="Normal"/>
    <w:qFormat/>
    <w:rsid w:val="00E677D5"/>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Opiniontitle">
    <w:name w:val="Opinion title"/>
    <w:basedOn w:val="Normal"/>
    <w:qFormat/>
    <w:rsid w:val="00E677D5"/>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rPr>
  </w:style>
  <w:style w:type="paragraph" w:styleId="Signature">
    <w:name w:val="Signature"/>
    <w:basedOn w:val="Normal"/>
    <w:link w:val="SignatureChar"/>
    <w:uiPriority w:val="99"/>
    <w:semiHidden/>
    <w:unhideWhenUsed/>
    <w:qFormat/>
    <w:rsid w:val="00E677D5"/>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440"/>
      <w:jc w:val="left"/>
    </w:pPr>
    <w:rPr>
      <w:rFonts w:eastAsiaTheme="minorEastAsia"/>
      <w:lang w:eastAsia="zh-CN"/>
    </w:rPr>
  </w:style>
  <w:style w:type="character" w:customStyle="1" w:styleId="SignatureChar">
    <w:name w:val="Signature Char"/>
    <w:basedOn w:val="DefaultParagraphFont"/>
    <w:link w:val="Signature"/>
    <w:uiPriority w:val="99"/>
    <w:semiHidden/>
    <w:rsid w:val="00E677D5"/>
    <w:rPr>
      <w:rFonts w:ascii="Times New Roman" w:eastAsiaTheme="minorEastAsia" w:hAnsi="Times New Roman" w:cs="Traditional Arabic"/>
      <w:sz w:val="22"/>
      <w:szCs w:val="30"/>
    </w:rPr>
  </w:style>
  <w:style w:type="character" w:styleId="BookTitle">
    <w:name w:val="Book Title"/>
    <w:basedOn w:val="DefaultParagraphFont"/>
    <w:uiPriority w:val="33"/>
    <w:rsid w:val="00E677D5"/>
    <w:rPr>
      <w:b/>
      <w:bCs/>
      <w:i/>
      <w:iCs/>
      <w:color w:val="FF0000"/>
      <w:spacing w:val="5"/>
    </w:rPr>
  </w:style>
  <w:style w:type="character" w:styleId="Emphasis">
    <w:name w:val="Emphasis"/>
    <w:basedOn w:val="DefaultParagraphFont"/>
    <w:uiPriority w:val="20"/>
    <w:rsid w:val="00E677D5"/>
    <w:rPr>
      <w:i/>
      <w:iCs/>
      <w:color w:val="FF0000"/>
    </w:rPr>
  </w:style>
  <w:style w:type="character" w:styleId="IntenseEmphasis">
    <w:name w:val="Intense Emphasis"/>
    <w:basedOn w:val="DefaultParagraphFont"/>
    <w:uiPriority w:val="21"/>
    <w:rsid w:val="00E677D5"/>
    <w:rPr>
      <w:i/>
      <w:iCs/>
      <w:color w:val="FF0000"/>
    </w:rPr>
  </w:style>
  <w:style w:type="paragraph" w:styleId="IntenseQuote">
    <w:name w:val="Intense Quote"/>
    <w:basedOn w:val="Normal"/>
    <w:next w:val="Normal"/>
    <w:link w:val="IntenseQuoteChar"/>
    <w:uiPriority w:val="30"/>
    <w:rsid w:val="00E677D5"/>
    <w:pPr>
      <w:pBdr>
        <w:top w:val="single" w:sz="4" w:space="10" w:color="4F81BD" w:themeColor="accent1"/>
        <w:bottom w:val="single" w:sz="4" w:space="10" w:color="4F81BD" w:themeColor="accent1"/>
      </w:pBd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ind w:left="864" w:right="864"/>
      <w:jc w:val="center"/>
    </w:pPr>
    <w:rPr>
      <w:rFonts w:eastAsiaTheme="minorEastAsia"/>
      <w:i/>
      <w:iCs/>
      <w:color w:val="FF0000"/>
      <w:lang w:eastAsia="zh-CN"/>
    </w:rPr>
  </w:style>
  <w:style w:type="character" w:customStyle="1" w:styleId="IntenseQuoteChar">
    <w:name w:val="Intense Quote Char"/>
    <w:basedOn w:val="DefaultParagraphFont"/>
    <w:link w:val="IntenseQuote"/>
    <w:uiPriority w:val="30"/>
    <w:rsid w:val="00E677D5"/>
    <w:rPr>
      <w:rFonts w:ascii="Times New Roman" w:eastAsiaTheme="minorEastAsia" w:hAnsi="Times New Roman" w:cs="Traditional Arabic"/>
      <w:i/>
      <w:iCs/>
      <w:color w:val="FF0000"/>
      <w:sz w:val="22"/>
      <w:szCs w:val="30"/>
    </w:rPr>
  </w:style>
  <w:style w:type="character" w:styleId="IntenseReference">
    <w:name w:val="Intense Reference"/>
    <w:basedOn w:val="DefaultParagraphFont"/>
    <w:uiPriority w:val="32"/>
    <w:rsid w:val="00E677D5"/>
    <w:rPr>
      <w:b/>
      <w:bCs/>
      <w:smallCaps/>
      <w:color w:val="FF0000"/>
      <w:spacing w:val="5"/>
    </w:rPr>
  </w:style>
  <w:style w:type="paragraph" w:styleId="Quote">
    <w:name w:val="Quote"/>
    <w:basedOn w:val="Normal"/>
    <w:next w:val="Normal"/>
    <w:link w:val="QuoteChar"/>
    <w:uiPriority w:val="29"/>
    <w:rsid w:val="00E677D5"/>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0" w:after="160"/>
      <w:ind w:left="864" w:right="864"/>
      <w:jc w:val="center"/>
    </w:pPr>
    <w:rPr>
      <w:rFonts w:eastAsiaTheme="minorEastAsia"/>
      <w:i/>
      <w:iCs/>
      <w:color w:val="FF0000"/>
      <w:lang w:eastAsia="zh-CN"/>
    </w:rPr>
  </w:style>
  <w:style w:type="character" w:customStyle="1" w:styleId="QuoteChar">
    <w:name w:val="Quote Char"/>
    <w:basedOn w:val="DefaultParagraphFont"/>
    <w:link w:val="Quote"/>
    <w:uiPriority w:val="29"/>
    <w:rsid w:val="00E677D5"/>
    <w:rPr>
      <w:rFonts w:ascii="Times New Roman" w:eastAsiaTheme="minorEastAsia" w:hAnsi="Times New Roman" w:cs="Traditional Arabic"/>
      <w:i/>
      <w:iCs/>
      <w:color w:val="FF0000"/>
      <w:sz w:val="22"/>
      <w:szCs w:val="30"/>
    </w:rPr>
  </w:style>
  <w:style w:type="character" w:styleId="Strong">
    <w:name w:val="Strong"/>
    <w:basedOn w:val="DefaultParagraphFont"/>
    <w:uiPriority w:val="22"/>
    <w:rsid w:val="00E677D5"/>
    <w:rPr>
      <w:b/>
      <w:bCs/>
      <w:color w:val="FF0000"/>
    </w:rPr>
  </w:style>
  <w:style w:type="paragraph" w:styleId="Subtitle">
    <w:name w:val="Subtitle"/>
    <w:basedOn w:val="Normal"/>
    <w:next w:val="Normal"/>
    <w:link w:val="SubtitleChar"/>
    <w:uiPriority w:val="11"/>
    <w:rsid w:val="00E677D5"/>
    <w:pPr>
      <w:numPr>
        <w:ilvl w:val="1"/>
      </w:num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60"/>
    </w:pPr>
    <w:rPr>
      <w:rFonts w:asciiTheme="minorHAnsi" w:eastAsiaTheme="minorEastAsia" w:hAnsiTheme="minorHAnsi" w:cstheme="minorBidi"/>
      <w:color w:val="FF0000"/>
      <w:spacing w:val="15"/>
      <w:szCs w:val="22"/>
      <w:lang w:eastAsia="zh-CN"/>
    </w:rPr>
  </w:style>
  <w:style w:type="character" w:customStyle="1" w:styleId="SubtitleChar">
    <w:name w:val="Subtitle Char"/>
    <w:basedOn w:val="DefaultParagraphFont"/>
    <w:link w:val="Subtitle"/>
    <w:uiPriority w:val="11"/>
    <w:rsid w:val="00E677D5"/>
    <w:rPr>
      <w:rFonts w:asciiTheme="minorHAnsi" w:eastAsiaTheme="minorEastAsia" w:hAnsiTheme="minorHAnsi" w:cstheme="minorBidi"/>
      <w:color w:val="FF0000"/>
      <w:spacing w:val="15"/>
      <w:sz w:val="22"/>
      <w:szCs w:val="22"/>
    </w:rPr>
  </w:style>
  <w:style w:type="character" w:styleId="SubtleEmphasis">
    <w:name w:val="Subtle Emphasis"/>
    <w:basedOn w:val="DefaultParagraphFont"/>
    <w:uiPriority w:val="19"/>
    <w:rsid w:val="00E677D5"/>
    <w:rPr>
      <w:i/>
      <w:iCs/>
      <w:color w:val="FF0000"/>
    </w:rPr>
  </w:style>
  <w:style w:type="character" w:styleId="SubtleReference">
    <w:name w:val="Subtle Reference"/>
    <w:basedOn w:val="DefaultParagraphFont"/>
    <w:uiPriority w:val="31"/>
    <w:rsid w:val="00E677D5"/>
    <w:rPr>
      <w:smallCaps/>
      <w:color w:val="FF0000"/>
    </w:rPr>
  </w:style>
  <w:style w:type="paragraph" w:customStyle="1" w:styleId="Headingb0">
    <w:name w:val="Heading b"/>
    <w:basedOn w:val="Normal"/>
    <w:qFormat/>
    <w:rsid w:val="00E677D5"/>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ind w:left="794" w:hanging="794"/>
    </w:pPr>
    <w:rPr>
      <w:rFonts w:ascii="Times New Roman Bold" w:eastAsiaTheme="minorEastAsia" w:hAnsi="Times New Roman Bold"/>
      <w:b/>
      <w:bCs/>
      <w:lang w:eastAsia="zh-CN" w:bidi="ar-SY"/>
    </w:rPr>
  </w:style>
  <w:style w:type="paragraph" w:customStyle="1" w:styleId="Footnotetexte">
    <w:name w:val="Footnote texte"/>
    <w:basedOn w:val="Normal"/>
    <w:qFormat/>
    <w:rsid w:val="00E677D5"/>
    <w:pPr>
      <w:tabs>
        <w:tab w:val="clear" w:pos="1134"/>
        <w:tab w:val="clear" w:pos="1871"/>
        <w:tab w:val="clear" w:pos="2268"/>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Theme="minorEastAsia"/>
      <w:sz w:val="20"/>
      <w:szCs w:val="26"/>
      <w:lang w:eastAsia="zh-CN"/>
    </w:rPr>
  </w:style>
  <w:style w:type="paragraph" w:customStyle="1" w:styleId="Tablelegend0">
    <w:name w:val="Table legend"/>
    <w:basedOn w:val="Normal"/>
    <w:qFormat/>
    <w:rsid w:val="00E677D5"/>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pPr>
    <w:rPr>
      <w:rFonts w:eastAsiaTheme="minorEastAsia"/>
      <w:lang w:eastAsia="zh-CN" w:bidi="ar-SY"/>
    </w:rPr>
  </w:style>
  <w:style w:type="paragraph" w:customStyle="1" w:styleId="Firstpageheader">
    <w:name w:val="First page header"/>
    <w:basedOn w:val="Normal"/>
    <w:qFormat/>
    <w:rsid w:val="00E677D5"/>
    <w:pPr>
      <w:framePr w:hSpace="181" w:wrap="around" w:vAnchor="page" w:hAnchor="text" w:xAlign="center" w:y="721"/>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pPr>
    <w:rPr>
      <w:rFonts w:ascii="Verdana Bold" w:eastAsiaTheme="minorEastAsia" w:hAnsi="Verdana Bold"/>
      <w:b/>
      <w:bCs/>
      <w:sz w:val="19"/>
      <w:lang w:eastAsia="zh-CN" w:bidi="ar-EG"/>
    </w:rPr>
  </w:style>
  <w:style w:type="paragraph" w:customStyle="1" w:styleId="QuestionNo">
    <w:name w:val="Question_No"/>
    <w:basedOn w:val="Normal"/>
    <w:qFormat/>
    <w:rsid w:val="00E677D5"/>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Questiontitle">
    <w:name w:val="Question_title"/>
    <w:basedOn w:val="QuestionNo"/>
    <w:qFormat/>
    <w:rsid w:val="00E677D5"/>
    <w:pPr>
      <w:spacing w:before="120" w:after="360"/>
    </w:pPr>
    <w:rPr>
      <w:rFonts w:ascii="Times New Roman Bold" w:hAnsi="Times New Roman Bold"/>
      <w:b/>
      <w:bCs/>
      <w:sz w:val="28"/>
      <w:szCs w:val="40"/>
      <w:lang w:bidi="ar-SY"/>
    </w:rPr>
  </w:style>
  <w:style w:type="character" w:styleId="Hyperlink">
    <w:name w:val="Hyperlink"/>
    <w:basedOn w:val="DefaultParagraphFont"/>
    <w:rsid w:val="00E677D5"/>
    <w:rPr>
      <w:color w:val="0000FF"/>
      <w:u w:val="single"/>
    </w:rPr>
  </w:style>
  <w:style w:type="paragraph" w:styleId="BalloonText">
    <w:name w:val="Balloon Text"/>
    <w:basedOn w:val="Normal"/>
    <w:link w:val="BalloonTextChar"/>
    <w:uiPriority w:val="99"/>
    <w:semiHidden/>
    <w:unhideWhenUsed/>
    <w:rsid w:val="00E677D5"/>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pPr>
    <w:rPr>
      <w:rFonts w:ascii="Tahoma" w:eastAsiaTheme="minorEastAsia" w:hAnsi="Tahoma" w:cs="Tahoma"/>
      <w:sz w:val="16"/>
      <w:szCs w:val="16"/>
      <w:lang w:eastAsia="zh-CN"/>
    </w:rPr>
  </w:style>
  <w:style w:type="character" w:customStyle="1" w:styleId="BalloonTextChar">
    <w:name w:val="Balloon Text Char"/>
    <w:basedOn w:val="DefaultParagraphFont"/>
    <w:link w:val="BalloonText"/>
    <w:uiPriority w:val="99"/>
    <w:semiHidden/>
    <w:rsid w:val="00E677D5"/>
    <w:rPr>
      <w:rFonts w:ascii="Tahoma" w:eastAsiaTheme="minorEastAsia" w:hAnsi="Tahoma" w:cs="Tahoma"/>
      <w:sz w:val="16"/>
      <w:szCs w:val="16"/>
    </w:rPr>
  </w:style>
  <w:style w:type="character" w:customStyle="1" w:styleId="TabletextChar">
    <w:name w:val="Table_text Char"/>
    <w:basedOn w:val="DefaultParagraphFont"/>
    <w:link w:val="Tabletext"/>
    <w:uiPriority w:val="99"/>
    <w:qFormat/>
    <w:locked/>
    <w:rsid w:val="00B32867"/>
    <w:rPr>
      <w:rFonts w:ascii="Times New Roman" w:hAnsi="Times New Roman" w:cs="Traditional Arabic"/>
      <w:szCs w:val="26"/>
    </w:rPr>
  </w:style>
  <w:style w:type="character" w:styleId="FollowedHyperlink">
    <w:name w:val="FollowedHyperlink"/>
    <w:basedOn w:val="DefaultParagraphFont"/>
    <w:semiHidden/>
    <w:unhideWhenUsed/>
    <w:rsid w:val="007336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md/R00-CA-CIR-0226" TargetMode="External"/><Relationship Id="rId18" Type="http://schemas.openxmlformats.org/officeDocument/2006/relationships/hyperlink" Target="http://www.itu.int/md/R00-CA-CIR-0226"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itu.int/md/R15-TG5.1-C-0103/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md/R15-WP5C-C-0310/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itu.int/md/R15-WP4A-C-0386/en"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itu.int/md/R00-CA-CIR-0226"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md/R00-CA-CIR-0226"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C4EFC4C3-DC4A-4907-A9BB-98121FAC99D6}">
  <ds:schemaRefs>
    <ds:schemaRef ds:uri="http://purl.org/dc/elements/1.1/"/>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 ds:uri="http://purl.org/dc/terms/"/>
    <ds:schemaRef ds:uri="32a1a8c5-2265-4ebc-b7a0-2071e2c5c9bb"/>
    <ds:schemaRef ds:uri="996b2e75-67fd-4955-a3b0-5ab9934cb50b"/>
    <ds:schemaRef ds:uri="http://schemas.microsoft.com/office/2006/metadata/properties"/>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DF9A9CFA-61BA-4BA1-8AFD-745D1BD5D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6</Pages>
  <Words>2098</Words>
  <Characters>12324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 Abdullah</dc:creator>
  <cp:keywords>WRC-12</cp:keywords>
  <cp:lastModifiedBy>Riz, Imad </cp:lastModifiedBy>
  <cp:revision>17</cp:revision>
  <cp:lastPrinted>2019-09-24T08:14:00Z</cp:lastPrinted>
  <dcterms:created xsi:type="dcterms:W3CDTF">2019-09-24T07:07:00Z</dcterms:created>
  <dcterms:modified xsi:type="dcterms:W3CDTF">2019-09-24T12:33:00Z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