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096"/>
        <w:gridCol w:w="3798"/>
        <w:gridCol w:w="28"/>
      </w:tblGrid>
      <w:tr w:rsidR="001B4810" w:rsidRPr="00D872CB" w:rsidTr="00BE70EF">
        <w:trPr>
          <w:cantSplit/>
        </w:trPr>
        <w:tc>
          <w:tcPr>
            <w:tcW w:w="6096" w:type="dxa"/>
            <w:vAlign w:val="center"/>
          </w:tcPr>
          <w:p w:rsidR="001B4810" w:rsidRPr="00D872CB" w:rsidRDefault="001B4810" w:rsidP="008539C3">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8539C3">
              <w:rPr>
                <w:rFonts w:ascii="Verdana" w:hAnsi="Verdana" w:cs="Times New Roman Bold"/>
                <w:b/>
                <w:bCs/>
                <w:sz w:val="20"/>
                <w:lang w:eastAsia="zh-CN"/>
              </w:rPr>
              <w:t>9</w:t>
            </w:r>
            <w:r w:rsidRPr="00B41DCB">
              <w:rPr>
                <w:rFonts w:ascii="Verdana" w:hAnsi="Verdana" w:cs="Times New Roman Bold" w:hint="eastAsia"/>
                <w:b/>
                <w:bCs/>
                <w:sz w:val="20"/>
                <w:lang w:eastAsia="zh-CN"/>
              </w:rPr>
              <w:t>年</w:t>
            </w:r>
            <w:r>
              <w:rPr>
                <w:rFonts w:ascii="Verdana" w:hAnsi="Verdana" w:cs="Times New Roman Bold"/>
                <w:b/>
                <w:bCs/>
                <w:sz w:val="20"/>
                <w:lang w:eastAsia="zh-CN"/>
              </w:rPr>
              <w:t>4</w:t>
            </w:r>
            <w:r w:rsidRPr="00B41DCB">
              <w:rPr>
                <w:rFonts w:ascii="Verdana" w:hAnsi="Verdana" w:cs="Times New Roman Bold" w:hint="eastAsia"/>
                <w:b/>
                <w:bCs/>
                <w:sz w:val="20"/>
                <w:lang w:eastAsia="zh-CN"/>
              </w:rPr>
              <w:t>月</w:t>
            </w:r>
            <w:r w:rsidR="008539C3">
              <w:rPr>
                <w:rFonts w:ascii="Verdana" w:hAnsi="Verdana" w:cs="Times New Roman Bold"/>
                <w:b/>
                <w:bCs/>
                <w:sz w:val="20"/>
                <w:lang w:eastAsia="zh-CN"/>
              </w:rPr>
              <w:t>15</w:t>
            </w:r>
            <w:r w:rsidRPr="00B41DCB">
              <w:rPr>
                <w:rFonts w:ascii="Verdana" w:hAnsi="Verdana" w:cs="Times New Roman Bold"/>
                <w:b/>
                <w:bCs/>
                <w:sz w:val="20"/>
                <w:lang w:eastAsia="zh-CN"/>
              </w:rPr>
              <w:t>-</w:t>
            </w:r>
            <w:r w:rsidR="008539C3">
              <w:rPr>
                <w:rFonts w:ascii="Verdana" w:hAnsi="Verdana" w:cs="Times New Roman Bold"/>
                <w:b/>
                <w:bCs/>
                <w:sz w:val="20"/>
                <w:lang w:eastAsia="zh-CN"/>
              </w:rPr>
              <w:t>17</w:t>
            </w:r>
            <w:r w:rsidRPr="00B41DCB">
              <w:rPr>
                <w:rFonts w:ascii="Verdana" w:hAnsi="Verdana" w:cs="Times New Roman Bold" w:hint="eastAsia"/>
                <w:b/>
                <w:bCs/>
                <w:sz w:val="20"/>
                <w:lang w:eastAsia="zh-CN"/>
              </w:rPr>
              <w:t>日，日内瓦</w:t>
            </w:r>
          </w:p>
        </w:tc>
        <w:tc>
          <w:tcPr>
            <w:tcW w:w="3826" w:type="dxa"/>
            <w:gridSpan w:val="2"/>
            <w:vAlign w:val="center"/>
          </w:tcPr>
          <w:p w:rsidR="001B4810" w:rsidRPr="00432D7F" w:rsidRDefault="001B4810" w:rsidP="00747D24">
            <w:pPr>
              <w:shd w:val="solid" w:color="FFFFFF" w:fill="FFFFFF"/>
              <w:spacing w:before="0"/>
              <w:jc w:val="right"/>
              <w:rPr>
                <w:lang w:val="en-US"/>
              </w:rPr>
            </w:pPr>
            <w:r>
              <w:rPr>
                <w:noProof/>
                <w:lang w:val="en-US"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BE70EF">
        <w:trPr>
          <w:gridAfter w:val="1"/>
          <w:wAfter w:w="28" w:type="dxa"/>
          <w:cantSplit/>
        </w:trPr>
        <w:tc>
          <w:tcPr>
            <w:tcW w:w="6096"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798"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BE70EF">
        <w:trPr>
          <w:gridAfter w:val="1"/>
          <w:wAfter w:w="28" w:type="dxa"/>
          <w:cantSplit/>
        </w:trPr>
        <w:tc>
          <w:tcPr>
            <w:tcW w:w="6096"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798"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BE70EF">
        <w:trPr>
          <w:gridAfter w:val="1"/>
          <w:wAfter w:w="28" w:type="dxa"/>
          <w:cantSplit/>
        </w:trPr>
        <w:tc>
          <w:tcPr>
            <w:tcW w:w="6096" w:type="dxa"/>
            <w:vMerge w:val="restart"/>
          </w:tcPr>
          <w:p w:rsidR="0051782D" w:rsidRPr="00D872CB" w:rsidRDefault="0051782D" w:rsidP="000A4F34">
            <w:pPr>
              <w:shd w:val="solid" w:color="FFFFFF" w:fill="FFFFFF"/>
              <w:spacing w:after="240"/>
              <w:rPr>
                <w:sz w:val="20"/>
              </w:rPr>
            </w:pPr>
            <w:bookmarkStart w:id="0" w:name="dnum" w:colFirst="1" w:colLast="1"/>
          </w:p>
        </w:tc>
        <w:tc>
          <w:tcPr>
            <w:tcW w:w="3798" w:type="dxa"/>
          </w:tcPr>
          <w:p w:rsidR="0051782D" w:rsidRPr="000A4F34" w:rsidRDefault="006A7022" w:rsidP="008539C3">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8539C3">
              <w:rPr>
                <w:rFonts w:ascii="Verdana" w:hAnsi="Verdana"/>
                <w:b/>
                <w:sz w:val="20"/>
                <w:lang w:eastAsia="zh-CN"/>
              </w:rPr>
              <w:t>9</w:t>
            </w:r>
            <w:r w:rsidR="00BD7223" w:rsidRPr="000A4F34">
              <w:rPr>
                <w:rFonts w:ascii="Verdana" w:hAnsi="Verdana"/>
                <w:b/>
                <w:sz w:val="20"/>
                <w:lang w:eastAsia="zh-CN"/>
              </w:rPr>
              <w:t>/</w:t>
            </w:r>
            <w:r w:rsidR="004A7BE5">
              <w:rPr>
                <w:rFonts w:ascii="Verdana" w:hAnsi="Verdana"/>
                <w:b/>
                <w:sz w:val="20"/>
                <w:lang w:eastAsia="zh-CN"/>
              </w:rPr>
              <w:t>1</w:t>
            </w:r>
            <w:r w:rsidR="004A7BE5">
              <w:rPr>
                <w:rFonts w:ascii="Verdana" w:hAnsi="Verdana" w:hint="eastAsia"/>
                <w:b/>
                <w:sz w:val="20"/>
                <w:lang w:eastAsia="zh-CN"/>
              </w:rPr>
              <w:t>(Add.</w:t>
            </w:r>
            <w:r w:rsidR="004A7BE5">
              <w:rPr>
                <w:rFonts w:ascii="Verdana" w:hAnsi="Verdana"/>
                <w:b/>
                <w:sz w:val="20"/>
                <w:lang w:eastAsia="zh-CN"/>
              </w:rPr>
              <w:t>2)</w:t>
            </w:r>
            <w:r w:rsidR="00BE70EF">
              <w:rPr>
                <w:rFonts w:ascii="Verdana" w:hAnsi="Verdana"/>
                <w:b/>
                <w:sz w:val="20"/>
                <w:lang w:eastAsia="zh-CN"/>
              </w:rPr>
              <w:t>(REV.1)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BE70EF">
        <w:trPr>
          <w:gridAfter w:val="1"/>
          <w:wAfter w:w="28" w:type="dxa"/>
          <w:cantSplit/>
        </w:trPr>
        <w:tc>
          <w:tcPr>
            <w:tcW w:w="6096"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798" w:type="dxa"/>
          </w:tcPr>
          <w:p w:rsidR="0051782D" w:rsidRPr="000A4F34" w:rsidRDefault="00BD7223" w:rsidP="00BE70EF">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8539C3">
              <w:rPr>
                <w:rFonts w:ascii="Verdana" w:hAnsi="Verdana"/>
                <w:b/>
                <w:sz w:val="20"/>
                <w:lang w:eastAsia="zh-CN"/>
              </w:rPr>
              <w:t>9</w:t>
            </w:r>
            <w:r w:rsidR="00426448" w:rsidRPr="000A4F34">
              <w:rPr>
                <w:rFonts w:ascii="Verdana" w:hAnsi="SimSun"/>
                <w:b/>
                <w:sz w:val="20"/>
                <w:lang w:eastAsia="zh-CN"/>
              </w:rPr>
              <w:t>年</w:t>
            </w:r>
            <w:r w:rsidR="004A7BE5">
              <w:rPr>
                <w:rFonts w:ascii="Verdana" w:hAnsi="Verdana"/>
                <w:b/>
                <w:sz w:val="20"/>
                <w:lang w:eastAsia="zh-CN"/>
              </w:rPr>
              <w:t>3</w:t>
            </w:r>
            <w:r w:rsidR="00426448" w:rsidRPr="000A4F34">
              <w:rPr>
                <w:rFonts w:ascii="Verdana" w:hAnsi="SimSun"/>
                <w:b/>
                <w:sz w:val="20"/>
                <w:lang w:eastAsia="zh-CN"/>
              </w:rPr>
              <w:t>月</w:t>
            </w:r>
            <w:r w:rsidR="00BE70EF">
              <w:rPr>
                <w:rFonts w:ascii="Verdana" w:hAnsi="Verdana"/>
                <w:b/>
                <w:sz w:val="20"/>
                <w:lang w:eastAsia="zh-CN"/>
              </w:rPr>
              <w:t>27</w:t>
            </w:r>
            <w:r w:rsidR="00426448" w:rsidRPr="000A4F34">
              <w:rPr>
                <w:rFonts w:ascii="Verdana" w:hAnsi="SimSun"/>
                <w:b/>
                <w:sz w:val="20"/>
                <w:lang w:eastAsia="zh-CN"/>
              </w:rPr>
              <w:t>日</w:t>
            </w:r>
          </w:p>
        </w:tc>
      </w:tr>
      <w:tr w:rsidR="0051782D" w:rsidRPr="00D872CB" w:rsidTr="00BE70EF">
        <w:trPr>
          <w:gridAfter w:val="1"/>
          <w:wAfter w:w="28" w:type="dxa"/>
          <w:cantSplit/>
        </w:trPr>
        <w:tc>
          <w:tcPr>
            <w:tcW w:w="6096"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798"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2"/>
          </w:tcPr>
          <w:p w:rsidR="00426448" w:rsidRPr="00D872CB" w:rsidRDefault="00FF4D8B" w:rsidP="000A4F34">
            <w:pPr>
              <w:pStyle w:val="Source"/>
              <w:rPr>
                <w:lang w:eastAsia="zh-CN"/>
              </w:rPr>
            </w:pPr>
            <w:bookmarkStart w:id="3" w:name="dsource" w:colFirst="0" w:colLast="0"/>
            <w:bookmarkEnd w:id="2"/>
            <w:r>
              <w:rPr>
                <w:rFonts w:hint="eastAsia"/>
                <w:lang w:eastAsia="zh-CN"/>
              </w:rPr>
              <w:t>无线电通信局主任</w:t>
            </w:r>
          </w:p>
        </w:tc>
      </w:tr>
      <w:tr w:rsidR="00BC195C" w:rsidRPr="00D872CB" w:rsidTr="001D2E57">
        <w:trPr>
          <w:gridAfter w:val="1"/>
          <w:wAfter w:w="28" w:type="dxa"/>
          <w:cantSplit/>
        </w:trPr>
        <w:tc>
          <w:tcPr>
            <w:tcW w:w="9894" w:type="dxa"/>
            <w:gridSpan w:val="2"/>
          </w:tcPr>
          <w:p w:rsidR="00E130B3" w:rsidRPr="004A7BE5" w:rsidRDefault="00FF4D8B" w:rsidP="008539C3">
            <w:pPr>
              <w:pStyle w:val="Title1"/>
              <w:rPr>
                <w:szCs w:val="28"/>
                <w:lang w:eastAsia="zh-CN"/>
              </w:rPr>
            </w:pPr>
            <w:bookmarkStart w:id="4" w:name="dtitle1" w:colFirst="0" w:colLast="0"/>
            <w:bookmarkEnd w:id="3"/>
            <w:r w:rsidRPr="00DC3219">
              <w:rPr>
                <w:rFonts w:hint="eastAsia"/>
                <w:lang w:eastAsia="zh-CN"/>
              </w:rPr>
              <w:t>向无线电通信顾问组第</w:t>
            </w:r>
            <w:r w:rsidR="00331C2A">
              <w:rPr>
                <w:rFonts w:hint="eastAsia"/>
                <w:lang w:eastAsia="zh-CN"/>
              </w:rPr>
              <w:t>二十</w:t>
            </w:r>
            <w:r w:rsidR="008539C3">
              <w:rPr>
                <w:rFonts w:hint="eastAsia"/>
                <w:lang w:eastAsia="zh-CN"/>
              </w:rPr>
              <w:t>六</w:t>
            </w:r>
            <w:r w:rsidRPr="00DC3219">
              <w:rPr>
                <w:rFonts w:hint="eastAsia"/>
                <w:lang w:eastAsia="zh-CN"/>
              </w:rPr>
              <w:t>次会议提交的报告</w:t>
            </w:r>
          </w:p>
        </w:tc>
      </w:tr>
      <w:tr w:rsidR="00927A64" w:rsidRPr="00D872CB" w:rsidTr="001D2E57">
        <w:trPr>
          <w:gridAfter w:val="1"/>
          <w:wAfter w:w="28" w:type="dxa"/>
          <w:cantSplit/>
        </w:trPr>
        <w:tc>
          <w:tcPr>
            <w:tcW w:w="9894" w:type="dxa"/>
            <w:gridSpan w:val="2"/>
          </w:tcPr>
          <w:p w:rsidR="00927A64" w:rsidRPr="00DC3219" w:rsidRDefault="00927A64" w:rsidP="00331C2A">
            <w:pPr>
              <w:pStyle w:val="Title1"/>
              <w:rPr>
                <w:lang w:eastAsia="zh-CN"/>
              </w:rPr>
            </w:pPr>
          </w:p>
        </w:tc>
      </w:tr>
      <w:bookmarkEnd w:id="4"/>
    </w:tbl>
    <w:p w:rsidR="00927A64" w:rsidRDefault="00927A64" w:rsidP="000A4F34">
      <w:pPr>
        <w:rPr>
          <w:lang w:val="en-US" w:eastAsia="zh-CN"/>
        </w:rPr>
      </w:pPr>
    </w:p>
    <w:p w:rsidR="00133A59" w:rsidRDefault="00133A59" w:rsidP="00F32928">
      <w:pPr>
        <w:pStyle w:val="Heading1"/>
        <w:rPr>
          <w:color w:val="365F91" w:themeColor="accent1" w:themeShade="BF"/>
          <w:szCs w:val="24"/>
          <w:lang w:val="en-US" w:eastAsia="zh-CN"/>
        </w:rPr>
      </w:pPr>
      <w:r w:rsidRPr="00F32928">
        <w:rPr>
          <w:lang w:eastAsia="zh-CN"/>
        </w:rPr>
        <w:t>1</w:t>
      </w:r>
      <w:r w:rsidRPr="00F32928">
        <w:rPr>
          <w:lang w:eastAsia="zh-CN"/>
        </w:rPr>
        <w:tab/>
      </w:r>
      <w:r w:rsidRPr="00F32928">
        <w:rPr>
          <w:lang w:eastAsia="zh-CN"/>
        </w:rPr>
        <w:t>引言</w:t>
      </w:r>
    </w:p>
    <w:p w:rsidR="00277368" w:rsidRPr="00133A59" w:rsidRDefault="00533EC7" w:rsidP="00E60D65">
      <w:pPr>
        <w:pStyle w:val="Normalaftertitle0"/>
        <w:ind w:firstLineChars="200" w:firstLine="480"/>
        <w:rPr>
          <w:rFonts w:asciiTheme="majorBidi" w:eastAsiaTheme="minorEastAsia" w:hAnsiTheme="majorBidi" w:cstheme="majorBidi"/>
          <w:lang w:eastAsia="zh-CN"/>
        </w:rPr>
      </w:pPr>
      <w:r w:rsidRPr="00A474C9">
        <w:rPr>
          <w:rFonts w:ascii="SimSun" w:eastAsia="SimSun" w:hAnsi="SimSun" w:cs="SimSun" w:hint="eastAsia"/>
          <w:lang w:eastAsia="zh-CN"/>
        </w:rPr>
        <w:t>国际电联无线电通信部门（</w:t>
      </w:r>
      <w:r w:rsidRPr="00A474C9">
        <w:rPr>
          <w:lang w:eastAsia="zh-CN"/>
        </w:rPr>
        <w:t>ITU-R</w:t>
      </w:r>
      <w:r w:rsidRPr="00A474C9">
        <w:rPr>
          <w:rFonts w:ascii="SimSun" w:eastAsia="SimSun" w:hAnsi="SimSun" w:cs="SimSun" w:hint="eastAsia"/>
          <w:lang w:eastAsia="zh-CN"/>
        </w:rPr>
        <w:t>）的四年期滚动式运作规划完全按照国际电联</w:t>
      </w:r>
      <w:r w:rsidR="007F5C48">
        <w:rPr>
          <w:rFonts w:ascii="SimSun" w:eastAsia="SimSun" w:hAnsi="SimSun" w:cs="SimSun"/>
          <w:lang w:eastAsia="zh-CN"/>
        </w:rPr>
        <w:br/>
      </w:r>
      <w:r w:rsidRPr="00A474C9">
        <w:rPr>
          <w:sz w:val="22"/>
          <w:szCs w:val="22"/>
          <w:lang w:eastAsia="zh-CN"/>
        </w:rPr>
        <w:t>20</w:t>
      </w:r>
      <w:r>
        <w:rPr>
          <w:sz w:val="22"/>
          <w:szCs w:val="22"/>
          <w:lang w:eastAsia="zh-CN"/>
        </w:rPr>
        <w:t>20</w:t>
      </w:r>
      <w:r w:rsidRPr="00A474C9">
        <w:rPr>
          <w:sz w:val="22"/>
          <w:szCs w:val="22"/>
          <w:lang w:eastAsia="zh-CN"/>
        </w:rPr>
        <w:t>-202</w:t>
      </w:r>
      <w:r>
        <w:rPr>
          <w:sz w:val="22"/>
          <w:szCs w:val="22"/>
          <w:lang w:eastAsia="zh-CN"/>
        </w:rPr>
        <w:t>3</w:t>
      </w:r>
      <w:r w:rsidRPr="00A474C9">
        <w:rPr>
          <w:rFonts w:ascii="SimSun" w:eastAsia="SimSun" w:hAnsi="SimSun" w:cs="SimSun" w:hint="eastAsia"/>
          <w:lang w:eastAsia="zh-CN"/>
        </w:rPr>
        <w:t>年《战略规划》，在</w:t>
      </w:r>
      <w:r w:rsidRPr="00A474C9">
        <w:rPr>
          <w:sz w:val="22"/>
          <w:szCs w:val="22"/>
          <w:lang w:eastAsia="zh-CN"/>
        </w:rPr>
        <w:t>20</w:t>
      </w:r>
      <w:r>
        <w:rPr>
          <w:sz w:val="22"/>
          <w:szCs w:val="22"/>
          <w:lang w:eastAsia="zh-CN"/>
        </w:rPr>
        <w:t>20</w:t>
      </w:r>
      <w:r w:rsidRPr="00A474C9">
        <w:rPr>
          <w:sz w:val="22"/>
          <w:szCs w:val="22"/>
          <w:lang w:eastAsia="zh-CN"/>
        </w:rPr>
        <w:t>-202</w:t>
      </w:r>
      <w:r>
        <w:rPr>
          <w:sz w:val="22"/>
          <w:szCs w:val="22"/>
          <w:lang w:eastAsia="zh-CN"/>
        </w:rPr>
        <w:t>3</w:t>
      </w:r>
      <w:r w:rsidRPr="00A474C9">
        <w:rPr>
          <w:rFonts w:ascii="SimSun" w:eastAsia="SimSun" w:hAnsi="SimSun" w:cs="SimSun" w:hint="eastAsia"/>
          <w:lang w:eastAsia="zh-CN"/>
        </w:rPr>
        <w:t>年《财务规划》及</w:t>
      </w:r>
      <w:r w:rsidRPr="00533EC7">
        <w:rPr>
          <w:rFonts w:hint="eastAsia"/>
          <w:sz w:val="22"/>
          <w:szCs w:val="22"/>
          <w:lang w:eastAsia="zh-CN"/>
        </w:rPr>
        <w:t>2020-2021</w:t>
      </w:r>
      <w:r>
        <w:rPr>
          <w:rFonts w:ascii="SimSun" w:eastAsia="SimSun" w:hAnsi="SimSun" w:cs="SimSun" w:hint="eastAsia"/>
          <w:lang w:eastAsia="zh-CN"/>
        </w:rPr>
        <w:t>年</w:t>
      </w:r>
      <w:r w:rsidRPr="00A474C9">
        <w:rPr>
          <w:rFonts w:ascii="SimSun" w:eastAsia="SimSun" w:hAnsi="SimSun" w:cs="SimSun" w:hint="eastAsia"/>
          <w:lang w:eastAsia="zh-CN"/>
        </w:rPr>
        <w:t>双年度预算范围内制定。其结构遵循了</w:t>
      </w:r>
      <w:r w:rsidRPr="00A474C9">
        <w:rPr>
          <w:lang w:eastAsia="zh-CN"/>
        </w:rPr>
        <w:t>ITU-R</w:t>
      </w:r>
      <w:r w:rsidRPr="00A474C9">
        <w:rPr>
          <w:rFonts w:ascii="SimSun" w:eastAsia="SimSun" w:hAnsi="SimSun" w:cs="SimSun" w:hint="eastAsia"/>
          <w:lang w:eastAsia="zh-CN"/>
        </w:rPr>
        <w:t>的结果框架，概述了</w:t>
      </w:r>
      <w:r w:rsidRPr="00A474C9">
        <w:rPr>
          <w:lang w:eastAsia="zh-CN"/>
        </w:rPr>
        <w:t>ITU-R</w:t>
      </w:r>
      <w:r w:rsidRPr="00A474C9">
        <w:rPr>
          <w:rFonts w:ascii="SimSun" w:eastAsia="SimSun" w:hAnsi="SimSun" w:cs="SimSun" w:hint="eastAsia"/>
          <w:lang w:eastAsia="zh-CN"/>
        </w:rPr>
        <w:t>的部门目标、对应的输出成果、衡量进展的指标以及部门活动</w:t>
      </w:r>
      <w:r w:rsidR="00E60D65">
        <w:rPr>
          <w:rFonts w:ascii="SimSun" w:eastAsia="SimSun" w:hAnsi="SimSun" w:cs="SimSun" w:hint="eastAsia"/>
          <w:lang w:eastAsia="zh-CN"/>
        </w:rPr>
        <w:t>和无线电通信局的</w:t>
      </w:r>
      <w:r w:rsidR="00E60D65" w:rsidRPr="00533EC7">
        <w:rPr>
          <w:rFonts w:ascii="SimSun" w:eastAsia="SimSun" w:hAnsi="SimSun" w:cs="SimSun"/>
          <w:lang w:eastAsia="zh-CN"/>
        </w:rPr>
        <w:t>推动因素</w:t>
      </w:r>
      <w:r w:rsidRPr="00A474C9">
        <w:rPr>
          <w:rFonts w:ascii="SimSun" w:eastAsia="SimSun" w:hAnsi="SimSun" w:cs="SimSun" w:hint="eastAsia"/>
          <w:lang w:eastAsia="zh-CN"/>
        </w:rPr>
        <w:t>所形成的成果（产品和服务）</w:t>
      </w:r>
      <w:r>
        <w:rPr>
          <w:rFonts w:ascii="SimSun" w:eastAsia="SimSun" w:hAnsi="SimSun" w:cs="SimSun"/>
          <w:lang w:eastAsia="zh-CN"/>
        </w:rPr>
        <w:t>。</w:t>
      </w:r>
    </w:p>
    <w:p w:rsidR="00277368" w:rsidRDefault="00277368" w:rsidP="00277368">
      <w:pPr>
        <w:rPr>
          <w:rFonts w:eastAsiaTheme="majorEastAsia"/>
          <w:lang w:eastAsia="zh-CN"/>
        </w:rPr>
        <w:sectPr w:rsidR="00277368" w:rsidSect="00FF4D8B">
          <w:headerReference w:type="default" r:id="rId9"/>
          <w:footerReference w:type="first" r:id="rId10"/>
          <w:pgSz w:w="11907" w:h="16834"/>
          <w:pgMar w:top="1418" w:right="1134" w:bottom="1418" w:left="1134" w:header="720" w:footer="720" w:gutter="0"/>
          <w:paperSrc w:first="7" w:other="7"/>
          <w:cols w:space="720"/>
          <w:titlePg/>
          <w:docGrid w:linePitch="326"/>
        </w:sectPr>
      </w:pPr>
    </w:p>
    <w:p w:rsidR="00927A64" w:rsidRPr="00A474C9" w:rsidRDefault="00927A64" w:rsidP="00033F6C">
      <w:pPr>
        <w:tabs>
          <w:tab w:val="clear" w:pos="794"/>
          <w:tab w:val="clear" w:pos="1191"/>
          <w:tab w:val="clear" w:pos="1588"/>
          <w:tab w:val="clear" w:pos="1985"/>
          <w:tab w:val="left" w:pos="567"/>
        </w:tabs>
        <w:rPr>
          <w:lang w:val="en-US" w:eastAsia="zh-CN"/>
        </w:rPr>
      </w:pPr>
    </w:p>
    <w:p w:rsidR="003B749B" w:rsidRDefault="00C348FC" w:rsidP="003B749B">
      <w:pPr>
        <w:rPr>
          <w:lang w:eastAsia="zh-CN"/>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7pt;height:253.45pt">
            <v:imagedata r:id="rId11" o:title="" croptop="12935f" cropbottom="23462f" cropleft="7060f" cropright="43680f"/>
          </v:shape>
        </w:pict>
      </w:r>
      <w:r w:rsidR="003B749B" w:rsidRPr="00F42C8C">
        <w:rPr>
          <w:lang w:val="ru-RU"/>
        </w:rPr>
        <w:object w:dxaOrig="9518" w:dyaOrig="5364">
          <v:shape id="_x0000_i1026" type="#_x0000_t75" style="width:439.5pt;height:252.85pt" o:ole="">
            <v:imagedata r:id="rId12" o:title="" croptop="8738f" cropbottom="12379f" cropleft="11076f" cropright="11282f"/>
          </v:shape>
          <o:OLEObject Type="Embed" ProgID="PowerPoint.Slide.12" ShapeID="_x0000_i1026" DrawAspect="Content" ObjectID="_1615361958" r:id="rId13"/>
        </w:object>
      </w:r>
    </w:p>
    <w:p w:rsidR="00927A64" w:rsidRPr="00A474C9" w:rsidRDefault="00927A64" w:rsidP="00927A64">
      <w:pPr>
        <w:tabs>
          <w:tab w:val="clear" w:pos="794"/>
          <w:tab w:val="clear" w:pos="1191"/>
          <w:tab w:val="clear" w:pos="1588"/>
          <w:tab w:val="clear" w:pos="1985"/>
          <w:tab w:val="left" w:pos="567"/>
        </w:tabs>
        <w:jc w:val="center"/>
        <w:rPr>
          <w:lang w:eastAsia="zh-CN"/>
        </w:rPr>
      </w:pPr>
    </w:p>
    <w:p w:rsidR="00133A59" w:rsidRDefault="00133A59">
      <w:pPr>
        <w:tabs>
          <w:tab w:val="clear" w:pos="794"/>
          <w:tab w:val="clear" w:pos="1191"/>
          <w:tab w:val="clear" w:pos="1588"/>
          <w:tab w:val="clear" w:pos="1985"/>
        </w:tabs>
        <w:overflowPunct/>
        <w:autoSpaceDE/>
        <w:autoSpaceDN/>
        <w:adjustRightInd/>
        <w:spacing w:before="0"/>
        <w:textAlignment w:val="auto"/>
        <w:rPr>
          <w:color w:val="365F91" w:themeColor="accent1" w:themeShade="BF"/>
          <w:lang w:val="en-US" w:eastAsia="zh-CN"/>
        </w:rPr>
        <w:sectPr w:rsidR="00133A59" w:rsidSect="009D2CD2">
          <w:headerReference w:type="default" r:id="rId14"/>
          <w:footerReference w:type="default" r:id="rId15"/>
          <w:footerReference w:type="first" r:id="rId16"/>
          <w:pgSz w:w="16834" w:h="11907" w:orient="landscape"/>
          <w:pgMar w:top="1134" w:right="1418" w:bottom="1134" w:left="1418" w:header="720" w:footer="720" w:gutter="0"/>
          <w:paperSrc w:first="15" w:other="15"/>
          <w:cols w:space="720"/>
          <w:docGrid w:linePitch="326"/>
        </w:sectPr>
      </w:pPr>
    </w:p>
    <w:p w:rsidR="005F1BC7" w:rsidRPr="00F32928" w:rsidRDefault="0090790F" w:rsidP="00F32928">
      <w:pPr>
        <w:pStyle w:val="Heading1"/>
        <w:rPr>
          <w:szCs w:val="24"/>
          <w:lang w:val="en-US" w:eastAsia="zh-CN"/>
        </w:rPr>
      </w:pPr>
      <w:r w:rsidRPr="00F32928">
        <w:rPr>
          <w:lang w:eastAsia="zh-CN"/>
        </w:rPr>
        <w:lastRenderedPageBreak/>
        <w:t>2</w:t>
      </w:r>
      <w:r w:rsidRPr="00F32928">
        <w:rPr>
          <w:lang w:eastAsia="zh-CN"/>
        </w:rPr>
        <w:tab/>
      </w:r>
      <w:r w:rsidR="005F1BC7" w:rsidRPr="00F32928">
        <w:rPr>
          <w:lang w:eastAsia="zh-CN"/>
        </w:rPr>
        <w:t>主要优先事项</w:t>
      </w:r>
    </w:p>
    <w:p w:rsidR="00133A59" w:rsidRPr="007F5C48" w:rsidRDefault="00533EC7" w:rsidP="00F32928">
      <w:pPr>
        <w:pStyle w:val="Headingb"/>
        <w:rPr>
          <w:lang w:val="en-US" w:eastAsia="zh-CN"/>
        </w:rPr>
      </w:pPr>
      <w:r w:rsidRPr="007F5C48">
        <w:rPr>
          <w:lang w:eastAsia="zh-CN"/>
        </w:rPr>
        <w:t>国际电联无线电通信部门</w:t>
      </w:r>
      <w:r w:rsidR="0001540A" w:rsidRPr="007F5C48">
        <w:rPr>
          <w:lang w:eastAsia="zh-CN"/>
        </w:rPr>
        <w:t>（</w:t>
      </w:r>
      <w:r w:rsidR="0001540A" w:rsidRPr="007F5C48">
        <w:rPr>
          <w:rFonts w:hint="eastAsia"/>
          <w:lang w:eastAsia="zh-CN"/>
        </w:rPr>
        <w:t>I</w:t>
      </w:r>
      <w:r w:rsidR="0001540A" w:rsidRPr="007F5C48">
        <w:rPr>
          <w:lang w:eastAsia="zh-CN"/>
        </w:rPr>
        <w:t>TU-R</w:t>
      </w:r>
      <w:r w:rsidR="0001540A" w:rsidRPr="007F5C48">
        <w:rPr>
          <w:lang w:eastAsia="zh-CN"/>
        </w:rPr>
        <w:t>）</w:t>
      </w:r>
    </w:p>
    <w:p w:rsidR="0090790F" w:rsidRPr="007F5C48" w:rsidRDefault="0090790F" w:rsidP="00F32928">
      <w:pPr>
        <w:pStyle w:val="Headingb"/>
        <w:rPr>
          <w:lang w:val="en-US" w:eastAsia="zh-CN"/>
        </w:rPr>
      </w:pPr>
      <w:r w:rsidRPr="007F5C48">
        <w:rPr>
          <w:lang w:val="en-US" w:eastAsia="zh-CN"/>
        </w:rPr>
        <w:t>ITU-R</w:t>
      </w:r>
      <w:r w:rsidRPr="007F5C48">
        <w:rPr>
          <w:lang w:val="en-US" w:eastAsia="zh-CN"/>
        </w:rPr>
        <w:t>部门的工作纲要和主要优先事项</w:t>
      </w:r>
    </w:p>
    <w:p w:rsidR="0090790F" w:rsidRPr="007F5C48" w:rsidRDefault="0090790F" w:rsidP="004B5C21">
      <w:pPr>
        <w:ind w:firstLineChars="200" w:firstLine="480"/>
        <w:rPr>
          <w:lang w:val="fr-FR" w:eastAsia="zh-CN"/>
        </w:rPr>
      </w:pPr>
      <w:r w:rsidRPr="007F5C48">
        <w:rPr>
          <w:lang w:val="fr-FR" w:eastAsia="zh-CN"/>
        </w:rPr>
        <w:t>20</w:t>
      </w:r>
      <w:r w:rsidR="004B5C21" w:rsidRPr="007F5C48">
        <w:rPr>
          <w:lang w:val="fr-FR" w:eastAsia="zh-CN"/>
        </w:rPr>
        <w:t>20</w:t>
      </w:r>
      <w:r w:rsidRPr="007F5C48">
        <w:rPr>
          <w:lang w:val="fr-FR" w:eastAsia="zh-CN"/>
        </w:rPr>
        <w:t>-202</w:t>
      </w:r>
      <w:r w:rsidR="004B5C21" w:rsidRPr="007F5C48">
        <w:rPr>
          <w:lang w:val="fr-FR" w:eastAsia="zh-CN"/>
        </w:rPr>
        <w:t>3</w:t>
      </w:r>
      <w:r w:rsidRPr="007F5C48">
        <w:rPr>
          <w:lang w:val="fr-FR" w:eastAsia="zh-CN"/>
        </w:rPr>
        <w:t>年期间将以</w:t>
      </w:r>
      <w:r w:rsidR="004B5C21" w:rsidRPr="007F5C48">
        <w:rPr>
          <w:lang w:val="fr-FR" w:eastAsia="zh-CN"/>
        </w:rPr>
        <w:t>完成</w:t>
      </w:r>
      <w:r w:rsidRPr="007F5C48">
        <w:rPr>
          <w:lang w:val="fr-FR" w:eastAsia="zh-CN"/>
        </w:rPr>
        <w:t>201</w:t>
      </w:r>
      <w:r w:rsidR="004B5C21" w:rsidRPr="007F5C48">
        <w:rPr>
          <w:lang w:val="fr-FR" w:eastAsia="zh-CN"/>
        </w:rPr>
        <w:t>9</w:t>
      </w:r>
      <w:r w:rsidRPr="007F5C48">
        <w:rPr>
          <w:lang w:val="fr-FR" w:eastAsia="zh-CN"/>
        </w:rPr>
        <w:t>年无线电通信全会（</w:t>
      </w:r>
      <w:r w:rsidRPr="007F5C48">
        <w:rPr>
          <w:lang w:val="fr-FR" w:eastAsia="zh-CN"/>
        </w:rPr>
        <w:t>RA-1</w:t>
      </w:r>
      <w:r w:rsidR="004B5C21" w:rsidRPr="007F5C48">
        <w:rPr>
          <w:lang w:val="fr-FR" w:eastAsia="zh-CN"/>
        </w:rPr>
        <w:t>9</w:t>
      </w:r>
      <w:r w:rsidRPr="007F5C48">
        <w:rPr>
          <w:lang w:val="fr-FR" w:eastAsia="zh-CN"/>
        </w:rPr>
        <w:t>）和</w:t>
      </w:r>
      <w:r w:rsidRPr="007F5C48">
        <w:rPr>
          <w:lang w:val="fr-FR" w:eastAsia="zh-CN"/>
        </w:rPr>
        <w:t>201</w:t>
      </w:r>
      <w:r w:rsidR="004B5C21" w:rsidRPr="007F5C48">
        <w:rPr>
          <w:lang w:val="fr-FR" w:eastAsia="zh-CN"/>
        </w:rPr>
        <w:t>9</w:t>
      </w:r>
      <w:r w:rsidRPr="007F5C48">
        <w:rPr>
          <w:lang w:val="fr-FR" w:eastAsia="zh-CN"/>
        </w:rPr>
        <w:t>年世界无线电通信大会（</w:t>
      </w:r>
      <w:r w:rsidRPr="007F5C48">
        <w:rPr>
          <w:lang w:val="fr-FR" w:eastAsia="zh-CN"/>
        </w:rPr>
        <w:t>WRC-1</w:t>
      </w:r>
      <w:r w:rsidR="004B5C21" w:rsidRPr="007F5C48">
        <w:rPr>
          <w:lang w:val="fr-FR" w:eastAsia="zh-CN"/>
        </w:rPr>
        <w:t>9</w:t>
      </w:r>
      <w:r w:rsidRPr="007F5C48">
        <w:rPr>
          <w:lang w:val="fr-FR" w:eastAsia="zh-CN"/>
        </w:rPr>
        <w:t>）各项决定</w:t>
      </w:r>
      <w:r w:rsidR="004B5C21" w:rsidRPr="007F5C48">
        <w:rPr>
          <w:lang w:val="fr-FR" w:eastAsia="zh-CN"/>
        </w:rPr>
        <w:t>的落实工作</w:t>
      </w:r>
      <w:r w:rsidRPr="007F5C48">
        <w:rPr>
          <w:lang w:val="fr-FR" w:eastAsia="zh-CN"/>
        </w:rPr>
        <w:t>、筹备</w:t>
      </w:r>
      <w:r w:rsidRPr="007F5C48">
        <w:rPr>
          <w:lang w:val="fr-FR" w:eastAsia="zh-CN"/>
        </w:rPr>
        <w:t>20</w:t>
      </w:r>
      <w:r w:rsidR="004B5C21" w:rsidRPr="007F5C48">
        <w:rPr>
          <w:lang w:val="fr-FR" w:eastAsia="zh-CN"/>
        </w:rPr>
        <w:t>23</w:t>
      </w:r>
      <w:r w:rsidRPr="007F5C48">
        <w:rPr>
          <w:lang w:val="fr-FR" w:eastAsia="zh-CN"/>
        </w:rPr>
        <w:t>年无线电通信全会（</w:t>
      </w:r>
      <w:r w:rsidRPr="007F5C48">
        <w:rPr>
          <w:lang w:val="fr-FR" w:eastAsia="zh-CN"/>
        </w:rPr>
        <w:t>RA-</w:t>
      </w:r>
      <w:r w:rsidR="004B5C21" w:rsidRPr="007F5C48">
        <w:rPr>
          <w:lang w:val="fr-FR" w:eastAsia="zh-CN"/>
        </w:rPr>
        <w:t>23</w:t>
      </w:r>
      <w:r w:rsidRPr="007F5C48">
        <w:rPr>
          <w:lang w:val="fr-FR" w:eastAsia="zh-CN"/>
        </w:rPr>
        <w:t>）和</w:t>
      </w:r>
      <w:r w:rsidRPr="007F5C48">
        <w:rPr>
          <w:lang w:val="fr-FR" w:eastAsia="zh-CN"/>
        </w:rPr>
        <w:t>20</w:t>
      </w:r>
      <w:r w:rsidR="004B5C21" w:rsidRPr="007F5C48">
        <w:rPr>
          <w:lang w:val="fr-FR" w:eastAsia="zh-CN"/>
        </w:rPr>
        <w:t>23</w:t>
      </w:r>
      <w:r w:rsidRPr="007F5C48">
        <w:rPr>
          <w:lang w:val="fr-FR" w:eastAsia="zh-CN"/>
        </w:rPr>
        <w:t>年世界无线电通信大会（</w:t>
      </w:r>
      <w:r w:rsidRPr="007F5C48">
        <w:rPr>
          <w:lang w:val="fr-FR" w:eastAsia="zh-CN"/>
        </w:rPr>
        <w:t>WRC-</w:t>
      </w:r>
      <w:r w:rsidR="004B5C21" w:rsidRPr="007F5C48">
        <w:rPr>
          <w:lang w:val="fr-FR" w:eastAsia="zh-CN"/>
        </w:rPr>
        <w:t>23</w:t>
      </w:r>
      <w:r w:rsidRPr="007F5C48">
        <w:rPr>
          <w:lang w:val="fr-FR" w:eastAsia="zh-CN"/>
        </w:rPr>
        <w:t>）及</w:t>
      </w:r>
      <w:r w:rsidR="004B5C21" w:rsidRPr="007F5C48">
        <w:rPr>
          <w:lang w:val="fr-FR" w:eastAsia="zh-CN"/>
        </w:rPr>
        <w:t>落实两个会议的决定、</w:t>
      </w:r>
      <w:r w:rsidRPr="007F5C48">
        <w:rPr>
          <w:lang w:val="fr-FR" w:eastAsia="zh-CN"/>
        </w:rPr>
        <w:t>制定无线电通信领域的重要标准和最佳做法为重点。根据</w:t>
      </w:r>
      <w:r w:rsidRPr="007F5C48">
        <w:rPr>
          <w:lang w:val="fr-FR" w:eastAsia="zh-CN"/>
        </w:rPr>
        <w:t>ITU-R</w:t>
      </w:r>
      <w:r w:rsidRPr="007F5C48">
        <w:rPr>
          <w:lang w:val="fr-FR" w:eastAsia="zh-CN"/>
        </w:rPr>
        <w:t>部门的四项运作活动及无线电通信局的支持活动列出了以下优先事项：</w:t>
      </w:r>
    </w:p>
    <w:p w:rsidR="0090790F" w:rsidRPr="007F5C48" w:rsidRDefault="0090790F" w:rsidP="0090790F">
      <w:pPr>
        <w:pStyle w:val="Heading2"/>
        <w:rPr>
          <w:lang w:eastAsia="zh-CN"/>
        </w:rPr>
      </w:pPr>
      <w:r w:rsidRPr="007F5C48">
        <w:rPr>
          <w:lang w:eastAsia="zh-CN"/>
        </w:rPr>
        <w:t>2.1</w:t>
      </w:r>
      <w:r w:rsidRPr="007F5C48">
        <w:rPr>
          <w:lang w:eastAsia="zh-CN"/>
        </w:rPr>
        <w:tab/>
      </w:r>
      <w:r w:rsidRPr="007F5C48">
        <w:rPr>
          <w:lang w:eastAsia="zh-CN"/>
        </w:rPr>
        <w:t>制定和更新有关无线电频谱和卫星轨道使用的国际规则</w:t>
      </w:r>
    </w:p>
    <w:p w:rsidR="0090790F" w:rsidRPr="007F5C48" w:rsidRDefault="0090790F" w:rsidP="005F1BC7">
      <w:pPr>
        <w:pStyle w:val="enumlev1"/>
        <w:rPr>
          <w:lang w:eastAsia="zh-CN"/>
        </w:rPr>
      </w:pPr>
      <w:r w:rsidRPr="007F5C48">
        <w:rPr>
          <w:lang w:eastAsia="zh-CN"/>
        </w:rPr>
        <w:t>•</w:t>
      </w:r>
      <w:r w:rsidRPr="007F5C48">
        <w:rPr>
          <w:lang w:eastAsia="zh-CN"/>
        </w:rPr>
        <w:tab/>
      </w:r>
      <w:r w:rsidRPr="007F5C48">
        <w:rPr>
          <w:lang w:eastAsia="zh-CN"/>
        </w:rPr>
        <w:t>落实</w:t>
      </w:r>
      <w:r w:rsidRPr="007F5C48">
        <w:rPr>
          <w:lang w:eastAsia="zh-CN"/>
        </w:rPr>
        <w:t>WRC-1</w:t>
      </w:r>
      <w:r w:rsidR="005F1BC7" w:rsidRPr="007F5C48">
        <w:rPr>
          <w:lang w:eastAsia="zh-CN"/>
        </w:rPr>
        <w:t>9</w:t>
      </w:r>
      <w:r w:rsidR="00425417" w:rsidRPr="007F5C48">
        <w:rPr>
          <w:lang w:eastAsia="zh-CN"/>
        </w:rPr>
        <w:t>的决定</w:t>
      </w:r>
      <w:r w:rsidR="00425417" w:rsidRPr="007F5C48">
        <w:rPr>
          <w:rFonts w:hint="eastAsia"/>
          <w:lang w:eastAsia="zh-CN"/>
        </w:rPr>
        <w:t>；</w:t>
      </w:r>
    </w:p>
    <w:p w:rsidR="0090790F" w:rsidRPr="007F5C48" w:rsidRDefault="0090790F" w:rsidP="00A474C9">
      <w:pPr>
        <w:pStyle w:val="enumlev1"/>
        <w:rPr>
          <w:lang w:eastAsia="zh-CN"/>
        </w:rPr>
      </w:pPr>
      <w:r w:rsidRPr="007F5C48">
        <w:rPr>
          <w:lang w:eastAsia="zh-CN"/>
        </w:rPr>
        <w:t>•</w:t>
      </w:r>
      <w:r w:rsidRPr="007F5C48">
        <w:rPr>
          <w:lang w:eastAsia="zh-CN"/>
        </w:rPr>
        <w:tab/>
      </w:r>
      <w:r w:rsidRPr="007F5C48">
        <w:rPr>
          <w:lang w:eastAsia="zh-CN"/>
        </w:rPr>
        <w:t>无线电规则委员会通过相关《程序规则》。</w:t>
      </w:r>
    </w:p>
    <w:p w:rsidR="0090790F" w:rsidRPr="007F5C48" w:rsidRDefault="0090790F" w:rsidP="00425417">
      <w:pPr>
        <w:pStyle w:val="Heading2"/>
        <w:rPr>
          <w:lang w:eastAsia="zh-CN"/>
        </w:rPr>
      </w:pPr>
      <w:r w:rsidRPr="007F5C48">
        <w:rPr>
          <w:lang w:eastAsia="zh-CN"/>
        </w:rPr>
        <w:t>2.2</w:t>
      </w:r>
      <w:r w:rsidRPr="007F5C48">
        <w:rPr>
          <w:lang w:eastAsia="zh-CN"/>
        </w:rPr>
        <w:tab/>
      </w:r>
      <w:r w:rsidRPr="007F5C48">
        <w:rPr>
          <w:lang w:eastAsia="zh-CN"/>
        </w:rPr>
        <w:t>落实和执行有关无线电频谱和</w:t>
      </w:r>
      <w:r w:rsidR="00425417" w:rsidRPr="007F5C48">
        <w:rPr>
          <w:rFonts w:hint="eastAsia"/>
          <w:lang w:eastAsia="zh-CN"/>
        </w:rPr>
        <w:t>卫星</w:t>
      </w:r>
      <w:r w:rsidRPr="007F5C48">
        <w:rPr>
          <w:lang w:eastAsia="zh-CN"/>
        </w:rPr>
        <w:t>轨道使用的国际规则</w:t>
      </w:r>
    </w:p>
    <w:p w:rsidR="0090790F" w:rsidRPr="007F5C48" w:rsidRDefault="0090790F" w:rsidP="00A474C9">
      <w:pPr>
        <w:pStyle w:val="enumlev1"/>
        <w:rPr>
          <w:lang w:eastAsia="zh-CN"/>
        </w:rPr>
      </w:pPr>
      <w:r w:rsidRPr="007F5C48">
        <w:rPr>
          <w:lang w:eastAsia="zh-CN"/>
        </w:rPr>
        <w:t>•</w:t>
      </w:r>
      <w:r w:rsidRPr="007F5C48">
        <w:rPr>
          <w:lang w:eastAsia="zh-CN"/>
        </w:rPr>
        <w:tab/>
      </w:r>
      <w:bookmarkStart w:id="5" w:name="lt_pId034"/>
      <w:r w:rsidR="00425417" w:rsidRPr="007F5C48">
        <w:rPr>
          <w:rFonts w:hint="eastAsia"/>
          <w:lang w:eastAsia="zh-CN"/>
        </w:rPr>
        <w:t>开发与《</w:t>
      </w:r>
      <w:r w:rsidR="00425417" w:rsidRPr="007F5C48">
        <w:rPr>
          <w:lang w:eastAsia="zh-CN"/>
        </w:rPr>
        <w:t>无线电</w:t>
      </w:r>
      <w:r w:rsidR="00425417" w:rsidRPr="007F5C48">
        <w:rPr>
          <w:rFonts w:hint="eastAsia"/>
          <w:lang w:eastAsia="zh-CN"/>
        </w:rPr>
        <w:t>规则》和</w:t>
      </w:r>
      <w:r w:rsidR="00425417" w:rsidRPr="007F5C48">
        <w:rPr>
          <w:lang w:eastAsia="zh-CN"/>
        </w:rPr>
        <w:t>相关</w:t>
      </w:r>
      <w:r w:rsidR="00425417" w:rsidRPr="007F5C48">
        <w:rPr>
          <w:rFonts w:hint="eastAsia"/>
          <w:lang w:eastAsia="zh-CN"/>
        </w:rPr>
        <w:t>《</w:t>
      </w:r>
      <w:r w:rsidR="00425417" w:rsidRPr="007F5C48">
        <w:rPr>
          <w:lang w:eastAsia="zh-CN"/>
        </w:rPr>
        <w:t>程序规则</w:t>
      </w:r>
      <w:r w:rsidR="00425417" w:rsidRPr="007F5C48">
        <w:rPr>
          <w:rFonts w:hint="eastAsia"/>
          <w:lang w:eastAsia="zh-CN"/>
        </w:rPr>
        <w:t>》</w:t>
      </w:r>
      <w:r w:rsidR="002F7448" w:rsidRPr="007F5C48">
        <w:rPr>
          <w:rFonts w:hint="eastAsia"/>
          <w:lang w:eastAsia="zh-CN"/>
        </w:rPr>
        <w:t>应用</w:t>
      </w:r>
      <w:r w:rsidR="00425417" w:rsidRPr="007F5C48">
        <w:rPr>
          <w:rFonts w:hint="eastAsia"/>
          <w:lang w:eastAsia="zh-CN"/>
        </w:rPr>
        <w:t>有</w:t>
      </w:r>
      <w:r w:rsidR="00425417" w:rsidRPr="007F5C48">
        <w:rPr>
          <w:lang w:eastAsia="zh-CN"/>
        </w:rPr>
        <w:t>关的软件工具，并</w:t>
      </w:r>
      <w:r w:rsidR="00425417" w:rsidRPr="007F5C48">
        <w:rPr>
          <w:rFonts w:hint="eastAsia"/>
          <w:lang w:eastAsia="zh-CN"/>
        </w:rPr>
        <w:t>交付给</w:t>
      </w:r>
      <w:r w:rsidR="00425417" w:rsidRPr="007F5C48">
        <w:rPr>
          <w:lang w:eastAsia="zh-CN"/>
        </w:rPr>
        <w:t>各成员；</w:t>
      </w:r>
      <w:bookmarkEnd w:id="5"/>
    </w:p>
    <w:p w:rsidR="0090790F" w:rsidRPr="007F5C48" w:rsidRDefault="0090790F" w:rsidP="00A474C9">
      <w:pPr>
        <w:pStyle w:val="enumlev1"/>
        <w:rPr>
          <w:lang w:eastAsia="zh-CN"/>
        </w:rPr>
      </w:pPr>
      <w:r w:rsidRPr="007F5C48">
        <w:rPr>
          <w:lang w:eastAsia="zh-CN"/>
        </w:rPr>
        <w:t>•</w:t>
      </w:r>
      <w:r w:rsidRPr="007F5C48">
        <w:rPr>
          <w:lang w:eastAsia="zh-CN"/>
        </w:rPr>
        <w:tab/>
      </w:r>
      <w:r w:rsidR="002F7448" w:rsidRPr="007F5C48">
        <w:rPr>
          <w:lang w:eastAsia="zh-CN"/>
        </w:rPr>
        <w:t>针对地面和空间业务正确并及时地</w:t>
      </w:r>
      <w:r w:rsidR="002F7448" w:rsidRPr="007F5C48">
        <w:rPr>
          <w:rFonts w:hint="eastAsia"/>
          <w:lang w:eastAsia="zh-CN"/>
        </w:rPr>
        <w:t>应</w:t>
      </w:r>
      <w:r w:rsidRPr="007F5C48">
        <w:rPr>
          <w:lang w:eastAsia="zh-CN"/>
        </w:rPr>
        <w:t>用《无线电规则》及可适用的区域性协议的条款，更新国际频率总表（</w:t>
      </w:r>
      <w:r w:rsidRPr="007F5C48">
        <w:rPr>
          <w:lang w:eastAsia="zh-CN"/>
        </w:rPr>
        <w:t>MIFR</w:t>
      </w:r>
      <w:r w:rsidRPr="007F5C48">
        <w:rPr>
          <w:lang w:eastAsia="zh-CN"/>
        </w:rPr>
        <w:t>）及指配和</w:t>
      </w:r>
      <w:r w:rsidRPr="007F5C48">
        <w:rPr>
          <w:lang w:eastAsia="zh-CN"/>
        </w:rPr>
        <w:t>/</w:t>
      </w:r>
      <w:r w:rsidR="00425417" w:rsidRPr="007F5C48">
        <w:rPr>
          <w:lang w:eastAsia="zh-CN"/>
        </w:rPr>
        <w:t>或分配规划和列表</w:t>
      </w:r>
      <w:r w:rsidR="00425417" w:rsidRPr="007F5C48">
        <w:rPr>
          <w:rFonts w:hint="eastAsia"/>
          <w:lang w:eastAsia="zh-CN"/>
        </w:rPr>
        <w:t>；</w:t>
      </w:r>
    </w:p>
    <w:p w:rsidR="0090790F" w:rsidRPr="007F5C48" w:rsidRDefault="0090790F" w:rsidP="00CB08D9">
      <w:pPr>
        <w:pStyle w:val="enumlev1"/>
        <w:rPr>
          <w:lang w:eastAsia="zh-CN"/>
        </w:rPr>
      </w:pPr>
      <w:r w:rsidRPr="007F5C48">
        <w:rPr>
          <w:lang w:eastAsia="zh-CN"/>
        </w:rPr>
        <w:t>•</w:t>
      </w:r>
      <w:r w:rsidRPr="007F5C48">
        <w:rPr>
          <w:lang w:eastAsia="zh-CN"/>
        </w:rPr>
        <w:tab/>
      </w:r>
      <w:r w:rsidRPr="007F5C48">
        <w:rPr>
          <w:lang w:eastAsia="zh-CN"/>
        </w:rPr>
        <w:t>监督有害干扰案件及更广泛意义上的频谱</w:t>
      </w:r>
      <w:r w:rsidRPr="007F5C48">
        <w:rPr>
          <w:lang w:eastAsia="zh-CN"/>
        </w:rPr>
        <w:t>/</w:t>
      </w:r>
      <w:r w:rsidR="00425417" w:rsidRPr="007F5C48">
        <w:rPr>
          <w:lang w:eastAsia="zh-CN"/>
        </w:rPr>
        <w:t>轨道资源共用</w:t>
      </w:r>
      <w:r w:rsidR="00CB08D9" w:rsidRPr="007F5C48">
        <w:rPr>
          <w:lang w:eastAsia="zh-CN"/>
        </w:rPr>
        <w:t>争议</w:t>
      </w:r>
      <w:r w:rsidR="00425417" w:rsidRPr="007F5C48">
        <w:rPr>
          <w:lang w:eastAsia="zh-CN"/>
        </w:rPr>
        <w:t>并解决这些案件</w:t>
      </w:r>
      <w:r w:rsidR="00425417" w:rsidRPr="007F5C48">
        <w:rPr>
          <w:rFonts w:hint="eastAsia"/>
          <w:lang w:eastAsia="zh-CN"/>
        </w:rPr>
        <w:t>；</w:t>
      </w:r>
    </w:p>
    <w:p w:rsidR="0090790F" w:rsidRPr="007F5C48" w:rsidRDefault="0090790F" w:rsidP="00A474C9">
      <w:pPr>
        <w:pStyle w:val="enumlev1"/>
        <w:rPr>
          <w:lang w:eastAsia="zh-CN"/>
        </w:rPr>
      </w:pPr>
      <w:r w:rsidRPr="007F5C48">
        <w:rPr>
          <w:lang w:eastAsia="zh-CN"/>
        </w:rPr>
        <w:t>•</w:t>
      </w:r>
      <w:r w:rsidRPr="007F5C48">
        <w:rPr>
          <w:lang w:eastAsia="zh-CN"/>
        </w:rPr>
        <w:tab/>
      </w:r>
      <w:r w:rsidRPr="007F5C48">
        <w:rPr>
          <w:lang w:eastAsia="zh-CN"/>
        </w:rPr>
        <w:t>相关的出版物（</w:t>
      </w:r>
      <w:r w:rsidRPr="007F5C48">
        <w:rPr>
          <w:lang w:eastAsia="zh-CN"/>
        </w:rPr>
        <w:t>BR IFIC</w:t>
      </w:r>
      <w:r w:rsidRPr="007F5C48">
        <w:rPr>
          <w:lang w:eastAsia="zh-CN"/>
        </w:rPr>
        <w:t>、水上业务出版物、国际监测站名录）。</w:t>
      </w:r>
    </w:p>
    <w:p w:rsidR="0090790F" w:rsidRPr="007F5C48" w:rsidRDefault="0090790F" w:rsidP="0090790F">
      <w:pPr>
        <w:pStyle w:val="Heading2"/>
        <w:rPr>
          <w:lang w:eastAsia="zh-CN"/>
        </w:rPr>
      </w:pPr>
      <w:r w:rsidRPr="007F5C48">
        <w:rPr>
          <w:lang w:eastAsia="zh-CN"/>
        </w:rPr>
        <w:t>2.3</w:t>
      </w:r>
      <w:r w:rsidRPr="007F5C48">
        <w:rPr>
          <w:lang w:eastAsia="zh-CN"/>
        </w:rPr>
        <w:tab/>
      </w:r>
      <w:r w:rsidRPr="007F5C48">
        <w:rPr>
          <w:lang w:eastAsia="zh-CN"/>
        </w:rPr>
        <w:t>制定和更新有关最有效利用无线电频谱和卫星轨道的全球建议书、报告和手册</w:t>
      </w:r>
    </w:p>
    <w:p w:rsidR="0090790F" w:rsidRPr="007F5C48" w:rsidRDefault="0090790F" w:rsidP="005F1BC7">
      <w:pPr>
        <w:pStyle w:val="enumlev1"/>
        <w:rPr>
          <w:lang w:eastAsia="zh-CN"/>
        </w:rPr>
      </w:pPr>
      <w:r w:rsidRPr="007F5C48">
        <w:rPr>
          <w:lang w:eastAsia="zh-CN"/>
        </w:rPr>
        <w:t>•</w:t>
      </w:r>
      <w:r w:rsidRPr="007F5C48">
        <w:rPr>
          <w:lang w:eastAsia="zh-CN"/>
        </w:rPr>
        <w:tab/>
      </w:r>
      <w:r w:rsidRPr="007F5C48">
        <w:rPr>
          <w:lang w:eastAsia="zh-CN"/>
        </w:rPr>
        <w:t>与</w:t>
      </w:r>
      <w:r w:rsidRPr="007F5C48">
        <w:rPr>
          <w:lang w:eastAsia="zh-CN"/>
        </w:rPr>
        <w:t>ITU-R</w:t>
      </w:r>
      <w:r w:rsidRPr="007F5C48">
        <w:rPr>
          <w:lang w:eastAsia="zh-CN"/>
        </w:rPr>
        <w:t>研究组和区域小组密切协作筹备</w:t>
      </w:r>
      <w:r w:rsidRPr="007F5C48">
        <w:rPr>
          <w:lang w:eastAsia="zh-CN"/>
        </w:rPr>
        <w:t>RA-</w:t>
      </w:r>
      <w:r w:rsidR="005F1BC7" w:rsidRPr="007F5C48">
        <w:rPr>
          <w:lang w:eastAsia="zh-CN"/>
        </w:rPr>
        <w:t>23</w:t>
      </w:r>
      <w:r w:rsidRPr="007F5C48">
        <w:rPr>
          <w:lang w:eastAsia="zh-CN"/>
        </w:rPr>
        <w:t>和</w:t>
      </w:r>
      <w:r w:rsidRPr="007F5C48">
        <w:rPr>
          <w:lang w:eastAsia="zh-CN"/>
        </w:rPr>
        <w:t>WRC-</w:t>
      </w:r>
      <w:r w:rsidR="005F1BC7" w:rsidRPr="007F5C48">
        <w:rPr>
          <w:lang w:eastAsia="zh-CN"/>
        </w:rPr>
        <w:t>23</w:t>
      </w:r>
      <w:r w:rsidRPr="007F5C48">
        <w:rPr>
          <w:lang w:eastAsia="zh-CN"/>
        </w:rPr>
        <w:t>，包括为支持</w:t>
      </w:r>
      <w:r w:rsidRPr="007F5C48">
        <w:rPr>
          <w:lang w:eastAsia="zh-CN"/>
        </w:rPr>
        <w:t>CPM</w:t>
      </w:r>
      <w:r w:rsidR="005F1BC7" w:rsidRPr="007F5C48">
        <w:rPr>
          <w:lang w:eastAsia="zh-CN"/>
        </w:rPr>
        <w:t>23</w:t>
      </w:r>
      <w:r w:rsidRPr="007F5C48">
        <w:rPr>
          <w:lang w:eastAsia="zh-CN"/>
        </w:rPr>
        <w:t>-2</w:t>
      </w:r>
      <w:r w:rsidR="00425417" w:rsidRPr="007F5C48">
        <w:rPr>
          <w:lang w:eastAsia="zh-CN"/>
        </w:rPr>
        <w:t>起草技术、规则和程序案文草案</w:t>
      </w:r>
      <w:r w:rsidR="00425417" w:rsidRPr="007F5C48">
        <w:rPr>
          <w:rFonts w:hint="eastAsia"/>
          <w:lang w:eastAsia="zh-CN"/>
        </w:rPr>
        <w:t>；</w:t>
      </w:r>
    </w:p>
    <w:p w:rsidR="0090790F" w:rsidRPr="007F5C48" w:rsidRDefault="0090790F" w:rsidP="0001540A">
      <w:pPr>
        <w:pStyle w:val="enumlev1"/>
        <w:rPr>
          <w:lang w:eastAsia="zh-CN"/>
        </w:rPr>
      </w:pPr>
      <w:r w:rsidRPr="007F5C48">
        <w:rPr>
          <w:lang w:eastAsia="zh-CN"/>
        </w:rPr>
        <w:t>•</w:t>
      </w:r>
      <w:r w:rsidRPr="007F5C48">
        <w:rPr>
          <w:lang w:eastAsia="zh-CN"/>
        </w:rPr>
        <w:tab/>
      </w:r>
      <w:r w:rsidRPr="007F5C48">
        <w:rPr>
          <w:lang w:eastAsia="zh-CN"/>
        </w:rPr>
        <w:t>与</w:t>
      </w:r>
      <w:r w:rsidRPr="007F5C48">
        <w:rPr>
          <w:lang w:eastAsia="zh-CN"/>
        </w:rPr>
        <w:t>ITU-T</w:t>
      </w:r>
      <w:r w:rsidR="002F7448" w:rsidRPr="007F5C48">
        <w:rPr>
          <w:rFonts w:hint="eastAsia"/>
          <w:lang w:eastAsia="zh-CN"/>
        </w:rPr>
        <w:t>、</w:t>
      </w:r>
      <w:r w:rsidRPr="007F5C48">
        <w:rPr>
          <w:lang w:eastAsia="zh-CN"/>
        </w:rPr>
        <w:t>区域机构和其它标准制定机构密切合作制定重要的建议书、报告和手册，尤其是有关</w:t>
      </w:r>
      <w:r w:rsidRPr="007F5C48">
        <w:rPr>
          <w:lang w:eastAsia="zh-CN"/>
        </w:rPr>
        <w:t>IMT</w:t>
      </w:r>
      <w:r w:rsidR="0001540A" w:rsidRPr="007F5C48">
        <w:rPr>
          <w:lang w:eastAsia="zh-CN"/>
        </w:rPr>
        <w:t>-</w:t>
      </w:r>
      <w:r w:rsidRPr="007F5C48">
        <w:rPr>
          <w:lang w:eastAsia="zh-CN"/>
        </w:rPr>
        <w:t>2020</w:t>
      </w:r>
      <w:r w:rsidRPr="007F5C48">
        <w:rPr>
          <w:lang w:eastAsia="zh-CN"/>
        </w:rPr>
        <w:t>无线接口的建议书</w:t>
      </w:r>
      <w:r w:rsidR="002F7448" w:rsidRPr="007F5C48">
        <w:rPr>
          <w:rFonts w:hint="eastAsia"/>
          <w:lang w:eastAsia="zh-CN"/>
        </w:rPr>
        <w:t>、</w:t>
      </w:r>
      <w:r w:rsidR="002F7448" w:rsidRPr="007F5C48">
        <w:rPr>
          <w:lang w:eastAsia="zh-CN"/>
        </w:rPr>
        <w:t>报告和手册</w:t>
      </w:r>
      <w:r w:rsidRPr="007F5C48">
        <w:rPr>
          <w:lang w:eastAsia="zh-CN"/>
        </w:rPr>
        <w:t>。</w:t>
      </w:r>
    </w:p>
    <w:p w:rsidR="0090790F" w:rsidRPr="007F5C48" w:rsidRDefault="0090790F" w:rsidP="0090790F">
      <w:pPr>
        <w:pStyle w:val="Heading2"/>
        <w:rPr>
          <w:lang w:eastAsia="zh-CN"/>
        </w:rPr>
      </w:pPr>
      <w:r w:rsidRPr="007F5C48">
        <w:rPr>
          <w:lang w:eastAsia="zh-CN"/>
        </w:rPr>
        <w:t>2.4</w:t>
      </w:r>
      <w:r w:rsidRPr="007F5C48">
        <w:rPr>
          <w:lang w:eastAsia="zh-CN"/>
        </w:rPr>
        <w:tab/>
      </w:r>
      <w:r w:rsidRPr="007F5C48">
        <w:rPr>
          <w:lang w:eastAsia="zh-CN"/>
        </w:rPr>
        <w:t>就无线电通信问题向</w:t>
      </w:r>
      <w:r w:rsidRPr="007F5C48">
        <w:rPr>
          <w:lang w:eastAsia="zh-CN"/>
        </w:rPr>
        <w:t>ITU</w:t>
      </w:r>
      <w:r w:rsidRPr="007F5C48">
        <w:rPr>
          <w:lang w:eastAsia="zh-CN"/>
        </w:rPr>
        <w:noBreakHyphen/>
        <w:t>R</w:t>
      </w:r>
      <w:r w:rsidRPr="007F5C48">
        <w:rPr>
          <w:lang w:eastAsia="zh-CN"/>
        </w:rPr>
        <w:t>成员通报信息和提供帮助</w:t>
      </w:r>
    </w:p>
    <w:p w:rsidR="0090790F" w:rsidRPr="007F5C48" w:rsidRDefault="0090790F" w:rsidP="00A474C9">
      <w:pPr>
        <w:pStyle w:val="enumlev1"/>
        <w:rPr>
          <w:lang w:eastAsia="zh-CN"/>
        </w:rPr>
      </w:pPr>
      <w:r w:rsidRPr="007F5C48">
        <w:rPr>
          <w:lang w:eastAsia="zh-CN"/>
        </w:rPr>
        <w:t>•</w:t>
      </w:r>
      <w:r w:rsidRPr="007F5C48">
        <w:rPr>
          <w:lang w:eastAsia="zh-CN"/>
        </w:rPr>
        <w:tab/>
      </w:r>
      <w:r w:rsidRPr="007F5C48">
        <w:rPr>
          <w:lang w:eastAsia="zh-CN"/>
        </w:rPr>
        <w:t>出版并宣传</w:t>
      </w:r>
      <w:r w:rsidRPr="007F5C48">
        <w:rPr>
          <w:lang w:eastAsia="zh-CN"/>
        </w:rPr>
        <w:t>ITU-R</w:t>
      </w:r>
      <w:r w:rsidR="00425417" w:rsidRPr="007F5C48">
        <w:rPr>
          <w:lang w:eastAsia="zh-CN"/>
        </w:rPr>
        <w:t>的产品（如《无线电规则》、建议书、报告和手册）</w:t>
      </w:r>
      <w:r w:rsidR="00425417" w:rsidRPr="007F5C48">
        <w:rPr>
          <w:rFonts w:hint="eastAsia"/>
          <w:lang w:eastAsia="zh-CN"/>
        </w:rPr>
        <w:t>；</w:t>
      </w:r>
    </w:p>
    <w:p w:rsidR="0090790F" w:rsidRPr="007F5C48" w:rsidRDefault="0090790F" w:rsidP="00A474C9">
      <w:pPr>
        <w:pStyle w:val="enumlev1"/>
        <w:rPr>
          <w:lang w:eastAsia="zh-CN"/>
        </w:rPr>
      </w:pPr>
      <w:r w:rsidRPr="007F5C48">
        <w:rPr>
          <w:lang w:eastAsia="zh-CN"/>
        </w:rPr>
        <w:t>•</w:t>
      </w:r>
      <w:r w:rsidRPr="007F5C48">
        <w:rPr>
          <w:lang w:eastAsia="zh-CN"/>
        </w:rPr>
        <w:tab/>
      </w:r>
      <w:r w:rsidRPr="007F5C48">
        <w:rPr>
          <w:lang w:eastAsia="zh-CN"/>
        </w:rPr>
        <w:t>与其他部门、国际电联区域代表处、相关区域组织和成员密切合作：</w:t>
      </w:r>
    </w:p>
    <w:p w:rsidR="0090790F" w:rsidRPr="007F5C48" w:rsidRDefault="00A474C9" w:rsidP="00A474C9">
      <w:pPr>
        <w:pStyle w:val="enumlev2"/>
        <w:rPr>
          <w:lang w:eastAsia="zh-CN"/>
        </w:rPr>
      </w:pPr>
      <w:r w:rsidRPr="007F5C48">
        <w:rPr>
          <w:lang w:eastAsia="zh-CN"/>
        </w:rPr>
        <w:t>–</w:t>
      </w:r>
      <w:r w:rsidR="0090790F" w:rsidRPr="007F5C48">
        <w:rPr>
          <w:lang w:eastAsia="zh-CN"/>
        </w:rPr>
        <w:tab/>
      </w:r>
      <w:r w:rsidR="0090790F" w:rsidRPr="007F5C48">
        <w:rPr>
          <w:lang w:eastAsia="zh-CN"/>
        </w:rPr>
        <w:t>传播并共享各种信息，</w:t>
      </w:r>
      <w:r w:rsidR="00425417" w:rsidRPr="007F5C48">
        <w:rPr>
          <w:lang w:eastAsia="zh-CN"/>
        </w:rPr>
        <w:t>包括世界和区域性无线电通信研讨会、大会、讲习班和其它活动的信息</w:t>
      </w:r>
      <w:r w:rsidR="00425417" w:rsidRPr="007F5C48">
        <w:rPr>
          <w:rFonts w:hint="eastAsia"/>
          <w:lang w:eastAsia="zh-CN"/>
        </w:rPr>
        <w:t>；</w:t>
      </w:r>
    </w:p>
    <w:p w:rsidR="0090790F" w:rsidRPr="007F5C48" w:rsidRDefault="00A474C9" w:rsidP="00CB08D9">
      <w:pPr>
        <w:pStyle w:val="enumlev2"/>
        <w:rPr>
          <w:lang w:eastAsia="zh-CN"/>
        </w:rPr>
      </w:pPr>
      <w:r w:rsidRPr="007F5C48">
        <w:rPr>
          <w:lang w:eastAsia="zh-CN"/>
        </w:rPr>
        <w:t>–</w:t>
      </w:r>
      <w:r w:rsidR="0090790F" w:rsidRPr="007F5C48">
        <w:rPr>
          <w:lang w:eastAsia="zh-CN"/>
        </w:rPr>
        <w:tab/>
      </w:r>
      <w:r w:rsidR="0090790F" w:rsidRPr="007F5C48">
        <w:rPr>
          <w:lang w:eastAsia="zh-CN"/>
        </w:rPr>
        <w:t>向无线电通信业</w:t>
      </w:r>
      <w:r w:rsidR="002F7448" w:rsidRPr="007F5C48">
        <w:rPr>
          <w:lang w:eastAsia="zh-CN"/>
        </w:rPr>
        <w:t>务发展面临问题的成员提供帮助，尤其是在电视广播的模数转换以及</w:t>
      </w:r>
      <w:r w:rsidR="0090790F" w:rsidRPr="007F5C48">
        <w:rPr>
          <w:lang w:eastAsia="zh-CN"/>
        </w:rPr>
        <w:t>数字红利频段</w:t>
      </w:r>
      <w:r w:rsidR="00CB08D9" w:rsidRPr="007F5C48">
        <w:rPr>
          <w:lang w:eastAsia="zh-CN"/>
        </w:rPr>
        <w:t>使用</w:t>
      </w:r>
      <w:r w:rsidR="0090790F" w:rsidRPr="007F5C48">
        <w:rPr>
          <w:lang w:eastAsia="zh-CN"/>
        </w:rPr>
        <w:t>方面。</w:t>
      </w:r>
    </w:p>
    <w:p w:rsidR="0090790F" w:rsidRPr="007F5C48" w:rsidRDefault="0090790F" w:rsidP="0090790F">
      <w:pPr>
        <w:pStyle w:val="Heading2"/>
        <w:rPr>
          <w:lang w:eastAsia="zh-CN"/>
        </w:rPr>
      </w:pPr>
      <w:r w:rsidRPr="007F5C48">
        <w:rPr>
          <w:lang w:eastAsia="zh-CN"/>
        </w:rPr>
        <w:t>2.5</w:t>
      </w:r>
      <w:r w:rsidRPr="007F5C48">
        <w:rPr>
          <w:lang w:eastAsia="zh-CN"/>
        </w:rPr>
        <w:tab/>
      </w:r>
      <w:r w:rsidRPr="007F5C48">
        <w:rPr>
          <w:lang w:eastAsia="zh-CN"/>
        </w:rPr>
        <w:t>无线电通信局的支持活动</w:t>
      </w:r>
    </w:p>
    <w:p w:rsidR="0090790F" w:rsidRPr="007F5C48" w:rsidRDefault="0090790F" w:rsidP="00A474C9">
      <w:pPr>
        <w:pStyle w:val="enumlev1"/>
        <w:rPr>
          <w:lang w:eastAsia="zh-CN"/>
        </w:rPr>
      </w:pPr>
      <w:r w:rsidRPr="007F5C48">
        <w:rPr>
          <w:lang w:eastAsia="zh-CN"/>
        </w:rPr>
        <w:t>•</w:t>
      </w:r>
      <w:r w:rsidRPr="007F5C48">
        <w:rPr>
          <w:lang w:eastAsia="zh-CN"/>
        </w:rPr>
        <w:tab/>
      </w:r>
      <w:r w:rsidRPr="007F5C48">
        <w:rPr>
          <w:lang w:eastAsia="zh-CN"/>
        </w:rPr>
        <w:t>不断开发、改进并维护无线电通信</w:t>
      </w:r>
      <w:r w:rsidR="00425417" w:rsidRPr="007F5C48">
        <w:rPr>
          <w:lang w:eastAsia="zh-CN"/>
        </w:rPr>
        <w:t>局的软件工具，以保持较高的效率、可靠性、用户友好性和成员满意度</w:t>
      </w:r>
      <w:r w:rsidR="00425417" w:rsidRPr="007F5C48">
        <w:rPr>
          <w:rFonts w:hint="eastAsia"/>
          <w:lang w:eastAsia="zh-CN"/>
        </w:rPr>
        <w:t>；</w:t>
      </w:r>
    </w:p>
    <w:p w:rsidR="0090790F" w:rsidRPr="007F5C48" w:rsidRDefault="0090790F" w:rsidP="00A474C9">
      <w:pPr>
        <w:pStyle w:val="enumlev1"/>
        <w:rPr>
          <w:lang w:eastAsia="zh-CN"/>
        </w:rPr>
      </w:pPr>
      <w:r w:rsidRPr="007F5C48">
        <w:rPr>
          <w:lang w:eastAsia="zh-CN"/>
        </w:rPr>
        <w:t>•</w:t>
      </w:r>
      <w:r w:rsidRPr="007F5C48">
        <w:rPr>
          <w:lang w:eastAsia="zh-CN"/>
        </w:rPr>
        <w:tab/>
      </w:r>
      <w:r w:rsidRPr="007F5C48">
        <w:rPr>
          <w:lang w:eastAsia="zh-CN"/>
        </w:rPr>
        <w:t>向</w:t>
      </w:r>
      <w:r w:rsidRPr="007F5C48">
        <w:rPr>
          <w:lang w:eastAsia="zh-CN"/>
        </w:rPr>
        <w:t>ITU-R</w:t>
      </w:r>
      <w:r w:rsidR="00425417" w:rsidRPr="007F5C48">
        <w:rPr>
          <w:lang w:eastAsia="zh-CN"/>
        </w:rPr>
        <w:t>研究组提供后勤和行政支持并参与区域小组的相关活动</w:t>
      </w:r>
      <w:r w:rsidR="00425417" w:rsidRPr="007F5C48">
        <w:rPr>
          <w:rFonts w:hint="eastAsia"/>
          <w:lang w:eastAsia="zh-CN"/>
        </w:rPr>
        <w:t>；</w:t>
      </w:r>
    </w:p>
    <w:p w:rsidR="00133A59" w:rsidRDefault="0090790F" w:rsidP="00A474C9">
      <w:pPr>
        <w:pStyle w:val="enumlev1"/>
        <w:rPr>
          <w:lang w:eastAsia="zh-CN"/>
        </w:rPr>
        <w:sectPr w:rsidR="00133A59" w:rsidSect="00133A59">
          <w:pgSz w:w="11907" w:h="16834"/>
          <w:pgMar w:top="1080" w:right="1440" w:bottom="1080" w:left="1440" w:header="720" w:footer="720" w:gutter="0"/>
          <w:paperSrc w:first="15" w:other="15"/>
          <w:cols w:space="720"/>
          <w:docGrid w:linePitch="326"/>
        </w:sectPr>
      </w:pPr>
      <w:r w:rsidRPr="007F5C48">
        <w:rPr>
          <w:lang w:eastAsia="zh-CN"/>
        </w:rPr>
        <w:t>•</w:t>
      </w:r>
      <w:r w:rsidRPr="007F5C48">
        <w:rPr>
          <w:lang w:eastAsia="zh-CN"/>
        </w:rPr>
        <w:tab/>
      </w:r>
      <w:r w:rsidRPr="007F5C48">
        <w:rPr>
          <w:lang w:eastAsia="zh-CN"/>
        </w:rPr>
        <w:t>与其他各局、国际电联区域代表处和区域组织密切协作，向成员提供协助。</w:t>
      </w:r>
    </w:p>
    <w:p w:rsidR="0090790F" w:rsidRPr="00F32928" w:rsidRDefault="0090790F" w:rsidP="00543B2E">
      <w:pPr>
        <w:pStyle w:val="Heading1"/>
        <w:rPr>
          <w:lang w:eastAsia="zh-CN"/>
        </w:rPr>
      </w:pPr>
      <w:r w:rsidRPr="00F32928">
        <w:rPr>
          <w:lang w:eastAsia="zh-CN"/>
        </w:rPr>
        <w:lastRenderedPageBreak/>
        <w:t>3</w:t>
      </w:r>
      <w:r w:rsidRPr="00F32928">
        <w:rPr>
          <w:lang w:eastAsia="zh-CN"/>
        </w:rPr>
        <w:tab/>
      </w:r>
      <w:r w:rsidR="00543B2E" w:rsidRPr="00F32928">
        <w:rPr>
          <w:lang w:eastAsia="zh-CN"/>
        </w:rPr>
        <w:t>部门目标、成果和输出成果</w:t>
      </w:r>
    </w:p>
    <w:p w:rsidR="00277368" w:rsidRPr="00F32928" w:rsidRDefault="00277368" w:rsidP="00F32928">
      <w:pPr>
        <w:pStyle w:val="Heading2"/>
        <w:rPr>
          <w:lang w:eastAsia="zh-CN"/>
        </w:rPr>
      </w:pPr>
      <w:r w:rsidRPr="00F32928">
        <w:rPr>
          <w:lang w:eastAsia="zh-CN"/>
        </w:rPr>
        <w:t>3.</w:t>
      </w:r>
      <w:r w:rsidR="005F1BC7" w:rsidRPr="00F32928">
        <w:rPr>
          <w:lang w:eastAsia="zh-CN"/>
        </w:rPr>
        <w:t>1</w:t>
      </w:r>
      <w:r w:rsidRPr="00F32928">
        <w:rPr>
          <w:lang w:eastAsia="zh-CN"/>
        </w:rPr>
        <w:tab/>
      </w:r>
      <w:r w:rsidR="00280C4C" w:rsidRPr="00F32928">
        <w:rPr>
          <w:lang w:eastAsia="zh-CN"/>
        </w:rPr>
        <w:t>20</w:t>
      </w:r>
      <w:r w:rsidR="005F1BC7" w:rsidRPr="00F32928">
        <w:rPr>
          <w:lang w:eastAsia="zh-CN"/>
        </w:rPr>
        <w:t>20</w:t>
      </w:r>
      <w:r w:rsidR="00280C4C" w:rsidRPr="00F32928">
        <w:rPr>
          <w:lang w:eastAsia="zh-CN"/>
        </w:rPr>
        <w:t>-2021</w:t>
      </w:r>
      <w:r w:rsidR="00280C4C" w:rsidRPr="00F32928">
        <w:rPr>
          <w:lang w:eastAsia="zh-CN"/>
        </w:rPr>
        <w:t>年</w:t>
      </w:r>
      <w:r w:rsidR="00280C4C" w:rsidRPr="00F32928">
        <w:rPr>
          <w:lang w:eastAsia="zh-CN"/>
        </w:rPr>
        <w:t>ITU-R</w:t>
      </w:r>
      <w:r w:rsidR="00280C4C" w:rsidRPr="00F32928">
        <w:rPr>
          <w:lang w:eastAsia="zh-CN"/>
        </w:rPr>
        <w:t>部门目标和输出成果的资源划拨</w:t>
      </w:r>
    </w:p>
    <w:tbl>
      <w:tblPr>
        <w:tblStyle w:val="GridTable1Light-Accent512"/>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976"/>
        <w:gridCol w:w="1134"/>
      </w:tblGrid>
      <w:tr w:rsidR="009D2CD2" w:rsidRPr="004F743F" w:rsidTr="009D2CD2">
        <w:tc>
          <w:tcPr>
            <w:cnfStyle w:val="001000000000" w:firstRow="0" w:lastRow="0" w:firstColumn="1" w:lastColumn="0" w:oddVBand="0" w:evenVBand="0" w:oddHBand="0" w:evenHBand="0" w:firstRowFirstColumn="0" w:firstRowLastColumn="0" w:lastRowFirstColumn="0" w:lastRowLastColumn="0"/>
            <w:tcW w:w="7806" w:type="dxa"/>
            <w:gridSpan w:val="2"/>
          </w:tcPr>
          <w:p w:rsidR="009D2CD2" w:rsidRPr="004F743F" w:rsidRDefault="00F27C03" w:rsidP="009D2CD2">
            <w:pPr>
              <w:overflowPunct/>
              <w:autoSpaceDE/>
              <w:autoSpaceDN/>
              <w:adjustRightInd/>
              <w:spacing w:before="0"/>
              <w:jc w:val="both"/>
              <w:textAlignment w:val="auto"/>
              <w:rPr>
                <w:rFonts w:asciiTheme="majorBidi" w:hAnsiTheme="majorBidi" w:cstheme="majorBidi"/>
                <w:sz w:val="22"/>
                <w:lang w:eastAsia="zh-CN"/>
              </w:rPr>
            </w:pPr>
            <w:r>
              <w:rPr>
                <w:noProof/>
                <w:lang w:val="en-US" w:eastAsia="zh-CN"/>
              </w:rPr>
              <mc:AlternateContent>
                <mc:Choice Requires="wps">
                  <w:drawing>
                    <wp:anchor distT="0" distB="0" distL="114300" distR="114300" simplePos="0" relativeHeight="251663360" behindDoc="0" locked="0" layoutInCell="1" allowOverlap="1" wp14:anchorId="1659CEDC" wp14:editId="4D1E3E31">
                      <wp:simplePos x="0" y="0"/>
                      <wp:positionH relativeFrom="column">
                        <wp:posOffset>3526072</wp:posOffset>
                      </wp:positionH>
                      <wp:positionV relativeFrom="paragraph">
                        <wp:posOffset>891871</wp:posOffset>
                      </wp:positionV>
                      <wp:extent cx="713298" cy="624205"/>
                      <wp:effectExtent l="0" t="0" r="0" b="4445"/>
                      <wp:wrapNone/>
                      <wp:docPr id="4" name="Text Box 1"/>
                      <wp:cNvGraphicFramePr/>
                      <a:graphic xmlns:a="http://schemas.openxmlformats.org/drawingml/2006/main">
                        <a:graphicData uri="http://schemas.microsoft.com/office/word/2010/wordprocessingShape">
                          <wps:wsp>
                            <wps:cNvSpPr txBox="1"/>
                            <wps:spPr>
                              <a:xfrm>
                                <a:off x="0" y="0"/>
                                <a:ext cx="713298" cy="624205"/>
                              </a:xfrm>
                              <a:prstGeom prst="rect">
                                <a:avLst/>
                              </a:prstGeom>
                              <a:solidFill>
                                <a:schemeClr val="bg1">
                                  <a:lumMod val="85000"/>
                                </a:schemeClr>
                              </a:solidFill>
                            </wps:spPr>
                            <wps:txbx>
                              <w:txbxContent>
                                <w:p w:rsidR="007F5C48" w:rsidRPr="00BE3221" w:rsidRDefault="007F5C48" w:rsidP="00293302">
                                  <w:pPr>
                                    <w:spacing w:before="0"/>
                                    <w:rPr>
                                      <w:sz w:val="16"/>
                                      <w:szCs w:val="16"/>
                                      <w:lang w:val="en-US"/>
                                    </w:rPr>
                                  </w:pPr>
                                  <w:r w:rsidRPr="00BE3221">
                                    <w:rPr>
                                      <w:rFonts w:hint="eastAsia"/>
                                      <w:sz w:val="16"/>
                                      <w:szCs w:val="16"/>
                                      <w:lang w:val="en-US"/>
                                    </w:rPr>
                                    <w:t>目标</w:t>
                                  </w:r>
                                  <w:r w:rsidRPr="00BE3221">
                                    <w:rPr>
                                      <w:sz w:val="16"/>
                                      <w:szCs w:val="16"/>
                                      <w:lang w:val="en-US"/>
                                    </w:rPr>
                                    <w:t>R.1</w:t>
                                  </w:r>
                                </w:p>
                                <w:p w:rsidR="007F5C48" w:rsidRPr="00BE3221" w:rsidRDefault="007F5C48" w:rsidP="00293302">
                                  <w:pPr>
                                    <w:rPr>
                                      <w:sz w:val="16"/>
                                      <w:szCs w:val="16"/>
                                      <w:lang w:val="en-US"/>
                                    </w:rPr>
                                  </w:pPr>
                                  <w:r w:rsidRPr="00BE3221">
                                    <w:rPr>
                                      <w:rFonts w:hint="eastAsia"/>
                                      <w:sz w:val="16"/>
                                      <w:szCs w:val="16"/>
                                      <w:lang w:val="en-US"/>
                                    </w:rPr>
                                    <w:t>目标</w:t>
                                  </w:r>
                                  <w:r w:rsidRPr="00BE3221">
                                    <w:rPr>
                                      <w:sz w:val="16"/>
                                      <w:szCs w:val="16"/>
                                      <w:lang w:val="en-US"/>
                                    </w:rPr>
                                    <w:t>R.2</w:t>
                                  </w:r>
                                </w:p>
                                <w:p w:rsidR="007F5C48" w:rsidRPr="00BE3221" w:rsidRDefault="007F5C48" w:rsidP="00293302">
                                  <w:pPr>
                                    <w:rPr>
                                      <w:sz w:val="16"/>
                                      <w:szCs w:val="16"/>
                                    </w:rPr>
                                  </w:pPr>
                                  <w:r w:rsidRPr="00BE3221">
                                    <w:rPr>
                                      <w:rFonts w:hint="eastAsia"/>
                                      <w:sz w:val="16"/>
                                      <w:szCs w:val="16"/>
                                      <w:lang w:val="en-US"/>
                                    </w:rPr>
                                    <w:t>目标</w:t>
                                  </w:r>
                                  <w:r w:rsidRPr="00BE3221">
                                    <w:rPr>
                                      <w:sz w:val="16"/>
                                      <w:szCs w:val="16"/>
                                      <w:lang w:val="en-US"/>
                                    </w:rPr>
                                    <w:t>R.3</w:t>
                                  </w:r>
                                </w:p>
                              </w:txbxContent>
                            </wps:txbx>
                            <wps:bodyPr wrap="square" rtlCol="0"/>
                          </wps:wsp>
                        </a:graphicData>
                      </a:graphic>
                      <wp14:sizeRelH relativeFrom="margin">
                        <wp14:pctWidth>0</wp14:pctWidth>
                      </wp14:sizeRelH>
                    </wp:anchor>
                  </w:drawing>
                </mc:Choice>
                <mc:Fallback>
                  <w:pict>
                    <v:shapetype w14:anchorId="1659CEDC" id="_x0000_t202" coordsize="21600,21600" o:spt="202" path="m,l,21600r21600,l21600,xe">
                      <v:stroke joinstyle="miter"/>
                      <v:path gradientshapeok="t" o:connecttype="rect"/>
                    </v:shapetype>
                    <v:shape id="Text Box 1" o:spid="_x0000_s1026" type="#_x0000_t202" style="position:absolute;left:0;text-align:left;margin-left:277.65pt;margin-top:70.25pt;width:56.15pt;height:4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" fillcolor="#d8d8d8 [2732]" stroked="f">
                      <v:textbox>
                        <w:txbxContent>
                          <w:p w:rsidR="007F5C48" w:rsidRPr="00BE3221" w:rsidRDefault="007F5C48" w:rsidP="00293302">
                            <w:pPr>
                              <w:spacing w:before="0"/>
                              <w:rPr>
                                <w:sz w:val="16"/>
                                <w:szCs w:val="16"/>
                                <w:lang w:val="en-US"/>
                              </w:rPr>
                            </w:pPr>
                            <w:r w:rsidRPr="00BE3221">
                              <w:rPr>
                                <w:rFonts w:hint="eastAsia"/>
                                <w:sz w:val="16"/>
                                <w:szCs w:val="16"/>
                                <w:lang w:val="en-US"/>
                              </w:rPr>
                              <w:t>目标</w:t>
                            </w:r>
                            <w:r w:rsidRPr="00BE3221">
                              <w:rPr>
                                <w:sz w:val="16"/>
                                <w:szCs w:val="16"/>
                                <w:lang w:val="en-US"/>
                              </w:rPr>
                              <w:t>R.1</w:t>
                            </w:r>
                          </w:p>
                          <w:p w:rsidR="007F5C48" w:rsidRPr="00BE3221" w:rsidRDefault="007F5C48" w:rsidP="00293302">
                            <w:pPr>
                              <w:rPr>
                                <w:sz w:val="16"/>
                                <w:szCs w:val="16"/>
                                <w:lang w:val="en-US"/>
                              </w:rPr>
                            </w:pPr>
                            <w:r w:rsidRPr="00BE3221">
                              <w:rPr>
                                <w:rFonts w:hint="eastAsia"/>
                                <w:sz w:val="16"/>
                                <w:szCs w:val="16"/>
                                <w:lang w:val="en-US"/>
                              </w:rPr>
                              <w:t>目标</w:t>
                            </w:r>
                            <w:r w:rsidRPr="00BE3221">
                              <w:rPr>
                                <w:sz w:val="16"/>
                                <w:szCs w:val="16"/>
                                <w:lang w:val="en-US"/>
                              </w:rPr>
                              <w:t>R.2</w:t>
                            </w:r>
                          </w:p>
                          <w:p w:rsidR="007F5C48" w:rsidRPr="00BE3221" w:rsidRDefault="007F5C48" w:rsidP="00293302">
                            <w:pPr>
                              <w:rPr>
                                <w:sz w:val="16"/>
                                <w:szCs w:val="16"/>
                              </w:rPr>
                            </w:pPr>
                            <w:r w:rsidRPr="00BE3221">
                              <w:rPr>
                                <w:rFonts w:hint="eastAsia"/>
                                <w:sz w:val="16"/>
                                <w:szCs w:val="16"/>
                                <w:lang w:val="en-US"/>
                              </w:rPr>
                              <w:t>目标</w:t>
                            </w:r>
                            <w:r w:rsidRPr="00BE3221">
                              <w:rPr>
                                <w:sz w:val="16"/>
                                <w:szCs w:val="16"/>
                                <w:lang w:val="en-US"/>
                              </w:rPr>
                              <w:t>R.3</w:t>
                            </w:r>
                          </w:p>
                        </w:txbxContent>
                      </v:textbox>
                    </v:shape>
                  </w:pict>
                </mc:Fallback>
              </mc:AlternateContent>
            </w:r>
            <w:r w:rsidRPr="004F743F">
              <w:rPr>
                <w:rFonts w:asciiTheme="majorBidi" w:hAnsiTheme="majorBidi" w:cstheme="majorBidi"/>
                <w:noProof/>
                <w:sz w:val="22"/>
                <w:lang w:val="en-US" w:eastAsia="zh-CN"/>
              </w:rPr>
              <w:drawing>
                <wp:inline distT="0" distB="0" distL="0" distR="0" wp14:anchorId="0D4DD7E2" wp14:editId="7E5FA9BA">
                  <wp:extent cx="4276725" cy="24193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110" w:type="dxa"/>
            <w:vMerge w:val="restart"/>
            <w:tcBorders>
              <w:bottom w:val="single" w:sz="4" w:space="0" w:color="auto"/>
            </w:tcBorders>
          </w:tcPr>
          <w:p w:rsidR="009D2CD2" w:rsidRPr="007F5C48" w:rsidRDefault="009D2CD2" w:rsidP="009D2CD2">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color w:val="5B9BD5"/>
                <w:szCs w:val="24"/>
                <w:highlight w:val="yellow"/>
                <w:lang w:eastAsia="zh-CN"/>
              </w:rPr>
            </w:pPr>
            <w:r w:rsidRPr="007F5C48">
              <w:rPr>
                <w:rFonts w:eastAsia="SimSun" w:cs="Times New Roman"/>
                <w:noProof/>
                <w:color w:val="4F81BD" w:themeColor="accent1"/>
                <w:szCs w:val="24"/>
                <w:lang w:val="en-US" w:eastAsia="zh-CN"/>
              </w:rPr>
              <w:t>针对各部门</w:t>
            </w:r>
            <w:r w:rsidRPr="007F5C48">
              <w:rPr>
                <w:rFonts w:eastAsia="SimSun" w:cs="Times New Roman" w:hint="eastAsia"/>
                <w:noProof/>
                <w:color w:val="4F81BD" w:themeColor="accent1"/>
                <w:szCs w:val="24"/>
                <w:lang w:val="en-US" w:eastAsia="zh-CN"/>
              </w:rPr>
              <w:t>输出</w:t>
            </w:r>
            <w:r w:rsidRPr="007F5C48">
              <w:rPr>
                <w:rFonts w:eastAsia="SimSun" w:cs="Times New Roman"/>
                <w:noProof/>
                <w:color w:val="4F81BD" w:themeColor="accent1"/>
                <w:szCs w:val="24"/>
                <w:lang w:val="en-US" w:eastAsia="zh-CN"/>
              </w:rPr>
              <w:t>成果制定的资源划拨计划</w:t>
            </w:r>
          </w:p>
          <w:p w:rsidR="00BE70EF" w:rsidRPr="00BE70EF" w:rsidRDefault="009D2CD2" w:rsidP="00BE70EF">
            <w:pPr>
              <w:spacing w:before="200"/>
              <w:cnfStyle w:val="000000000000" w:firstRow="0" w:lastRow="0" w:firstColumn="0" w:lastColumn="0" w:oddVBand="0" w:evenVBand="0" w:oddHBand="0" w:evenHBand="0" w:firstRowFirstColumn="0" w:firstRowLastColumn="0" w:lastRowFirstColumn="0" w:lastRowLastColumn="0"/>
              <w:rPr>
                <w:lang w:eastAsia="zh-CN"/>
              </w:rPr>
            </w:pPr>
            <w:r w:rsidRPr="004F743F">
              <w:rPr>
                <w:noProof/>
                <w:szCs w:val="24"/>
                <w:lang w:eastAsia="zh-CN"/>
              </w:rPr>
              <w:br/>
            </w:r>
            <w:r w:rsidRPr="004F743F">
              <w:rPr>
                <w:sz w:val="22"/>
                <w:lang w:eastAsia="zh-CN"/>
              </w:rPr>
              <w:br/>
            </w:r>
          </w:p>
          <w:p w:rsidR="009D2CD2" w:rsidRPr="00BE70EF" w:rsidRDefault="009D2CD2" w:rsidP="00BE70EF">
            <w:pPr>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lang w:eastAsia="zh-CN"/>
              </w:rPr>
            </w:pPr>
            <w:r w:rsidRPr="00A474C9">
              <w:rPr>
                <w:rFonts w:eastAsia="SimSun" w:cs="Times New Roman"/>
                <w:b/>
                <w:bCs/>
                <w:color w:val="4F81BD" w:themeColor="accent1"/>
                <w:sz w:val="20"/>
                <w:lang w:eastAsia="zh-CN"/>
              </w:rPr>
              <w:t xml:space="preserve">R.1-1 </w:t>
            </w:r>
            <w:r w:rsidRPr="00A474C9">
              <w:rPr>
                <w:rFonts w:eastAsia="SimSun" w:cs="Times New Roman"/>
                <w:sz w:val="20"/>
                <w:lang w:eastAsia="zh-CN"/>
              </w:rPr>
              <w:t>世界无线电通信大会《最后文件》、经更新的《无线电规则》</w:t>
            </w:r>
          </w:p>
          <w:p w:rsidR="009D2CD2" w:rsidRPr="00A474C9" w:rsidRDefault="009D2CD2" w:rsidP="009D2CD2">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R.1-2 </w:t>
            </w:r>
            <w:r w:rsidRPr="00A474C9">
              <w:rPr>
                <w:rFonts w:eastAsia="SimSun" w:cs="Times New Roman"/>
                <w:sz w:val="20"/>
                <w:lang w:eastAsia="zh-CN"/>
              </w:rPr>
              <w:t>区域性无线电通信大会最后文件、区域性协议</w:t>
            </w:r>
          </w:p>
          <w:p w:rsidR="009D2CD2" w:rsidRPr="00A474C9" w:rsidRDefault="009D2CD2" w:rsidP="009D2CD2">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R.1-3 </w:t>
            </w:r>
            <w:r w:rsidRPr="00A474C9">
              <w:rPr>
                <w:rFonts w:eastAsia="SimSun" w:cs="Times New Roman"/>
                <w:sz w:val="20"/>
                <w:lang w:eastAsia="zh-CN"/>
              </w:rPr>
              <w:t>无线电规则委员会（</w:t>
            </w:r>
            <w:r w:rsidRPr="00A474C9">
              <w:rPr>
                <w:rFonts w:eastAsia="SimSun" w:cs="Times New Roman"/>
                <w:sz w:val="20"/>
                <w:lang w:eastAsia="zh-CN"/>
              </w:rPr>
              <w:t>RRB</w:t>
            </w:r>
            <w:r w:rsidRPr="00A474C9">
              <w:rPr>
                <w:rFonts w:eastAsia="SimSun" w:cs="Times New Roman"/>
                <w:sz w:val="20"/>
                <w:lang w:eastAsia="zh-CN"/>
              </w:rPr>
              <w:t>）通过的程序规则</w:t>
            </w:r>
          </w:p>
          <w:p w:rsidR="009D2CD2" w:rsidRDefault="009D2CD2" w:rsidP="009D2CD2">
            <w:pPr>
              <w:cnfStyle w:val="000000000000" w:firstRow="0" w:lastRow="0" w:firstColumn="0" w:lastColumn="0" w:oddVBand="0" w:evenVBand="0" w:oddHBand="0" w:evenHBand="0" w:firstRowFirstColumn="0" w:firstRowLastColumn="0" w:lastRowFirstColumn="0" w:lastRowLastColumn="0"/>
              <w:rPr>
                <w:rFonts w:eastAsia="SimSun" w:cs="Calibri"/>
                <w:sz w:val="22"/>
                <w:lang w:eastAsia="zh-CN"/>
              </w:rPr>
            </w:pPr>
            <w:r w:rsidRPr="00A474C9">
              <w:rPr>
                <w:rFonts w:eastAsia="SimSun" w:cs="Times New Roman"/>
                <w:b/>
                <w:bCs/>
                <w:color w:val="4F81BD" w:themeColor="accent1"/>
                <w:sz w:val="20"/>
                <w:lang w:eastAsia="zh-CN"/>
              </w:rPr>
              <w:t>R.1-4</w:t>
            </w:r>
            <w:r>
              <w:rPr>
                <w:rFonts w:eastAsia="SimSun" w:cs="Times New Roman"/>
                <w:b/>
                <w:bCs/>
                <w:color w:val="4F81BD" w:themeColor="accent1"/>
                <w:sz w:val="20"/>
                <w:lang w:eastAsia="zh-CN"/>
              </w:rPr>
              <w:t xml:space="preserve"> </w:t>
            </w:r>
            <w:r w:rsidRPr="003D3F87">
              <w:rPr>
                <w:rFonts w:eastAsia="SimSun" w:cs="Calibri" w:hint="eastAsia"/>
                <w:sz w:val="22"/>
                <w:lang w:eastAsia="zh-CN"/>
              </w:rPr>
              <w:t>空间通知的发布和其他相关活动</w:t>
            </w:r>
          </w:p>
          <w:p w:rsidR="009D2CD2" w:rsidRPr="004F743F" w:rsidRDefault="009D2CD2" w:rsidP="009D2CD2">
            <w:pPr>
              <w:pBdr>
                <w:bottom w:val="single" w:sz="4" w:space="1" w:color="auto"/>
              </w:pBd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A474C9">
              <w:rPr>
                <w:rFonts w:eastAsia="SimSun" w:cs="Times New Roman"/>
                <w:b/>
                <w:bCs/>
                <w:color w:val="4F81BD" w:themeColor="accent1"/>
                <w:sz w:val="20"/>
                <w:lang w:eastAsia="zh-CN"/>
              </w:rPr>
              <w:t>R.1-5</w:t>
            </w:r>
            <w:r>
              <w:rPr>
                <w:rFonts w:eastAsia="SimSun" w:cs="Times New Roman"/>
                <w:b/>
                <w:bCs/>
                <w:color w:val="4F81BD" w:themeColor="accent1"/>
                <w:sz w:val="20"/>
                <w:lang w:eastAsia="zh-CN"/>
              </w:rPr>
              <w:t xml:space="preserve"> </w:t>
            </w:r>
            <w:r w:rsidRPr="003D3F87">
              <w:rPr>
                <w:rFonts w:eastAsia="SimSun" w:cs="Calibri" w:hint="eastAsia"/>
                <w:sz w:val="22"/>
                <w:lang w:eastAsia="zh-CN"/>
              </w:rPr>
              <w:t>地面通知的发布和其他相关活动</w:t>
            </w:r>
          </w:p>
          <w:p w:rsidR="009D2CD2" w:rsidRPr="00A474C9" w:rsidRDefault="009D2CD2" w:rsidP="009D2CD2">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R.2-1</w:t>
            </w:r>
            <w:r w:rsidRPr="00A474C9">
              <w:rPr>
                <w:rFonts w:eastAsia="SimSun" w:cs="Times New Roman"/>
                <w:sz w:val="20"/>
                <w:lang w:eastAsia="zh-CN"/>
              </w:rPr>
              <w:t xml:space="preserve"> </w:t>
            </w:r>
            <w:r w:rsidRPr="00A474C9">
              <w:rPr>
                <w:rFonts w:eastAsia="SimSun" w:cs="Times New Roman"/>
                <w:sz w:val="20"/>
                <w:lang w:eastAsia="zh-CN"/>
              </w:rPr>
              <w:t>无线电通信全会的决定、</w:t>
            </w:r>
            <w:r w:rsidRPr="00A474C9">
              <w:rPr>
                <w:rFonts w:eastAsia="SimSun" w:cs="Times New Roman"/>
                <w:sz w:val="20"/>
                <w:lang w:eastAsia="zh-CN"/>
              </w:rPr>
              <w:t>ITU-R</w:t>
            </w:r>
            <w:r w:rsidRPr="00A474C9">
              <w:rPr>
                <w:rFonts w:eastAsia="SimSun" w:cs="Times New Roman"/>
                <w:sz w:val="20"/>
                <w:lang w:eastAsia="zh-CN"/>
              </w:rPr>
              <w:t>决议</w:t>
            </w:r>
          </w:p>
          <w:p w:rsidR="009D2CD2" w:rsidRDefault="009D2CD2" w:rsidP="009D2CD2">
            <w:pPr>
              <w:pBdr>
                <w:bottom w:val="single" w:sz="6" w:space="1" w:color="auto"/>
              </w:pBdr>
              <w:tabs>
                <w:tab w:val="clear" w:pos="794"/>
                <w:tab w:val="clear" w:pos="1191"/>
                <w:tab w:val="clear" w:pos="1588"/>
                <w:tab w:val="clear" w:pos="1985"/>
              </w:tabs>
              <w:overflowPunct/>
              <w:autoSpaceDE/>
              <w:autoSpaceDN/>
              <w:adjustRightInd/>
              <w:spacing w:before="2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R.2-2</w:t>
            </w:r>
            <w:r w:rsidRPr="00A474C9">
              <w:rPr>
                <w:rFonts w:eastAsia="SimSun" w:cs="Times New Roman"/>
                <w:sz w:val="20"/>
                <w:lang w:eastAsia="zh-CN"/>
              </w:rPr>
              <w:t xml:space="preserve"> ITU-R</w:t>
            </w:r>
            <w:r w:rsidRPr="00A474C9">
              <w:rPr>
                <w:rFonts w:eastAsia="SimSun" w:cs="Times New Roman"/>
                <w:sz w:val="20"/>
                <w:lang w:eastAsia="zh-CN"/>
              </w:rPr>
              <w:t>建议书、报告（包括</w:t>
            </w:r>
            <w:r w:rsidRPr="00A474C9">
              <w:rPr>
                <w:rFonts w:eastAsia="SimSun" w:cs="Times New Roman"/>
                <w:sz w:val="20"/>
                <w:lang w:eastAsia="zh-CN"/>
              </w:rPr>
              <w:t>CPM</w:t>
            </w:r>
            <w:r w:rsidRPr="00A474C9">
              <w:rPr>
                <w:rFonts w:eastAsia="SimSun" w:cs="Times New Roman"/>
                <w:sz w:val="20"/>
                <w:lang w:eastAsia="zh-CN"/>
              </w:rPr>
              <w:t>报告）和手册</w:t>
            </w:r>
          </w:p>
          <w:p w:rsidR="009D2CD2" w:rsidRDefault="009D2CD2" w:rsidP="009D2CD2">
            <w:pPr>
              <w:pBdr>
                <w:bottom w:val="single" w:sz="6" w:space="1" w:color="auto"/>
              </w:pBdr>
              <w:overflowPunct/>
              <w:autoSpaceDE/>
              <w:autoSpaceDN/>
              <w:adjustRightInd/>
              <w:spacing w:before="2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R.2-3</w:t>
            </w:r>
            <w:r w:rsidRPr="00A474C9">
              <w:rPr>
                <w:rFonts w:eastAsia="SimSun" w:cs="Times New Roman"/>
                <w:sz w:val="20"/>
                <w:lang w:eastAsia="zh-CN"/>
              </w:rPr>
              <w:t xml:space="preserve"> </w:t>
            </w:r>
            <w:r w:rsidRPr="00A474C9">
              <w:rPr>
                <w:rFonts w:eastAsia="SimSun" w:cs="Times New Roman"/>
                <w:sz w:val="20"/>
                <w:lang w:eastAsia="zh-CN"/>
              </w:rPr>
              <w:t>无线电通信顾问组的建议和意见</w:t>
            </w:r>
          </w:p>
          <w:p w:rsidR="00757B6A" w:rsidRPr="00351A0E" w:rsidRDefault="00757B6A" w:rsidP="00757B6A">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highlight w:val="yellow"/>
                <w:lang w:eastAsia="zh-CN"/>
              </w:rPr>
            </w:pPr>
          </w:p>
          <w:p w:rsidR="009D2CD2" w:rsidRDefault="009D2CD2" w:rsidP="009D2CD2">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R.3-1</w:t>
            </w:r>
            <w:r w:rsidRPr="00A474C9">
              <w:rPr>
                <w:rFonts w:eastAsia="SimSun" w:cs="Times New Roman"/>
                <w:sz w:val="20"/>
                <w:lang w:eastAsia="zh-CN"/>
              </w:rPr>
              <w:t xml:space="preserve"> ITU-R</w:t>
            </w:r>
            <w:r w:rsidRPr="00A474C9">
              <w:rPr>
                <w:rFonts w:eastAsia="SimSun" w:cs="Times New Roman"/>
                <w:sz w:val="20"/>
                <w:lang w:eastAsia="zh-CN"/>
              </w:rPr>
              <w:t>出版物</w:t>
            </w:r>
          </w:p>
          <w:p w:rsidR="009D2CD2" w:rsidRPr="00A474C9" w:rsidRDefault="009D2CD2" w:rsidP="009D2CD2">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R.3-2</w:t>
            </w:r>
            <w:r w:rsidRPr="00A474C9">
              <w:rPr>
                <w:rFonts w:eastAsia="SimSun" w:cs="Times New Roman"/>
                <w:sz w:val="20"/>
                <w:lang w:eastAsia="zh-CN"/>
              </w:rPr>
              <w:t xml:space="preserve"> </w:t>
            </w:r>
            <w:r w:rsidRPr="00A474C9">
              <w:rPr>
                <w:rFonts w:eastAsia="SimSun" w:cs="Times New Roman"/>
                <w:sz w:val="20"/>
                <w:lang w:eastAsia="zh-CN"/>
              </w:rPr>
              <w:t>向成员，尤其是发展中国家和最不发达国家提供援助</w:t>
            </w:r>
          </w:p>
          <w:p w:rsidR="009D2CD2" w:rsidRPr="00A474C9" w:rsidRDefault="009D2CD2" w:rsidP="009D2CD2">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r w:rsidRPr="00A474C9">
              <w:rPr>
                <w:rFonts w:eastAsia="SimSun" w:cs="Times New Roman"/>
                <w:b/>
                <w:bCs/>
                <w:color w:val="4F81BD" w:themeColor="accent1"/>
                <w:sz w:val="20"/>
                <w:lang w:eastAsia="zh-CN"/>
              </w:rPr>
              <w:t>R.3-3</w:t>
            </w:r>
            <w:r w:rsidRPr="00A474C9">
              <w:rPr>
                <w:rFonts w:eastAsia="SimSun" w:cs="Times New Roman"/>
                <w:sz w:val="20"/>
                <w:lang w:eastAsia="zh-CN"/>
              </w:rPr>
              <w:t xml:space="preserve"> </w:t>
            </w:r>
            <w:r w:rsidRPr="00A474C9">
              <w:rPr>
                <w:rFonts w:eastAsia="SimSun" w:cs="Times New Roman"/>
                <w:sz w:val="20"/>
                <w:lang w:eastAsia="zh-CN"/>
              </w:rPr>
              <w:t>联系</w:t>
            </w:r>
            <w:r w:rsidRPr="00A474C9">
              <w:rPr>
                <w:rFonts w:eastAsia="SimSun" w:cs="Times New Roman"/>
                <w:sz w:val="20"/>
                <w:lang w:eastAsia="zh-CN"/>
              </w:rPr>
              <w:t>/</w:t>
            </w:r>
            <w:r w:rsidRPr="00A474C9">
              <w:rPr>
                <w:rFonts w:eastAsia="SimSun" w:cs="Times New Roman"/>
                <w:sz w:val="20"/>
                <w:lang w:eastAsia="zh-CN"/>
              </w:rPr>
              <w:t>支持发展活动</w:t>
            </w:r>
          </w:p>
          <w:p w:rsidR="009D2CD2" w:rsidRPr="00351A0E" w:rsidRDefault="009D2CD2" w:rsidP="009D2CD2">
            <w:pPr>
              <w:pBdr>
                <w:bottom w:val="single" w:sz="6" w:space="1" w:color="auto"/>
              </w:pBd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highlight w:val="yellow"/>
                <w:lang w:eastAsia="zh-CN"/>
              </w:rPr>
            </w:pPr>
            <w:r w:rsidRPr="00A474C9">
              <w:rPr>
                <w:rFonts w:eastAsia="SimSun" w:cs="Times New Roman"/>
                <w:b/>
                <w:bCs/>
                <w:color w:val="4F81BD" w:themeColor="accent1"/>
                <w:sz w:val="20"/>
                <w:lang w:eastAsia="zh-CN"/>
              </w:rPr>
              <w:t>R.3-4</w:t>
            </w:r>
            <w:r w:rsidRPr="00A474C9">
              <w:rPr>
                <w:rFonts w:eastAsia="SimSun" w:cs="Times New Roman"/>
                <w:sz w:val="20"/>
                <w:lang w:eastAsia="zh-CN"/>
              </w:rPr>
              <w:t xml:space="preserve"> </w:t>
            </w:r>
            <w:r w:rsidRPr="00A474C9">
              <w:rPr>
                <w:rFonts w:eastAsia="SimSun" w:cs="Times New Roman"/>
                <w:sz w:val="20"/>
                <w:lang w:eastAsia="zh-CN"/>
              </w:rPr>
              <w:t>研讨会、讲习班和其他活动</w:t>
            </w:r>
          </w:p>
          <w:p w:rsidR="009D2CD2" w:rsidRPr="004F743F" w:rsidRDefault="009D2CD2" w:rsidP="009D2CD2">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lang w:eastAsia="zh-CN"/>
              </w:rPr>
            </w:pPr>
          </w:p>
        </w:tc>
        <w:tc>
          <w:tcPr>
            <w:tcW w:w="976" w:type="dxa"/>
            <w:vMerge w:val="restart"/>
          </w:tcPr>
          <w:p w:rsidR="009D2CD2" w:rsidRPr="004F743F" w:rsidRDefault="009D2CD2" w:rsidP="009D2CD2">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p w:rsidR="009D2CD2" w:rsidRDefault="009D2CD2" w:rsidP="009D2CD2">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color w:val="4F81BD" w:themeColor="accent1"/>
                <w:sz w:val="20"/>
                <w:lang w:eastAsia="zh-CN"/>
              </w:rPr>
            </w:pPr>
            <w:r w:rsidRPr="004F743F">
              <w:rPr>
                <w:rFonts w:asciiTheme="majorBidi" w:hAnsiTheme="majorBidi" w:cstheme="majorBidi"/>
                <w:b/>
                <w:bCs/>
                <w:noProof/>
                <w:color w:val="548DD4" w:themeColor="text2" w:themeTint="99"/>
                <w:sz w:val="22"/>
                <w:lang w:eastAsia="zh-CN"/>
              </w:rPr>
              <w:br/>
            </w:r>
            <w:r w:rsidRPr="00A474C9">
              <w:rPr>
                <w:rFonts w:eastAsia="SimSun" w:cs="Times New Roman"/>
                <w:b/>
                <w:bCs/>
                <w:color w:val="4F81BD" w:themeColor="accent1"/>
                <w:sz w:val="20"/>
                <w:lang w:eastAsia="zh-CN"/>
              </w:rPr>
              <w:t>占总量的</w:t>
            </w:r>
            <w:r w:rsidRPr="00A474C9">
              <w:rPr>
                <w:rFonts w:eastAsia="SimSun" w:cs="Times New Roman"/>
                <w:b/>
                <w:bCs/>
                <w:color w:val="4F81BD" w:themeColor="accent1"/>
                <w:sz w:val="20"/>
                <w:lang w:eastAsia="zh-CN"/>
              </w:rPr>
              <w:t>%</w:t>
            </w:r>
          </w:p>
          <w:p w:rsidR="009D2CD2" w:rsidRPr="004F743F" w:rsidRDefault="009D2CD2" w:rsidP="009D2CD2">
            <w:pPr>
              <w:overflowPunct/>
              <w:autoSpaceDE/>
              <w:autoSpaceDN/>
              <w:adjustRightInd/>
              <w:spacing w:before="24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3%</w:t>
            </w:r>
            <w:r w:rsidRPr="004F743F">
              <w:rPr>
                <w:rFonts w:asciiTheme="majorBidi" w:hAnsiTheme="majorBidi" w:cstheme="majorBidi"/>
                <w:sz w:val="22"/>
              </w:rPr>
              <w:br/>
            </w:r>
            <w:r w:rsidRPr="004F743F">
              <w:rPr>
                <w:rFonts w:asciiTheme="majorBidi" w:hAnsiTheme="majorBidi" w:cstheme="majorBidi"/>
                <w:sz w:val="22"/>
              </w:rPr>
              <w:br/>
              <w:t>1%</w:t>
            </w:r>
          </w:p>
          <w:p w:rsidR="009D2CD2" w:rsidRPr="004F743F" w:rsidRDefault="009D2CD2" w:rsidP="009D2CD2">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br/>
              <w:t>4%</w:t>
            </w:r>
          </w:p>
          <w:p w:rsidR="009D2CD2" w:rsidRPr="004F743F" w:rsidRDefault="009D2CD2" w:rsidP="009D2CD2">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35%</w:t>
            </w:r>
          </w:p>
          <w:p w:rsidR="009D2CD2" w:rsidRPr="004F743F" w:rsidRDefault="009D2CD2" w:rsidP="009D2CD2">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17%</w:t>
            </w:r>
          </w:p>
          <w:p w:rsidR="009D2CD2" w:rsidRPr="004F743F" w:rsidRDefault="009D2CD2" w:rsidP="009D2CD2">
            <w:pPr>
              <w:pBdr>
                <w:top w:val="single" w:sz="4" w:space="1" w:color="auto"/>
                <w:bottom w:val="single" w:sz="4" w:space="1" w:color="auto"/>
              </w:pBd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w:t>
            </w:r>
            <w:r w:rsidRPr="004F743F">
              <w:rPr>
                <w:rFonts w:asciiTheme="majorBidi" w:hAnsiTheme="majorBidi" w:cstheme="majorBidi"/>
                <w:sz w:val="22"/>
              </w:rPr>
              <w:br/>
            </w:r>
          </w:p>
          <w:p w:rsidR="009D2CD2" w:rsidRPr="004F743F" w:rsidRDefault="009D2CD2" w:rsidP="009D2CD2">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10%</w:t>
            </w:r>
            <w:r w:rsidRPr="004F743F">
              <w:rPr>
                <w:rFonts w:asciiTheme="majorBidi" w:hAnsiTheme="majorBidi" w:cstheme="majorBidi"/>
                <w:sz w:val="22"/>
              </w:rPr>
              <w:br/>
            </w:r>
          </w:p>
          <w:p w:rsidR="009D2CD2" w:rsidRDefault="009D2CD2" w:rsidP="009D2CD2">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2%</w:t>
            </w:r>
          </w:p>
          <w:p w:rsidR="00757B6A" w:rsidRDefault="00757B6A" w:rsidP="009D2CD2">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rsidR="009D2CD2" w:rsidRPr="004F743F" w:rsidRDefault="009D2CD2" w:rsidP="009D2CD2">
            <w:pPr>
              <w:pBdr>
                <w:bottom w:val="single" w:sz="4" w:space="1" w:color="auto"/>
              </w:pBd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11%</w:t>
            </w:r>
          </w:p>
          <w:p w:rsidR="009D2CD2" w:rsidRPr="004F743F" w:rsidRDefault="009D2CD2" w:rsidP="009D2CD2">
            <w:pPr>
              <w:pBdr>
                <w:bottom w:val="single" w:sz="4" w:space="1" w:color="auto"/>
              </w:pBd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7%</w:t>
            </w:r>
            <w:r w:rsidRPr="004F743F">
              <w:rPr>
                <w:rFonts w:asciiTheme="majorBidi" w:hAnsiTheme="majorBidi" w:cstheme="majorBidi"/>
                <w:sz w:val="22"/>
              </w:rPr>
              <w:br/>
            </w:r>
          </w:p>
          <w:p w:rsidR="009D2CD2" w:rsidRPr="004F743F" w:rsidRDefault="009D2CD2" w:rsidP="00757B6A">
            <w:pPr>
              <w:pBdr>
                <w:bottom w:val="single" w:sz="4" w:space="1" w:color="auto"/>
              </w:pBd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2%</w:t>
            </w:r>
          </w:p>
          <w:p w:rsidR="009D2CD2" w:rsidRPr="004F743F" w:rsidRDefault="009D2CD2" w:rsidP="009D2CD2">
            <w:pPr>
              <w:pBdr>
                <w:bottom w:val="single" w:sz="4" w:space="1" w:color="auto"/>
              </w:pBd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7%</w:t>
            </w:r>
          </w:p>
          <w:p w:rsidR="009D2CD2" w:rsidRPr="004F743F" w:rsidRDefault="009D2CD2" w:rsidP="009D2CD2">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c>
          <w:tcPr>
            <w:tcW w:w="1134" w:type="dxa"/>
            <w:vMerge w:val="restart"/>
          </w:tcPr>
          <w:p w:rsidR="009D2CD2" w:rsidRPr="004F743F" w:rsidRDefault="009D2CD2" w:rsidP="009D2CD2">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p w:rsidR="009D2CD2" w:rsidRPr="004F743F" w:rsidRDefault="009D2CD2" w:rsidP="009D2CD2">
            <w:pPr>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br/>
            </w:r>
            <w:r w:rsidRPr="00A474C9">
              <w:rPr>
                <w:rFonts w:eastAsia="SimSun" w:cs="Times New Roman"/>
                <w:b/>
                <w:bCs/>
                <w:color w:val="4F81BD" w:themeColor="accent1"/>
                <w:sz w:val="20"/>
                <w:lang w:eastAsia="zh-CN"/>
              </w:rPr>
              <w:t>占部门</w:t>
            </w:r>
            <w:r w:rsidRPr="00A474C9">
              <w:rPr>
                <w:rFonts w:eastAsia="SimSun" w:cs="Times New Roman"/>
                <w:b/>
                <w:bCs/>
                <w:color w:val="4F81BD" w:themeColor="accent1"/>
                <w:sz w:val="20"/>
                <w:lang w:eastAsia="zh-CN"/>
              </w:rPr>
              <w:br/>
            </w:r>
            <w:r w:rsidRPr="00A474C9">
              <w:rPr>
                <w:rFonts w:eastAsia="SimSun" w:cs="Times New Roman"/>
                <w:b/>
                <w:bCs/>
                <w:color w:val="4F81BD" w:themeColor="accent1"/>
                <w:sz w:val="20"/>
                <w:lang w:eastAsia="zh-CN"/>
              </w:rPr>
              <w:t>目标的</w:t>
            </w:r>
            <w:r w:rsidRPr="00A474C9">
              <w:rPr>
                <w:rFonts w:eastAsia="SimSun" w:cs="Times New Roman"/>
                <w:b/>
                <w:bCs/>
                <w:color w:val="4F81BD" w:themeColor="accent1"/>
                <w:sz w:val="20"/>
                <w:lang w:eastAsia="zh-CN"/>
              </w:rPr>
              <w:t>%</w:t>
            </w:r>
          </w:p>
          <w:p w:rsidR="00757B6A" w:rsidRDefault="00757B6A" w:rsidP="00757B6A">
            <w:pPr>
              <w:overflowPunct/>
              <w:autoSpaceDE/>
              <w:autoSpaceDN/>
              <w:adjustRightInd/>
              <w:spacing w:before="60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p w:rsidR="009D2CD2" w:rsidRPr="004F743F" w:rsidRDefault="009D2CD2" w:rsidP="00757B6A">
            <w:pPr>
              <w:overflowPunct/>
              <w:autoSpaceDE/>
              <w:autoSpaceDN/>
              <w:adjustRightInd/>
              <w:spacing w:before="60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4%</w:t>
            </w:r>
            <w:r w:rsidRPr="004F743F">
              <w:rPr>
                <w:rFonts w:asciiTheme="majorBidi" w:hAnsiTheme="majorBidi" w:cstheme="majorBidi"/>
                <w:b/>
                <w:bCs/>
                <w:sz w:val="22"/>
              </w:rPr>
              <w:br/>
            </w:r>
            <w:r w:rsidRPr="004F743F">
              <w:rPr>
                <w:rFonts w:asciiTheme="majorBidi" w:hAnsiTheme="majorBidi" w:cstheme="majorBidi"/>
                <w:b/>
                <w:bCs/>
                <w:sz w:val="22"/>
              </w:rPr>
              <w:br/>
              <w:t>2%</w:t>
            </w:r>
          </w:p>
          <w:p w:rsidR="009D2CD2" w:rsidRPr="004F743F" w:rsidRDefault="009D2CD2" w:rsidP="009D2CD2">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br/>
              <w:t>7%</w:t>
            </w:r>
          </w:p>
          <w:p w:rsidR="009D2CD2" w:rsidRPr="004F743F" w:rsidRDefault="009D2CD2" w:rsidP="00757B6A">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59%</w:t>
            </w:r>
          </w:p>
          <w:p w:rsidR="009D2CD2" w:rsidRDefault="009D2CD2" w:rsidP="00757B6A">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28%</w:t>
            </w:r>
          </w:p>
          <w:p w:rsidR="009D2CD2" w:rsidRPr="004F743F" w:rsidRDefault="009D2CD2" w:rsidP="00757B6A">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9%</w:t>
            </w:r>
            <w:r w:rsidRPr="004F743F">
              <w:rPr>
                <w:rFonts w:asciiTheme="majorBidi" w:hAnsiTheme="majorBidi" w:cstheme="majorBidi"/>
                <w:b/>
                <w:bCs/>
                <w:sz w:val="22"/>
              </w:rPr>
              <w:br/>
            </w:r>
          </w:p>
          <w:p w:rsidR="009D2CD2" w:rsidRPr="004F743F" w:rsidRDefault="009D2CD2" w:rsidP="009D2CD2">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73%</w:t>
            </w:r>
            <w:r w:rsidRPr="004F743F">
              <w:rPr>
                <w:rFonts w:asciiTheme="majorBidi" w:hAnsiTheme="majorBidi" w:cstheme="majorBidi"/>
                <w:b/>
                <w:bCs/>
                <w:sz w:val="22"/>
              </w:rPr>
              <w:br/>
            </w:r>
          </w:p>
          <w:p w:rsidR="009D2CD2" w:rsidRDefault="009D2CD2" w:rsidP="009D2CD2">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18%</w:t>
            </w:r>
          </w:p>
          <w:p w:rsidR="009D2CD2" w:rsidRPr="004F743F" w:rsidRDefault="009D2CD2" w:rsidP="009D2CD2">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p w:rsidR="009D2CD2" w:rsidRPr="00757B6A" w:rsidRDefault="009D2CD2" w:rsidP="00757B6A">
            <w:pPr>
              <w:pBdr>
                <w:bottom w:val="single" w:sz="4" w:space="1" w:color="auto"/>
              </w:pBd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757B6A">
              <w:rPr>
                <w:rFonts w:asciiTheme="majorBidi" w:hAnsiTheme="majorBidi" w:cstheme="majorBidi"/>
                <w:b/>
                <w:bCs/>
                <w:sz w:val="22"/>
              </w:rPr>
              <w:t>39%</w:t>
            </w:r>
          </w:p>
          <w:p w:rsidR="009D2CD2" w:rsidRPr="004F743F" w:rsidRDefault="009D2CD2" w:rsidP="00757B6A">
            <w:pPr>
              <w:pBdr>
                <w:bottom w:val="single" w:sz="4" w:space="1" w:color="auto"/>
              </w:pBd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26%</w:t>
            </w:r>
            <w:r w:rsidRPr="004F743F">
              <w:rPr>
                <w:rFonts w:asciiTheme="majorBidi" w:hAnsiTheme="majorBidi" w:cstheme="majorBidi"/>
                <w:b/>
                <w:bCs/>
                <w:sz w:val="22"/>
              </w:rPr>
              <w:br/>
            </w:r>
          </w:p>
          <w:p w:rsidR="00757B6A" w:rsidRDefault="00757B6A" w:rsidP="009D2CD2">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p w:rsidR="009D2CD2" w:rsidRPr="004F743F" w:rsidRDefault="009D2CD2" w:rsidP="009D2CD2">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9%</w:t>
            </w:r>
          </w:p>
          <w:p w:rsidR="009D2CD2" w:rsidRPr="004F743F" w:rsidRDefault="009D2CD2" w:rsidP="009D2CD2">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26%</w:t>
            </w:r>
          </w:p>
          <w:p w:rsidR="009D2CD2" w:rsidRPr="004F743F" w:rsidRDefault="009D2CD2" w:rsidP="009D2CD2">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tc>
      </w:tr>
      <w:tr w:rsidR="009D2CD2" w:rsidRPr="004F743F" w:rsidTr="009D2CD2">
        <w:tc>
          <w:tcPr>
            <w:cnfStyle w:val="001000000000" w:firstRow="0" w:lastRow="0" w:firstColumn="1" w:lastColumn="0" w:oddVBand="0" w:evenVBand="0" w:oddHBand="0" w:evenHBand="0" w:firstRowFirstColumn="0" w:firstRowLastColumn="0" w:lastRowFirstColumn="0" w:lastRowLastColumn="0"/>
            <w:tcW w:w="6487" w:type="dxa"/>
          </w:tcPr>
          <w:p w:rsidR="009D2CD2" w:rsidRPr="004F743F" w:rsidRDefault="009D2CD2" w:rsidP="009D2CD2">
            <w:pPr>
              <w:overflowPunct/>
              <w:autoSpaceDE/>
              <w:autoSpaceDN/>
              <w:adjustRightInd/>
              <w:spacing w:before="0" w:after="40"/>
              <w:textAlignment w:val="auto"/>
              <w:rPr>
                <w:rFonts w:asciiTheme="majorBidi" w:hAnsiTheme="majorBidi" w:cstheme="majorBidi"/>
                <w:noProof/>
                <w:color w:val="5B9BD5"/>
                <w:sz w:val="22"/>
                <w:lang w:eastAsia="zh-CN"/>
              </w:rPr>
            </w:pPr>
          </w:p>
          <w:p w:rsidR="009D2CD2" w:rsidRPr="006E4CF1" w:rsidRDefault="009D2CD2" w:rsidP="006E4CF1">
            <w:pPr>
              <w:overflowPunct/>
              <w:autoSpaceDE/>
              <w:autoSpaceDN/>
              <w:adjustRightInd/>
              <w:spacing w:before="0" w:after="40"/>
              <w:jc w:val="both"/>
              <w:textAlignment w:val="auto"/>
              <w:rPr>
                <w:rFonts w:asciiTheme="majorBidi" w:hAnsiTheme="majorBidi" w:cstheme="majorBidi"/>
                <w:bCs w:val="0"/>
                <w:noProof/>
                <w:sz w:val="22"/>
                <w:lang w:eastAsia="zh-CN"/>
              </w:rPr>
            </w:pPr>
            <w:r w:rsidRPr="004F743F">
              <w:rPr>
                <w:rFonts w:asciiTheme="majorBidi" w:hAnsiTheme="majorBidi" w:cstheme="majorBidi"/>
                <w:noProof/>
                <w:color w:val="5B9BD5"/>
                <w:sz w:val="22"/>
                <w:lang w:eastAsia="zh-CN"/>
              </w:rPr>
              <w:t xml:space="preserve">R.1 </w:t>
            </w:r>
            <w:r w:rsidR="006E4CF1" w:rsidRPr="006E4CF1">
              <w:rPr>
                <w:rFonts w:asciiTheme="minorEastAsia" w:eastAsiaTheme="minorEastAsia" w:hAnsiTheme="minorEastAsia" w:cstheme="majorBidi" w:hint="eastAsia"/>
                <w:noProof/>
                <w:sz w:val="22"/>
                <w:lang w:eastAsia="zh-CN"/>
              </w:rPr>
              <w:t>频谱</w:t>
            </w:r>
            <w:r w:rsidRPr="006E4CF1">
              <w:rPr>
                <w:rFonts w:asciiTheme="majorBidi" w:hAnsiTheme="majorBidi" w:cstheme="majorBidi"/>
                <w:noProof/>
                <w:sz w:val="22"/>
                <w:lang w:eastAsia="zh-CN"/>
              </w:rPr>
              <w:t>/</w:t>
            </w:r>
            <w:r w:rsidR="006E4CF1" w:rsidRPr="006E4CF1">
              <w:rPr>
                <w:rFonts w:asciiTheme="minorEastAsia" w:eastAsiaTheme="minorEastAsia" w:hAnsiTheme="minorEastAsia" w:cstheme="majorBidi" w:hint="eastAsia"/>
                <w:noProof/>
                <w:sz w:val="22"/>
                <w:lang w:eastAsia="zh-CN"/>
              </w:rPr>
              <w:t>轨道</w:t>
            </w:r>
            <w:r w:rsidR="006E4CF1" w:rsidRPr="006E4CF1">
              <w:rPr>
                <w:rFonts w:hint="eastAsia"/>
                <w:lang w:eastAsia="zh-CN"/>
              </w:rPr>
              <w:t>监管和管理</w:t>
            </w:r>
          </w:p>
          <w:p w:rsidR="009D2CD2" w:rsidRPr="006E4CF1" w:rsidRDefault="009D2CD2" w:rsidP="009D2CD2">
            <w:pPr>
              <w:overflowPunct/>
              <w:autoSpaceDE/>
              <w:autoSpaceDN/>
              <w:adjustRightInd/>
              <w:spacing w:before="0" w:after="40"/>
              <w:jc w:val="both"/>
              <w:textAlignment w:val="auto"/>
              <w:rPr>
                <w:rFonts w:asciiTheme="majorBidi" w:hAnsiTheme="majorBidi" w:cstheme="majorBidi"/>
                <w:noProof/>
                <w:sz w:val="22"/>
                <w:lang w:eastAsia="zh-CN"/>
              </w:rPr>
            </w:pPr>
            <w:r w:rsidRPr="006E4CF1">
              <w:rPr>
                <w:rFonts w:asciiTheme="majorBidi" w:hAnsiTheme="majorBidi" w:cstheme="majorBidi"/>
                <w:noProof/>
                <w:color w:val="5B9BD5"/>
                <w:sz w:val="22"/>
                <w:lang w:eastAsia="zh-CN"/>
              </w:rPr>
              <w:t>R.2</w:t>
            </w:r>
            <w:r w:rsidR="006E4CF1" w:rsidRPr="006E4CF1">
              <w:rPr>
                <w:rFonts w:eastAsia="SimSun" w:hint="eastAsia"/>
                <w:szCs w:val="24"/>
                <w:lang w:eastAsia="zh-CN"/>
              </w:rPr>
              <w:t>无线电通信标准</w:t>
            </w:r>
          </w:p>
          <w:p w:rsidR="009D2CD2" w:rsidRPr="004F743F" w:rsidRDefault="009D2CD2" w:rsidP="009D2CD2">
            <w:pPr>
              <w:overflowPunct/>
              <w:autoSpaceDE/>
              <w:autoSpaceDN/>
              <w:adjustRightInd/>
              <w:spacing w:before="0" w:after="40"/>
              <w:jc w:val="both"/>
              <w:textAlignment w:val="auto"/>
              <w:rPr>
                <w:rFonts w:asciiTheme="majorBidi" w:hAnsiTheme="majorBidi" w:cstheme="majorBidi"/>
                <w:noProof/>
                <w:sz w:val="22"/>
                <w:lang w:eastAsia="zh-CN"/>
              </w:rPr>
            </w:pPr>
            <w:r w:rsidRPr="006E4CF1">
              <w:rPr>
                <w:rFonts w:asciiTheme="majorBidi" w:hAnsiTheme="majorBidi" w:cstheme="majorBidi"/>
                <w:noProof/>
                <w:color w:val="5B9BD5"/>
                <w:sz w:val="22"/>
                <w:lang w:eastAsia="zh-CN"/>
              </w:rPr>
              <w:t xml:space="preserve">R.3 </w:t>
            </w:r>
            <w:r w:rsidR="006E4CF1" w:rsidRPr="006E4CF1">
              <w:rPr>
                <w:rFonts w:hint="eastAsia"/>
                <w:szCs w:val="24"/>
                <w:lang w:eastAsia="zh-CN"/>
              </w:rPr>
              <w:t>知识共享</w:t>
            </w:r>
          </w:p>
        </w:tc>
        <w:tc>
          <w:tcPr>
            <w:tcW w:w="1319" w:type="dxa"/>
          </w:tcPr>
          <w:p w:rsidR="009D2CD2" w:rsidRPr="004F743F" w:rsidRDefault="009D2CD2" w:rsidP="009D2CD2">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color w:val="5B9BD5"/>
                <w:sz w:val="22"/>
                <w:lang w:eastAsia="zh-CN"/>
              </w:rPr>
            </w:pPr>
          </w:p>
          <w:p w:rsidR="009D2CD2" w:rsidRPr="004F743F" w:rsidRDefault="009D2CD2" w:rsidP="009D2CD2">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60%</w:t>
            </w:r>
          </w:p>
          <w:p w:rsidR="009D2CD2" w:rsidRPr="004F743F" w:rsidRDefault="009D2CD2" w:rsidP="009D2CD2">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13%</w:t>
            </w:r>
          </w:p>
          <w:p w:rsidR="009D2CD2" w:rsidRPr="004F743F" w:rsidRDefault="009D2CD2" w:rsidP="009D2CD2">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27%</w:t>
            </w:r>
          </w:p>
        </w:tc>
        <w:tc>
          <w:tcPr>
            <w:tcW w:w="5110" w:type="dxa"/>
            <w:vMerge/>
            <w:tcBorders>
              <w:bottom w:val="single" w:sz="4" w:space="0" w:color="auto"/>
            </w:tcBorders>
          </w:tcPr>
          <w:p w:rsidR="009D2CD2" w:rsidRPr="004F743F" w:rsidRDefault="009D2CD2" w:rsidP="009D2CD2">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c>
          <w:tcPr>
            <w:tcW w:w="976" w:type="dxa"/>
            <w:vMerge/>
          </w:tcPr>
          <w:p w:rsidR="009D2CD2" w:rsidRPr="004F743F" w:rsidRDefault="009D2CD2" w:rsidP="009D2CD2">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c>
          <w:tcPr>
            <w:tcW w:w="1134" w:type="dxa"/>
            <w:vMerge/>
          </w:tcPr>
          <w:p w:rsidR="009D2CD2" w:rsidRPr="004F743F" w:rsidRDefault="009D2CD2" w:rsidP="009D2CD2">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r>
    </w:tbl>
    <w:p w:rsidR="009D2CD2" w:rsidRPr="00F32928" w:rsidRDefault="009D2CD2" w:rsidP="009D2CD2">
      <w:pPr>
        <w:overflowPunct/>
        <w:autoSpaceDE/>
        <w:autoSpaceDN/>
        <w:adjustRightInd/>
        <w:spacing w:before="0" w:after="160" w:line="259" w:lineRule="auto"/>
        <w:jc w:val="right"/>
        <w:textAlignment w:val="auto"/>
        <w:rPr>
          <w:rFonts w:ascii="STKaiti" w:eastAsia="STKaiti" w:hAnsi="STKaiti" w:cstheme="majorBidi"/>
          <w:i/>
          <w:iCs/>
          <w:sz w:val="20"/>
          <w:highlight w:val="yellow"/>
          <w:lang w:eastAsia="zh-CN"/>
        </w:rPr>
      </w:pPr>
      <w:r w:rsidRPr="00A474C9">
        <w:rPr>
          <w:sz w:val="20"/>
          <w:lang w:eastAsia="zh-CN"/>
        </w:rPr>
        <w:t xml:space="preserve">* </w:t>
      </w:r>
      <w:r w:rsidRPr="00F32928">
        <w:rPr>
          <w:rFonts w:ascii="STKaiti" w:eastAsia="STKaiti" w:hAnsi="STKaiti"/>
          <w:sz w:val="20"/>
          <w:lang w:eastAsia="zh-CN"/>
        </w:rPr>
        <w:t>实现这些输出成果所需的费用划拨给国际电联的各项部门目标。</w:t>
      </w:r>
    </w:p>
    <w:p w:rsidR="009D2CD2" w:rsidRDefault="009D2CD2" w:rsidP="009D2CD2">
      <w:pPr>
        <w:rPr>
          <w:lang w:eastAsia="zh-CN"/>
        </w:rPr>
        <w:sectPr w:rsidR="009D2CD2" w:rsidSect="00133A59">
          <w:pgSz w:w="16834" w:h="11907" w:orient="landscape"/>
          <w:pgMar w:top="1440" w:right="1080" w:bottom="1440" w:left="1080" w:header="720" w:footer="720" w:gutter="0"/>
          <w:paperSrc w:first="15" w:other="15"/>
          <w:cols w:space="720"/>
          <w:docGrid w:linePitch="326"/>
        </w:sectPr>
      </w:pPr>
    </w:p>
    <w:p w:rsidR="00277368" w:rsidRPr="00A474C9" w:rsidRDefault="00277368" w:rsidP="00195B4B">
      <w:pPr>
        <w:tabs>
          <w:tab w:val="clear" w:pos="794"/>
          <w:tab w:val="clear" w:pos="1191"/>
          <w:tab w:val="clear" w:pos="1588"/>
          <w:tab w:val="clear" w:pos="1985"/>
        </w:tabs>
        <w:overflowPunct/>
        <w:autoSpaceDE/>
        <w:autoSpaceDN/>
        <w:adjustRightInd/>
        <w:spacing w:before="0" w:after="160" w:line="259" w:lineRule="auto"/>
        <w:jc w:val="right"/>
        <w:textAlignment w:val="auto"/>
        <w:rPr>
          <w:i/>
          <w:iCs/>
          <w:sz w:val="22"/>
          <w:szCs w:val="22"/>
          <w:lang w:eastAsia="zh-CN"/>
        </w:rPr>
      </w:pPr>
    </w:p>
    <w:p w:rsidR="00BE70EF" w:rsidRPr="00BE70EF" w:rsidRDefault="00BE70EF" w:rsidP="00BE70EF">
      <w:pPr>
        <w:pStyle w:val="Heading1"/>
        <w:rPr>
          <w:lang w:eastAsia="zh-CN"/>
        </w:rPr>
      </w:pPr>
      <w:r w:rsidRPr="00BE70EF">
        <w:rPr>
          <w:lang w:eastAsia="zh-CN"/>
        </w:rPr>
        <w:t>4</w:t>
      </w:r>
      <w:r w:rsidRPr="00BE70EF">
        <w:rPr>
          <w:lang w:eastAsia="zh-CN"/>
        </w:rPr>
        <w:tab/>
      </w:r>
      <w:r w:rsidRPr="00BE70EF">
        <w:rPr>
          <w:lang w:eastAsia="zh-CN"/>
        </w:rPr>
        <w:t>风险分析</w:t>
      </w:r>
    </w:p>
    <w:p w:rsidR="00BE70EF" w:rsidRPr="003D6C93" w:rsidRDefault="00BE70EF" w:rsidP="00BE70EF">
      <w:pPr>
        <w:spacing w:after="240"/>
        <w:ind w:firstLineChars="200" w:firstLine="480"/>
        <w:rPr>
          <w:lang w:val="fr-FR" w:eastAsia="zh-CN"/>
        </w:rPr>
      </w:pPr>
      <w:r w:rsidRPr="003D6C93">
        <w:rPr>
          <w:lang w:val="fr-FR" w:eastAsia="zh-CN"/>
        </w:rPr>
        <w:t>在从战略到实施的过程中，确定、分析并评估了下表中的以下主要运作风险。各局和各部门将监督与实现对应输出成果有关的各项风险。</w:t>
      </w:r>
    </w:p>
    <w:tbl>
      <w:tblPr>
        <w:tblW w:w="14737" w:type="dxa"/>
        <w:tblLook w:val="04A0" w:firstRow="1" w:lastRow="0" w:firstColumn="1" w:lastColumn="0" w:noHBand="0" w:noVBand="1"/>
      </w:tblPr>
      <w:tblGrid>
        <w:gridCol w:w="1892"/>
        <w:gridCol w:w="4144"/>
        <w:gridCol w:w="1420"/>
        <w:gridCol w:w="1220"/>
        <w:gridCol w:w="6061"/>
      </w:tblGrid>
      <w:tr w:rsidR="00BE70EF" w:rsidRPr="003F023E" w:rsidTr="009809A6">
        <w:trPr>
          <w:trHeight w:val="1220"/>
        </w:trPr>
        <w:tc>
          <w:tcPr>
            <w:tcW w:w="18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BE70EF" w:rsidRPr="003F023E" w:rsidRDefault="00BE70EF" w:rsidP="009809A6">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风险重点领域</w:t>
            </w:r>
          </w:p>
        </w:tc>
        <w:tc>
          <w:tcPr>
            <w:tcW w:w="41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BE70EF" w:rsidRPr="003F023E" w:rsidRDefault="00BE70EF" w:rsidP="009809A6">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风险描述</w:t>
            </w:r>
          </w:p>
        </w:tc>
        <w:tc>
          <w:tcPr>
            <w:tcW w:w="14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BE70EF" w:rsidRPr="003F023E" w:rsidRDefault="00BE70EF" w:rsidP="009809A6">
            <w:pPr>
              <w:spacing w:before="360"/>
              <w:jc w:val="center"/>
              <w:rPr>
                <w:rFonts w:eastAsiaTheme="minorEastAsia" w:cstheme="minorHAnsi"/>
                <w:b/>
                <w:bCs/>
                <w:color w:val="FFFFFF" w:themeColor="background1"/>
                <w:lang w:eastAsia="zh-CN"/>
              </w:rPr>
            </w:pPr>
            <w:r w:rsidRPr="003F023E">
              <w:rPr>
                <w:rFonts w:eastAsiaTheme="minorEastAsia" w:cstheme="minorHAnsi"/>
                <w:b/>
                <w:bCs/>
                <w:color w:val="FFFFFF" w:themeColor="background1"/>
                <w:lang w:eastAsia="zh-CN"/>
              </w:rPr>
              <w:t>可能性</w:t>
            </w:r>
          </w:p>
        </w:tc>
        <w:tc>
          <w:tcPr>
            <w:tcW w:w="12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BE70EF" w:rsidRPr="003F023E" w:rsidRDefault="00BE70EF" w:rsidP="009809A6">
            <w:pPr>
              <w:spacing w:before="360"/>
              <w:jc w:val="center"/>
              <w:rPr>
                <w:rFonts w:eastAsiaTheme="minorEastAsia" w:cstheme="minorHAnsi"/>
                <w:b/>
                <w:bCs/>
                <w:color w:val="FFFFFF" w:themeColor="background1"/>
                <w:lang w:eastAsia="zh-CN"/>
              </w:rPr>
            </w:pPr>
            <w:r w:rsidRPr="003F023E">
              <w:rPr>
                <w:rFonts w:eastAsiaTheme="minorEastAsia" w:cstheme="minorHAnsi"/>
                <w:b/>
                <w:bCs/>
                <w:color w:val="FFFFFF" w:themeColor="background1"/>
                <w:lang w:eastAsia="zh-CN"/>
              </w:rPr>
              <w:t>影响程度</w:t>
            </w:r>
          </w:p>
        </w:tc>
        <w:tc>
          <w:tcPr>
            <w:tcW w:w="60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BE70EF" w:rsidRPr="003F023E" w:rsidRDefault="00BE70EF" w:rsidP="009809A6">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缓解措施</w:t>
            </w:r>
            <w:r w:rsidRPr="003F023E">
              <w:rPr>
                <w:rStyle w:val="FootnoteReference"/>
                <w:rFonts w:cstheme="minorHAnsi"/>
                <w:b/>
                <w:bCs/>
                <w:color w:val="FFFFFF" w:themeColor="background1"/>
              </w:rPr>
              <w:footnoteReference w:id="1"/>
            </w:r>
          </w:p>
        </w:tc>
      </w:tr>
      <w:tr w:rsidR="00BE70EF" w:rsidRPr="003D6C93" w:rsidTr="009809A6">
        <w:trPr>
          <w:trHeight w:val="584"/>
        </w:trPr>
        <w:tc>
          <w:tcPr>
            <w:tcW w:w="1892"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E70EF" w:rsidRPr="00F55807" w:rsidRDefault="00BE70EF" w:rsidP="009809A6">
            <w:pPr>
              <w:spacing w:before="40" w:after="40"/>
              <w:jc w:val="center"/>
              <w:textAlignment w:val="center"/>
              <w:rPr>
                <w:rFonts w:cstheme="minorHAnsi"/>
                <w:b/>
                <w:bCs/>
                <w:lang w:eastAsia="zh-CN"/>
              </w:rPr>
            </w:pPr>
            <w:r w:rsidRPr="00F55807">
              <w:rPr>
                <w:rFonts w:eastAsiaTheme="minorEastAsia" w:cstheme="minorHAnsi"/>
                <w:b/>
                <w:bCs/>
                <w:lang w:eastAsia="zh-CN"/>
              </w:rPr>
              <w:t>运作风险</w:t>
            </w:r>
          </w:p>
        </w:tc>
        <w:tc>
          <w:tcPr>
            <w:tcW w:w="414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E70EF" w:rsidRPr="003D6C93" w:rsidRDefault="00BE70EF" w:rsidP="009809A6">
            <w:pPr>
              <w:pStyle w:val="ListParagraph"/>
              <w:tabs>
                <w:tab w:val="left" w:pos="405"/>
              </w:tabs>
              <w:spacing w:before="40" w:after="40"/>
              <w:ind w:left="405" w:hanging="405"/>
              <w:rPr>
                <w:rFonts w:cstheme="minorHAnsi"/>
                <w:sz w:val="20"/>
                <w:lang w:eastAsia="zh-CN"/>
              </w:rPr>
            </w:pPr>
            <w:r w:rsidRPr="003D6C93">
              <w:rPr>
                <w:rFonts w:eastAsiaTheme="minorEastAsia" w:cstheme="minorHAnsi"/>
                <w:b/>
                <w:bCs/>
                <w:sz w:val="20"/>
                <w:lang w:eastAsia="zh-CN"/>
              </w:rPr>
              <w:t>a)</w:t>
            </w:r>
            <w:r w:rsidRPr="003D6C93">
              <w:rPr>
                <w:rFonts w:eastAsiaTheme="minorEastAsia" w:cstheme="minorHAnsi"/>
                <w:sz w:val="20"/>
                <w:lang w:eastAsia="zh-CN"/>
              </w:rPr>
              <w:tab/>
            </w:r>
            <w:r w:rsidRPr="003D6C93">
              <w:rPr>
                <w:rFonts w:eastAsiaTheme="minorEastAsia" w:cstheme="minorHAnsi"/>
                <w:sz w:val="20"/>
                <w:lang w:eastAsia="zh-CN"/>
              </w:rPr>
              <w:t>频率总表或任何规划中的数据全部或部分丧失完整性，导致对各主管部门频谱</w:t>
            </w:r>
            <w:r w:rsidRPr="003D6C93">
              <w:rPr>
                <w:rFonts w:eastAsiaTheme="minorEastAsia" w:cstheme="minorHAnsi"/>
                <w:sz w:val="20"/>
                <w:lang w:eastAsia="zh-CN"/>
              </w:rPr>
              <w:t>/</w:t>
            </w:r>
            <w:r w:rsidRPr="003D6C93">
              <w:rPr>
                <w:rFonts w:eastAsiaTheme="minorEastAsia" w:cstheme="minorHAnsi"/>
                <w:sz w:val="20"/>
                <w:lang w:eastAsia="zh-CN"/>
              </w:rPr>
              <w:t>轨道资源使用权的保护力度不够</w:t>
            </w:r>
          </w:p>
          <w:p w:rsidR="00BE70EF" w:rsidRPr="003D6C93" w:rsidRDefault="00BE70EF" w:rsidP="009809A6">
            <w:pPr>
              <w:pStyle w:val="ListParagraph"/>
              <w:tabs>
                <w:tab w:val="left" w:pos="405"/>
              </w:tabs>
              <w:spacing w:before="40" w:after="40"/>
              <w:ind w:left="405" w:hanging="405"/>
              <w:rPr>
                <w:rFonts w:cstheme="minorHAnsi"/>
                <w:sz w:val="20"/>
                <w:lang w:eastAsia="zh-CN"/>
              </w:rPr>
            </w:pPr>
            <w:r w:rsidRPr="003D6C93">
              <w:rPr>
                <w:rFonts w:eastAsiaTheme="minorEastAsia" w:cstheme="minorHAnsi"/>
                <w:b/>
                <w:bCs/>
                <w:sz w:val="20"/>
                <w:lang w:eastAsia="zh-CN"/>
              </w:rPr>
              <w:t>b)</w:t>
            </w:r>
            <w:r w:rsidRPr="003D6C93">
              <w:rPr>
                <w:rFonts w:eastAsiaTheme="minorEastAsia" w:cstheme="minorHAnsi"/>
                <w:sz w:val="20"/>
                <w:lang w:eastAsia="zh-CN"/>
              </w:rPr>
              <w:tab/>
            </w:r>
            <w:r w:rsidRPr="003D6C93">
              <w:rPr>
                <w:rFonts w:eastAsiaTheme="minorEastAsia" w:cstheme="minorHAnsi"/>
                <w:sz w:val="20"/>
                <w:lang w:eastAsia="zh-CN"/>
              </w:rPr>
              <w:t>通知处理过程中工作全部和部分受到影响，延误了对各主管部门频谱</w:t>
            </w:r>
            <w:r w:rsidRPr="003D6C93">
              <w:rPr>
                <w:rFonts w:eastAsiaTheme="minorEastAsia" w:cstheme="minorHAnsi"/>
                <w:sz w:val="20"/>
                <w:lang w:eastAsia="zh-CN"/>
              </w:rPr>
              <w:t>/</w:t>
            </w:r>
            <w:r w:rsidRPr="003D6C93">
              <w:rPr>
                <w:rFonts w:eastAsiaTheme="minorEastAsia" w:cstheme="minorHAnsi"/>
                <w:sz w:val="20"/>
                <w:lang w:eastAsia="zh-CN"/>
              </w:rPr>
              <w:t>轨道资源使用权的认可并危及相应的投资。</w:t>
            </w:r>
          </w:p>
        </w:tc>
        <w:tc>
          <w:tcPr>
            <w:tcW w:w="14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E70EF" w:rsidRPr="003D6C93" w:rsidRDefault="00BE70EF" w:rsidP="009809A6">
            <w:pPr>
              <w:spacing w:before="40" w:after="40"/>
              <w:jc w:val="center"/>
              <w:rPr>
                <w:rFonts w:eastAsiaTheme="minorEastAsia" w:cstheme="minorHAnsi"/>
                <w:sz w:val="20"/>
                <w:lang w:eastAsia="zh-CN"/>
              </w:rPr>
            </w:pPr>
            <w:r w:rsidRPr="003D6C93">
              <w:rPr>
                <w:rFonts w:eastAsiaTheme="minorEastAsia" w:cstheme="minorHAnsi"/>
                <w:sz w:val="20"/>
                <w:lang w:eastAsia="zh-CN"/>
              </w:rPr>
              <w:t>低</w:t>
            </w:r>
          </w:p>
        </w:tc>
        <w:tc>
          <w:tcPr>
            <w:tcW w:w="12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E70EF" w:rsidRPr="003D6C93" w:rsidRDefault="00BE70EF" w:rsidP="009809A6">
            <w:pPr>
              <w:spacing w:before="40" w:after="40"/>
              <w:jc w:val="center"/>
              <w:rPr>
                <w:rFonts w:eastAsia="Times New Roman" w:cstheme="minorHAnsi"/>
                <w:sz w:val="20"/>
                <w:lang w:eastAsia="zh-CN"/>
              </w:rPr>
            </w:pPr>
            <w:r w:rsidRPr="003D6C93">
              <w:rPr>
                <w:rFonts w:eastAsiaTheme="minorEastAsia" w:cstheme="minorHAnsi"/>
                <w:sz w:val="20"/>
                <w:lang w:eastAsia="zh-CN"/>
              </w:rPr>
              <w:t>很</w:t>
            </w:r>
            <w:r>
              <w:rPr>
                <w:rFonts w:eastAsiaTheme="minorEastAsia" w:cstheme="minorHAnsi" w:hint="eastAsia"/>
                <w:sz w:val="20"/>
                <w:lang w:eastAsia="zh-CN"/>
              </w:rPr>
              <w:t>高</w:t>
            </w:r>
          </w:p>
        </w:tc>
        <w:tc>
          <w:tcPr>
            <w:tcW w:w="6061"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E70EF" w:rsidRPr="003D6C93" w:rsidRDefault="00BE70EF" w:rsidP="009809A6">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日常数据备份</w:t>
            </w:r>
          </w:p>
          <w:p w:rsidR="00BE70EF" w:rsidRPr="003D6C93" w:rsidRDefault="00BE70EF" w:rsidP="009809A6">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开发数据高度安全的软件</w:t>
            </w:r>
          </w:p>
          <w:p w:rsidR="00BE70EF" w:rsidRPr="003D6C93" w:rsidRDefault="00BE70EF" w:rsidP="009809A6">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有能力在有限的时间内恢复数据</w:t>
            </w:r>
            <w:r w:rsidRPr="003D6C93">
              <w:rPr>
                <w:rFonts w:eastAsiaTheme="minorEastAsia" w:cstheme="minorHAnsi"/>
                <w:bCs/>
                <w:sz w:val="20"/>
                <w:lang w:eastAsia="zh-CN"/>
              </w:rPr>
              <w:t>/</w:t>
            </w:r>
            <w:r w:rsidRPr="003D6C93">
              <w:rPr>
                <w:rFonts w:eastAsiaTheme="minorEastAsia" w:cstheme="minorHAnsi"/>
                <w:bCs/>
                <w:sz w:val="20"/>
                <w:lang w:eastAsia="zh-CN"/>
              </w:rPr>
              <w:t>操作</w:t>
            </w:r>
          </w:p>
        </w:tc>
      </w:tr>
      <w:tr w:rsidR="00BE70EF" w:rsidRPr="003D6C93" w:rsidTr="009809A6">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BE70EF" w:rsidRPr="003D6C93" w:rsidRDefault="00BE70EF" w:rsidP="009809A6">
            <w:pPr>
              <w:rPr>
                <w:rFonts w:cstheme="minorHAnsi"/>
                <w:lang w:eastAsia="zh-CN"/>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BE70EF" w:rsidRPr="003D6C93" w:rsidRDefault="00BE70EF" w:rsidP="009809A6">
            <w:pPr>
              <w:pStyle w:val="ListParagraph"/>
              <w:tabs>
                <w:tab w:val="left" w:pos="405"/>
              </w:tabs>
              <w:spacing w:before="40" w:after="40"/>
              <w:ind w:left="405" w:hanging="405"/>
              <w:rPr>
                <w:sz w:val="20"/>
                <w:lang w:eastAsia="zh-CN"/>
              </w:rPr>
            </w:pPr>
            <w:r w:rsidRPr="003D6C93">
              <w:rPr>
                <w:rFonts w:eastAsiaTheme="minorEastAsia" w:cstheme="minorHAnsi"/>
                <w:b/>
                <w:bCs/>
                <w:sz w:val="20"/>
                <w:lang w:eastAsia="zh-CN"/>
              </w:rPr>
              <w:t>c)</w:t>
            </w:r>
            <w:r w:rsidRPr="003D6C93">
              <w:rPr>
                <w:rFonts w:eastAsiaTheme="minorEastAsia" w:cstheme="minorHAnsi"/>
                <w:sz w:val="20"/>
                <w:lang w:eastAsia="zh-CN"/>
              </w:rPr>
              <w:tab/>
            </w:r>
            <w:r w:rsidRPr="003D6C93">
              <w:rPr>
                <w:rFonts w:eastAsiaTheme="minorEastAsia"/>
                <w:sz w:val="20"/>
                <w:lang w:eastAsia="zh-CN"/>
              </w:rPr>
              <w:t>出现有害干扰（如因为不遵守规则条款），导致成员提供的无线电通信业务中断。</w:t>
            </w:r>
          </w:p>
          <w:p w:rsidR="00BE70EF" w:rsidRPr="003D6C93" w:rsidRDefault="00BE70EF" w:rsidP="009809A6">
            <w:pPr>
              <w:spacing w:before="40" w:after="40"/>
              <w:ind w:left="405" w:hanging="405"/>
              <w:rPr>
                <w:rFonts w:eastAsia="Times New Roman" w:cstheme="minorHAnsi"/>
                <w:sz w:val="20"/>
                <w:lang w:val="en-US" w:eastAsia="zh-CN"/>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BE70EF" w:rsidRPr="003D6C93" w:rsidRDefault="00BE70EF" w:rsidP="009809A6">
            <w:pPr>
              <w:spacing w:before="40" w:after="40"/>
              <w:jc w:val="center"/>
              <w:rPr>
                <w:rFonts w:eastAsia="Times New Roman" w:cstheme="minorHAnsi"/>
                <w:sz w:val="20"/>
              </w:rPr>
            </w:pPr>
            <w:r w:rsidRPr="003D6C93">
              <w:rPr>
                <w:rFonts w:eastAsiaTheme="minorEastAsia" w:cstheme="minorHAnsi"/>
                <w:sz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BE70EF" w:rsidRPr="003D6C93" w:rsidRDefault="00BE70EF" w:rsidP="009809A6">
            <w:pPr>
              <w:spacing w:before="40" w:after="40"/>
              <w:jc w:val="center"/>
              <w:rPr>
                <w:rFonts w:eastAsiaTheme="minorEastAsia" w:cstheme="minorHAnsi"/>
                <w:sz w:val="20"/>
                <w:lang w:eastAsia="zh-CN"/>
              </w:rPr>
            </w:pPr>
            <w:r>
              <w:rPr>
                <w:rFonts w:eastAsiaTheme="minorEastAsia" w:cstheme="minorHAnsi" w:hint="eastAsia"/>
                <w:sz w:val="20"/>
                <w:lang w:eastAsia="zh-CN"/>
              </w:rPr>
              <w:t>高</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BE70EF" w:rsidRPr="003D6C93" w:rsidRDefault="00BE70EF" w:rsidP="009809A6">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通过全球和区域性研讨会促进国际规则的能力建设</w:t>
            </w:r>
          </w:p>
          <w:p w:rsidR="00BE70EF" w:rsidRPr="003D6C93" w:rsidRDefault="00BE70EF" w:rsidP="009809A6">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在适用国际规则的过程中提供无线电通信局的协助</w:t>
            </w:r>
          </w:p>
          <w:p w:rsidR="00BE70EF" w:rsidRPr="003D6C93" w:rsidRDefault="00BE70EF" w:rsidP="009809A6">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推动区域或次区域协调，以便在无线电通信局的协助下解决干扰问题</w:t>
            </w:r>
          </w:p>
          <w:p w:rsidR="00BE70EF" w:rsidRPr="003D6C93" w:rsidRDefault="00BE70EF" w:rsidP="00BE70EF">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Pr>
                <w:rFonts w:eastAsiaTheme="minorEastAsia" w:hint="eastAsia"/>
                <w:sz w:val="20"/>
                <w:lang w:eastAsia="zh-CN"/>
              </w:rPr>
              <w:t>按照</w:t>
            </w:r>
            <w:r w:rsidRPr="003D6C93">
              <w:rPr>
                <w:rFonts w:eastAsiaTheme="minorEastAsia" w:cstheme="minorHAnsi"/>
                <w:bCs/>
                <w:sz w:val="20"/>
                <w:lang w:eastAsia="zh-CN"/>
              </w:rPr>
              <w:t>第</w:t>
            </w:r>
            <w:r w:rsidRPr="003D6C93">
              <w:rPr>
                <w:rFonts w:eastAsiaTheme="minorEastAsia" w:cstheme="minorHAnsi"/>
                <w:bCs/>
                <w:sz w:val="20"/>
                <w:lang w:eastAsia="zh-CN"/>
              </w:rPr>
              <w:t>186</w:t>
            </w:r>
            <w:r w:rsidRPr="003D6C93">
              <w:rPr>
                <w:rFonts w:eastAsiaTheme="minorEastAsia" w:cstheme="minorHAnsi"/>
                <w:bCs/>
                <w:sz w:val="20"/>
                <w:lang w:eastAsia="zh-CN"/>
              </w:rPr>
              <w:t>号决议（</w:t>
            </w:r>
            <w:r w:rsidRPr="003D6C93">
              <w:rPr>
                <w:rFonts w:eastAsiaTheme="minorEastAsia" w:cstheme="minorHAnsi"/>
                <w:bCs/>
                <w:sz w:val="20"/>
                <w:lang w:eastAsia="zh-CN"/>
              </w:rPr>
              <w:t>201</w:t>
            </w:r>
            <w:r>
              <w:rPr>
                <w:rFonts w:eastAsiaTheme="minorEastAsia" w:cstheme="minorHAnsi"/>
                <w:bCs/>
                <w:sz w:val="20"/>
                <w:lang w:eastAsia="zh-CN"/>
              </w:rPr>
              <w:t>8</w:t>
            </w:r>
            <w:r>
              <w:rPr>
                <w:rFonts w:eastAsiaTheme="minorEastAsia" w:cstheme="minorHAnsi"/>
                <w:bCs/>
                <w:sz w:val="20"/>
                <w:lang w:eastAsia="zh-CN"/>
              </w:rPr>
              <w:t>年，</w:t>
            </w:r>
            <w:r>
              <w:rPr>
                <w:rFonts w:eastAsiaTheme="minorEastAsia" w:cstheme="minorHAnsi" w:hint="eastAsia"/>
                <w:bCs/>
                <w:sz w:val="20"/>
                <w:lang w:eastAsia="zh-CN"/>
              </w:rPr>
              <w:t>迪拜，修订版</w:t>
            </w:r>
            <w:r>
              <w:rPr>
                <w:rFonts w:eastAsiaTheme="minorEastAsia" w:cstheme="minorHAnsi"/>
                <w:bCs/>
                <w:sz w:val="20"/>
                <w:lang w:eastAsia="zh-CN"/>
              </w:rPr>
              <w:t>）</w:t>
            </w:r>
            <w:r>
              <w:rPr>
                <w:rFonts w:eastAsiaTheme="minorEastAsia" w:cstheme="minorHAnsi" w:hint="eastAsia"/>
                <w:bCs/>
                <w:sz w:val="20"/>
                <w:lang w:eastAsia="zh-CN"/>
              </w:rPr>
              <w:t>向</w:t>
            </w:r>
            <w:r>
              <w:rPr>
                <w:rFonts w:eastAsiaTheme="minorEastAsia" w:cstheme="minorHAnsi"/>
                <w:bCs/>
                <w:sz w:val="20"/>
                <w:lang w:eastAsia="zh-CN"/>
              </w:rPr>
              <w:t>各局主任发出</w:t>
            </w:r>
            <w:r>
              <w:rPr>
                <w:rFonts w:eastAsiaTheme="minorEastAsia" w:cstheme="minorHAnsi" w:hint="eastAsia"/>
                <w:bCs/>
                <w:sz w:val="20"/>
                <w:lang w:eastAsia="zh-CN"/>
              </w:rPr>
              <w:t>的指示</w:t>
            </w:r>
            <w:r>
              <w:rPr>
                <w:rFonts w:eastAsiaTheme="minorEastAsia" w:cstheme="minorHAnsi"/>
                <w:bCs/>
                <w:sz w:val="20"/>
                <w:lang w:eastAsia="zh-CN"/>
              </w:rPr>
              <w:t>，</w:t>
            </w:r>
            <w:r w:rsidRPr="003D6C93">
              <w:rPr>
                <w:rFonts w:eastAsiaTheme="minorEastAsia" w:cstheme="minorHAnsi"/>
                <w:bCs/>
                <w:sz w:val="20"/>
                <w:lang w:eastAsia="zh-CN"/>
              </w:rPr>
              <w:t>报告</w:t>
            </w:r>
            <w:r>
              <w:rPr>
                <w:rFonts w:eastAsiaTheme="minorEastAsia" w:cstheme="minorHAnsi" w:hint="eastAsia"/>
                <w:bCs/>
                <w:sz w:val="20"/>
                <w:lang w:val="fr-CH" w:eastAsia="zh-CN"/>
              </w:rPr>
              <w:t>、</w:t>
            </w:r>
            <w:r w:rsidRPr="003D6C93">
              <w:rPr>
                <w:rFonts w:eastAsiaTheme="minorEastAsia" w:cstheme="minorHAnsi"/>
                <w:bCs/>
                <w:sz w:val="20"/>
                <w:lang w:eastAsia="zh-CN"/>
              </w:rPr>
              <w:t>通报</w:t>
            </w:r>
            <w:r>
              <w:rPr>
                <w:rFonts w:eastAsiaTheme="minorEastAsia" w:cstheme="minorHAnsi" w:hint="eastAsia"/>
                <w:bCs/>
                <w:sz w:val="20"/>
                <w:lang w:eastAsia="zh-CN"/>
              </w:rPr>
              <w:t>并</w:t>
            </w:r>
            <w:r>
              <w:rPr>
                <w:rFonts w:eastAsiaTheme="minorEastAsia" w:cstheme="minorHAnsi"/>
                <w:bCs/>
                <w:sz w:val="20"/>
                <w:lang w:eastAsia="zh-CN"/>
              </w:rPr>
              <w:t>协助解决</w:t>
            </w:r>
            <w:r w:rsidRPr="003D6C93">
              <w:rPr>
                <w:rFonts w:eastAsiaTheme="minorEastAsia" w:cstheme="minorHAnsi"/>
                <w:bCs/>
                <w:sz w:val="20"/>
                <w:lang w:eastAsia="zh-CN"/>
              </w:rPr>
              <w:t>有害干扰案件</w:t>
            </w:r>
          </w:p>
        </w:tc>
      </w:tr>
      <w:tr w:rsidR="00BE70EF" w:rsidRPr="003D6C93" w:rsidTr="009809A6">
        <w:trPr>
          <w:trHeight w:val="1247"/>
        </w:trPr>
        <w:tc>
          <w:tcPr>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E70EF" w:rsidRPr="00F55807" w:rsidRDefault="00BE70EF" w:rsidP="009809A6">
            <w:pPr>
              <w:spacing w:before="40" w:after="40"/>
              <w:jc w:val="center"/>
              <w:textAlignment w:val="center"/>
              <w:rPr>
                <w:rFonts w:eastAsiaTheme="minorEastAsia" w:cstheme="minorHAnsi"/>
                <w:b/>
                <w:bCs/>
                <w:lang w:eastAsia="zh-CN"/>
              </w:rPr>
            </w:pPr>
            <w:r w:rsidRPr="00F55807">
              <w:rPr>
                <w:rFonts w:eastAsiaTheme="minorEastAsia" w:cstheme="minorHAnsi"/>
                <w:b/>
                <w:bCs/>
                <w:lang w:eastAsia="zh-CN"/>
              </w:rPr>
              <w:t>组织风险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E70EF" w:rsidRPr="003D6C93" w:rsidRDefault="00BE70EF" w:rsidP="009809A6">
            <w:pPr>
              <w:spacing w:before="40" w:after="40" w:line="230" w:lineRule="exact"/>
              <w:rPr>
                <w:rFonts w:eastAsia="Times New Roman" w:cstheme="minorHAnsi"/>
                <w:b/>
                <w:bCs/>
                <w:sz w:val="20"/>
                <w:lang w:eastAsia="zh-CN"/>
              </w:rPr>
            </w:pPr>
            <w:r w:rsidRPr="003D6C93">
              <w:rPr>
                <w:rFonts w:eastAsiaTheme="minorEastAsia" w:cstheme="minorHAnsi"/>
                <w:sz w:val="20"/>
                <w:lang w:eastAsia="zh-CN"/>
              </w:rPr>
              <w:t>国际电联的会议设施不足（如由于会议室数量不足和会议安排过多），导致成员不满且工作计划出现延误。</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E70EF" w:rsidRPr="003D6C93" w:rsidRDefault="00BE70EF" w:rsidP="009809A6">
            <w:pPr>
              <w:spacing w:before="40" w:after="40" w:line="230" w:lineRule="exact"/>
              <w:jc w:val="center"/>
              <w:rPr>
                <w:rFonts w:eastAsiaTheme="minorEastAsia" w:cstheme="minorHAnsi"/>
                <w:sz w:val="20"/>
                <w:lang w:eastAsia="zh-CN"/>
              </w:rPr>
            </w:pPr>
            <w:r w:rsidRPr="003D6C93">
              <w:rPr>
                <w:rFonts w:eastAsiaTheme="minorEastAsia" w:cstheme="minorHAnsi"/>
                <w:sz w:val="20"/>
                <w:lang w:eastAsia="zh-CN"/>
              </w:rPr>
              <w:t>中等</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E70EF" w:rsidRPr="003D6C93" w:rsidRDefault="00BE70EF" w:rsidP="009809A6">
            <w:pPr>
              <w:spacing w:before="40" w:after="40" w:line="230" w:lineRule="exact"/>
              <w:jc w:val="center"/>
              <w:rPr>
                <w:rFonts w:eastAsiaTheme="minorEastAsia" w:cstheme="minorHAnsi"/>
                <w:sz w:val="20"/>
                <w:lang w:eastAsia="zh-CN"/>
              </w:rPr>
            </w:pPr>
            <w:r>
              <w:rPr>
                <w:rFonts w:eastAsiaTheme="minorEastAsia" w:cstheme="minorHAnsi" w:hint="eastAsia"/>
                <w:sz w:val="20"/>
                <w:lang w:eastAsia="zh-CN"/>
              </w:rPr>
              <w:t>高</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E70EF" w:rsidRPr="003D6C93" w:rsidRDefault="00BE70EF" w:rsidP="009809A6">
            <w:pPr>
              <w:pStyle w:val="ListParagraph"/>
              <w:spacing w:before="40" w:after="40"/>
              <w:ind w:left="340" w:hanging="340"/>
              <w:rPr>
                <w:rFonts w:cstheme="minorHAnsi"/>
                <w:sz w:val="20"/>
                <w:lang w:eastAsia="zh-CN"/>
              </w:rPr>
            </w:pPr>
            <w:r w:rsidRPr="003D6C93">
              <w:rPr>
                <w:sz w:val="20"/>
                <w:lang w:eastAsia="zh-CN"/>
              </w:rPr>
              <w:t>–</w:t>
            </w:r>
            <w:r w:rsidRPr="003D6C93">
              <w:rPr>
                <w:sz w:val="20"/>
                <w:lang w:eastAsia="zh-CN"/>
              </w:rPr>
              <w:tab/>
            </w:r>
            <w:r w:rsidRPr="003D6C93">
              <w:rPr>
                <w:rFonts w:eastAsiaTheme="minorEastAsia" w:cstheme="minorHAnsi"/>
                <w:sz w:val="20"/>
                <w:lang w:eastAsia="zh-CN"/>
              </w:rPr>
              <w:t>更多地在国际电联以外举办会议</w:t>
            </w:r>
          </w:p>
          <w:p w:rsidR="00BE70EF" w:rsidRPr="003D6C93" w:rsidRDefault="00BE70EF" w:rsidP="009809A6">
            <w:pPr>
              <w:pStyle w:val="ListParagraph"/>
              <w:spacing w:before="40" w:after="40"/>
              <w:ind w:left="340" w:hanging="340"/>
              <w:rPr>
                <w:rFonts w:cstheme="minorHAnsi"/>
                <w:sz w:val="20"/>
                <w:lang w:eastAsia="zh-CN"/>
              </w:rPr>
            </w:pPr>
            <w:r w:rsidRPr="003D6C93">
              <w:rPr>
                <w:sz w:val="20"/>
                <w:lang w:eastAsia="zh-CN"/>
              </w:rPr>
              <w:t>–</w:t>
            </w:r>
            <w:r w:rsidRPr="003D6C93">
              <w:rPr>
                <w:sz w:val="20"/>
                <w:lang w:eastAsia="zh-CN"/>
              </w:rPr>
              <w:tab/>
            </w:r>
            <w:r w:rsidRPr="003D6C93">
              <w:rPr>
                <w:rFonts w:eastAsiaTheme="minorEastAsia" w:cstheme="minorHAnsi"/>
                <w:sz w:val="20"/>
                <w:lang w:eastAsia="zh-CN"/>
              </w:rPr>
              <w:t>小型会议更多地采用虚拟会议形式</w:t>
            </w:r>
          </w:p>
        </w:tc>
      </w:tr>
    </w:tbl>
    <w:p w:rsidR="00BE70EF" w:rsidRDefault="00BE70EF">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467E02" w:rsidRPr="00A474C9" w:rsidRDefault="00BE70EF" w:rsidP="00792BA8">
      <w:pPr>
        <w:pStyle w:val="Heading1"/>
        <w:rPr>
          <w:color w:val="4F81BD" w:themeColor="accent1"/>
          <w:lang w:eastAsia="zh-CN"/>
        </w:rPr>
      </w:pPr>
      <w:r>
        <w:rPr>
          <w:lang w:eastAsia="zh-CN"/>
        </w:rPr>
        <w:lastRenderedPageBreak/>
        <w:t>5</w:t>
      </w:r>
      <w:r w:rsidR="00467E02" w:rsidRPr="00F32928">
        <w:rPr>
          <w:lang w:eastAsia="zh-CN"/>
        </w:rPr>
        <w:tab/>
        <w:t>20</w:t>
      </w:r>
      <w:r w:rsidR="00492D57" w:rsidRPr="00F32928">
        <w:rPr>
          <w:lang w:eastAsia="zh-CN"/>
        </w:rPr>
        <w:t>20</w:t>
      </w:r>
      <w:r w:rsidR="00467E02" w:rsidRPr="00F32928">
        <w:rPr>
          <w:lang w:eastAsia="zh-CN"/>
        </w:rPr>
        <w:t>-202</w:t>
      </w:r>
      <w:r w:rsidR="00492D57" w:rsidRPr="00F32928">
        <w:rPr>
          <w:lang w:eastAsia="zh-CN"/>
        </w:rPr>
        <w:t>3</w:t>
      </w:r>
      <w:r w:rsidR="00467E02" w:rsidRPr="00F32928">
        <w:rPr>
          <w:lang w:eastAsia="zh-CN"/>
        </w:rPr>
        <w:t>年的部门目标、成果和输出成果</w:t>
      </w:r>
    </w:p>
    <w:p w:rsidR="00467E02" w:rsidRPr="00A474C9" w:rsidRDefault="00467E02" w:rsidP="00792BA8">
      <w:pPr>
        <w:ind w:firstLineChars="200" w:firstLine="480"/>
        <w:rPr>
          <w:lang w:val="fr-FR" w:eastAsia="zh-CN"/>
        </w:rPr>
      </w:pPr>
      <w:r w:rsidRPr="00A474C9">
        <w:rPr>
          <w:lang w:val="fr-FR" w:eastAsia="zh-CN"/>
        </w:rPr>
        <w:t>部门目标将通过落实输出成果，以实现相关成果的方式完成。部门目标</w:t>
      </w:r>
      <w:r w:rsidR="00DC6D98">
        <w:rPr>
          <w:lang w:val="fr-FR" w:eastAsia="zh-CN"/>
        </w:rPr>
        <w:t>和跨部门目标</w:t>
      </w:r>
      <w:r w:rsidRPr="00A474C9">
        <w:rPr>
          <w:lang w:val="fr-FR" w:eastAsia="zh-CN"/>
        </w:rPr>
        <w:t>将在</w:t>
      </w:r>
      <w:r w:rsidR="00792BA8">
        <w:rPr>
          <w:lang w:val="fr-FR" w:eastAsia="zh-CN"/>
        </w:rPr>
        <w:t>各部门和总秘书处</w:t>
      </w:r>
      <w:r w:rsidRPr="00A474C9">
        <w:rPr>
          <w:lang w:val="fr-FR" w:eastAsia="zh-CN"/>
        </w:rPr>
        <w:t>的职责范围内，推动国际电联总体目标的实现。</w:t>
      </w:r>
    </w:p>
    <w:p w:rsidR="00492D57" w:rsidRPr="00F32928" w:rsidRDefault="00BE70EF" w:rsidP="00F32928">
      <w:pPr>
        <w:pStyle w:val="Heading2"/>
        <w:rPr>
          <w:lang w:eastAsia="zh-CN"/>
        </w:rPr>
      </w:pPr>
      <w:r>
        <w:rPr>
          <w:lang w:eastAsia="zh-CN"/>
        </w:rPr>
        <w:t>5</w:t>
      </w:r>
      <w:r w:rsidR="00467E02" w:rsidRPr="00F32928">
        <w:rPr>
          <w:lang w:eastAsia="zh-CN"/>
        </w:rPr>
        <w:t>.1</w:t>
      </w:r>
      <w:r w:rsidR="00467E02" w:rsidRPr="00F32928">
        <w:rPr>
          <w:lang w:eastAsia="zh-CN"/>
        </w:rPr>
        <w:tab/>
      </w:r>
      <w:r w:rsidR="00492D57" w:rsidRPr="00F32928">
        <w:rPr>
          <w:lang w:eastAsia="zh-CN"/>
        </w:rPr>
        <w:t>ITU-R</w:t>
      </w:r>
    </w:p>
    <w:p w:rsidR="00277368" w:rsidRPr="00A474C9" w:rsidRDefault="00467E02" w:rsidP="00B44CD9">
      <w:pPr>
        <w:rPr>
          <w:b/>
          <w:color w:val="365F91" w:themeColor="accent1" w:themeShade="BF"/>
          <w:sz w:val="26"/>
          <w:szCs w:val="26"/>
          <w:lang w:val="en-US" w:eastAsia="zh-CN"/>
        </w:rPr>
      </w:pPr>
      <w:r w:rsidRPr="00A474C9">
        <w:rPr>
          <w:lang w:eastAsia="zh-CN"/>
        </w:rPr>
        <w:t>R.1</w:t>
      </w:r>
      <w:r w:rsidR="00C348FC">
        <w:rPr>
          <w:lang w:eastAsia="zh-CN"/>
        </w:rPr>
        <w:t xml:space="preserve"> </w:t>
      </w:r>
      <w:r w:rsidRPr="00A474C9">
        <w:rPr>
          <w:lang w:eastAsia="zh-CN"/>
        </w:rPr>
        <w:t>以合理、平等、高效</w:t>
      </w:r>
      <w:r w:rsidR="00F4431F" w:rsidRPr="00A474C9">
        <w:rPr>
          <w:rFonts w:hint="eastAsia"/>
          <w:lang w:eastAsia="zh-CN"/>
        </w:rPr>
        <w:t>、</w:t>
      </w:r>
      <w:r w:rsidRPr="00A474C9">
        <w:rPr>
          <w:lang w:eastAsia="zh-CN"/>
        </w:rPr>
        <w:t>经济的方式及时满足国际电联成员对无线电频谱和卫星轨道资源的需求，同时避免有害干扰。</w:t>
      </w:r>
    </w:p>
    <w:p w:rsidR="00277368" w:rsidRPr="00A474C9" w:rsidRDefault="00277368" w:rsidP="00277368">
      <w:pPr>
        <w:tabs>
          <w:tab w:val="clear" w:pos="794"/>
          <w:tab w:val="clear" w:pos="1191"/>
          <w:tab w:val="clear" w:pos="1588"/>
          <w:tab w:val="clear" w:pos="1985"/>
        </w:tabs>
        <w:overflowPunct/>
        <w:autoSpaceDE/>
        <w:autoSpaceDN/>
        <w:adjustRightInd/>
        <w:spacing w:before="0" w:after="160" w:line="259" w:lineRule="auto"/>
        <w:jc w:val="both"/>
        <w:textAlignment w:val="auto"/>
        <w:rPr>
          <w:sz w:val="2"/>
          <w:szCs w:val="2"/>
          <w:lang w:eastAsia="zh-CN"/>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277368" w:rsidRPr="00A474C9" w:rsidTr="009F28C4">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277368" w:rsidRPr="00A474C9" w:rsidRDefault="00CD586C" w:rsidP="00FF4D8B">
            <w:pPr>
              <w:jc w:val="center"/>
              <w:rPr>
                <w:b/>
                <w:bCs/>
                <w:color w:val="FFFFFF"/>
                <w:sz w:val="20"/>
                <w:lang w:eastAsia="zh-CN"/>
              </w:rPr>
            </w:pPr>
            <w:r w:rsidRPr="00A474C9">
              <w:rPr>
                <w:rFonts w:hint="eastAsia"/>
                <w:b/>
                <w:bCs/>
                <w:color w:val="FFFFFF"/>
                <w:sz w:val="20"/>
                <w:lang w:eastAsia="zh-CN"/>
              </w:rPr>
              <w:t>成果</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A474C9" w:rsidRDefault="00CD586C" w:rsidP="00FF4D8B">
            <w:pPr>
              <w:jc w:val="center"/>
              <w:rPr>
                <w:b/>
                <w:bCs/>
                <w:color w:val="FFFFFF"/>
                <w:sz w:val="20"/>
                <w:lang w:eastAsia="zh-CN"/>
              </w:rPr>
            </w:pPr>
            <w:r w:rsidRPr="00A474C9">
              <w:rPr>
                <w:rFonts w:hint="eastAsia"/>
                <w:b/>
                <w:bCs/>
                <w:color w:val="FFFFFF"/>
                <w:sz w:val="20"/>
                <w:lang w:eastAsia="zh-CN"/>
              </w:rPr>
              <w:t>成果</w:t>
            </w:r>
            <w:r w:rsidRPr="00A474C9">
              <w:rPr>
                <w:b/>
                <w:bCs/>
                <w:color w:val="FFFFFF"/>
                <w:sz w:val="20"/>
                <w:lang w:eastAsia="zh-CN"/>
              </w:rPr>
              <w:t>指标</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277368" w:rsidRPr="00A474C9" w:rsidRDefault="00277368" w:rsidP="009F28C4">
            <w:pPr>
              <w:jc w:val="center"/>
              <w:rPr>
                <w:b/>
                <w:bCs/>
                <w:color w:val="FFFFFF"/>
                <w:sz w:val="20"/>
                <w:lang w:eastAsia="zh-CN"/>
              </w:rPr>
            </w:pPr>
            <w:r w:rsidRPr="00A474C9">
              <w:rPr>
                <w:b/>
                <w:bCs/>
                <w:color w:val="FFFFFF"/>
                <w:sz w:val="20"/>
              </w:rPr>
              <w:t>201</w:t>
            </w:r>
            <w:r w:rsidR="00492D57">
              <w:rPr>
                <w:b/>
                <w:bCs/>
                <w:color w:val="FFFFFF"/>
                <w:sz w:val="20"/>
              </w:rPr>
              <w:t>5</w:t>
            </w:r>
            <w:r w:rsidR="00CD586C" w:rsidRPr="00A474C9">
              <w:rPr>
                <w:rFonts w:hint="eastAsia"/>
                <w:b/>
                <w:bCs/>
                <w:color w:val="FFFFFF"/>
                <w:sz w:val="20"/>
                <w:lang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A474C9" w:rsidRDefault="00277368" w:rsidP="009F28C4">
            <w:pPr>
              <w:jc w:val="center"/>
              <w:rPr>
                <w:b/>
                <w:bCs/>
                <w:color w:val="FFFFFF"/>
                <w:sz w:val="20"/>
                <w:lang w:eastAsia="zh-CN"/>
              </w:rPr>
            </w:pPr>
            <w:r w:rsidRPr="00A474C9">
              <w:rPr>
                <w:b/>
                <w:bCs/>
                <w:color w:val="FFFFFF"/>
                <w:sz w:val="20"/>
              </w:rPr>
              <w:t>201</w:t>
            </w:r>
            <w:r w:rsidR="00492D57">
              <w:rPr>
                <w:b/>
                <w:bCs/>
                <w:color w:val="FFFFFF"/>
                <w:sz w:val="20"/>
              </w:rPr>
              <w:t>6</w:t>
            </w:r>
            <w:r w:rsidR="00CD586C" w:rsidRPr="00A474C9">
              <w:rPr>
                <w:rFonts w:hint="eastAsia"/>
                <w:b/>
                <w:bCs/>
                <w:color w:val="FFFFFF"/>
                <w:sz w:val="20"/>
                <w:lang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A474C9" w:rsidRDefault="00277368" w:rsidP="009F28C4">
            <w:pPr>
              <w:jc w:val="center"/>
              <w:rPr>
                <w:b/>
                <w:bCs/>
                <w:color w:val="FFFFFF"/>
                <w:sz w:val="20"/>
                <w:lang w:eastAsia="zh-CN"/>
              </w:rPr>
            </w:pPr>
            <w:r w:rsidRPr="00A474C9">
              <w:rPr>
                <w:b/>
                <w:bCs/>
                <w:color w:val="FFFFFF"/>
                <w:sz w:val="20"/>
              </w:rPr>
              <w:t>201</w:t>
            </w:r>
            <w:r w:rsidR="00492D57">
              <w:rPr>
                <w:b/>
                <w:bCs/>
                <w:color w:val="FFFFFF"/>
                <w:sz w:val="20"/>
              </w:rPr>
              <w:t>7</w:t>
            </w:r>
            <w:r w:rsidR="00CD586C" w:rsidRPr="00A474C9">
              <w:rPr>
                <w:rFonts w:hint="eastAsia"/>
                <w:b/>
                <w:bCs/>
                <w:color w:val="FFFFFF"/>
                <w:sz w:val="20"/>
                <w:lang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277368" w:rsidRPr="00A474C9" w:rsidRDefault="00277368" w:rsidP="009F28C4">
            <w:pPr>
              <w:jc w:val="center"/>
              <w:rPr>
                <w:b/>
                <w:bCs/>
                <w:color w:val="FFFFFF"/>
                <w:sz w:val="20"/>
                <w:lang w:eastAsia="zh-CN"/>
              </w:rPr>
            </w:pPr>
            <w:r w:rsidRPr="00A474C9">
              <w:rPr>
                <w:b/>
                <w:bCs/>
                <w:color w:val="FFFFFF"/>
                <w:sz w:val="20"/>
              </w:rPr>
              <w:t>201</w:t>
            </w:r>
            <w:r w:rsidR="00492D57">
              <w:rPr>
                <w:b/>
                <w:bCs/>
                <w:color w:val="FFFFFF"/>
                <w:sz w:val="20"/>
              </w:rPr>
              <w:t>8</w:t>
            </w:r>
            <w:r w:rsidR="00CD586C" w:rsidRPr="00A474C9">
              <w:rPr>
                <w:rFonts w:hint="eastAsia"/>
                <w:b/>
                <w:bCs/>
                <w:color w:val="FFFFFF"/>
                <w:sz w:val="20"/>
                <w:lang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A474C9" w:rsidRDefault="00277368" w:rsidP="009F28C4">
            <w:pPr>
              <w:jc w:val="center"/>
              <w:rPr>
                <w:b/>
                <w:bCs/>
                <w:color w:val="FFFFFF"/>
                <w:sz w:val="20"/>
                <w:lang w:eastAsia="zh-CN"/>
              </w:rPr>
            </w:pPr>
            <w:r w:rsidRPr="00A474C9">
              <w:rPr>
                <w:b/>
                <w:bCs/>
                <w:color w:val="FFFFFF"/>
                <w:sz w:val="20"/>
              </w:rPr>
              <w:t>202</w:t>
            </w:r>
            <w:r w:rsidR="00492D57">
              <w:rPr>
                <w:b/>
                <w:bCs/>
                <w:color w:val="FFFFFF"/>
                <w:sz w:val="20"/>
              </w:rPr>
              <w:t>3</w:t>
            </w:r>
            <w:r w:rsidR="00CD586C" w:rsidRPr="00A474C9">
              <w:rPr>
                <w:rFonts w:hint="eastAsia"/>
                <w:b/>
                <w:bCs/>
                <w:color w:val="FFFFFF"/>
                <w:sz w:val="20"/>
                <w:lang w:eastAsia="zh-CN"/>
              </w:rPr>
              <w:t>年</w:t>
            </w:r>
            <w:r w:rsidR="00CD586C" w:rsidRPr="00A474C9">
              <w:rPr>
                <w:b/>
                <w:bCs/>
                <w:color w:val="FFFFFF"/>
                <w:sz w:val="20"/>
                <w:lang w:eastAsia="zh-CN"/>
              </w:rPr>
              <w:t>的目标</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277368" w:rsidRPr="00A474C9" w:rsidRDefault="00CD586C" w:rsidP="009F28C4">
            <w:pPr>
              <w:jc w:val="center"/>
              <w:rPr>
                <w:b/>
                <w:bCs/>
                <w:color w:val="FFFFFF"/>
                <w:sz w:val="20"/>
                <w:lang w:eastAsia="zh-CN"/>
              </w:rPr>
            </w:pPr>
            <w:r w:rsidRPr="00A474C9">
              <w:rPr>
                <w:rFonts w:hint="eastAsia"/>
                <w:b/>
                <w:bCs/>
                <w:color w:val="FFFFFF"/>
                <w:sz w:val="20"/>
                <w:lang w:eastAsia="zh-CN"/>
              </w:rPr>
              <w:t>来源</w:t>
            </w:r>
          </w:p>
        </w:tc>
      </w:tr>
      <w:tr w:rsidR="00492D57" w:rsidRPr="00A474C9" w:rsidTr="009F28C4">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492D57" w:rsidRPr="00A474C9" w:rsidRDefault="00492D57" w:rsidP="00492D57">
            <w:pPr>
              <w:tabs>
                <w:tab w:val="clear" w:pos="794"/>
                <w:tab w:val="clear" w:pos="1191"/>
                <w:tab w:val="clear" w:pos="1588"/>
                <w:tab w:val="clear" w:pos="1985"/>
              </w:tabs>
              <w:overflowPunct/>
              <w:autoSpaceDE/>
              <w:autoSpaceDN/>
              <w:adjustRightInd/>
              <w:spacing w:before="0" w:after="60"/>
              <w:textAlignment w:val="auto"/>
              <w:rPr>
                <w:sz w:val="20"/>
                <w:lang w:eastAsia="zh-CN"/>
              </w:rPr>
            </w:pPr>
            <w:r w:rsidRPr="00A474C9">
              <w:rPr>
                <w:color w:val="4F81BD" w:themeColor="accent1"/>
                <w:sz w:val="20"/>
                <w:lang w:eastAsia="zh-CN"/>
              </w:rPr>
              <w:t>R.1-1</w:t>
            </w:r>
            <w:r w:rsidRPr="00A474C9">
              <w:rPr>
                <w:sz w:val="20"/>
                <w:lang w:eastAsia="zh-CN"/>
              </w:rPr>
              <w:t>：拥有在国际频率登记总表（</w:t>
            </w:r>
            <w:r w:rsidRPr="00A474C9">
              <w:rPr>
                <w:sz w:val="20"/>
                <w:lang w:eastAsia="zh-CN"/>
              </w:rPr>
              <w:t>MIFR</w:t>
            </w:r>
            <w:r w:rsidRPr="00A474C9">
              <w:rPr>
                <w:sz w:val="20"/>
                <w:lang w:eastAsia="zh-CN"/>
              </w:rPr>
              <w:t>）中登记的卫星网络和地球站的国家越来越多</w:t>
            </w:r>
          </w:p>
        </w:tc>
        <w:tc>
          <w:tcPr>
            <w:tcW w:w="4462" w:type="dxa"/>
            <w:tcBorders>
              <w:top w:val="single" w:sz="6" w:space="0" w:color="auto"/>
              <w:left w:val="single" w:sz="6" w:space="0" w:color="auto"/>
              <w:bottom w:val="single" w:sz="6" w:space="0" w:color="auto"/>
              <w:right w:val="single" w:sz="6" w:space="0" w:color="auto"/>
            </w:tcBorders>
            <w:hideMark/>
          </w:tcPr>
          <w:p w:rsidR="00492D57" w:rsidRPr="00A474C9" w:rsidRDefault="00492D57" w:rsidP="00492D57">
            <w:pPr>
              <w:rPr>
                <w:color w:val="000000"/>
                <w:sz w:val="20"/>
                <w:lang w:eastAsia="zh-CN"/>
              </w:rPr>
            </w:pPr>
            <w:r w:rsidRPr="00A474C9">
              <w:rPr>
                <w:color w:val="000000"/>
                <w:sz w:val="20"/>
                <w:lang w:eastAsia="zh-CN"/>
              </w:rPr>
              <w:t>在国际频率登记总表（</w:t>
            </w:r>
            <w:r w:rsidRPr="00A474C9">
              <w:rPr>
                <w:color w:val="000000"/>
                <w:sz w:val="20"/>
                <w:lang w:eastAsia="zh-CN"/>
              </w:rPr>
              <w:t>MIFR</w:t>
            </w:r>
            <w:r w:rsidRPr="00A474C9">
              <w:rPr>
                <w:color w:val="000000"/>
                <w:sz w:val="20"/>
                <w:lang w:eastAsia="zh-CN"/>
              </w:rPr>
              <w:t>）中登记有卫星网络的国家数量</w:t>
            </w:r>
          </w:p>
        </w:tc>
        <w:tc>
          <w:tcPr>
            <w:tcW w:w="873"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52</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56</w:t>
            </w:r>
          </w:p>
        </w:tc>
        <w:tc>
          <w:tcPr>
            <w:tcW w:w="758"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63</w:t>
            </w:r>
          </w:p>
        </w:tc>
        <w:tc>
          <w:tcPr>
            <w:tcW w:w="758"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69</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492D57" w:rsidRPr="00A474C9" w:rsidRDefault="00492D57" w:rsidP="00492D57">
            <w:pPr>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r w:rsidR="00492D57" w:rsidRPr="00A474C9" w:rsidTr="009F28C4">
        <w:trPr>
          <w:trHeight w:val="285"/>
          <w:jc w:val="center"/>
        </w:trPr>
        <w:tc>
          <w:tcPr>
            <w:tcW w:w="3471" w:type="dxa"/>
            <w:vMerge/>
            <w:tcBorders>
              <w:top w:val="single" w:sz="6" w:space="0" w:color="auto"/>
              <w:left w:val="single" w:sz="4" w:space="0" w:color="auto"/>
              <w:bottom w:val="single" w:sz="6" w:space="0" w:color="auto"/>
              <w:right w:val="single" w:sz="6" w:space="0" w:color="auto"/>
            </w:tcBorders>
            <w:hideMark/>
          </w:tcPr>
          <w:p w:rsidR="00492D57" w:rsidRPr="00A474C9" w:rsidRDefault="00492D57" w:rsidP="00492D57">
            <w:pPr>
              <w:spacing w:before="0"/>
              <w:rPr>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492D57" w:rsidRPr="00A474C9" w:rsidRDefault="00492D57" w:rsidP="00492D57">
            <w:pPr>
              <w:rPr>
                <w:color w:val="000000"/>
                <w:sz w:val="20"/>
                <w:lang w:eastAsia="zh-CN"/>
              </w:rPr>
            </w:pPr>
            <w:r w:rsidRPr="00A474C9">
              <w:rPr>
                <w:sz w:val="20"/>
                <w:lang w:eastAsia="zh-CN"/>
              </w:rPr>
              <w:t>在频率总表中登记有地球站的国家数量</w:t>
            </w:r>
          </w:p>
        </w:tc>
        <w:tc>
          <w:tcPr>
            <w:tcW w:w="873"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76</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77</w:t>
            </w:r>
          </w:p>
        </w:tc>
        <w:tc>
          <w:tcPr>
            <w:tcW w:w="758"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78</w:t>
            </w:r>
          </w:p>
        </w:tc>
        <w:tc>
          <w:tcPr>
            <w:tcW w:w="758"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81</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120</w:t>
            </w:r>
          </w:p>
        </w:tc>
        <w:tc>
          <w:tcPr>
            <w:tcW w:w="1268" w:type="dxa"/>
            <w:vMerge/>
            <w:tcBorders>
              <w:top w:val="single" w:sz="6" w:space="0" w:color="auto"/>
              <w:left w:val="single" w:sz="6" w:space="0" w:color="auto"/>
              <w:bottom w:val="single" w:sz="6" w:space="0" w:color="auto"/>
              <w:right w:val="single" w:sz="4" w:space="0" w:color="auto"/>
            </w:tcBorders>
            <w:hideMark/>
          </w:tcPr>
          <w:p w:rsidR="00492D57" w:rsidRPr="00A474C9" w:rsidRDefault="00492D57" w:rsidP="00492D57">
            <w:pPr>
              <w:spacing w:before="0"/>
              <w:rPr>
                <w:sz w:val="20"/>
                <w:szCs w:val="22"/>
                <w:lang w:val="en-US" w:eastAsia="fr-FR"/>
              </w:rPr>
            </w:pPr>
          </w:p>
        </w:tc>
      </w:tr>
      <w:tr w:rsidR="00492D57" w:rsidRPr="00A474C9" w:rsidTr="009F28C4">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492D57" w:rsidRPr="00A474C9" w:rsidRDefault="00492D57" w:rsidP="00492D57">
            <w:pPr>
              <w:tabs>
                <w:tab w:val="clear" w:pos="794"/>
                <w:tab w:val="clear" w:pos="1191"/>
                <w:tab w:val="clear" w:pos="1588"/>
                <w:tab w:val="clear" w:pos="1985"/>
              </w:tabs>
              <w:overflowPunct/>
              <w:autoSpaceDE/>
              <w:autoSpaceDN/>
              <w:adjustRightInd/>
              <w:spacing w:before="0" w:after="60"/>
              <w:textAlignment w:val="auto"/>
              <w:rPr>
                <w:color w:val="5B9BD5"/>
                <w:sz w:val="20"/>
                <w:lang w:eastAsia="zh-CN"/>
              </w:rPr>
            </w:pPr>
            <w:r w:rsidRPr="00A474C9">
              <w:rPr>
                <w:color w:val="4F81BD" w:themeColor="accent1"/>
                <w:sz w:val="20"/>
                <w:lang w:eastAsia="zh-CN"/>
              </w:rPr>
              <w:t>R.1-2</w:t>
            </w:r>
            <w:r w:rsidRPr="00A474C9">
              <w:rPr>
                <w:sz w:val="20"/>
                <w:lang w:eastAsia="zh-CN"/>
              </w:rPr>
              <w:t>：越来越多的国家拥有在</w:t>
            </w:r>
            <w:r w:rsidRPr="00A474C9">
              <w:rPr>
                <w:sz w:val="20"/>
                <w:lang w:eastAsia="zh-CN"/>
              </w:rPr>
              <w:t>MIFR</w:t>
            </w:r>
            <w:r w:rsidRPr="00A474C9">
              <w:rPr>
                <w:sz w:val="20"/>
                <w:lang w:eastAsia="zh-CN"/>
              </w:rPr>
              <w:t>登记的地面频率指配</w:t>
            </w:r>
          </w:p>
        </w:tc>
        <w:tc>
          <w:tcPr>
            <w:tcW w:w="4462" w:type="dxa"/>
            <w:tcBorders>
              <w:top w:val="single" w:sz="6" w:space="0" w:color="auto"/>
              <w:left w:val="single" w:sz="6" w:space="0" w:color="auto"/>
              <w:bottom w:val="single" w:sz="6" w:space="0" w:color="auto"/>
              <w:right w:val="single" w:sz="6" w:space="0" w:color="auto"/>
            </w:tcBorders>
            <w:hideMark/>
          </w:tcPr>
          <w:p w:rsidR="00492D57" w:rsidRPr="00A474C9" w:rsidRDefault="00492D57" w:rsidP="00492D57">
            <w:pPr>
              <w:tabs>
                <w:tab w:val="clear" w:pos="794"/>
                <w:tab w:val="clear" w:pos="1191"/>
                <w:tab w:val="clear" w:pos="1588"/>
                <w:tab w:val="clear" w:pos="1985"/>
              </w:tabs>
              <w:overflowPunct/>
              <w:autoSpaceDE/>
              <w:autoSpaceDN/>
              <w:adjustRightInd/>
              <w:spacing w:before="0" w:after="60"/>
              <w:textAlignment w:val="auto"/>
              <w:rPr>
                <w:b/>
                <w:bCs/>
                <w:color w:val="5B9BD5"/>
                <w:sz w:val="20"/>
                <w:lang w:eastAsia="zh-CN"/>
              </w:rPr>
            </w:pPr>
            <w:r w:rsidRPr="00A474C9">
              <w:rPr>
                <w:sz w:val="20"/>
                <w:lang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190</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190</w:t>
            </w:r>
          </w:p>
        </w:tc>
        <w:tc>
          <w:tcPr>
            <w:tcW w:w="758"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190</w:t>
            </w:r>
          </w:p>
        </w:tc>
        <w:tc>
          <w:tcPr>
            <w:tcW w:w="758"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192</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492D57" w:rsidRPr="00A474C9" w:rsidRDefault="00492D57" w:rsidP="00492D57">
            <w:pPr>
              <w:jc w:val="center"/>
              <w:rPr>
                <w:b/>
                <w:bCs/>
                <w:color w:val="5B9BD5"/>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r w:rsidR="00492D57" w:rsidRPr="00A474C9" w:rsidTr="00C348FC">
        <w:trPr>
          <w:trHeight w:val="599"/>
          <w:jc w:val="center"/>
        </w:trPr>
        <w:tc>
          <w:tcPr>
            <w:tcW w:w="3471" w:type="dxa"/>
            <w:vMerge/>
            <w:tcBorders>
              <w:top w:val="single" w:sz="6" w:space="0" w:color="auto"/>
              <w:left w:val="single" w:sz="4" w:space="0" w:color="auto"/>
              <w:bottom w:val="single" w:sz="6" w:space="0" w:color="auto"/>
              <w:right w:val="single" w:sz="6" w:space="0" w:color="auto"/>
            </w:tcBorders>
            <w:hideMark/>
          </w:tcPr>
          <w:p w:rsidR="00492D57" w:rsidRPr="00A474C9" w:rsidRDefault="00492D57" w:rsidP="00492D57">
            <w:pPr>
              <w:spacing w:before="0"/>
              <w:rPr>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492D57" w:rsidRPr="00A474C9" w:rsidRDefault="00492D57" w:rsidP="00C348FC">
            <w:pPr>
              <w:rPr>
                <w:color w:val="000000"/>
                <w:sz w:val="20"/>
                <w:lang w:eastAsia="zh-CN"/>
              </w:rPr>
            </w:pPr>
            <w:r w:rsidRPr="00A474C9">
              <w:rPr>
                <w:color w:val="000000"/>
                <w:sz w:val="20"/>
                <w:lang w:eastAsia="zh-CN"/>
              </w:rPr>
              <w:t>过去</w:t>
            </w:r>
            <w:r w:rsidRPr="00A474C9">
              <w:rPr>
                <w:color w:val="000000"/>
                <w:sz w:val="20"/>
                <w:lang w:eastAsia="zh-CN"/>
              </w:rPr>
              <w:t>4</w:t>
            </w:r>
            <w:r w:rsidRPr="00A474C9">
              <w:rPr>
                <w:color w:val="000000"/>
                <w:sz w:val="20"/>
                <w:lang w:eastAsia="zh-CN"/>
              </w:rPr>
              <w:t>年间</w:t>
            </w:r>
            <w:r w:rsidRPr="00A474C9">
              <w:rPr>
                <w:sz w:val="20"/>
                <w:lang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84</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79</w:t>
            </w:r>
          </w:p>
        </w:tc>
        <w:tc>
          <w:tcPr>
            <w:tcW w:w="758"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81</w:t>
            </w:r>
          </w:p>
        </w:tc>
        <w:tc>
          <w:tcPr>
            <w:tcW w:w="758"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81</w:t>
            </w:r>
          </w:p>
        </w:tc>
        <w:tc>
          <w:tcPr>
            <w:tcW w:w="865"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90</w:t>
            </w:r>
          </w:p>
        </w:tc>
        <w:tc>
          <w:tcPr>
            <w:tcW w:w="1268" w:type="dxa"/>
            <w:vMerge/>
            <w:tcBorders>
              <w:top w:val="single" w:sz="6" w:space="0" w:color="auto"/>
              <w:left w:val="single" w:sz="6" w:space="0" w:color="auto"/>
              <w:bottom w:val="single" w:sz="6" w:space="0" w:color="auto"/>
              <w:right w:val="single" w:sz="4" w:space="0" w:color="auto"/>
            </w:tcBorders>
            <w:hideMark/>
          </w:tcPr>
          <w:p w:rsidR="00492D57" w:rsidRPr="00A474C9" w:rsidRDefault="00492D57" w:rsidP="00492D57">
            <w:pPr>
              <w:spacing w:before="0"/>
              <w:rPr>
                <w:b/>
                <w:bCs/>
                <w:color w:val="5B9BD5"/>
                <w:sz w:val="20"/>
                <w:szCs w:val="22"/>
                <w:lang w:val="en-US" w:eastAsia="fr-FR"/>
              </w:rPr>
            </w:pPr>
          </w:p>
        </w:tc>
      </w:tr>
      <w:tr w:rsidR="00492D57" w:rsidRPr="00A474C9" w:rsidTr="009F28C4">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492D57" w:rsidRPr="00A474C9" w:rsidRDefault="00492D57" w:rsidP="00492D57">
            <w:pPr>
              <w:rPr>
                <w:color w:val="000000"/>
                <w:sz w:val="20"/>
                <w:lang w:eastAsia="zh-CN"/>
              </w:rPr>
            </w:pPr>
            <w:r w:rsidRPr="00A474C9">
              <w:rPr>
                <w:color w:val="4F81BD" w:themeColor="accent1"/>
                <w:sz w:val="20"/>
                <w:lang w:eastAsia="zh-CN"/>
              </w:rPr>
              <w:t>R.1-3</w:t>
            </w:r>
            <w:r w:rsidRPr="00A474C9">
              <w:rPr>
                <w:sz w:val="20"/>
                <w:lang w:eastAsia="zh-CN"/>
              </w:rPr>
              <w:t>：</w:t>
            </w:r>
            <w:r w:rsidRPr="00A474C9">
              <w:rPr>
                <w:sz w:val="20"/>
                <w:lang w:eastAsia="zh-CN"/>
              </w:rPr>
              <w:t>MIFR</w:t>
            </w:r>
            <w:r w:rsidRPr="00A474C9">
              <w:rPr>
                <w:sz w:val="20"/>
                <w:lang w:eastAsia="zh-CN"/>
              </w:rPr>
              <w:t>中已登记指配的审查结论合格百分比越来越大</w:t>
            </w:r>
          </w:p>
        </w:tc>
        <w:tc>
          <w:tcPr>
            <w:tcW w:w="4462" w:type="dxa"/>
            <w:tcBorders>
              <w:top w:val="single" w:sz="6" w:space="0" w:color="auto"/>
              <w:left w:val="single" w:sz="6" w:space="0" w:color="auto"/>
              <w:bottom w:val="single" w:sz="6" w:space="0" w:color="auto"/>
              <w:right w:val="single" w:sz="6" w:space="0" w:color="auto"/>
            </w:tcBorders>
            <w:noWrap/>
            <w:hideMark/>
          </w:tcPr>
          <w:p w:rsidR="00492D57" w:rsidRPr="00A474C9" w:rsidRDefault="00492D57" w:rsidP="00492D57">
            <w:pPr>
              <w:rPr>
                <w:color w:val="000000"/>
                <w:sz w:val="20"/>
                <w:lang w:eastAsia="fr-FR"/>
              </w:rPr>
            </w:pPr>
            <w:r w:rsidRPr="00A474C9">
              <w:rPr>
                <w:color w:val="000000"/>
                <w:sz w:val="20"/>
                <w:lang w:eastAsia="zh-CN"/>
              </w:rPr>
              <w:t>需要协调（地面）</w:t>
            </w:r>
          </w:p>
        </w:tc>
        <w:tc>
          <w:tcPr>
            <w:tcW w:w="873" w:type="dxa"/>
            <w:tcBorders>
              <w:top w:val="single" w:sz="6" w:space="0" w:color="auto"/>
              <w:left w:val="single" w:sz="6" w:space="0" w:color="auto"/>
              <w:bottom w:val="single" w:sz="6" w:space="0" w:color="auto"/>
              <w:right w:val="single" w:sz="6" w:space="0" w:color="auto"/>
            </w:tcBorders>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99.87%</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99.88%</w:t>
            </w:r>
          </w:p>
        </w:tc>
        <w:tc>
          <w:tcPr>
            <w:tcW w:w="758"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99.86%</w:t>
            </w:r>
          </w:p>
        </w:tc>
        <w:tc>
          <w:tcPr>
            <w:tcW w:w="758"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99.87%</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99.99%</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492D57" w:rsidRPr="00A474C9" w:rsidRDefault="00492D57" w:rsidP="00492D57">
            <w:pPr>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r w:rsidR="00492D57" w:rsidRPr="00A474C9" w:rsidTr="009F28C4">
        <w:trPr>
          <w:trHeight w:val="428"/>
          <w:jc w:val="center"/>
        </w:trPr>
        <w:tc>
          <w:tcPr>
            <w:tcW w:w="3471" w:type="dxa"/>
            <w:vMerge/>
            <w:tcBorders>
              <w:top w:val="single" w:sz="6" w:space="0" w:color="auto"/>
              <w:left w:val="single" w:sz="4" w:space="0" w:color="auto"/>
              <w:bottom w:val="single" w:sz="6" w:space="0" w:color="auto"/>
              <w:right w:val="single" w:sz="6" w:space="0" w:color="auto"/>
            </w:tcBorders>
            <w:hideMark/>
          </w:tcPr>
          <w:p w:rsidR="00492D57" w:rsidRPr="00A474C9" w:rsidRDefault="00492D57" w:rsidP="00492D57">
            <w:pPr>
              <w:spacing w:before="0"/>
              <w:rPr>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noWrap/>
            <w:hideMark/>
          </w:tcPr>
          <w:p w:rsidR="00492D57" w:rsidRPr="00A474C9" w:rsidRDefault="00492D57" w:rsidP="00492D57">
            <w:pPr>
              <w:rPr>
                <w:color w:val="000000"/>
                <w:sz w:val="20"/>
                <w:lang w:eastAsia="fr-FR"/>
              </w:rPr>
            </w:pPr>
            <w:r w:rsidRPr="00A474C9">
              <w:rPr>
                <w:color w:val="000000"/>
                <w:sz w:val="20"/>
                <w:lang w:eastAsia="zh-CN"/>
              </w:rPr>
              <w:t>需要规划（地面）</w:t>
            </w:r>
          </w:p>
        </w:tc>
        <w:tc>
          <w:tcPr>
            <w:tcW w:w="873" w:type="dxa"/>
            <w:tcBorders>
              <w:top w:val="single" w:sz="6" w:space="0" w:color="auto"/>
              <w:left w:val="single" w:sz="6" w:space="0" w:color="auto"/>
              <w:bottom w:val="single" w:sz="6" w:space="0" w:color="auto"/>
              <w:right w:val="single" w:sz="6" w:space="0" w:color="auto"/>
            </w:tcBorders>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74.46%</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74.32%</w:t>
            </w:r>
          </w:p>
        </w:tc>
        <w:tc>
          <w:tcPr>
            <w:tcW w:w="758"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74.40%</w:t>
            </w:r>
          </w:p>
        </w:tc>
        <w:tc>
          <w:tcPr>
            <w:tcW w:w="758"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74.46%</w:t>
            </w:r>
          </w:p>
        </w:tc>
        <w:tc>
          <w:tcPr>
            <w:tcW w:w="865"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75%</w:t>
            </w:r>
          </w:p>
        </w:tc>
        <w:tc>
          <w:tcPr>
            <w:tcW w:w="1268" w:type="dxa"/>
            <w:vMerge/>
            <w:tcBorders>
              <w:top w:val="single" w:sz="6" w:space="0" w:color="auto"/>
              <w:left w:val="single" w:sz="6" w:space="0" w:color="auto"/>
              <w:bottom w:val="single" w:sz="6" w:space="0" w:color="auto"/>
              <w:right w:val="single" w:sz="4" w:space="0" w:color="auto"/>
            </w:tcBorders>
            <w:hideMark/>
          </w:tcPr>
          <w:p w:rsidR="00492D57" w:rsidRPr="00A474C9" w:rsidRDefault="00492D57" w:rsidP="00492D57">
            <w:pPr>
              <w:spacing w:before="0"/>
              <w:rPr>
                <w:sz w:val="20"/>
                <w:szCs w:val="22"/>
                <w:lang w:val="en-US" w:eastAsia="fr-FR"/>
              </w:rPr>
            </w:pPr>
          </w:p>
        </w:tc>
      </w:tr>
      <w:tr w:rsidR="00492D57" w:rsidRPr="00A474C9" w:rsidTr="009F28C4">
        <w:trPr>
          <w:trHeight w:val="380"/>
          <w:jc w:val="center"/>
        </w:trPr>
        <w:tc>
          <w:tcPr>
            <w:tcW w:w="3471" w:type="dxa"/>
            <w:vMerge/>
            <w:tcBorders>
              <w:top w:val="single" w:sz="6" w:space="0" w:color="auto"/>
              <w:left w:val="single" w:sz="4" w:space="0" w:color="auto"/>
              <w:bottom w:val="single" w:sz="6" w:space="0" w:color="auto"/>
              <w:right w:val="single" w:sz="6" w:space="0" w:color="auto"/>
            </w:tcBorders>
            <w:hideMark/>
          </w:tcPr>
          <w:p w:rsidR="00492D57" w:rsidRPr="00A474C9" w:rsidRDefault="00492D57" w:rsidP="00492D57">
            <w:pPr>
              <w:spacing w:before="0"/>
              <w:rPr>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rsidR="00492D57" w:rsidRPr="00A474C9" w:rsidRDefault="00492D57" w:rsidP="00492D57">
            <w:pPr>
              <w:rPr>
                <w:sz w:val="20"/>
                <w:lang w:eastAsia="zh-CN"/>
              </w:rPr>
            </w:pPr>
            <w:r w:rsidRPr="00A474C9">
              <w:rPr>
                <w:sz w:val="20"/>
                <w:lang w:eastAsia="zh-CN"/>
              </w:rPr>
              <w:t>其它</w:t>
            </w:r>
          </w:p>
        </w:tc>
        <w:tc>
          <w:tcPr>
            <w:tcW w:w="873" w:type="dxa"/>
            <w:tcBorders>
              <w:top w:val="single" w:sz="6" w:space="0" w:color="auto"/>
              <w:left w:val="single" w:sz="6" w:space="0" w:color="auto"/>
              <w:bottom w:val="single" w:sz="6" w:space="0" w:color="auto"/>
              <w:right w:val="single" w:sz="6" w:space="0" w:color="auto"/>
            </w:tcBorders>
          </w:tcPr>
          <w:p w:rsidR="00492D57" w:rsidRPr="00284D56" w:rsidRDefault="00492D57" w:rsidP="00492D57">
            <w:pPr>
              <w:rPr>
                <w:rFonts w:asciiTheme="majorBidi" w:hAnsiTheme="majorBidi" w:cstheme="majorBidi"/>
                <w:sz w:val="20"/>
              </w:rPr>
            </w:pPr>
            <w:r w:rsidRPr="00284D56">
              <w:rPr>
                <w:rFonts w:asciiTheme="majorBidi" w:hAnsiTheme="majorBidi" w:cstheme="majorBidi"/>
                <w:sz w:val="20"/>
              </w:rPr>
              <w:t>98.37%</w:t>
            </w:r>
          </w:p>
        </w:tc>
        <w:tc>
          <w:tcPr>
            <w:tcW w:w="865"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eastAsiaTheme="minorEastAsia" w:hAnsiTheme="majorBidi" w:cstheme="majorBidi"/>
                <w:sz w:val="20"/>
                <w:szCs w:val="22"/>
                <w:lang w:eastAsia="fr-FR"/>
              </w:rPr>
            </w:pPr>
            <w:r w:rsidRPr="00284D56">
              <w:rPr>
                <w:rFonts w:asciiTheme="majorBidi" w:hAnsiTheme="majorBidi" w:cstheme="majorBidi"/>
                <w:sz w:val="20"/>
              </w:rPr>
              <w:t>98.46%</w:t>
            </w:r>
          </w:p>
        </w:tc>
        <w:tc>
          <w:tcPr>
            <w:tcW w:w="758"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98.46%</w:t>
            </w:r>
          </w:p>
        </w:tc>
        <w:tc>
          <w:tcPr>
            <w:tcW w:w="758"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98.49%</w:t>
            </w:r>
          </w:p>
        </w:tc>
        <w:tc>
          <w:tcPr>
            <w:tcW w:w="865"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98.49%</w:t>
            </w:r>
          </w:p>
        </w:tc>
        <w:tc>
          <w:tcPr>
            <w:tcW w:w="1268" w:type="dxa"/>
            <w:vMerge/>
            <w:tcBorders>
              <w:top w:val="single" w:sz="6" w:space="0" w:color="auto"/>
              <w:left w:val="single" w:sz="6" w:space="0" w:color="auto"/>
              <w:bottom w:val="single" w:sz="6" w:space="0" w:color="auto"/>
              <w:right w:val="single" w:sz="4" w:space="0" w:color="auto"/>
            </w:tcBorders>
            <w:hideMark/>
          </w:tcPr>
          <w:p w:rsidR="00492D57" w:rsidRPr="00A474C9" w:rsidRDefault="00492D57" w:rsidP="00492D57">
            <w:pPr>
              <w:spacing w:before="0"/>
              <w:rPr>
                <w:sz w:val="20"/>
                <w:szCs w:val="22"/>
                <w:lang w:val="en-US" w:eastAsia="fr-FR"/>
              </w:rPr>
            </w:pPr>
          </w:p>
        </w:tc>
      </w:tr>
      <w:tr w:rsidR="00492D57" w:rsidRPr="00A474C9" w:rsidTr="009F28C4">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492D57" w:rsidRPr="00A474C9" w:rsidRDefault="00492D57" w:rsidP="00492D57">
            <w:pPr>
              <w:tabs>
                <w:tab w:val="clear" w:pos="794"/>
                <w:tab w:val="clear" w:pos="1191"/>
                <w:tab w:val="clear" w:pos="1588"/>
                <w:tab w:val="clear" w:pos="1985"/>
              </w:tabs>
              <w:overflowPunct/>
              <w:autoSpaceDE/>
              <w:autoSpaceDN/>
              <w:adjustRightInd/>
              <w:spacing w:before="0" w:after="60"/>
              <w:textAlignment w:val="auto"/>
              <w:rPr>
                <w:sz w:val="20"/>
                <w:lang w:eastAsia="zh-CN"/>
              </w:rPr>
            </w:pPr>
            <w:r w:rsidRPr="00A474C9">
              <w:rPr>
                <w:color w:val="4F81BD" w:themeColor="accent1"/>
                <w:sz w:val="20"/>
                <w:lang w:eastAsia="zh-CN"/>
              </w:rPr>
              <w:t>R.1-4</w:t>
            </w:r>
            <w:r w:rsidRPr="00A474C9">
              <w:rPr>
                <w:sz w:val="20"/>
                <w:lang w:eastAsia="zh-CN"/>
              </w:rPr>
              <w:t>：已完成向数字地面电视广播过渡的国家的百分比越来越大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492D57" w:rsidRPr="00A474C9" w:rsidRDefault="00492D57" w:rsidP="00492D57">
            <w:pPr>
              <w:rPr>
                <w:color w:val="000000"/>
                <w:sz w:val="20"/>
                <w:lang w:eastAsia="zh-CN"/>
              </w:rPr>
            </w:pPr>
            <w:r w:rsidRPr="00A474C9">
              <w:rPr>
                <w:color w:val="000000"/>
                <w:sz w:val="20"/>
                <w:lang w:eastAsia="zh-CN"/>
              </w:rPr>
              <w:t>已完成向数字地面电视广播过渡的国家的百分比</w:t>
            </w:r>
          </w:p>
        </w:tc>
        <w:tc>
          <w:tcPr>
            <w:tcW w:w="873" w:type="dxa"/>
            <w:tcBorders>
              <w:top w:val="single" w:sz="6" w:space="0" w:color="auto"/>
              <w:left w:val="single" w:sz="6" w:space="0" w:color="auto"/>
              <w:bottom w:val="single" w:sz="6" w:space="0" w:color="auto"/>
              <w:right w:val="single" w:sz="6" w:space="0" w:color="auto"/>
            </w:tcBorders>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27%</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28%</w:t>
            </w:r>
          </w:p>
        </w:tc>
        <w:tc>
          <w:tcPr>
            <w:tcW w:w="758" w:type="dxa"/>
            <w:tcBorders>
              <w:top w:val="single" w:sz="6" w:space="0" w:color="auto"/>
              <w:left w:val="single" w:sz="6" w:space="0" w:color="auto"/>
              <w:bottom w:val="single" w:sz="6" w:space="0" w:color="auto"/>
              <w:right w:val="single" w:sz="6" w:space="0" w:color="auto"/>
            </w:tcBorders>
            <w:noWrap/>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30%</w:t>
            </w:r>
          </w:p>
        </w:tc>
        <w:tc>
          <w:tcPr>
            <w:tcW w:w="758"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30%</w:t>
            </w:r>
          </w:p>
        </w:tc>
        <w:tc>
          <w:tcPr>
            <w:tcW w:w="865" w:type="dxa"/>
            <w:tcBorders>
              <w:top w:val="single" w:sz="6" w:space="0" w:color="auto"/>
              <w:left w:val="single" w:sz="6" w:space="0" w:color="auto"/>
              <w:bottom w:val="single" w:sz="6" w:space="0" w:color="auto"/>
              <w:right w:val="single" w:sz="6" w:space="0" w:color="auto"/>
            </w:tcBorders>
            <w:hideMark/>
          </w:tcPr>
          <w:p w:rsidR="00492D57" w:rsidRPr="00284D56" w:rsidRDefault="00492D57" w:rsidP="00492D57">
            <w:pPr>
              <w:jc w:val="center"/>
              <w:rPr>
                <w:rFonts w:asciiTheme="majorBidi" w:hAnsiTheme="majorBidi" w:cstheme="majorBidi"/>
                <w:sz w:val="20"/>
              </w:rPr>
            </w:pPr>
            <w:r w:rsidRPr="00284D56">
              <w:rPr>
                <w:rFonts w:asciiTheme="majorBidi" w:hAnsiTheme="majorBidi" w:cstheme="majorBidi"/>
                <w:sz w:val="20"/>
              </w:rPr>
              <w:t>70%</w:t>
            </w:r>
          </w:p>
        </w:tc>
        <w:tc>
          <w:tcPr>
            <w:tcW w:w="1268" w:type="dxa"/>
            <w:tcBorders>
              <w:top w:val="single" w:sz="6" w:space="0" w:color="auto"/>
              <w:left w:val="single" w:sz="6" w:space="0" w:color="auto"/>
              <w:bottom w:val="single" w:sz="6" w:space="0" w:color="auto"/>
              <w:right w:val="single" w:sz="4" w:space="0" w:color="auto"/>
            </w:tcBorders>
            <w:noWrap/>
            <w:hideMark/>
          </w:tcPr>
          <w:p w:rsidR="00492D57" w:rsidRPr="00A474C9" w:rsidRDefault="00492D57" w:rsidP="00492D57">
            <w:pPr>
              <w:jc w:val="center"/>
              <w:rPr>
                <w:sz w:val="20"/>
                <w:lang w:eastAsia="zh-CN"/>
              </w:rPr>
            </w:pPr>
            <w:r w:rsidRPr="00A474C9">
              <w:rPr>
                <w:sz w:val="20"/>
                <w:lang w:eastAsia="zh-CN"/>
              </w:rPr>
              <w:t>无线电通信局</w:t>
            </w:r>
            <w:r w:rsidRPr="00A474C9">
              <w:rPr>
                <w:sz w:val="20"/>
                <w:lang w:eastAsia="zh-CN"/>
              </w:rPr>
              <w:t>&amp;</w:t>
            </w:r>
            <w:r w:rsidRPr="00A474C9">
              <w:rPr>
                <w:sz w:val="20"/>
                <w:lang w:eastAsia="zh-CN"/>
              </w:rPr>
              <w:t>电信发展局</w:t>
            </w:r>
          </w:p>
        </w:tc>
      </w:tr>
      <w:tr w:rsidR="00492D57" w:rsidRPr="00A474C9" w:rsidTr="009F28C4">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492D57" w:rsidRPr="00A474C9" w:rsidRDefault="00492D57" w:rsidP="00492D57">
            <w:pPr>
              <w:tabs>
                <w:tab w:val="clear" w:pos="794"/>
                <w:tab w:val="clear" w:pos="1191"/>
                <w:tab w:val="clear" w:pos="1588"/>
                <w:tab w:val="clear" w:pos="1985"/>
              </w:tabs>
              <w:overflowPunct/>
              <w:autoSpaceDE/>
              <w:autoSpaceDN/>
              <w:adjustRightInd/>
              <w:spacing w:before="0" w:after="60"/>
              <w:textAlignment w:val="auto"/>
              <w:rPr>
                <w:color w:val="4F81BD" w:themeColor="accent1"/>
                <w:sz w:val="20"/>
                <w:lang w:eastAsia="zh-CN"/>
              </w:rPr>
            </w:pPr>
            <w:r w:rsidRPr="00A474C9">
              <w:rPr>
                <w:color w:val="4F81BD" w:themeColor="accent1"/>
                <w:sz w:val="20"/>
                <w:lang w:eastAsia="zh-CN"/>
              </w:rPr>
              <w:t>R.1-5</w:t>
            </w:r>
            <w:r w:rsidRPr="00A474C9">
              <w:rPr>
                <w:color w:val="4F81BD" w:themeColor="accent1"/>
                <w:sz w:val="20"/>
                <w:lang w:eastAsia="zh-CN"/>
              </w:rPr>
              <w:t>：</w:t>
            </w:r>
            <w:r w:rsidRPr="00A474C9">
              <w:rPr>
                <w:sz w:val="20"/>
                <w:lang w:eastAsia="zh-CN"/>
              </w:rPr>
              <w:t>将频谱指配给无有害干扰</w:t>
            </w:r>
            <w:r w:rsidRPr="00A474C9">
              <w:rPr>
                <w:rFonts w:hint="eastAsia"/>
                <w:sz w:val="20"/>
                <w:lang w:eastAsia="zh-CN"/>
              </w:rPr>
              <w:t>的</w:t>
            </w:r>
            <w:r w:rsidRPr="00A474C9">
              <w:rPr>
                <w:sz w:val="20"/>
                <w:lang w:eastAsia="zh-CN"/>
              </w:rPr>
              <w:t>卫星网络的百分比越来越大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492D57" w:rsidRPr="00A474C9" w:rsidRDefault="00492D57" w:rsidP="00492D57">
            <w:pPr>
              <w:rPr>
                <w:color w:val="000000"/>
                <w:sz w:val="20"/>
                <w:lang w:eastAsia="zh-CN"/>
              </w:rPr>
            </w:pPr>
            <w:r w:rsidRPr="00A474C9">
              <w:rPr>
                <w:color w:val="000000"/>
                <w:sz w:val="20"/>
                <w:lang w:eastAsia="zh-CN"/>
              </w:rPr>
              <w:t>将频谱指配给无有害干扰</w:t>
            </w:r>
            <w:r w:rsidRPr="00A474C9">
              <w:rPr>
                <w:rFonts w:hint="eastAsia"/>
                <w:color w:val="000000"/>
                <w:sz w:val="20"/>
                <w:lang w:eastAsia="zh-CN"/>
              </w:rPr>
              <w:t>的</w:t>
            </w:r>
            <w:r w:rsidRPr="00A474C9">
              <w:rPr>
                <w:color w:val="000000"/>
                <w:sz w:val="20"/>
                <w:lang w:eastAsia="zh-CN"/>
              </w:rPr>
              <w:t>卫星网络的百分比</w:t>
            </w:r>
          </w:p>
        </w:tc>
        <w:tc>
          <w:tcPr>
            <w:tcW w:w="873" w:type="dxa"/>
            <w:tcBorders>
              <w:top w:val="single" w:sz="6" w:space="0" w:color="auto"/>
              <w:left w:val="single" w:sz="6" w:space="0" w:color="auto"/>
              <w:bottom w:val="single" w:sz="6" w:space="0" w:color="auto"/>
              <w:right w:val="single" w:sz="6" w:space="0" w:color="auto"/>
            </w:tcBorders>
          </w:tcPr>
          <w:p w:rsidR="00492D57" w:rsidRPr="00280260" w:rsidRDefault="00492D57" w:rsidP="00492D57">
            <w:pPr>
              <w:jc w:val="center"/>
              <w:rPr>
                <w:rFonts w:asciiTheme="majorBidi" w:hAnsiTheme="majorBidi" w:cstheme="majorBidi"/>
                <w:sz w:val="20"/>
              </w:rPr>
            </w:pPr>
            <w:r w:rsidRPr="00280260">
              <w:rPr>
                <w:rFonts w:asciiTheme="majorBidi" w:hAnsiTheme="majorBidi" w:cstheme="majorBidi"/>
                <w:sz w:val="20"/>
              </w:rPr>
              <w:t>99.96%</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0260" w:rsidRDefault="00492D57" w:rsidP="00492D57">
            <w:pPr>
              <w:jc w:val="center"/>
              <w:rPr>
                <w:rFonts w:asciiTheme="majorBidi" w:hAnsiTheme="majorBidi" w:cstheme="majorBidi"/>
                <w:sz w:val="20"/>
              </w:rPr>
            </w:pPr>
            <w:r w:rsidRPr="00280260">
              <w:rPr>
                <w:rFonts w:asciiTheme="majorBidi" w:hAnsiTheme="majorBidi" w:cstheme="majorBidi"/>
                <w:sz w:val="20"/>
              </w:rPr>
              <w:t xml:space="preserve">99.96% </w:t>
            </w:r>
          </w:p>
        </w:tc>
        <w:tc>
          <w:tcPr>
            <w:tcW w:w="758" w:type="dxa"/>
            <w:tcBorders>
              <w:top w:val="single" w:sz="6" w:space="0" w:color="auto"/>
              <w:left w:val="single" w:sz="6" w:space="0" w:color="auto"/>
              <w:bottom w:val="single" w:sz="6" w:space="0" w:color="auto"/>
              <w:right w:val="single" w:sz="6" w:space="0" w:color="auto"/>
            </w:tcBorders>
            <w:noWrap/>
            <w:hideMark/>
          </w:tcPr>
          <w:p w:rsidR="00492D57" w:rsidRPr="00280260" w:rsidRDefault="00492D57" w:rsidP="00492D57">
            <w:pPr>
              <w:jc w:val="center"/>
              <w:rPr>
                <w:rFonts w:asciiTheme="majorBidi" w:hAnsiTheme="majorBidi" w:cstheme="majorBidi"/>
                <w:sz w:val="20"/>
              </w:rPr>
            </w:pPr>
            <w:r w:rsidRPr="00280260">
              <w:rPr>
                <w:rFonts w:asciiTheme="majorBidi" w:hAnsiTheme="majorBidi" w:cstheme="majorBidi"/>
                <w:sz w:val="20"/>
              </w:rPr>
              <w:t>99.96%</w:t>
            </w:r>
          </w:p>
        </w:tc>
        <w:tc>
          <w:tcPr>
            <w:tcW w:w="758" w:type="dxa"/>
            <w:tcBorders>
              <w:top w:val="single" w:sz="6" w:space="0" w:color="auto"/>
              <w:left w:val="single" w:sz="6" w:space="0" w:color="auto"/>
              <w:bottom w:val="single" w:sz="6" w:space="0" w:color="auto"/>
              <w:right w:val="single" w:sz="6" w:space="0" w:color="auto"/>
            </w:tcBorders>
            <w:hideMark/>
          </w:tcPr>
          <w:p w:rsidR="00492D57" w:rsidRPr="00280260" w:rsidRDefault="00492D57" w:rsidP="00492D57">
            <w:pPr>
              <w:jc w:val="center"/>
              <w:rPr>
                <w:rFonts w:asciiTheme="majorBidi" w:hAnsiTheme="majorBidi" w:cstheme="majorBidi"/>
                <w:sz w:val="20"/>
              </w:rPr>
            </w:pPr>
            <w:r w:rsidRPr="00280260">
              <w:rPr>
                <w:rFonts w:asciiTheme="majorBidi" w:hAnsiTheme="majorBidi" w:cstheme="majorBidi"/>
                <w:sz w:val="20"/>
              </w:rPr>
              <w:t>99.94%</w:t>
            </w:r>
          </w:p>
        </w:tc>
        <w:tc>
          <w:tcPr>
            <w:tcW w:w="865" w:type="dxa"/>
            <w:tcBorders>
              <w:top w:val="single" w:sz="6" w:space="0" w:color="auto"/>
              <w:left w:val="single" w:sz="6" w:space="0" w:color="auto"/>
              <w:bottom w:val="single" w:sz="6" w:space="0" w:color="auto"/>
              <w:right w:val="single" w:sz="6" w:space="0" w:color="auto"/>
            </w:tcBorders>
            <w:hideMark/>
          </w:tcPr>
          <w:p w:rsidR="00492D57" w:rsidRPr="00280260" w:rsidRDefault="00492D57" w:rsidP="00492D57">
            <w:pPr>
              <w:jc w:val="center"/>
              <w:rPr>
                <w:rFonts w:asciiTheme="majorBidi" w:hAnsiTheme="majorBidi" w:cstheme="majorBidi"/>
                <w:sz w:val="20"/>
              </w:rPr>
            </w:pPr>
            <w:r w:rsidRPr="00280260">
              <w:rPr>
                <w:rFonts w:asciiTheme="majorBidi" w:hAnsiTheme="majorBidi" w:cstheme="majorBid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492D57" w:rsidRPr="00A474C9" w:rsidRDefault="00492D57" w:rsidP="00492D57">
            <w:pPr>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r w:rsidRPr="00A474C9">
              <w:rPr>
                <w:rFonts w:hint="eastAsia"/>
                <w:sz w:val="20"/>
                <w:lang w:eastAsia="zh-CN"/>
              </w:rPr>
              <w:t xml:space="preserve"> </w:t>
            </w:r>
          </w:p>
        </w:tc>
      </w:tr>
      <w:tr w:rsidR="00492D57" w:rsidRPr="00A474C9" w:rsidTr="009F28C4">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492D57" w:rsidRPr="00A474C9" w:rsidRDefault="00492D57" w:rsidP="00492D57">
            <w:pPr>
              <w:tabs>
                <w:tab w:val="clear" w:pos="794"/>
                <w:tab w:val="clear" w:pos="1191"/>
                <w:tab w:val="clear" w:pos="1588"/>
                <w:tab w:val="clear" w:pos="1985"/>
              </w:tabs>
              <w:overflowPunct/>
              <w:autoSpaceDE/>
              <w:autoSpaceDN/>
              <w:adjustRightInd/>
              <w:spacing w:before="0" w:after="60"/>
              <w:textAlignment w:val="auto"/>
              <w:rPr>
                <w:color w:val="4F81BD" w:themeColor="accent1"/>
                <w:sz w:val="20"/>
                <w:lang w:eastAsia="zh-CN"/>
              </w:rPr>
            </w:pPr>
            <w:r w:rsidRPr="00A474C9">
              <w:rPr>
                <w:color w:val="4F81BD" w:themeColor="accent1"/>
                <w:sz w:val="20"/>
                <w:lang w:eastAsia="zh-CN"/>
              </w:rPr>
              <w:t>R.1-6</w:t>
            </w:r>
            <w:r w:rsidRPr="00A474C9">
              <w:rPr>
                <w:color w:val="4F81BD" w:themeColor="accent1"/>
                <w:sz w:val="20"/>
                <w:lang w:eastAsia="zh-CN"/>
              </w:rPr>
              <w:t>：</w:t>
            </w:r>
            <w:r w:rsidRPr="00A474C9">
              <w:rPr>
                <w:sz w:val="20"/>
                <w:lang w:eastAsia="zh-CN"/>
              </w:rPr>
              <w:t>在频率登记总表（</w:t>
            </w:r>
            <w:r w:rsidRPr="00A474C9">
              <w:rPr>
                <w:sz w:val="20"/>
                <w:lang w:eastAsia="zh-CN"/>
              </w:rPr>
              <w:t>MFR</w:t>
            </w:r>
            <w:r w:rsidRPr="00A474C9">
              <w:rPr>
                <w:sz w:val="20"/>
                <w:lang w:eastAsia="zh-CN"/>
              </w:rPr>
              <w:t>）中登记的不受有害干扰</w:t>
            </w:r>
            <w:r w:rsidRPr="00A474C9">
              <w:rPr>
                <w:rFonts w:hint="eastAsia"/>
                <w:sz w:val="20"/>
                <w:lang w:eastAsia="zh-CN"/>
              </w:rPr>
              <w:t>的</w:t>
            </w:r>
            <w:r w:rsidRPr="00A474C9">
              <w:rPr>
                <w:sz w:val="20"/>
                <w:lang w:eastAsia="zh-CN"/>
              </w:rPr>
              <w:t>地面业务指配的百分比越来越大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492D57" w:rsidRPr="00A474C9" w:rsidRDefault="00492D57" w:rsidP="00792BA8">
            <w:pPr>
              <w:rPr>
                <w:color w:val="000000"/>
                <w:sz w:val="20"/>
                <w:lang w:eastAsia="zh-CN"/>
              </w:rPr>
            </w:pPr>
            <w:r w:rsidRPr="00A474C9">
              <w:rPr>
                <w:color w:val="000000"/>
                <w:sz w:val="20"/>
                <w:lang w:eastAsia="zh-CN"/>
              </w:rPr>
              <w:t>在频率登记总表（</w:t>
            </w:r>
            <w:r w:rsidRPr="00A474C9">
              <w:rPr>
                <w:color w:val="000000"/>
                <w:sz w:val="20"/>
                <w:lang w:eastAsia="zh-CN"/>
              </w:rPr>
              <w:t>MFR</w:t>
            </w:r>
            <w:r w:rsidRPr="00A474C9">
              <w:rPr>
                <w:color w:val="000000"/>
                <w:sz w:val="20"/>
                <w:lang w:eastAsia="zh-CN"/>
              </w:rPr>
              <w:t>）中登记的不受有害干扰</w:t>
            </w:r>
            <w:r w:rsidRPr="00A474C9">
              <w:rPr>
                <w:rFonts w:hint="eastAsia"/>
                <w:color w:val="000000"/>
                <w:sz w:val="20"/>
                <w:lang w:eastAsia="zh-CN"/>
              </w:rPr>
              <w:t>的</w:t>
            </w:r>
            <w:r w:rsidRPr="00A474C9">
              <w:rPr>
                <w:color w:val="000000"/>
                <w:sz w:val="20"/>
                <w:lang w:eastAsia="zh-CN"/>
              </w:rPr>
              <w:t>地面业务指配的百分比（根据向国际电联报告的案件数量）</w:t>
            </w:r>
          </w:p>
        </w:tc>
        <w:tc>
          <w:tcPr>
            <w:tcW w:w="873" w:type="dxa"/>
            <w:tcBorders>
              <w:top w:val="single" w:sz="6" w:space="0" w:color="auto"/>
              <w:left w:val="single" w:sz="6" w:space="0" w:color="auto"/>
              <w:bottom w:val="single" w:sz="6" w:space="0" w:color="auto"/>
              <w:right w:val="single" w:sz="6" w:space="0" w:color="auto"/>
            </w:tcBorders>
          </w:tcPr>
          <w:p w:rsidR="00492D57" w:rsidRPr="00280260" w:rsidRDefault="00492D57" w:rsidP="00492D57">
            <w:pPr>
              <w:jc w:val="center"/>
              <w:rPr>
                <w:rFonts w:asciiTheme="majorBidi" w:hAnsiTheme="majorBidi" w:cstheme="majorBidi"/>
                <w:sz w:val="20"/>
              </w:rPr>
            </w:pPr>
            <w:r w:rsidRPr="00280260">
              <w:rPr>
                <w:rFonts w:asciiTheme="majorBidi" w:hAnsiTheme="majorBidi" w:cstheme="majorBidi"/>
                <w:sz w:val="20"/>
              </w:rPr>
              <w:t>99.99%</w:t>
            </w:r>
          </w:p>
        </w:tc>
        <w:tc>
          <w:tcPr>
            <w:tcW w:w="865" w:type="dxa"/>
            <w:tcBorders>
              <w:top w:val="single" w:sz="6" w:space="0" w:color="auto"/>
              <w:left w:val="single" w:sz="6" w:space="0" w:color="auto"/>
              <w:bottom w:val="single" w:sz="6" w:space="0" w:color="auto"/>
              <w:right w:val="single" w:sz="6" w:space="0" w:color="auto"/>
            </w:tcBorders>
            <w:noWrap/>
            <w:hideMark/>
          </w:tcPr>
          <w:p w:rsidR="00492D57" w:rsidRPr="00280260" w:rsidRDefault="00492D57" w:rsidP="00492D57">
            <w:pPr>
              <w:jc w:val="center"/>
              <w:rPr>
                <w:rFonts w:asciiTheme="majorBidi" w:hAnsiTheme="majorBidi" w:cstheme="majorBidi"/>
                <w:sz w:val="20"/>
              </w:rPr>
            </w:pPr>
            <w:r w:rsidRPr="00280260">
              <w:rPr>
                <w:rFonts w:asciiTheme="majorBidi" w:hAnsiTheme="majorBidi" w:cstheme="majorBidi"/>
                <w:sz w:val="20"/>
              </w:rPr>
              <w:t>99.99%</w:t>
            </w:r>
          </w:p>
        </w:tc>
        <w:tc>
          <w:tcPr>
            <w:tcW w:w="758" w:type="dxa"/>
            <w:tcBorders>
              <w:top w:val="single" w:sz="6" w:space="0" w:color="auto"/>
              <w:left w:val="single" w:sz="6" w:space="0" w:color="auto"/>
              <w:bottom w:val="single" w:sz="6" w:space="0" w:color="auto"/>
              <w:right w:val="single" w:sz="6" w:space="0" w:color="auto"/>
            </w:tcBorders>
            <w:noWrap/>
            <w:hideMark/>
          </w:tcPr>
          <w:p w:rsidR="00492D57" w:rsidRPr="00280260" w:rsidRDefault="00492D57" w:rsidP="00492D57">
            <w:pPr>
              <w:jc w:val="center"/>
              <w:rPr>
                <w:rFonts w:asciiTheme="majorBidi" w:hAnsiTheme="majorBidi" w:cstheme="majorBidi"/>
                <w:sz w:val="20"/>
              </w:rPr>
            </w:pPr>
            <w:r w:rsidRPr="00280260">
              <w:rPr>
                <w:rFonts w:asciiTheme="majorBidi" w:hAnsiTheme="majorBidi" w:cstheme="majorBidi"/>
                <w:sz w:val="20"/>
              </w:rPr>
              <w:t>99.99%</w:t>
            </w:r>
          </w:p>
        </w:tc>
        <w:tc>
          <w:tcPr>
            <w:tcW w:w="758" w:type="dxa"/>
            <w:tcBorders>
              <w:top w:val="single" w:sz="6" w:space="0" w:color="auto"/>
              <w:left w:val="single" w:sz="6" w:space="0" w:color="auto"/>
              <w:bottom w:val="single" w:sz="6" w:space="0" w:color="auto"/>
              <w:right w:val="single" w:sz="6" w:space="0" w:color="auto"/>
            </w:tcBorders>
            <w:hideMark/>
          </w:tcPr>
          <w:p w:rsidR="00492D57" w:rsidRPr="00280260" w:rsidRDefault="00492D57" w:rsidP="00492D57">
            <w:pPr>
              <w:jc w:val="center"/>
              <w:rPr>
                <w:rFonts w:asciiTheme="majorBidi" w:hAnsiTheme="majorBidi" w:cstheme="majorBidi"/>
                <w:sz w:val="20"/>
              </w:rPr>
            </w:pPr>
            <w:r w:rsidRPr="00280260">
              <w:rPr>
                <w:rFonts w:asciiTheme="majorBidi" w:hAnsiTheme="majorBidi" w:cstheme="majorBidi"/>
                <w:sz w:val="20"/>
              </w:rPr>
              <w:t>99.99%</w:t>
            </w:r>
          </w:p>
        </w:tc>
        <w:tc>
          <w:tcPr>
            <w:tcW w:w="865" w:type="dxa"/>
            <w:tcBorders>
              <w:top w:val="single" w:sz="6" w:space="0" w:color="auto"/>
              <w:left w:val="single" w:sz="6" w:space="0" w:color="auto"/>
              <w:bottom w:val="single" w:sz="6" w:space="0" w:color="auto"/>
              <w:right w:val="single" w:sz="6" w:space="0" w:color="auto"/>
            </w:tcBorders>
            <w:hideMark/>
          </w:tcPr>
          <w:p w:rsidR="00492D57" w:rsidRPr="00280260" w:rsidRDefault="00492D57" w:rsidP="00492D57">
            <w:pPr>
              <w:jc w:val="center"/>
              <w:rPr>
                <w:rFonts w:asciiTheme="majorBidi" w:hAnsiTheme="majorBidi" w:cstheme="majorBidi"/>
                <w:sz w:val="20"/>
              </w:rPr>
            </w:pPr>
            <w:r w:rsidRPr="00280260">
              <w:rPr>
                <w:rFonts w:asciiTheme="majorBidi" w:hAnsiTheme="majorBidi" w:cstheme="majorBid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492D57" w:rsidRPr="00A474C9" w:rsidRDefault="00492D57" w:rsidP="00492D57">
            <w:pPr>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bl>
    <w:p w:rsidR="004F230D" w:rsidRDefault="004F230D" w:rsidP="00277368">
      <w:pPr>
        <w:rPr>
          <w:lang w:eastAsia="zh-CN"/>
        </w:rPr>
      </w:pPr>
    </w:p>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E114FF" w:rsidRPr="00A474C9" w:rsidTr="00FF4D8B">
        <w:trPr>
          <w:cnfStyle w:val="100000000000" w:firstRow="1" w:lastRow="0" w:firstColumn="0" w:lastColumn="0" w:oddVBand="0" w:evenVBand="0" w:oddHBand="0" w:evenHBand="0" w:firstRowFirstColumn="0" w:firstRowLastColumn="0" w:lastRowFirstColumn="0" w:lastRowLastColumn="0"/>
        </w:trPr>
        <w:tc>
          <w:tcPr>
            <w:tcW w:w="8075" w:type="dxa"/>
          </w:tcPr>
          <w:p w:rsidR="00E114FF" w:rsidRPr="00A474C9" w:rsidRDefault="00E114FF" w:rsidP="00E114FF">
            <w:pPr>
              <w:rPr>
                <w:rFonts w:eastAsia="SimSun" w:cs="Times New Roman"/>
                <w:b w:val="0"/>
                <w:bCs w:val="0"/>
                <w:color w:val="FFFFFF" w:themeColor="background1"/>
                <w:lang w:eastAsia="zh-CN"/>
              </w:rPr>
            </w:pPr>
            <w:r w:rsidRPr="00A474C9">
              <w:rPr>
                <w:rFonts w:eastAsia="SimSun" w:cs="Times New Roman"/>
                <w:color w:val="FFFFFF" w:themeColor="background1"/>
                <w:lang w:eastAsia="zh-CN"/>
              </w:rPr>
              <w:lastRenderedPageBreak/>
              <w:t>输出成果</w:t>
            </w:r>
          </w:p>
        </w:tc>
        <w:tc>
          <w:tcPr>
            <w:tcW w:w="6521" w:type="dxa"/>
            <w:gridSpan w:val="4"/>
          </w:tcPr>
          <w:p w:rsidR="00E114FF" w:rsidRPr="00A474C9" w:rsidRDefault="00E114FF" w:rsidP="00E114FF">
            <w:pPr>
              <w:jc w:val="center"/>
              <w:rPr>
                <w:rFonts w:eastAsia="SimSun" w:cs="Times New Roman"/>
                <w:b w:val="0"/>
                <w:bCs w:val="0"/>
                <w:color w:val="FFFFFF" w:themeColor="background1"/>
                <w:lang w:eastAsia="zh-CN"/>
              </w:rPr>
            </w:pPr>
            <w:r w:rsidRPr="00A474C9">
              <w:rPr>
                <w:rFonts w:eastAsia="SimSun" w:cs="Times New Roman"/>
                <w:color w:val="FFFFFF" w:themeColor="background1"/>
                <w:lang w:eastAsia="zh-CN"/>
              </w:rPr>
              <w:t>财务资源</w:t>
            </w:r>
            <w:r w:rsidRPr="00A474C9">
              <w:rPr>
                <w:rStyle w:val="FootnoteReference"/>
                <w:rFonts w:eastAsia="SimSun" w:cs="Times New Roman"/>
                <w:color w:val="FFFFFF" w:themeColor="background1"/>
              </w:rPr>
              <w:footnoteReference w:id="2"/>
            </w:r>
            <w:r w:rsidRPr="00A474C9">
              <w:rPr>
                <w:rFonts w:eastAsia="SimSun" w:cs="Times New Roman"/>
                <w:color w:val="FFFFFF" w:themeColor="background1"/>
                <w:lang w:eastAsia="zh-CN"/>
              </w:rPr>
              <w:t>（单位：千瑞郎）</w:t>
            </w:r>
          </w:p>
        </w:tc>
      </w:tr>
      <w:tr w:rsidR="00277368" w:rsidRPr="00A474C9" w:rsidTr="00FF4D8B">
        <w:tc>
          <w:tcPr>
            <w:tcW w:w="8075" w:type="dxa"/>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p>
        </w:tc>
        <w:tc>
          <w:tcPr>
            <w:tcW w:w="1630"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w:t>
            </w:r>
            <w:r w:rsidR="00492D57">
              <w:rPr>
                <w:rFonts w:eastAsia="SimSun" w:cs="Times New Roman"/>
                <w:b/>
                <w:bCs/>
                <w:color w:val="5B9BD5"/>
                <w:sz w:val="20"/>
              </w:rPr>
              <w:t>20</w:t>
            </w:r>
            <w:r w:rsidR="00E114FF" w:rsidRPr="00A474C9">
              <w:rPr>
                <w:rFonts w:eastAsia="SimSun" w:cs="Times New Roman" w:hint="eastAsia"/>
                <w:b/>
                <w:bCs/>
                <w:color w:val="5B9BD5"/>
                <w:sz w:val="20"/>
                <w:lang w:eastAsia="zh-CN"/>
              </w:rPr>
              <w:t>年</w:t>
            </w:r>
          </w:p>
        </w:tc>
        <w:tc>
          <w:tcPr>
            <w:tcW w:w="1630" w:type="dxa"/>
          </w:tcPr>
          <w:p w:rsidR="00277368" w:rsidRPr="00A474C9" w:rsidRDefault="00277368" w:rsidP="00492D57">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w:t>
            </w:r>
            <w:r w:rsidR="00492D57">
              <w:rPr>
                <w:rFonts w:eastAsia="SimSun" w:cs="Times New Roman"/>
                <w:b/>
                <w:bCs/>
                <w:color w:val="5B9BD5"/>
                <w:sz w:val="20"/>
              </w:rPr>
              <w:t>2</w:t>
            </w:r>
            <w:r w:rsidRPr="00A474C9">
              <w:rPr>
                <w:rFonts w:eastAsia="SimSun" w:cs="Times New Roman"/>
                <w:b/>
                <w:bCs/>
                <w:color w:val="5B9BD5"/>
                <w:sz w:val="20"/>
              </w:rPr>
              <w:t>1</w:t>
            </w:r>
            <w:r w:rsidR="00E114FF" w:rsidRPr="00A474C9">
              <w:rPr>
                <w:rFonts w:eastAsia="SimSun" w:cs="Times New Roman" w:hint="eastAsia"/>
                <w:b/>
                <w:bCs/>
                <w:color w:val="5B9BD5"/>
                <w:sz w:val="20"/>
                <w:lang w:eastAsia="zh-CN"/>
              </w:rPr>
              <w:t>年</w:t>
            </w:r>
          </w:p>
        </w:tc>
        <w:tc>
          <w:tcPr>
            <w:tcW w:w="1630" w:type="dxa"/>
          </w:tcPr>
          <w:p w:rsidR="00277368" w:rsidRPr="00A474C9" w:rsidRDefault="00277368" w:rsidP="00492D57">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w:t>
            </w:r>
            <w:r w:rsidR="00492D57">
              <w:rPr>
                <w:rFonts w:eastAsia="SimSun" w:cs="Times New Roman"/>
                <w:b/>
                <w:bCs/>
                <w:color w:val="5B9BD5"/>
                <w:sz w:val="20"/>
              </w:rPr>
              <w:t>2</w:t>
            </w:r>
            <w:r w:rsidR="00E114FF" w:rsidRPr="00A474C9">
              <w:rPr>
                <w:rFonts w:eastAsia="SimSun" w:cs="Times New Roman" w:hint="eastAsia"/>
                <w:b/>
                <w:bCs/>
                <w:color w:val="5B9BD5"/>
                <w:sz w:val="20"/>
                <w:lang w:eastAsia="zh-CN"/>
              </w:rPr>
              <w:t>年</w:t>
            </w:r>
          </w:p>
        </w:tc>
        <w:tc>
          <w:tcPr>
            <w:tcW w:w="1631" w:type="dxa"/>
          </w:tcPr>
          <w:p w:rsidR="00277368" w:rsidRPr="00A474C9" w:rsidRDefault="00277368" w:rsidP="00492D57">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w:t>
            </w:r>
            <w:r w:rsidR="00492D57">
              <w:rPr>
                <w:rFonts w:eastAsia="SimSun" w:cs="Times New Roman"/>
                <w:b/>
                <w:bCs/>
                <w:color w:val="5B9BD5"/>
                <w:sz w:val="20"/>
              </w:rPr>
              <w:t>3</w:t>
            </w:r>
            <w:r w:rsidR="00E114FF" w:rsidRPr="00A474C9">
              <w:rPr>
                <w:rFonts w:eastAsia="SimSun" w:cs="Times New Roman" w:hint="eastAsia"/>
                <w:b/>
                <w:bCs/>
                <w:color w:val="5B9BD5"/>
                <w:sz w:val="20"/>
                <w:lang w:eastAsia="zh-CN"/>
              </w:rPr>
              <w:t>年</w:t>
            </w:r>
          </w:p>
        </w:tc>
      </w:tr>
      <w:tr w:rsidR="00492D57" w:rsidRPr="00A474C9" w:rsidTr="00331C2A">
        <w:tc>
          <w:tcPr>
            <w:tcW w:w="8075" w:type="dxa"/>
          </w:tcPr>
          <w:p w:rsidR="00492D57" w:rsidRPr="00A474C9" w:rsidRDefault="00492D57" w:rsidP="00492D57">
            <w:pPr>
              <w:rPr>
                <w:rFonts w:eastAsia="SimSun" w:cs="Times New Roman"/>
                <w:sz w:val="20"/>
                <w:lang w:eastAsia="zh-CN"/>
              </w:rPr>
            </w:pPr>
            <w:r w:rsidRPr="00A474C9">
              <w:rPr>
                <w:rFonts w:eastAsia="SimSun" w:cs="Times New Roman"/>
                <w:b/>
                <w:bCs/>
                <w:color w:val="4F81BD" w:themeColor="accent1"/>
                <w:sz w:val="20"/>
                <w:lang w:eastAsia="zh-CN"/>
              </w:rPr>
              <w:t xml:space="preserve">R.1-1 </w:t>
            </w:r>
            <w:r w:rsidRPr="00A474C9">
              <w:rPr>
                <w:rFonts w:eastAsia="SimSun" w:cs="Times New Roman"/>
                <w:sz w:val="20"/>
                <w:lang w:eastAsia="zh-CN"/>
              </w:rPr>
              <w:t>世界无线电通信大会《最后文件》、经更新的《无线电规则》</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1,622</w:t>
            </w:r>
          </w:p>
        </w:tc>
        <w:tc>
          <w:tcPr>
            <w:tcW w:w="1630" w:type="dxa"/>
            <w:vAlign w:val="center"/>
          </w:tcPr>
          <w:p w:rsidR="00492D57" w:rsidRPr="00280260" w:rsidRDefault="00492D57" w:rsidP="00492D57">
            <w:pPr>
              <w:overflowPunct/>
              <w:autoSpaceDE/>
              <w:autoSpaceDN/>
              <w:adjustRightInd/>
              <w:spacing w:before="0"/>
              <w:jc w:val="center"/>
              <w:textAlignment w:val="auto"/>
              <w:rPr>
                <w:rFonts w:asciiTheme="majorBidi" w:hAnsiTheme="majorBidi" w:cstheme="majorBidi"/>
                <w:sz w:val="20"/>
                <w:szCs w:val="18"/>
              </w:rPr>
            </w:pPr>
            <w:r w:rsidRPr="00280260">
              <w:rPr>
                <w:rFonts w:asciiTheme="majorBidi" w:hAnsiTheme="majorBidi" w:cstheme="majorBidi"/>
                <w:sz w:val="20"/>
                <w:szCs w:val="18"/>
              </w:rPr>
              <w:t>1,685</w:t>
            </w:r>
          </w:p>
        </w:tc>
        <w:tc>
          <w:tcPr>
            <w:tcW w:w="1630" w:type="dxa"/>
            <w:vAlign w:val="center"/>
          </w:tcPr>
          <w:p w:rsidR="00492D57" w:rsidRPr="00280260" w:rsidRDefault="00492D57" w:rsidP="00492D57">
            <w:pPr>
              <w:overflowPunct/>
              <w:autoSpaceDE/>
              <w:autoSpaceDN/>
              <w:adjustRightInd/>
              <w:spacing w:before="0"/>
              <w:jc w:val="center"/>
              <w:textAlignment w:val="auto"/>
              <w:rPr>
                <w:rFonts w:asciiTheme="majorBidi" w:hAnsiTheme="majorBidi" w:cstheme="majorBidi"/>
                <w:sz w:val="20"/>
                <w:szCs w:val="18"/>
              </w:rPr>
            </w:pPr>
            <w:r w:rsidRPr="00280260">
              <w:rPr>
                <w:rFonts w:asciiTheme="majorBidi" w:hAnsiTheme="majorBidi" w:cstheme="majorBidi"/>
                <w:sz w:val="20"/>
                <w:szCs w:val="18"/>
              </w:rPr>
              <w:t>1,958</w:t>
            </w:r>
          </w:p>
        </w:tc>
        <w:tc>
          <w:tcPr>
            <w:tcW w:w="1631"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8,934</w:t>
            </w:r>
          </w:p>
        </w:tc>
      </w:tr>
      <w:tr w:rsidR="00492D57" w:rsidRPr="00A474C9" w:rsidTr="00331C2A">
        <w:tc>
          <w:tcPr>
            <w:tcW w:w="8075" w:type="dxa"/>
          </w:tcPr>
          <w:p w:rsidR="00492D57" w:rsidRPr="00A474C9" w:rsidRDefault="00492D57" w:rsidP="00492D57">
            <w:pPr>
              <w:rPr>
                <w:rFonts w:eastAsia="SimSun" w:cs="Times New Roman"/>
                <w:sz w:val="20"/>
                <w:lang w:eastAsia="zh-CN"/>
              </w:rPr>
            </w:pPr>
            <w:r w:rsidRPr="00A474C9">
              <w:rPr>
                <w:rFonts w:eastAsia="SimSun" w:cs="Times New Roman"/>
                <w:b/>
                <w:bCs/>
                <w:color w:val="4F81BD" w:themeColor="accent1"/>
                <w:sz w:val="20"/>
                <w:lang w:eastAsia="zh-CN"/>
              </w:rPr>
              <w:t xml:space="preserve">R.1-2 </w:t>
            </w:r>
            <w:r w:rsidRPr="00A474C9">
              <w:rPr>
                <w:rFonts w:eastAsia="SimSun" w:cs="Times New Roman"/>
                <w:sz w:val="20"/>
                <w:lang w:eastAsia="zh-CN"/>
              </w:rPr>
              <w:t>区域性无线电通信大会最后文件、区域性协议</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644</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637</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258</w:t>
            </w:r>
          </w:p>
        </w:tc>
        <w:tc>
          <w:tcPr>
            <w:tcW w:w="1631"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344</w:t>
            </w:r>
          </w:p>
        </w:tc>
      </w:tr>
      <w:tr w:rsidR="00492D57" w:rsidRPr="00A474C9" w:rsidTr="00331C2A">
        <w:tc>
          <w:tcPr>
            <w:tcW w:w="8075" w:type="dxa"/>
          </w:tcPr>
          <w:p w:rsidR="00492D57" w:rsidRPr="00A474C9" w:rsidRDefault="00492D57" w:rsidP="00492D57">
            <w:pPr>
              <w:rPr>
                <w:rFonts w:eastAsia="SimSun" w:cs="Times New Roman"/>
                <w:sz w:val="20"/>
                <w:lang w:eastAsia="zh-CN"/>
              </w:rPr>
            </w:pPr>
            <w:r w:rsidRPr="00A474C9">
              <w:rPr>
                <w:rFonts w:eastAsia="SimSun" w:cs="Times New Roman"/>
                <w:b/>
                <w:bCs/>
                <w:color w:val="4F81BD" w:themeColor="accent1"/>
                <w:sz w:val="20"/>
                <w:lang w:eastAsia="zh-CN"/>
              </w:rPr>
              <w:t xml:space="preserve">R.1-3 </w:t>
            </w:r>
            <w:r w:rsidRPr="00A474C9">
              <w:rPr>
                <w:rFonts w:eastAsia="SimSun" w:cs="Times New Roman"/>
                <w:sz w:val="20"/>
                <w:lang w:eastAsia="zh-CN"/>
              </w:rPr>
              <w:t>无线电规则委员会（</w:t>
            </w:r>
            <w:r w:rsidRPr="00A474C9">
              <w:rPr>
                <w:rFonts w:eastAsia="SimSun" w:cs="Times New Roman"/>
                <w:sz w:val="20"/>
                <w:lang w:eastAsia="zh-CN"/>
              </w:rPr>
              <w:t>RRB</w:t>
            </w:r>
            <w:r w:rsidRPr="00A474C9">
              <w:rPr>
                <w:rFonts w:eastAsia="SimSun" w:cs="Times New Roman"/>
                <w:sz w:val="20"/>
                <w:lang w:eastAsia="zh-CN"/>
              </w:rPr>
              <w:t>）通过的程序规则</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2,387</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2,055</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2,311</w:t>
            </w:r>
          </w:p>
        </w:tc>
        <w:tc>
          <w:tcPr>
            <w:tcW w:w="1631"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2,322</w:t>
            </w:r>
          </w:p>
        </w:tc>
      </w:tr>
      <w:tr w:rsidR="00492D57" w:rsidRPr="00A474C9" w:rsidTr="00331C2A">
        <w:tc>
          <w:tcPr>
            <w:tcW w:w="8075" w:type="dxa"/>
          </w:tcPr>
          <w:p w:rsidR="00492D57" w:rsidRPr="00A474C9" w:rsidRDefault="00492D57" w:rsidP="00BC16FA">
            <w:pPr>
              <w:rPr>
                <w:rFonts w:eastAsia="SimSun" w:cs="Times New Roman"/>
                <w:sz w:val="20"/>
                <w:lang w:eastAsia="zh-CN"/>
              </w:rPr>
            </w:pPr>
            <w:r w:rsidRPr="00A474C9">
              <w:rPr>
                <w:rFonts w:eastAsia="SimSun" w:cs="Times New Roman"/>
                <w:b/>
                <w:bCs/>
                <w:color w:val="4F81BD" w:themeColor="accent1"/>
                <w:sz w:val="20"/>
                <w:lang w:eastAsia="zh-CN"/>
              </w:rPr>
              <w:t xml:space="preserve">R.1-4 </w:t>
            </w:r>
            <w:r w:rsidRPr="00A474C9">
              <w:rPr>
                <w:rFonts w:eastAsia="SimSun" w:cs="Times New Roman"/>
                <w:sz w:val="20"/>
                <w:lang w:eastAsia="zh-CN"/>
              </w:rPr>
              <w:t>空间通知和其他相关活动的</w:t>
            </w:r>
            <w:r w:rsidR="00BC16FA">
              <w:rPr>
                <w:rFonts w:eastAsia="SimSun" w:cs="Times New Roman"/>
                <w:sz w:val="20"/>
                <w:lang w:eastAsia="zh-CN"/>
              </w:rPr>
              <w:t>公布</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21,608</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21,280</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16,933</w:t>
            </w:r>
          </w:p>
        </w:tc>
        <w:tc>
          <w:tcPr>
            <w:tcW w:w="1631"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16,933</w:t>
            </w:r>
          </w:p>
        </w:tc>
      </w:tr>
      <w:tr w:rsidR="00492D57" w:rsidRPr="00A474C9" w:rsidTr="00331C2A">
        <w:tc>
          <w:tcPr>
            <w:tcW w:w="8075" w:type="dxa"/>
          </w:tcPr>
          <w:p w:rsidR="00492D57" w:rsidRPr="00A474C9" w:rsidRDefault="00492D57" w:rsidP="00BC16FA">
            <w:pPr>
              <w:rPr>
                <w:rFonts w:eastAsia="SimSun" w:cs="Times New Roman"/>
                <w:sz w:val="20"/>
                <w:lang w:eastAsia="zh-CN"/>
              </w:rPr>
            </w:pPr>
            <w:r w:rsidRPr="00A474C9">
              <w:rPr>
                <w:rFonts w:eastAsia="SimSun" w:cs="Times New Roman"/>
                <w:b/>
                <w:bCs/>
                <w:color w:val="4F81BD" w:themeColor="accent1"/>
                <w:sz w:val="20"/>
                <w:lang w:eastAsia="zh-CN"/>
              </w:rPr>
              <w:t xml:space="preserve">R.1-5 </w:t>
            </w:r>
            <w:r w:rsidRPr="00A474C9">
              <w:rPr>
                <w:rFonts w:eastAsia="SimSun" w:cs="Times New Roman"/>
                <w:sz w:val="20"/>
                <w:lang w:eastAsia="zh-CN"/>
              </w:rPr>
              <w:t>地面通知和其他相关活动的</w:t>
            </w:r>
            <w:r w:rsidR="00BC16FA">
              <w:rPr>
                <w:rFonts w:eastAsia="SimSun" w:cs="Times New Roman"/>
                <w:sz w:val="20"/>
                <w:lang w:eastAsia="zh-CN"/>
              </w:rPr>
              <w:t>公布</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10,321</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10,138</w:t>
            </w:r>
          </w:p>
        </w:tc>
        <w:tc>
          <w:tcPr>
            <w:tcW w:w="1630"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8,412</w:t>
            </w:r>
          </w:p>
        </w:tc>
        <w:tc>
          <w:tcPr>
            <w:tcW w:w="1631" w:type="dxa"/>
            <w:vAlign w:val="center"/>
          </w:tcPr>
          <w:p w:rsidR="00492D57" w:rsidRPr="00280260" w:rsidRDefault="00492D57" w:rsidP="00492D57">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8,083</w:t>
            </w:r>
          </w:p>
        </w:tc>
      </w:tr>
      <w:tr w:rsidR="000E3180" w:rsidRPr="00A474C9" w:rsidTr="00FF4D8B">
        <w:tc>
          <w:tcPr>
            <w:tcW w:w="8075" w:type="dxa"/>
            <w:vAlign w:val="center"/>
          </w:tcPr>
          <w:p w:rsidR="000E3180" w:rsidRPr="00A474C9" w:rsidRDefault="000E3180" w:rsidP="000E3180">
            <w:pPr>
              <w:rPr>
                <w:rFonts w:eastAsia="SimSun" w:cs="Times New Roman"/>
                <w:b/>
                <w:bCs/>
                <w:color w:val="5B9BD5"/>
                <w:sz w:val="20"/>
                <w:lang w:eastAsia="zh-CN"/>
              </w:rPr>
            </w:pPr>
            <w:r w:rsidRPr="00A474C9">
              <w:rPr>
                <w:rFonts w:eastAsia="SimSun" w:cs="Times New Roman"/>
                <w:sz w:val="20"/>
                <w:lang w:eastAsia="zh-CN"/>
              </w:rPr>
              <w:t>划拨给全权代表大会和理事会各项活动的费用（</w:t>
            </w:r>
            <w:r w:rsidRPr="00A474C9">
              <w:rPr>
                <w:rFonts w:eastAsia="SimSun" w:cs="Times New Roman"/>
                <w:b/>
                <w:bCs/>
                <w:color w:val="5B9BD5"/>
                <w:sz w:val="20"/>
                <w:lang w:eastAsia="zh-CN"/>
              </w:rPr>
              <w:t>PP</w:t>
            </w:r>
            <w:r w:rsidRPr="00A474C9">
              <w:rPr>
                <w:rFonts w:eastAsia="SimSun" w:cs="Times New Roman"/>
                <w:b/>
                <w:bCs/>
                <w:color w:val="5B9BD5"/>
                <w:sz w:val="20"/>
                <w:lang w:eastAsia="zh-CN"/>
              </w:rPr>
              <w:t>、理事会</w:t>
            </w:r>
            <w:r w:rsidRPr="00A474C9">
              <w:rPr>
                <w:rFonts w:eastAsia="SimSun" w:cs="Times New Roman"/>
                <w:b/>
                <w:bCs/>
                <w:color w:val="5B9BD5"/>
                <w:sz w:val="20"/>
                <w:lang w:eastAsia="zh-CN"/>
              </w:rPr>
              <w:t>/</w:t>
            </w:r>
            <w:r w:rsidRPr="00A474C9">
              <w:rPr>
                <w:rFonts w:eastAsia="SimSun" w:cs="Times New Roman"/>
                <w:b/>
                <w:bCs/>
                <w:color w:val="5B9BD5"/>
                <w:sz w:val="20"/>
                <w:lang w:eastAsia="zh-CN"/>
              </w:rPr>
              <w:t>理事会工作组</w:t>
            </w:r>
            <w:r w:rsidRPr="00A474C9">
              <w:rPr>
                <w:rFonts w:eastAsia="SimSun" w:cs="Times New Roman"/>
                <w:sz w:val="20"/>
                <w:lang w:eastAsia="zh-CN"/>
              </w:rPr>
              <w:t>）</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lang w:eastAsia="zh-CN"/>
              </w:rPr>
            </w:pP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lang w:eastAsia="zh-CN"/>
              </w:rPr>
            </w:pP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lang w:eastAsia="zh-CN"/>
              </w:rPr>
            </w:pPr>
          </w:p>
        </w:tc>
        <w:tc>
          <w:tcPr>
            <w:tcW w:w="1631"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lang w:eastAsia="zh-CN"/>
              </w:rPr>
            </w:pPr>
          </w:p>
        </w:tc>
      </w:tr>
      <w:tr w:rsidR="000E3180" w:rsidRPr="00A474C9" w:rsidTr="00FF4D8B">
        <w:tc>
          <w:tcPr>
            <w:tcW w:w="8075" w:type="dxa"/>
            <w:vAlign w:val="center"/>
          </w:tcPr>
          <w:p w:rsidR="000E3180" w:rsidRPr="00A474C9" w:rsidRDefault="000E3180" w:rsidP="000E3180">
            <w:pPr>
              <w:spacing w:beforeLines="40" w:before="96" w:after="60" w:line="216" w:lineRule="auto"/>
              <w:ind w:right="113"/>
              <w:rPr>
                <w:rFonts w:eastAsia="SimSun" w:cs="Times New Roman"/>
                <w:b/>
                <w:bCs/>
                <w:noProof/>
                <w:color w:val="4F81BD" w:themeColor="accent1"/>
                <w:sz w:val="20"/>
                <w:lang w:eastAsia="zh-CN"/>
              </w:rPr>
            </w:pPr>
            <w:r w:rsidRPr="00A474C9">
              <w:rPr>
                <w:rFonts w:eastAsia="SimSun" w:cs="Times New Roman"/>
                <w:b/>
                <w:bCs/>
                <w:color w:val="5B9BD5"/>
                <w:sz w:val="20"/>
                <w:lang w:eastAsia="zh-CN"/>
              </w:rPr>
              <w:t>部门目标</w:t>
            </w:r>
            <w:r w:rsidRPr="00A474C9">
              <w:rPr>
                <w:rFonts w:eastAsia="SimSun" w:cs="Times New Roman"/>
                <w:b/>
                <w:bCs/>
                <w:color w:val="5B9BD5"/>
                <w:sz w:val="20"/>
              </w:rPr>
              <w:t>R.1</w:t>
            </w:r>
            <w:r w:rsidRPr="00A474C9">
              <w:rPr>
                <w:rFonts w:eastAsia="SimSun" w:cs="Times New Roman"/>
                <w:b/>
                <w:bCs/>
                <w:color w:val="5B9BD5"/>
                <w:sz w:val="20"/>
                <w:lang w:eastAsia="zh-CN"/>
              </w:rPr>
              <w:t>合计</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p>
        </w:tc>
        <w:tc>
          <w:tcPr>
            <w:tcW w:w="1631"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p>
        </w:tc>
      </w:tr>
    </w:tbl>
    <w:p w:rsidR="00277368" w:rsidRPr="00A474C9" w:rsidRDefault="00277368" w:rsidP="00277368">
      <w:pPr>
        <w:tabs>
          <w:tab w:val="clear" w:pos="794"/>
          <w:tab w:val="clear" w:pos="1191"/>
          <w:tab w:val="clear" w:pos="1588"/>
          <w:tab w:val="clear" w:pos="1985"/>
        </w:tabs>
        <w:overflowPunct/>
        <w:autoSpaceDE/>
        <w:autoSpaceDN/>
        <w:adjustRightInd/>
        <w:spacing w:before="0" w:after="160" w:line="259" w:lineRule="auto"/>
        <w:textAlignment w:val="auto"/>
        <w:rPr>
          <w:sz w:val="22"/>
          <w:szCs w:val="22"/>
        </w:rPr>
      </w:pPr>
    </w:p>
    <w:p w:rsidR="00277368" w:rsidRPr="00A474C9" w:rsidRDefault="00277368" w:rsidP="00277368">
      <w:pPr>
        <w:tabs>
          <w:tab w:val="clear" w:pos="794"/>
          <w:tab w:val="clear" w:pos="1191"/>
          <w:tab w:val="clear" w:pos="1588"/>
          <w:tab w:val="clear" w:pos="1985"/>
        </w:tabs>
        <w:overflowPunct/>
        <w:autoSpaceDE/>
        <w:autoSpaceDN/>
        <w:adjustRightInd/>
        <w:spacing w:before="0"/>
        <w:textAlignment w:val="auto"/>
        <w:rPr>
          <w:color w:val="2E74B5"/>
          <w:sz w:val="26"/>
          <w:szCs w:val="26"/>
        </w:rPr>
      </w:pPr>
      <w:r w:rsidRPr="00A474C9">
        <w:rPr>
          <w:color w:val="2E74B5"/>
          <w:sz w:val="26"/>
          <w:szCs w:val="26"/>
        </w:rPr>
        <w:br w:type="page"/>
      </w:r>
    </w:p>
    <w:p w:rsidR="00277368" w:rsidRPr="00B44CD9" w:rsidRDefault="00906FA8" w:rsidP="001E0A61">
      <w:pPr>
        <w:spacing w:after="120"/>
        <w:rPr>
          <w:color w:val="365F91" w:themeColor="accent1" w:themeShade="BF"/>
          <w:sz w:val="26"/>
          <w:szCs w:val="26"/>
          <w:lang w:val="en-US" w:eastAsia="zh-CN"/>
        </w:rPr>
      </w:pPr>
      <w:r w:rsidRPr="001E0A61">
        <w:rPr>
          <w:lang w:eastAsia="zh-CN"/>
        </w:rPr>
        <w:lastRenderedPageBreak/>
        <w:t>R.2</w:t>
      </w:r>
      <w:r w:rsidR="00C348FC">
        <w:rPr>
          <w:lang w:eastAsia="zh-CN"/>
        </w:rPr>
        <w:t xml:space="preserve"> </w:t>
      </w:r>
      <w:r w:rsidRPr="00B44CD9">
        <w:rPr>
          <w:lang w:eastAsia="zh-CN"/>
        </w:rPr>
        <w:t>提供全球连通性和互操作性</w:t>
      </w:r>
      <w:r w:rsidRPr="001E0A61">
        <w:rPr>
          <w:lang w:eastAsia="zh-CN"/>
        </w:rPr>
        <w:t>，提高服务性能、质量价格可承受性和及时性以及无线电通信业务中的总体系统经济性，包括通过制定国际标准实现</w:t>
      </w:r>
    </w:p>
    <w:tbl>
      <w:tblPr>
        <w:tblW w:w="1445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27"/>
        <w:gridCol w:w="727"/>
        <w:gridCol w:w="727"/>
        <w:gridCol w:w="794"/>
        <w:gridCol w:w="850"/>
        <w:gridCol w:w="851"/>
        <w:gridCol w:w="2693"/>
      </w:tblGrid>
      <w:tr w:rsidR="00B51C89" w:rsidRPr="00280260" w:rsidTr="00841150">
        <w:trPr>
          <w:trHeight w:val="320"/>
          <w:tblHeader/>
        </w:trPr>
        <w:tc>
          <w:tcPr>
            <w:tcW w:w="3669" w:type="dxa"/>
            <w:shd w:val="clear" w:color="000000" w:fill="5B9BD5"/>
            <w:noWrap/>
            <w:hideMark/>
          </w:tcPr>
          <w:p w:rsidR="00B51C89" w:rsidRPr="00CB10A1" w:rsidRDefault="00B51C89" w:rsidP="00841150">
            <w:pPr>
              <w:jc w:val="center"/>
              <w:rPr>
                <w:rFonts w:asciiTheme="majorBidi" w:eastAsiaTheme="minorEastAsia" w:hAnsiTheme="majorBidi" w:cstheme="majorBidi"/>
                <w:b/>
                <w:bCs/>
                <w:color w:val="FFFFFF"/>
                <w:sz w:val="20"/>
                <w:lang w:eastAsia="zh-CN"/>
              </w:rPr>
            </w:pPr>
            <w:r w:rsidRPr="00CB10A1">
              <w:rPr>
                <w:rFonts w:asciiTheme="majorBidi" w:eastAsiaTheme="minorEastAsia" w:hAnsiTheme="majorBidi" w:cstheme="majorBidi"/>
                <w:b/>
                <w:bCs/>
                <w:color w:val="FFFFFF"/>
                <w:sz w:val="20"/>
                <w:lang w:eastAsia="zh-CN"/>
              </w:rPr>
              <w:t>成果</w:t>
            </w:r>
          </w:p>
        </w:tc>
        <w:tc>
          <w:tcPr>
            <w:tcW w:w="3416" w:type="dxa"/>
            <w:shd w:val="clear" w:color="000000" w:fill="5B9BD5"/>
            <w:noWrap/>
            <w:hideMark/>
          </w:tcPr>
          <w:p w:rsidR="00B51C89" w:rsidRPr="00CB10A1" w:rsidRDefault="00B51C89" w:rsidP="00841150">
            <w:pPr>
              <w:jc w:val="center"/>
              <w:rPr>
                <w:rFonts w:asciiTheme="majorBidi" w:eastAsiaTheme="minorEastAsia" w:hAnsiTheme="majorBidi" w:cstheme="majorBidi"/>
                <w:b/>
                <w:bCs/>
                <w:color w:val="FFFFFF"/>
                <w:sz w:val="20"/>
              </w:rPr>
            </w:pPr>
            <w:r w:rsidRPr="00CB10A1">
              <w:rPr>
                <w:rFonts w:asciiTheme="majorBidi" w:eastAsiaTheme="minorEastAsia" w:hAnsiTheme="majorBidi" w:cstheme="majorBidi"/>
                <w:b/>
                <w:bCs/>
                <w:color w:val="FFFFFF"/>
                <w:sz w:val="20"/>
                <w:lang w:eastAsia="zh-CN"/>
              </w:rPr>
              <w:t>成果指标</w:t>
            </w:r>
            <w:r w:rsidRPr="00CB10A1">
              <w:rPr>
                <w:rStyle w:val="FootnoteReference"/>
                <w:rFonts w:asciiTheme="majorBidi" w:eastAsiaTheme="minorEastAsia" w:hAnsiTheme="majorBidi" w:cstheme="majorBidi"/>
                <w:color w:val="FFFFFF"/>
              </w:rPr>
              <w:footnoteReference w:id="3"/>
            </w:r>
          </w:p>
        </w:tc>
        <w:tc>
          <w:tcPr>
            <w:tcW w:w="727" w:type="dxa"/>
            <w:shd w:val="clear" w:color="000000" w:fill="5B9BD5"/>
          </w:tcPr>
          <w:p w:rsidR="00B51C89" w:rsidRPr="00CB10A1" w:rsidRDefault="00B51C89" w:rsidP="00841150">
            <w:pPr>
              <w:jc w:val="center"/>
              <w:rPr>
                <w:rFonts w:asciiTheme="majorBidi" w:eastAsiaTheme="minorEastAsia" w:hAnsiTheme="majorBidi" w:cstheme="majorBidi"/>
                <w:b/>
                <w:bCs/>
                <w:color w:val="FFFFFF"/>
                <w:sz w:val="20"/>
                <w:lang w:eastAsia="zh-CN"/>
              </w:rPr>
            </w:pPr>
            <w:r w:rsidRPr="00CB10A1">
              <w:rPr>
                <w:rFonts w:asciiTheme="majorBidi" w:eastAsiaTheme="minorEastAsia" w:hAnsiTheme="majorBidi" w:cstheme="majorBidi"/>
                <w:b/>
                <w:bCs/>
                <w:color w:val="FFFFFF"/>
                <w:sz w:val="20"/>
              </w:rPr>
              <w:t>201</w:t>
            </w:r>
            <w:r w:rsidR="00841150">
              <w:rPr>
                <w:rFonts w:asciiTheme="majorBidi" w:eastAsiaTheme="minorEastAsia" w:hAnsiTheme="majorBidi" w:cstheme="majorBidi"/>
                <w:b/>
                <w:bCs/>
                <w:color w:val="FFFFFF"/>
                <w:sz w:val="20"/>
              </w:rPr>
              <w:t>4</w:t>
            </w:r>
            <w:r w:rsidRPr="00CB10A1">
              <w:rPr>
                <w:rFonts w:asciiTheme="majorBidi" w:eastAsiaTheme="minorEastAsia" w:hAnsiTheme="majorBidi" w:cstheme="majorBidi"/>
                <w:b/>
                <w:bCs/>
                <w:color w:val="FFFFFF"/>
                <w:sz w:val="20"/>
                <w:lang w:eastAsia="zh-CN"/>
              </w:rPr>
              <w:t>年</w:t>
            </w:r>
          </w:p>
        </w:tc>
        <w:tc>
          <w:tcPr>
            <w:tcW w:w="727" w:type="dxa"/>
            <w:shd w:val="clear" w:color="000000" w:fill="5B9BD5"/>
            <w:noWrap/>
            <w:hideMark/>
          </w:tcPr>
          <w:p w:rsidR="00B51C89" w:rsidRPr="00CB10A1" w:rsidRDefault="00B51C89" w:rsidP="00841150">
            <w:pPr>
              <w:jc w:val="center"/>
              <w:rPr>
                <w:rFonts w:asciiTheme="majorBidi" w:eastAsiaTheme="minorEastAsia" w:hAnsiTheme="majorBidi" w:cstheme="majorBidi"/>
                <w:b/>
                <w:bCs/>
                <w:color w:val="FFFFFF"/>
                <w:sz w:val="20"/>
                <w:lang w:eastAsia="zh-CN"/>
              </w:rPr>
            </w:pPr>
            <w:r w:rsidRPr="00CB10A1">
              <w:rPr>
                <w:rFonts w:asciiTheme="majorBidi" w:eastAsiaTheme="minorEastAsia" w:hAnsiTheme="majorBidi" w:cstheme="majorBidi"/>
                <w:b/>
                <w:bCs/>
                <w:color w:val="FFFFFF"/>
                <w:sz w:val="20"/>
              </w:rPr>
              <w:t>201</w:t>
            </w:r>
            <w:r w:rsidR="00841150">
              <w:rPr>
                <w:rFonts w:asciiTheme="majorBidi" w:eastAsiaTheme="minorEastAsia" w:hAnsiTheme="majorBidi" w:cstheme="majorBidi"/>
                <w:b/>
                <w:bCs/>
                <w:color w:val="FFFFFF"/>
                <w:sz w:val="20"/>
              </w:rPr>
              <w:t>5</w:t>
            </w:r>
            <w:r w:rsidRPr="00CB10A1">
              <w:rPr>
                <w:rFonts w:asciiTheme="majorBidi" w:eastAsiaTheme="minorEastAsia" w:hAnsiTheme="majorBidi" w:cstheme="majorBidi"/>
                <w:b/>
                <w:bCs/>
                <w:color w:val="FFFFFF"/>
                <w:sz w:val="20"/>
                <w:lang w:eastAsia="zh-CN"/>
              </w:rPr>
              <w:t>年</w:t>
            </w:r>
          </w:p>
        </w:tc>
        <w:tc>
          <w:tcPr>
            <w:tcW w:w="727" w:type="dxa"/>
            <w:shd w:val="clear" w:color="000000" w:fill="5B9BD5"/>
            <w:noWrap/>
            <w:hideMark/>
          </w:tcPr>
          <w:p w:rsidR="00B51C89" w:rsidRPr="00CB10A1" w:rsidRDefault="00B51C89" w:rsidP="00841150">
            <w:pPr>
              <w:jc w:val="center"/>
              <w:rPr>
                <w:rFonts w:asciiTheme="majorBidi" w:eastAsiaTheme="minorEastAsia" w:hAnsiTheme="majorBidi" w:cstheme="majorBidi"/>
                <w:b/>
                <w:bCs/>
                <w:color w:val="FFFFFF"/>
                <w:sz w:val="20"/>
                <w:lang w:eastAsia="zh-CN"/>
              </w:rPr>
            </w:pPr>
            <w:r w:rsidRPr="00CB10A1">
              <w:rPr>
                <w:rFonts w:asciiTheme="majorBidi" w:eastAsiaTheme="minorEastAsia" w:hAnsiTheme="majorBidi" w:cstheme="majorBidi"/>
                <w:b/>
                <w:bCs/>
                <w:color w:val="FFFFFF"/>
                <w:sz w:val="20"/>
              </w:rPr>
              <w:t>201</w:t>
            </w:r>
            <w:r w:rsidR="00841150">
              <w:rPr>
                <w:rFonts w:asciiTheme="majorBidi" w:eastAsiaTheme="minorEastAsia" w:hAnsiTheme="majorBidi" w:cstheme="majorBidi"/>
                <w:b/>
                <w:bCs/>
                <w:color w:val="FFFFFF"/>
                <w:sz w:val="20"/>
              </w:rPr>
              <w:t>6</w:t>
            </w:r>
            <w:r w:rsidRPr="00CB10A1">
              <w:rPr>
                <w:rFonts w:asciiTheme="majorBidi" w:eastAsiaTheme="minorEastAsia" w:hAnsiTheme="majorBidi" w:cstheme="majorBidi"/>
                <w:b/>
                <w:bCs/>
                <w:color w:val="FFFFFF"/>
                <w:sz w:val="20"/>
                <w:lang w:eastAsia="zh-CN"/>
              </w:rPr>
              <w:t>年</w:t>
            </w:r>
          </w:p>
        </w:tc>
        <w:tc>
          <w:tcPr>
            <w:tcW w:w="794" w:type="dxa"/>
            <w:shd w:val="clear" w:color="000000" w:fill="5B9BD5"/>
          </w:tcPr>
          <w:p w:rsidR="00B51C89" w:rsidRPr="00CB10A1" w:rsidRDefault="00B51C89" w:rsidP="00841150">
            <w:pPr>
              <w:jc w:val="center"/>
              <w:rPr>
                <w:rFonts w:asciiTheme="majorBidi" w:eastAsiaTheme="minorEastAsia" w:hAnsiTheme="majorBidi" w:cstheme="majorBidi"/>
                <w:b/>
                <w:bCs/>
                <w:color w:val="FFFFFF"/>
                <w:sz w:val="20"/>
                <w:lang w:eastAsia="zh-CN"/>
              </w:rPr>
            </w:pPr>
            <w:r w:rsidRPr="00CB10A1">
              <w:rPr>
                <w:rFonts w:asciiTheme="majorBidi" w:eastAsiaTheme="minorEastAsia" w:hAnsiTheme="majorBidi" w:cstheme="majorBidi"/>
                <w:b/>
                <w:bCs/>
                <w:color w:val="FFFFFF"/>
                <w:sz w:val="20"/>
              </w:rPr>
              <w:t>201</w:t>
            </w:r>
            <w:r w:rsidR="00841150">
              <w:rPr>
                <w:rFonts w:asciiTheme="majorBidi" w:eastAsiaTheme="minorEastAsia" w:hAnsiTheme="majorBidi" w:cstheme="majorBidi"/>
                <w:b/>
                <w:bCs/>
                <w:color w:val="FFFFFF"/>
                <w:sz w:val="20"/>
              </w:rPr>
              <w:t>7</w:t>
            </w:r>
            <w:r w:rsidRPr="00CB10A1">
              <w:rPr>
                <w:rFonts w:asciiTheme="majorBidi" w:eastAsiaTheme="minorEastAsia" w:hAnsiTheme="majorBidi" w:cstheme="majorBidi"/>
                <w:b/>
                <w:bCs/>
                <w:color w:val="FFFFFF"/>
                <w:sz w:val="20"/>
                <w:lang w:eastAsia="zh-CN"/>
              </w:rPr>
              <w:t>年</w:t>
            </w:r>
          </w:p>
        </w:tc>
        <w:tc>
          <w:tcPr>
            <w:tcW w:w="850" w:type="dxa"/>
            <w:shd w:val="clear" w:color="000000" w:fill="5B9BD5"/>
          </w:tcPr>
          <w:p w:rsidR="00B51C89" w:rsidRPr="00CB10A1" w:rsidRDefault="00B51C89" w:rsidP="00841150">
            <w:pPr>
              <w:jc w:val="center"/>
              <w:rPr>
                <w:rFonts w:asciiTheme="majorBidi" w:eastAsiaTheme="minorEastAsia" w:hAnsiTheme="majorBidi" w:cstheme="majorBidi"/>
                <w:b/>
                <w:bCs/>
                <w:color w:val="FFFFFF"/>
                <w:sz w:val="20"/>
                <w:lang w:eastAsia="zh-CN"/>
              </w:rPr>
            </w:pPr>
            <w:r w:rsidRPr="00CB10A1">
              <w:rPr>
                <w:rFonts w:asciiTheme="majorBidi" w:eastAsiaTheme="minorEastAsia" w:hAnsiTheme="majorBidi" w:cstheme="majorBidi"/>
                <w:b/>
                <w:bCs/>
                <w:color w:val="FFFFFF"/>
                <w:sz w:val="20"/>
                <w:lang w:eastAsia="fr-FR"/>
              </w:rPr>
              <w:t>201</w:t>
            </w:r>
            <w:r w:rsidR="00841150">
              <w:rPr>
                <w:rFonts w:asciiTheme="majorBidi" w:eastAsiaTheme="minorEastAsia" w:hAnsiTheme="majorBidi" w:cstheme="majorBidi"/>
                <w:b/>
                <w:bCs/>
                <w:color w:val="FFFFFF"/>
                <w:sz w:val="20"/>
                <w:lang w:eastAsia="fr-FR"/>
              </w:rPr>
              <w:t>8</w:t>
            </w:r>
            <w:r w:rsidRPr="00CB10A1">
              <w:rPr>
                <w:rFonts w:asciiTheme="majorBidi" w:eastAsiaTheme="minorEastAsia" w:hAnsiTheme="majorBidi" w:cstheme="majorBidi"/>
                <w:b/>
                <w:bCs/>
                <w:color w:val="FFFFFF"/>
                <w:sz w:val="20"/>
                <w:lang w:eastAsia="zh-CN"/>
              </w:rPr>
              <w:t>年</w:t>
            </w:r>
          </w:p>
        </w:tc>
        <w:tc>
          <w:tcPr>
            <w:tcW w:w="851" w:type="dxa"/>
            <w:shd w:val="clear" w:color="000000" w:fill="5B9BD5"/>
            <w:noWrap/>
            <w:hideMark/>
          </w:tcPr>
          <w:p w:rsidR="00B51C89" w:rsidRPr="00CB10A1" w:rsidRDefault="00B51C89" w:rsidP="00841150">
            <w:pPr>
              <w:jc w:val="center"/>
              <w:rPr>
                <w:rFonts w:asciiTheme="majorBidi" w:eastAsiaTheme="minorEastAsia" w:hAnsiTheme="majorBidi" w:cstheme="majorBidi"/>
                <w:b/>
                <w:bCs/>
                <w:color w:val="FFFFFF"/>
                <w:sz w:val="20"/>
                <w:lang w:eastAsia="zh-CN"/>
              </w:rPr>
            </w:pPr>
            <w:r w:rsidRPr="00CB10A1">
              <w:rPr>
                <w:rFonts w:asciiTheme="majorBidi" w:eastAsiaTheme="minorEastAsia" w:hAnsiTheme="majorBidi" w:cstheme="majorBidi"/>
                <w:b/>
                <w:bCs/>
                <w:color w:val="FFFFFF"/>
                <w:sz w:val="20"/>
                <w:lang w:eastAsia="fr-FR"/>
              </w:rPr>
              <w:t>202</w:t>
            </w:r>
            <w:r w:rsidR="00841150">
              <w:rPr>
                <w:rFonts w:asciiTheme="majorBidi" w:eastAsiaTheme="minorEastAsia" w:hAnsiTheme="majorBidi" w:cstheme="majorBidi"/>
                <w:b/>
                <w:bCs/>
                <w:color w:val="FFFFFF"/>
                <w:sz w:val="20"/>
                <w:lang w:eastAsia="fr-FR"/>
              </w:rPr>
              <w:t>3</w:t>
            </w:r>
            <w:r w:rsidRPr="00CB10A1">
              <w:rPr>
                <w:rFonts w:asciiTheme="majorBidi" w:eastAsiaTheme="minorEastAsia" w:hAnsiTheme="majorBidi" w:cstheme="majorBidi"/>
                <w:b/>
                <w:bCs/>
                <w:color w:val="FFFFFF"/>
                <w:sz w:val="20"/>
                <w:lang w:eastAsia="zh-CN"/>
              </w:rPr>
              <w:t>年的具体目标</w:t>
            </w:r>
          </w:p>
        </w:tc>
        <w:tc>
          <w:tcPr>
            <w:tcW w:w="2693" w:type="dxa"/>
            <w:shd w:val="clear" w:color="000000" w:fill="5B9BD5"/>
            <w:noWrap/>
            <w:hideMark/>
          </w:tcPr>
          <w:p w:rsidR="00B51C89" w:rsidRPr="00CB10A1" w:rsidRDefault="00B51C89" w:rsidP="00841150">
            <w:pPr>
              <w:rPr>
                <w:rFonts w:asciiTheme="majorBidi" w:eastAsiaTheme="minorEastAsia" w:hAnsiTheme="majorBidi" w:cstheme="majorBidi"/>
                <w:b/>
                <w:bCs/>
                <w:color w:val="FFFFFF"/>
                <w:sz w:val="20"/>
                <w:lang w:eastAsia="zh-CN"/>
              </w:rPr>
            </w:pPr>
            <w:r w:rsidRPr="00CB10A1">
              <w:rPr>
                <w:rFonts w:asciiTheme="majorBidi" w:eastAsiaTheme="minorEastAsia" w:hAnsiTheme="majorBidi" w:cstheme="majorBidi"/>
                <w:b/>
                <w:bCs/>
                <w:color w:val="FFFFFF"/>
                <w:sz w:val="20"/>
                <w:lang w:eastAsia="zh-CN"/>
              </w:rPr>
              <w:t>来源</w:t>
            </w:r>
          </w:p>
        </w:tc>
      </w:tr>
      <w:tr w:rsidR="00841150" w:rsidRPr="00280260" w:rsidTr="00841150">
        <w:trPr>
          <w:trHeight w:val="315"/>
        </w:trPr>
        <w:tc>
          <w:tcPr>
            <w:tcW w:w="3669" w:type="dxa"/>
            <w:vMerge w:val="restart"/>
            <w:shd w:val="clear" w:color="auto" w:fill="auto"/>
            <w:hideMark/>
          </w:tcPr>
          <w:p w:rsidR="00841150" w:rsidRPr="00280260" w:rsidRDefault="00841150" w:rsidP="00841150">
            <w:pPr>
              <w:spacing w:after="60"/>
              <w:rPr>
                <w:rFonts w:asciiTheme="majorBidi" w:hAnsiTheme="majorBidi" w:cstheme="majorBidi"/>
                <w:sz w:val="20"/>
                <w:lang w:eastAsia="zh-CN"/>
              </w:rPr>
            </w:pPr>
            <w:r w:rsidRPr="00280260">
              <w:rPr>
                <w:rFonts w:asciiTheme="majorBidi" w:hAnsiTheme="majorBidi" w:cstheme="majorBidi"/>
                <w:b/>
                <w:bCs/>
                <w:color w:val="5B9BD5"/>
                <w:sz w:val="20"/>
                <w:lang w:eastAsia="zh-CN"/>
              </w:rPr>
              <w:t>R.2-1</w:t>
            </w:r>
            <w:r>
              <w:rPr>
                <w:rFonts w:asciiTheme="majorBidi" w:hAnsiTheme="majorBidi" w:cstheme="majorBidi"/>
                <w:sz w:val="20"/>
                <w:lang w:eastAsia="zh-CN"/>
              </w:rPr>
              <w:t>：</w:t>
            </w:r>
            <w:r w:rsidRPr="00CB10A1">
              <w:rPr>
                <w:rFonts w:asciiTheme="minorEastAsia" w:eastAsiaTheme="minorEastAsia" w:hAnsiTheme="minorEastAsia"/>
                <w:sz w:val="20"/>
                <w:lang w:eastAsia="zh-CN"/>
              </w:rPr>
              <w:t>更多移动宽带接入，包括为国际移动通信（</w:t>
            </w:r>
            <w:r w:rsidRPr="00CB10A1">
              <w:rPr>
                <w:rFonts w:asciiTheme="majorBidi" w:eastAsiaTheme="minorEastAsia" w:hAnsiTheme="majorBidi" w:cstheme="majorBidi"/>
                <w:sz w:val="20"/>
                <w:lang w:eastAsia="zh-CN"/>
              </w:rPr>
              <w:t>IMT</w:t>
            </w:r>
            <w:r w:rsidRPr="00CB10A1">
              <w:rPr>
                <w:rFonts w:asciiTheme="minorEastAsia" w:eastAsiaTheme="minorEastAsia" w:hAnsiTheme="minorEastAsia"/>
                <w:sz w:val="20"/>
                <w:lang w:eastAsia="zh-CN"/>
              </w:rPr>
              <w:t>）确定的频段</w:t>
            </w:r>
          </w:p>
        </w:tc>
        <w:tc>
          <w:tcPr>
            <w:tcW w:w="3416" w:type="dxa"/>
            <w:shd w:val="clear" w:color="auto" w:fill="auto"/>
            <w:hideMark/>
          </w:tcPr>
          <w:p w:rsidR="00841150" w:rsidRPr="00A474C9" w:rsidRDefault="00841150" w:rsidP="00841150">
            <w:pPr>
              <w:rPr>
                <w:color w:val="000000"/>
                <w:sz w:val="20"/>
                <w:lang w:eastAsia="zh-CN"/>
              </w:rPr>
            </w:pPr>
            <w:r w:rsidRPr="00A474C9">
              <w:rPr>
                <w:color w:val="000000"/>
                <w:sz w:val="20"/>
                <w:lang w:eastAsia="zh-CN"/>
              </w:rPr>
              <w:t>订购（单位：</w:t>
            </w:r>
            <w:r w:rsidRPr="00A474C9">
              <w:rPr>
                <w:color w:val="000000"/>
                <w:sz w:val="20"/>
                <w:lang w:eastAsia="zh-CN"/>
              </w:rPr>
              <w:t>10</w:t>
            </w:r>
            <w:r w:rsidRPr="00A474C9">
              <w:rPr>
                <w:color w:val="000000"/>
                <w:sz w:val="20"/>
                <w:lang w:eastAsia="zh-CN"/>
              </w:rPr>
              <w:t>亿）</w:t>
            </w:r>
          </w:p>
        </w:tc>
        <w:tc>
          <w:tcPr>
            <w:tcW w:w="727" w:type="dxa"/>
          </w:tcPr>
          <w:p w:rsidR="00841150" w:rsidRPr="00280260" w:rsidRDefault="00841150" w:rsidP="00841150">
            <w:pPr>
              <w:jc w:val="center"/>
              <w:rPr>
                <w:rFonts w:asciiTheme="majorBidi" w:hAnsiTheme="majorBidi" w:cstheme="majorBidi"/>
                <w:color w:val="000000"/>
                <w:sz w:val="20"/>
              </w:rPr>
            </w:pPr>
            <w:r>
              <w:rPr>
                <w:rFonts w:asciiTheme="majorBidi" w:hAnsiTheme="majorBidi" w:cstheme="majorBidi"/>
                <w:color w:val="000000"/>
                <w:sz w:val="20"/>
              </w:rPr>
              <w:t>7.01</w:t>
            </w:r>
          </w:p>
        </w:tc>
        <w:tc>
          <w:tcPr>
            <w:tcW w:w="727" w:type="dxa"/>
            <w:shd w:val="clear" w:color="auto" w:fill="auto"/>
            <w:noWrap/>
          </w:tcPr>
          <w:p w:rsidR="00841150" w:rsidRPr="00280260" w:rsidRDefault="00841150" w:rsidP="00841150">
            <w:pPr>
              <w:jc w:val="center"/>
              <w:rPr>
                <w:rFonts w:asciiTheme="majorBidi" w:hAnsiTheme="majorBidi" w:cstheme="majorBidi"/>
                <w:color w:val="000000"/>
                <w:sz w:val="20"/>
              </w:rPr>
            </w:pPr>
            <w:r w:rsidRPr="00280260">
              <w:rPr>
                <w:rFonts w:asciiTheme="majorBidi" w:hAnsiTheme="majorBidi" w:cstheme="majorBidi"/>
                <w:color w:val="000000"/>
                <w:sz w:val="20"/>
              </w:rPr>
              <w:t>7.22</w:t>
            </w:r>
          </w:p>
        </w:tc>
        <w:tc>
          <w:tcPr>
            <w:tcW w:w="727" w:type="dxa"/>
            <w:shd w:val="clear" w:color="auto" w:fill="auto"/>
            <w:noWrap/>
          </w:tcPr>
          <w:p w:rsidR="00841150" w:rsidRPr="00280260" w:rsidRDefault="00841150" w:rsidP="00841150">
            <w:pPr>
              <w:jc w:val="center"/>
              <w:rPr>
                <w:rFonts w:asciiTheme="majorBidi" w:hAnsiTheme="majorBidi" w:cstheme="majorBidi"/>
                <w:color w:val="000000"/>
                <w:sz w:val="20"/>
              </w:rPr>
            </w:pPr>
            <w:r>
              <w:rPr>
                <w:rFonts w:asciiTheme="majorBidi" w:hAnsiTheme="majorBidi" w:cstheme="majorBidi"/>
                <w:color w:val="000000"/>
                <w:sz w:val="20"/>
              </w:rPr>
              <w:t>7.51</w:t>
            </w:r>
          </w:p>
        </w:tc>
        <w:tc>
          <w:tcPr>
            <w:tcW w:w="794" w:type="dxa"/>
          </w:tcPr>
          <w:p w:rsidR="00841150" w:rsidRPr="00280260" w:rsidRDefault="00841150" w:rsidP="00841150">
            <w:pPr>
              <w:jc w:val="center"/>
              <w:rPr>
                <w:rFonts w:asciiTheme="majorBidi" w:hAnsiTheme="majorBidi" w:cstheme="majorBidi"/>
                <w:color w:val="000000"/>
                <w:sz w:val="20"/>
              </w:rPr>
            </w:pPr>
            <w:r w:rsidRPr="00280260">
              <w:rPr>
                <w:rFonts w:asciiTheme="majorBidi" w:hAnsiTheme="majorBidi" w:cstheme="majorBidi"/>
                <w:color w:val="000000"/>
                <w:sz w:val="20"/>
              </w:rPr>
              <w:t>7.81</w:t>
            </w:r>
          </w:p>
        </w:tc>
        <w:tc>
          <w:tcPr>
            <w:tcW w:w="850" w:type="dxa"/>
          </w:tcPr>
          <w:p w:rsidR="00841150" w:rsidRPr="00280260" w:rsidRDefault="00841150" w:rsidP="00841150">
            <w:pPr>
              <w:jc w:val="center"/>
              <w:rPr>
                <w:rFonts w:asciiTheme="majorBidi" w:hAnsiTheme="majorBidi" w:cstheme="majorBidi"/>
                <w:color w:val="000000"/>
                <w:sz w:val="20"/>
              </w:rPr>
            </w:pPr>
            <w:r w:rsidRPr="00280260">
              <w:rPr>
                <w:rFonts w:asciiTheme="majorBidi" w:hAnsiTheme="majorBidi" w:cstheme="majorBidi"/>
                <w:color w:val="000000"/>
                <w:sz w:val="20"/>
              </w:rPr>
              <w:t>8.16</w:t>
            </w:r>
          </w:p>
        </w:tc>
        <w:tc>
          <w:tcPr>
            <w:tcW w:w="851" w:type="dxa"/>
            <w:shd w:val="clear" w:color="auto" w:fill="auto"/>
            <w:noWrap/>
          </w:tcPr>
          <w:p w:rsidR="00841150" w:rsidRPr="00280260" w:rsidRDefault="00841150" w:rsidP="00841150">
            <w:pPr>
              <w:jc w:val="center"/>
              <w:rPr>
                <w:rFonts w:asciiTheme="majorBidi" w:hAnsiTheme="majorBidi" w:cstheme="majorBidi"/>
                <w:color w:val="000000"/>
                <w:sz w:val="20"/>
              </w:rPr>
            </w:pPr>
            <w:r w:rsidRPr="00280260">
              <w:rPr>
                <w:rFonts w:asciiTheme="majorBidi" w:hAnsiTheme="majorBidi" w:cstheme="majorBidi"/>
                <w:color w:val="000000"/>
                <w:sz w:val="20"/>
              </w:rPr>
              <w:t>9.2</w:t>
            </w:r>
          </w:p>
        </w:tc>
        <w:tc>
          <w:tcPr>
            <w:tcW w:w="2693" w:type="dxa"/>
            <w:vMerge w:val="restart"/>
            <w:shd w:val="clear" w:color="auto" w:fill="auto"/>
            <w:hideMark/>
          </w:tcPr>
          <w:p w:rsidR="00841150" w:rsidRPr="00280260" w:rsidRDefault="00841150" w:rsidP="00841150">
            <w:pPr>
              <w:rPr>
                <w:rFonts w:asciiTheme="majorBidi" w:hAnsiTheme="majorBidi" w:cstheme="majorBidi"/>
                <w:color w:val="000000"/>
                <w:sz w:val="20"/>
                <w:lang w:eastAsia="zh-CN"/>
              </w:rPr>
            </w:pPr>
            <w:r>
              <w:rPr>
                <w:rFonts w:asciiTheme="majorBidi" w:hAnsiTheme="majorBidi" w:cstheme="majorBidi"/>
                <w:color w:val="000000"/>
                <w:sz w:val="20"/>
                <w:lang w:eastAsia="zh-CN"/>
              </w:rPr>
              <w:t>国际电联电信发展局</w:t>
            </w:r>
            <w:r>
              <w:rPr>
                <w:rFonts w:asciiTheme="majorBidi" w:hAnsiTheme="majorBidi" w:cstheme="majorBidi"/>
                <w:color w:val="000000"/>
                <w:sz w:val="20"/>
                <w:lang w:eastAsia="zh-CN"/>
              </w:rPr>
              <w:t>ICT</w:t>
            </w:r>
            <w:r>
              <w:rPr>
                <w:rFonts w:asciiTheme="majorBidi" w:hAnsiTheme="majorBidi" w:cstheme="majorBidi"/>
                <w:color w:val="000000"/>
                <w:sz w:val="20"/>
                <w:lang w:eastAsia="zh-CN"/>
              </w:rPr>
              <w:t>统计数字</w:t>
            </w:r>
          </w:p>
        </w:tc>
      </w:tr>
      <w:tr w:rsidR="00841150" w:rsidRPr="00280260" w:rsidTr="00841150">
        <w:trPr>
          <w:trHeight w:val="340"/>
        </w:trPr>
        <w:tc>
          <w:tcPr>
            <w:tcW w:w="3669" w:type="dxa"/>
            <w:vMerge/>
            <w:shd w:val="clear" w:color="auto" w:fill="auto"/>
            <w:hideMark/>
          </w:tcPr>
          <w:p w:rsidR="00841150" w:rsidRPr="00280260" w:rsidRDefault="00841150" w:rsidP="00841150">
            <w:pPr>
              <w:rPr>
                <w:rFonts w:asciiTheme="majorBidi" w:hAnsiTheme="majorBidi" w:cstheme="majorBidi"/>
                <w:b/>
                <w:bCs/>
                <w:color w:val="000000"/>
                <w:sz w:val="20"/>
                <w:lang w:eastAsia="zh-CN"/>
              </w:rPr>
            </w:pPr>
          </w:p>
        </w:tc>
        <w:tc>
          <w:tcPr>
            <w:tcW w:w="3416" w:type="dxa"/>
            <w:shd w:val="clear" w:color="auto" w:fill="auto"/>
            <w:hideMark/>
          </w:tcPr>
          <w:p w:rsidR="00841150" w:rsidRPr="00A474C9" w:rsidRDefault="00841150" w:rsidP="00841150">
            <w:pPr>
              <w:rPr>
                <w:color w:val="000000"/>
                <w:sz w:val="20"/>
                <w:lang w:eastAsia="fr-FR"/>
              </w:rPr>
            </w:pPr>
            <w:r w:rsidRPr="00A474C9">
              <w:rPr>
                <w:sz w:val="20"/>
                <w:lang w:eastAsia="zh-CN"/>
              </w:rPr>
              <w:t>移动宽带订购的</w:t>
            </w:r>
            <w:r w:rsidRPr="00A474C9">
              <w:rPr>
                <w:sz w:val="20"/>
                <w:lang w:eastAsia="zh-CN"/>
              </w:rPr>
              <w:t>%</w:t>
            </w:r>
          </w:p>
        </w:tc>
        <w:tc>
          <w:tcPr>
            <w:tcW w:w="727" w:type="dxa"/>
          </w:tcPr>
          <w:p w:rsidR="00841150" w:rsidRPr="00280260" w:rsidRDefault="00841150" w:rsidP="00841150">
            <w:pPr>
              <w:jc w:val="center"/>
              <w:rPr>
                <w:rFonts w:asciiTheme="majorBidi" w:hAnsiTheme="majorBidi" w:cstheme="majorBidi"/>
                <w:color w:val="000000"/>
                <w:sz w:val="20"/>
              </w:rPr>
            </w:pPr>
            <w:r w:rsidRPr="00280260">
              <w:rPr>
                <w:rFonts w:asciiTheme="majorBidi" w:hAnsiTheme="majorBidi" w:cstheme="majorBidi"/>
                <w:color w:val="000000"/>
                <w:sz w:val="20"/>
              </w:rPr>
              <w:t>38%</w:t>
            </w:r>
          </w:p>
        </w:tc>
        <w:tc>
          <w:tcPr>
            <w:tcW w:w="727" w:type="dxa"/>
            <w:shd w:val="clear" w:color="auto" w:fill="auto"/>
            <w:noWrap/>
          </w:tcPr>
          <w:p w:rsidR="00841150" w:rsidRPr="00280260" w:rsidRDefault="00841150" w:rsidP="00841150">
            <w:pPr>
              <w:jc w:val="center"/>
              <w:rPr>
                <w:rFonts w:asciiTheme="majorBidi" w:hAnsiTheme="majorBidi" w:cstheme="majorBidi"/>
                <w:color w:val="000000"/>
                <w:sz w:val="20"/>
              </w:rPr>
            </w:pPr>
            <w:r w:rsidRPr="00280260">
              <w:rPr>
                <w:rFonts w:asciiTheme="majorBidi" w:hAnsiTheme="majorBidi" w:cstheme="majorBidi"/>
                <w:color w:val="000000"/>
                <w:sz w:val="20"/>
              </w:rPr>
              <w:t>45%</w:t>
            </w:r>
          </w:p>
        </w:tc>
        <w:tc>
          <w:tcPr>
            <w:tcW w:w="727" w:type="dxa"/>
            <w:shd w:val="clear" w:color="auto" w:fill="auto"/>
            <w:noWrap/>
          </w:tcPr>
          <w:p w:rsidR="00841150" w:rsidRPr="00280260" w:rsidRDefault="00841150" w:rsidP="00841150">
            <w:pPr>
              <w:jc w:val="center"/>
              <w:rPr>
                <w:rFonts w:asciiTheme="majorBidi" w:hAnsiTheme="majorBidi" w:cstheme="majorBidi"/>
                <w:color w:val="000000"/>
                <w:sz w:val="20"/>
              </w:rPr>
            </w:pPr>
            <w:r w:rsidRPr="00280260">
              <w:rPr>
                <w:rFonts w:asciiTheme="majorBidi" w:hAnsiTheme="majorBidi" w:cstheme="majorBidi"/>
                <w:color w:val="000000"/>
                <w:sz w:val="20"/>
              </w:rPr>
              <w:t>51%*</w:t>
            </w:r>
          </w:p>
        </w:tc>
        <w:tc>
          <w:tcPr>
            <w:tcW w:w="794" w:type="dxa"/>
          </w:tcPr>
          <w:p w:rsidR="00841150" w:rsidRPr="00280260" w:rsidRDefault="00841150" w:rsidP="00841150">
            <w:pPr>
              <w:jc w:val="center"/>
              <w:rPr>
                <w:rFonts w:asciiTheme="majorBidi" w:hAnsiTheme="majorBidi" w:cstheme="majorBidi"/>
                <w:color w:val="000000"/>
                <w:sz w:val="20"/>
              </w:rPr>
            </w:pPr>
            <w:r w:rsidRPr="00280260">
              <w:rPr>
                <w:rFonts w:asciiTheme="majorBidi" w:hAnsiTheme="majorBidi" w:cstheme="majorBidi"/>
                <w:color w:val="000000"/>
                <w:sz w:val="20"/>
              </w:rPr>
              <w:t>55%*</w:t>
            </w:r>
          </w:p>
        </w:tc>
        <w:tc>
          <w:tcPr>
            <w:tcW w:w="850" w:type="dxa"/>
          </w:tcPr>
          <w:p w:rsidR="00841150" w:rsidRPr="00280260" w:rsidRDefault="00841150" w:rsidP="00841150">
            <w:pPr>
              <w:jc w:val="center"/>
              <w:rPr>
                <w:rFonts w:asciiTheme="majorBidi" w:hAnsiTheme="majorBidi" w:cstheme="majorBidi"/>
                <w:color w:val="000000"/>
                <w:sz w:val="20"/>
              </w:rPr>
            </w:pPr>
            <w:r w:rsidRPr="00280260">
              <w:rPr>
                <w:rFonts w:asciiTheme="majorBidi" w:hAnsiTheme="majorBidi" w:cstheme="majorBidi"/>
                <w:color w:val="000000"/>
                <w:sz w:val="20"/>
              </w:rPr>
              <w:t>65%</w:t>
            </w:r>
          </w:p>
        </w:tc>
        <w:tc>
          <w:tcPr>
            <w:tcW w:w="851" w:type="dxa"/>
            <w:shd w:val="clear" w:color="auto" w:fill="auto"/>
            <w:noWrap/>
          </w:tcPr>
          <w:p w:rsidR="00841150" w:rsidRPr="00280260" w:rsidRDefault="00841150" w:rsidP="00841150">
            <w:pPr>
              <w:jc w:val="center"/>
              <w:rPr>
                <w:rFonts w:asciiTheme="majorBidi" w:hAnsiTheme="majorBidi" w:cstheme="majorBidi"/>
                <w:color w:val="000000"/>
                <w:sz w:val="20"/>
              </w:rPr>
            </w:pPr>
          </w:p>
        </w:tc>
        <w:tc>
          <w:tcPr>
            <w:tcW w:w="2693" w:type="dxa"/>
            <w:vMerge/>
            <w:shd w:val="clear" w:color="auto" w:fill="auto"/>
            <w:hideMark/>
          </w:tcPr>
          <w:p w:rsidR="00841150" w:rsidRPr="00280260" w:rsidRDefault="00841150" w:rsidP="00841150">
            <w:pPr>
              <w:rPr>
                <w:rFonts w:asciiTheme="majorBidi" w:hAnsiTheme="majorBidi" w:cstheme="majorBidi"/>
                <w:color w:val="000000"/>
                <w:sz w:val="20"/>
              </w:rPr>
            </w:pPr>
          </w:p>
        </w:tc>
      </w:tr>
      <w:tr w:rsidR="000F335E" w:rsidRPr="00280260" w:rsidTr="00841150">
        <w:trPr>
          <w:trHeight w:val="340"/>
        </w:trPr>
        <w:tc>
          <w:tcPr>
            <w:tcW w:w="3669" w:type="dxa"/>
            <w:vMerge/>
            <w:shd w:val="clear" w:color="auto" w:fill="auto"/>
          </w:tcPr>
          <w:p w:rsidR="000F335E" w:rsidRPr="00280260" w:rsidRDefault="000F335E" w:rsidP="00841150">
            <w:pPr>
              <w:rPr>
                <w:rFonts w:asciiTheme="majorBidi" w:hAnsiTheme="majorBidi" w:cstheme="majorBidi"/>
                <w:b/>
                <w:bCs/>
                <w:color w:val="000000"/>
                <w:sz w:val="20"/>
              </w:rPr>
            </w:pPr>
          </w:p>
        </w:tc>
        <w:tc>
          <w:tcPr>
            <w:tcW w:w="3416" w:type="dxa"/>
            <w:shd w:val="clear" w:color="auto" w:fill="auto"/>
          </w:tcPr>
          <w:p w:rsidR="000F335E" w:rsidRPr="00280260" w:rsidRDefault="00841150" w:rsidP="00841150">
            <w:pPr>
              <w:rPr>
                <w:rFonts w:asciiTheme="majorBidi" w:hAnsiTheme="majorBidi" w:cstheme="majorBidi"/>
                <w:color w:val="000000"/>
                <w:sz w:val="20"/>
                <w:lang w:eastAsia="zh-CN"/>
              </w:rPr>
            </w:pPr>
            <w:r w:rsidRPr="00A474C9">
              <w:rPr>
                <w:color w:val="000000"/>
                <w:sz w:val="20"/>
                <w:lang w:eastAsia="zh-CN"/>
              </w:rPr>
              <w:t>订户数量（单位：</w:t>
            </w:r>
            <w:r w:rsidRPr="00A474C9">
              <w:rPr>
                <w:color w:val="000000"/>
                <w:sz w:val="20"/>
                <w:lang w:eastAsia="zh-CN"/>
              </w:rPr>
              <w:t>10</w:t>
            </w:r>
            <w:r w:rsidRPr="00A474C9">
              <w:rPr>
                <w:color w:val="000000"/>
                <w:sz w:val="20"/>
                <w:lang w:eastAsia="zh-CN"/>
              </w:rPr>
              <w:t>亿）</w:t>
            </w:r>
          </w:p>
        </w:tc>
        <w:tc>
          <w:tcPr>
            <w:tcW w:w="727"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4.83</w:t>
            </w:r>
          </w:p>
        </w:tc>
        <w:tc>
          <w:tcPr>
            <w:tcW w:w="727"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4.98</w:t>
            </w:r>
          </w:p>
        </w:tc>
        <w:tc>
          <w:tcPr>
            <w:tcW w:w="727"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5.18</w:t>
            </w:r>
          </w:p>
        </w:tc>
        <w:tc>
          <w:tcPr>
            <w:tcW w:w="794"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5.63</w:t>
            </w:r>
          </w:p>
        </w:tc>
        <w:tc>
          <w:tcPr>
            <w:tcW w:w="850"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6.34</w:t>
            </w:r>
          </w:p>
        </w:tc>
        <w:tc>
          <w:tcPr>
            <w:tcW w:w="851"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6.34</w:t>
            </w:r>
          </w:p>
        </w:tc>
        <w:tc>
          <w:tcPr>
            <w:tcW w:w="2693" w:type="dxa"/>
            <w:shd w:val="clear" w:color="auto" w:fill="auto"/>
          </w:tcPr>
          <w:p w:rsidR="000F335E" w:rsidRPr="00280260" w:rsidRDefault="000F335E" w:rsidP="00841150">
            <w:pPr>
              <w:rPr>
                <w:rFonts w:asciiTheme="majorBidi" w:hAnsiTheme="majorBidi" w:cstheme="majorBidi"/>
                <w:color w:val="000000"/>
                <w:sz w:val="20"/>
              </w:rPr>
            </w:pPr>
          </w:p>
        </w:tc>
      </w:tr>
      <w:tr w:rsidR="000F335E" w:rsidRPr="00280260" w:rsidTr="00841150">
        <w:trPr>
          <w:trHeight w:val="315"/>
        </w:trPr>
        <w:tc>
          <w:tcPr>
            <w:tcW w:w="3669" w:type="dxa"/>
            <w:vMerge w:val="restart"/>
            <w:shd w:val="clear" w:color="auto" w:fill="auto"/>
            <w:hideMark/>
          </w:tcPr>
          <w:p w:rsidR="000F335E" w:rsidRPr="00280260" w:rsidRDefault="000F335E" w:rsidP="00841150">
            <w:pPr>
              <w:spacing w:after="60"/>
              <w:rPr>
                <w:rFonts w:asciiTheme="majorBidi" w:hAnsiTheme="majorBidi" w:cstheme="majorBidi"/>
                <w:sz w:val="20"/>
                <w:lang w:eastAsia="zh-CN"/>
              </w:rPr>
            </w:pPr>
            <w:r w:rsidRPr="00280260">
              <w:rPr>
                <w:rFonts w:asciiTheme="majorBidi" w:hAnsiTheme="majorBidi" w:cstheme="majorBidi"/>
                <w:b/>
                <w:bCs/>
                <w:color w:val="5B9BD5"/>
                <w:sz w:val="20"/>
                <w:lang w:eastAsia="zh-CN"/>
              </w:rPr>
              <w:t>R.2-2</w:t>
            </w:r>
            <w:r>
              <w:rPr>
                <w:rFonts w:asciiTheme="majorBidi" w:hAnsiTheme="majorBidi" w:cstheme="majorBidi"/>
                <w:sz w:val="20"/>
                <w:lang w:eastAsia="zh-CN"/>
              </w:rPr>
              <w:t>：</w:t>
            </w:r>
            <w:r w:rsidRPr="00CB10A1">
              <w:rPr>
                <w:rFonts w:asciiTheme="majorBidi" w:eastAsiaTheme="minorEastAsia" w:hAnsiTheme="majorBidi" w:cstheme="majorBidi"/>
                <w:sz w:val="20"/>
                <w:lang w:eastAsia="zh-CN"/>
              </w:rPr>
              <w:t>移动宽带价格指数在人均国民总收入（</w:t>
            </w:r>
            <w:r w:rsidRPr="00CB10A1">
              <w:rPr>
                <w:rFonts w:asciiTheme="majorBidi" w:eastAsiaTheme="minorEastAsia" w:hAnsiTheme="majorBidi" w:cstheme="majorBidi"/>
                <w:sz w:val="20"/>
                <w:lang w:eastAsia="zh-CN"/>
              </w:rPr>
              <w:t>GNI</w:t>
            </w:r>
            <w:r w:rsidRPr="00CB10A1">
              <w:rPr>
                <w:rFonts w:asciiTheme="majorBidi" w:eastAsiaTheme="minorEastAsia" w:hAnsiTheme="majorBidi" w:cstheme="majorBidi"/>
                <w:sz w:val="20"/>
                <w:lang w:eastAsia="zh-CN"/>
              </w:rPr>
              <w:t>）中的比例下降</w:t>
            </w:r>
          </w:p>
          <w:p w:rsidR="000F335E" w:rsidRPr="00280260" w:rsidRDefault="000F335E" w:rsidP="00841150">
            <w:pPr>
              <w:rPr>
                <w:rFonts w:asciiTheme="majorBidi" w:hAnsiTheme="majorBidi" w:cstheme="majorBidi"/>
                <w:b/>
                <w:bCs/>
                <w:color w:val="000000"/>
                <w:sz w:val="20"/>
                <w:lang w:eastAsia="zh-CN"/>
              </w:rPr>
            </w:pPr>
          </w:p>
        </w:tc>
        <w:tc>
          <w:tcPr>
            <w:tcW w:w="3416" w:type="dxa"/>
            <w:shd w:val="clear" w:color="auto" w:fill="auto"/>
            <w:hideMark/>
          </w:tcPr>
          <w:p w:rsidR="000F335E" w:rsidRPr="00A474C9" w:rsidRDefault="000F335E" w:rsidP="00841150">
            <w:pPr>
              <w:rPr>
                <w:sz w:val="20"/>
                <w:lang w:eastAsia="zh-CN"/>
              </w:rPr>
            </w:pPr>
            <w:r w:rsidRPr="00A474C9">
              <w:rPr>
                <w:sz w:val="20"/>
                <w:lang w:eastAsia="zh-CN"/>
              </w:rPr>
              <w:t>移动宽带价格指数在人均国民总收入（</w:t>
            </w:r>
            <w:r w:rsidRPr="00A474C9">
              <w:rPr>
                <w:sz w:val="20"/>
                <w:lang w:eastAsia="zh-CN"/>
              </w:rPr>
              <w:t>GNI</w:t>
            </w:r>
            <w:r w:rsidRPr="00A474C9">
              <w:rPr>
                <w:sz w:val="20"/>
                <w:lang w:eastAsia="zh-CN"/>
              </w:rPr>
              <w:t>）中的比例</w:t>
            </w:r>
          </w:p>
          <w:p w:rsidR="000F335E" w:rsidRPr="00A474C9" w:rsidRDefault="000F335E" w:rsidP="00841150">
            <w:pPr>
              <w:spacing w:before="40"/>
              <w:rPr>
                <w:color w:val="000000"/>
                <w:sz w:val="20"/>
                <w:lang w:eastAsia="zh-CN"/>
              </w:rPr>
            </w:pPr>
            <w:r w:rsidRPr="00A474C9">
              <w:rPr>
                <w:color w:val="000000"/>
                <w:sz w:val="20"/>
                <w:lang w:eastAsia="zh-CN"/>
              </w:rPr>
              <w:t>（预付费，手机</w:t>
            </w:r>
            <w:r w:rsidRPr="00A474C9">
              <w:rPr>
                <w:color w:val="000000"/>
                <w:sz w:val="20"/>
                <w:lang w:eastAsia="zh-CN"/>
              </w:rPr>
              <w:t>500 MB</w:t>
            </w:r>
            <w:r w:rsidRPr="00A474C9">
              <w:rPr>
                <w:color w:val="000000"/>
                <w:sz w:val="20"/>
                <w:lang w:eastAsia="zh-CN"/>
              </w:rPr>
              <w:t>）</w:t>
            </w:r>
          </w:p>
          <w:p w:rsidR="000F335E" w:rsidRPr="00A474C9" w:rsidRDefault="000F335E" w:rsidP="00841150">
            <w:pPr>
              <w:spacing w:before="40"/>
              <w:rPr>
                <w:color w:val="000000"/>
                <w:sz w:val="20"/>
                <w:lang w:eastAsia="zh-CN"/>
              </w:rPr>
            </w:pPr>
            <w:r w:rsidRPr="00A474C9">
              <w:rPr>
                <w:rFonts w:hint="eastAsia"/>
                <w:color w:val="000000"/>
                <w:sz w:val="20"/>
                <w:lang w:eastAsia="zh-CN"/>
              </w:rPr>
              <w:t>世界</w:t>
            </w:r>
          </w:p>
        </w:tc>
        <w:tc>
          <w:tcPr>
            <w:tcW w:w="727"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5.50</w:t>
            </w:r>
          </w:p>
        </w:tc>
        <w:tc>
          <w:tcPr>
            <w:tcW w:w="727"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sz w:val="20"/>
              </w:rPr>
              <w:t>3.88</w:t>
            </w:r>
          </w:p>
        </w:tc>
        <w:tc>
          <w:tcPr>
            <w:tcW w:w="727" w:type="dxa"/>
            <w:shd w:val="clear" w:color="auto" w:fill="auto"/>
            <w:noWrap/>
          </w:tcPr>
          <w:p w:rsidR="000F335E" w:rsidRPr="00280260" w:rsidRDefault="000F335E" w:rsidP="00841150">
            <w:pPr>
              <w:jc w:val="center"/>
              <w:rPr>
                <w:rFonts w:asciiTheme="majorBidi" w:hAnsiTheme="majorBidi" w:cstheme="majorBidi"/>
                <w:sz w:val="20"/>
              </w:rPr>
            </w:pPr>
            <w:r w:rsidRPr="00280260">
              <w:rPr>
                <w:rFonts w:asciiTheme="majorBidi" w:hAnsiTheme="majorBidi" w:cstheme="majorBidi"/>
                <w:color w:val="000000"/>
                <w:sz w:val="20"/>
              </w:rPr>
              <w:t>3.61</w:t>
            </w:r>
          </w:p>
        </w:tc>
        <w:tc>
          <w:tcPr>
            <w:tcW w:w="794"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3.6</w:t>
            </w:r>
          </w:p>
        </w:tc>
        <w:tc>
          <w:tcPr>
            <w:tcW w:w="850"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3.6</w:t>
            </w:r>
          </w:p>
        </w:tc>
        <w:tc>
          <w:tcPr>
            <w:tcW w:w="851"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4</w:t>
            </w:r>
          </w:p>
        </w:tc>
        <w:tc>
          <w:tcPr>
            <w:tcW w:w="2693" w:type="dxa"/>
            <w:vMerge w:val="restart"/>
            <w:shd w:val="clear" w:color="auto" w:fill="auto"/>
            <w:noWrap/>
            <w:hideMark/>
          </w:tcPr>
          <w:p w:rsidR="000F335E" w:rsidRPr="00280260" w:rsidRDefault="000F335E" w:rsidP="00841150">
            <w:pPr>
              <w:rPr>
                <w:rFonts w:asciiTheme="majorBidi" w:hAnsiTheme="majorBidi" w:cstheme="majorBidi"/>
                <w:color w:val="000000"/>
                <w:sz w:val="20"/>
                <w:lang w:eastAsia="zh-CN"/>
              </w:rPr>
            </w:pPr>
          </w:p>
          <w:p w:rsidR="000F335E" w:rsidRPr="00280260" w:rsidRDefault="00841150" w:rsidP="00841150">
            <w:pPr>
              <w:rPr>
                <w:rFonts w:asciiTheme="majorBidi" w:hAnsiTheme="majorBidi" w:cstheme="majorBidi"/>
                <w:color w:val="000000"/>
                <w:sz w:val="20"/>
                <w:lang w:eastAsia="zh-CN"/>
              </w:rPr>
            </w:pPr>
            <w:r>
              <w:rPr>
                <w:rFonts w:asciiTheme="majorBidi" w:hAnsiTheme="majorBidi" w:cstheme="majorBidi"/>
                <w:color w:val="000000"/>
                <w:sz w:val="20"/>
                <w:lang w:eastAsia="zh-CN"/>
              </w:rPr>
              <w:t>国际电联电信发展局</w:t>
            </w:r>
            <w:r>
              <w:rPr>
                <w:rFonts w:asciiTheme="majorBidi" w:hAnsiTheme="majorBidi" w:cstheme="majorBidi"/>
                <w:color w:val="000000"/>
                <w:sz w:val="20"/>
                <w:lang w:eastAsia="zh-CN"/>
              </w:rPr>
              <w:t>ICT</w:t>
            </w:r>
            <w:r>
              <w:rPr>
                <w:rFonts w:asciiTheme="majorBidi" w:hAnsiTheme="majorBidi" w:cstheme="majorBidi"/>
                <w:color w:val="000000"/>
                <w:sz w:val="20"/>
                <w:lang w:eastAsia="zh-CN"/>
              </w:rPr>
              <w:t>统计数字</w:t>
            </w:r>
          </w:p>
        </w:tc>
      </w:tr>
      <w:tr w:rsidR="000F335E" w:rsidRPr="00280260" w:rsidTr="00B44CD9">
        <w:trPr>
          <w:trHeight w:val="461"/>
        </w:trPr>
        <w:tc>
          <w:tcPr>
            <w:tcW w:w="3669" w:type="dxa"/>
            <w:vMerge/>
            <w:shd w:val="clear" w:color="auto" w:fill="auto"/>
            <w:hideMark/>
          </w:tcPr>
          <w:p w:rsidR="000F335E" w:rsidRPr="00280260" w:rsidRDefault="000F335E" w:rsidP="00841150">
            <w:pPr>
              <w:rPr>
                <w:rFonts w:asciiTheme="majorBidi" w:hAnsiTheme="majorBidi" w:cstheme="majorBidi"/>
                <w:b/>
                <w:bCs/>
                <w:color w:val="000000"/>
                <w:sz w:val="20"/>
                <w:lang w:eastAsia="zh-CN"/>
              </w:rPr>
            </w:pPr>
          </w:p>
        </w:tc>
        <w:tc>
          <w:tcPr>
            <w:tcW w:w="3416" w:type="dxa"/>
            <w:shd w:val="clear" w:color="auto" w:fill="auto"/>
          </w:tcPr>
          <w:p w:rsidR="000F335E" w:rsidRPr="00A474C9" w:rsidRDefault="000F335E" w:rsidP="00841150">
            <w:pPr>
              <w:rPr>
                <w:rFonts w:ascii="STKaiti" w:eastAsia="STKaiti" w:hAnsi="STKaiti"/>
                <w:color w:val="000000"/>
                <w:sz w:val="20"/>
                <w:lang w:eastAsia="zh-CN"/>
              </w:rPr>
            </w:pPr>
            <w:r w:rsidRPr="00A474C9">
              <w:rPr>
                <w:rFonts w:ascii="STKaiti" w:eastAsia="STKaiti" w:hAnsi="STKaiti" w:hint="eastAsia"/>
                <w:color w:val="000000"/>
                <w:sz w:val="20"/>
                <w:lang w:eastAsia="zh-CN"/>
              </w:rPr>
              <w:t>发</w:t>
            </w:r>
            <w:r w:rsidRPr="00A474C9">
              <w:rPr>
                <w:rFonts w:ascii="STKaiti" w:eastAsia="STKaiti" w:hAnsi="STKaiti"/>
                <w:color w:val="000000"/>
                <w:sz w:val="20"/>
                <w:lang w:eastAsia="zh-CN"/>
              </w:rPr>
              <w:t>达国家</w:t>
            </w:r>
          </w:p>
        </w:tc>
        <w:tc>
          <w:tcPr>
            <w:tcW w:w="727" w:type="dxa"/>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color w:val="000000"/>
                <w:sz w:val="20"/>
              </w:rPr>
              <w:t>0.75</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sz w:val="20"/>
              </w:rPr>
              <w:t>0.57</w:t>
            </w:r>
          </w:p>
        </w:tc>
        <w:tc>
          <w:tcPr>
            <w:tcW w:w="727" w:type="dxa"/>
            <w:shd w:val="clear" w:color="auto" w:fill="auto"/>
            <w:noWrap/>
          </w:tcPr>
          <w:p w:rsidR="000F335E" w:rsidRPr="004F230D" w:rsidRDefault="000F335E" w:rsidP="00841150">
            <w:pPr>
              <w:jc w:val="center"/>
              <w:rPr>
                <w:rFonts w:asciiTheme="majorBidi" w:hAnsiTheme="majorBidi" w:cstheme="majorBidi"/>
                <w:iCs/>
                <w:sz w:val="20"/>
              </w:rPr>
            </w:pPr>
            <w:r w:rsidRPr="004F230D">
              <w:rPr>
                <w:rFonts w:asciiTheme="majorBidi" w:hAnsiTheme="majorBidi" w:cstheme="majorBidi"/>
                <w:iCs/>
                <w:color w:val="000000" w:themeColor="text1"/>
                <w:sz w:val="20"/>
              </w:rPr>
              <w:t>0.65</w:t>
            </w:r>
          </w:p>
        </w:tc>
        <w:tc>
          <w:tcPr>
            <w:tcW w:w="794"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0.6</w:t>
            </w:r>
          </w:p>
        </w:tc>
        <w:tc>
          <w:tcPr>
            <w:tcW w:w="850"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0.6</w:t>
            </w:r>
          </w:p>
        </w:tc>
        <w:tc>
          <w:tcPr>
            <w:tcW w:w="851" w:type="dxa"/>
            <w:shd w:val="clear" w:color="auto" w:fill="auto"/>
          </w:tcPr>
          <w:p w:rsidR="000F335E" w:rsidRPr="00280260" w:rsidRDefault="000F335E" w:rsidP="00841150">
            <w:pPr>
              <w:jc w:val="center"/>
              <w:rPr>
                <w:rFonts w:asciiTheme="majorBidi" w:hAnsiTheme="majorBidi" w:cstheme="majorBidi"/>
                <w:color w:val="000000" w:themeColor="text1"/>
                <w:sz w:val="20"/>
              </w:rPr>
            </w:pPr>
          </w:p>
        </w:tc>
        <w:tc>
          <w:tcPr>
            <w:tcW w:w="2693" w:type="dxa"/>
            <w:vMerge/>
            <w:shd w:val="clear" w:color="auto" w:fill="auto"/>
            <w:hideMark/>
          </w:tcPr>
          <w:p w:rsidR="000F335E" w:rsidRPr="00280260" w:rsidRDefault="000F335E" w:rsidP="00841150">
            <w:pPr>
              <w:rPr>
                <w:rFonts w:asciiTheme="majorBidi" w:hAnsiTheme="majorBidi" w:cstheme="majorBidi"/>
                <w:color w:val="000000"/>
                <w:sz w:val="20"/>
              </w:rPr>
            </w:pPr>
          </w:p>
        </w:tc>
      </w:tr>
      <w:tr w:rsidR="000F335E" w:rsidRPr="00280260" w:rsidTr="00841150">
        <w:trPr>
          <w:trHeight w:val="315"/>
        </w:trPr>
        <w:tc>
          <w:tcPr>
            <w:tcW w:w="3669" w:type="dxa"/>
            <w:vMerge/>
            <w:shd w:val="clear" w:color="auto" w:fill="auto"/>
          </w:tcPr>
          <w:p w:rsidR="000F335E" w:rsidRPr="00280260" w:rsidRDefault="000F335E" w:rsidP="00841150">
            <w:pPr>
              <w:spacing w:before="0" w:after="60"/>
              <w:rPr>
                <w:rFonts w:asciiTheme="majorBidi" w:hAnsiTheme="majorBidi" w:cstheme="majorBidi"/>
                <w:b/>
                <w:bCs/>
                <w:color w:val="5B9BD5"/>
                <w:sz w:val="20"/>
              </w:rPr>
            </w:pPr>
          </w:p>
        </w:tc>
        <w:tc>
          <w:tcPr>
            <w:tcW w:w="3416" w:type="dxa"/>
            <w:shd w:val="clear" w:color="auto" w:fill="auto"/>
          </w:tcPr>
          <w:p w:rsidR="000F335E" w:rsidRPr="00A474C9" w:rsidRDefault="000F335E" w:rsidP="00841150">
            <w:pPr>
              <w:rPr>
                <w:rFonts w:ascii="STKaiti" w:eastAsia="STKaiti" w:hAnsi="STKaiti"/>
                <w:color w:val="000000"/>
                <w:sz w:val="20"/>
                <w:lang w:eastAsia="zh-CN"/>
              </w:rPr>
            </w:pPr>
            <w:r w:rsidRPr="00A474C9">
              <w:rPr>
                <w:rFonts w:ascii="STKaiti" w:eastAsia="STKaiti" w:hAnsi="STKaiti" w:hint="eastAsia"/>
                <w:color w:val="000000"/>
                <w:sz w:val="20"/>
                <w:lang w:eastAsia="zh-CN"/>
              </w:rPr>
              <w:t>发</w:t>
            </w:r>
            <w:r w:rsidRPr="00A474C9">
              <w:rPr>
                <w:rFonts w:ascii="STKaiti" w:eastAsia="STKaiti" w:hAnsi="STKaiti"/>
                <w:color w:val="000000"/>
                <w:sz w:val="20"/>
                <w:lang w:eastAsia="zh-CN"/>
              </w:rPr>
              <w:t>展中国家</w:t>
            </w:r>
          </w:p>
        </w:tc>
        <w:tc>
          <w:tcPr>
            <w:tcW w:w="727"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7.2</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5.1</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4.6</w:t>
            </w:r>
          </w:p>
        </w:tc>
        <w:tc>
          <w:tcPr>
            <w:tcW w:w="794"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4.8</w:t>
            </w:r>
          </w:p>
        </w:tc>
        <w:tc>
          <w:tcPr>
            <w:tcW w:w="850"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4.8</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p>
        </w:tc>
        <w:tc>
          <w:tcPr>
            <w:tcW w:w="2693" w:type="dxa"/>
            <w:vMerge/>
            <w:shd w:val="clear" w:color="auto" w:fill="auto"/>
            <w:noWrap/>
          </w:tcPr>
          <w:p w:rsidR="000F335E" w:rsidRPr="00280260" w:rsidRDefault="000F335E" w:rsidP="00841150">
            <w:pPr>
              <w:rPr>
                <w:rFonts w:asciiTheme="majorBidi" w:hAnsiTheme="majorBidi" w:cstheme="majorBidi"/>
                <w:color w:val="000000"/>
                <w:sz w:val="20"/>
              </w:rPr>
            </w:pPr>
          </w:p>
        </w:tc>
      </w:tr>
      <w:tr w:rsidR="000F335E" w:rsidRPr="00280260" w:rsidTr="00841150">
        <w:trPr>
          <w:trHeight w:val="315"/>
        </w:trPr>
        <w:tc>
          <w:tcPr>
            <w:tcW w:w="3669" w:type="dxa"/>
            <w:vMerge/>
            <w:shd w:val="clear" w:color="auto" w:fill="auto"/>
          </w:tcPr>
          <w:p w:rsidR="000F335E" w:rsidRPr="00280260" w:rsidRDefault="000F335E" w:rsidP="00841150">
            <w:pPr>
              <w:spacing w:before="0" w:after="60"/>
              <w:rPr>
                <w:rFonts w:asciiTheme="majorBidi" w:hAnsiTheme="majorBidi" w:cstheme="majorBidi"/>
                <w:b/>
                <w:bCs/>
                <w:color w:val="5B9BD5"/>
                <w:sz w:val="20"/>
              </w:rPr>
            </w:pPr>
          </w:p>
        </w:tc>
        <w:tc>
          <w:tcPr>
            <w:tcW w:w="3416" w:type="dxa"/>
            <w:shd w:val="clear" w:color="auto" w:fill="auto"/>
          </w:tcPr>
          <w:p w:rsidR="000F335E" w:rsidRPr="00A474C9" w:rsidRDefault="000F335E" w:rsidP="00841150">
            <w:pPr>
              <w:rPr>
                <w:i/>
                <w:color w:val="000000"/>
                <w:sz w:val="20"/>
                <w:lang w:eastAsia="zh-CN"/>
              </w:rPr>
            </w:pPr>
            <w:r w:rsidRPr="00A474C9">
              <w:rPr>
                <w:rFonts w:ascii="STKaiti" w:eastAsia="STKaiti" w:hAnsi="STKaiti" w:hint="eastAsia"/>
                <w:color w:val="000000"/>
                <w:sz w:val="20"/>
                <w:lang w:eastAsia="zh-CN"/>
              </w:rPr>
              <w:t>最</w:t>
            </w:r>
            <w:r w:rsidRPr="00A474C9">
              <w:rPr>
                <w:rFonts w:ascii="STKaiti" w:eastAsia="STKaiti" w:hAnsi="STKaiti"/>
                <w:color w:val="000000"/>
                <w:sz w:val="20"/>
                <w:lang w:eastAsia="zh-CN"/>
              </w:rPr>
              <w:t>不发达国家</w:t>
            </w:r>
          </w:p>
        </w:tc>
        <w:tc>
          <w:tcPr>
            <w:tcW w:w="727"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17.0</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11.4</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9.21</w:t>
            </w:r>
          </w:p>
        </w:tc>
        <w:tc>
          <w:tcPr>
            <w:tcW w:w="794"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10.4</w:t>
            </w:r>
          </w:p>
        </w:tc>
        <w:tc>
          <w:tcPr>
            <w:tcW w:w="850"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10.4</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p>
        </w:tc>
        <w:tc>
          <w:tcPr>
            <w:tcW w:w="2693" w:type="dxa"/>
            <w:vMerge/>
            <w:shd w:val="clear" w:color="auto" w:fill="auto"/>
            <w:noWrap/>
          </w:tcPr>
          <w:p w:rsidR="000F335E" w:rsidRPr="00280260" w:rsidRDefault="000F335E" w:rsidP="00841150">
            <w:pPr>
              <w:rPr>
                <w:rFonts w:asciiTheme="majorBidi" w:hAnsiTheme="majorBidi" w:cstheme="majorBidi"/>
                <w:color w:val="000000"/>
                <w:sz w:val="20"/>
              </w:rPr>
            </w:pPr>
          </w:p>
        </w:tc>
      </w:tr>
      <w:tr w:rsidR="000F335E" w:rsidRPr="00280260" w:rsidTr="00841150">
        <w:trPr>
          <w:trHeight w:val="315"/>
        </w:trPr>
        <w:tc>
          <w:tcPr>
            <w:tcW w:w="3669" w:type="dxa"/>
            <w:vMerge/>
            <w:shd w:val="clear" w:color="auto" w:fill="auto"/>
          </w:tcPr>
          <w:p w:rsidR="000F335E" w:rsidRPr="00280260" w:rsidRDefault="000F335E" w:rsidP="00841150">
            <w:pPr>
              <w:spacing w:before="0" w:after="60"/>
              <w:rPr>
                <w:rFonts w:asciiTheme="majorBidi" w:hAnsiTheme="majorBidi" w:cstheme="majorBidi"/>
                <w:b/>
                <w:bCs/>
                <w:color w:val="5B9BD5"/>
                <w:sz w:val="20"/>
              </w:rPr>
            </w:pPr>
          </w:p>
        </w:tc>
        <w:tc>
          <w:tcPr>
            <w:tcW w:w="3416" w:type="dxa"/>
            <w:shd w:val="clear" w:color="auto" w:fill="auto"/>
          </w:tcPr>
          <w:p w:rsidR="000F335E" w:rsidRPr="00A474C9" w:rsidRDefault="000F335E" w:rsidP="00841150">
            <w:pPr>
              <w:rPr>
                <w:color w:val="000000"/>
                <w:sz w:val="20"/>
                <w:lang w:eastAsia="zh-CN"/>
              </w:rPr>
            </w:pPr>
            <w:r w:rsidRPr="00A474C9">
              <w:rPr>
                <w:color w:val="000000"/>
                <w:sz w:val="20"/>
                <w:lang w:eastAsia="zh-CN"/>
              </w:rPr>
              <w:t>综合价格指数低于</w:t>
            </w:r>
            <w:r w:rsidRPr="00A474C9">
              <w:rPr>
                <w:color w:val="000000"/>
                <w:sz w:val="20"/>
                <w:lang w:eastAsia="zh-CN"/>
              </w:rPr>
              <w:t>5%</w:t>
            </w:r>
            <w:r w:rsidRPr="00A474C9">
              <w:rPr>
                <w:color w:val="000000"/>
                <w:sz w:val="20"/>
                <w:lang w:eastAsia="zh-CN"/>
              </w:rPr>
              <w:t>的国家</w:t>
            </w:r>
          </w:p>
        </w:tc>
        <w:tc>
          <w:tcPr>
            <w:tcW w:w="727"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sz w:val="20"/>
              </w:rPr>
              <w:t>117</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135</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150</w:t>
            </w:r>
          </w:p>
        </w:tc>
        <w:tc>
          <w:tcPr>
            <w:tcW w:w="794"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145</w:t>
            </w:r>
          </w:p>
        </w:tc>
        <w:tc>
          <w:tcPr>
            <w:tcW w:w="850"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145</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193</w:t>
            </w:r>
          </w:p>
        </w:tc>
        <w:tc>
          <w:tcPr>
            <w:tcW w:w="2693" w:type="dxa"/>
            <w:vMerge/>
            <w:shd w:val="clear" w:color="auto" w:fill="auto"/>
            <w:noWrap/>
          </w:tcPr>
          <w:p w:rsidR="000F335E" w:rsidRPr="00280260" w:rsidRDefault="000F335E" w:rsidP="00841150">
            <w:pPr>
              <w:rPr>
                <w:rFonts w:asciiTheme="majorBidi" w:hAnsiTheme="majorBidi" w:cstheme="majorBidi"/>
                <w:color w:val="000000"/>
                <w:sz w:val="20"/>
              </w:rPr>
            </w:pPr>
          </w:p>
        </w:tc>
      </w:tr>
      <w:tr w:rsidR="000F335E" w:rsidRPr="00280260" w:rsidTr="00841150">
        <w:trPr>
          <w:trHeight w:val="315"/>
        </w:trPr>
        <w:tc>
          <w:tcPr>
            <w:tcW w:w="3669" w:type="dxa"/>
            <w:vMerge w:val="restart"/>
            <w:shd w:val="clear" w:color="auto" w:fill="auto"/>
            <w:hideMark/>
          </w:tcPr>
          <w:p w:rsidR="000F335E" w:rsidRPr="00280260" w:rsidRDefault="000F335E" w:rsidP="00841150">
            <w:pPr>
              <w:spacing w:after="60"/>
              <w:rPr>
                <w:rFonts w:asciiTheme="majorBidi" w:hAnsiTheme="majorBidi" w:cstheme="majorBidi"/>
                <w:b/>
                <w:bCs/>
                <w:color w:val="000000"/>
                <w:sz w:val="20"/>
                <w:lang w:eastAsia="zh-CN"/>
              </w:rPr>
            </w:pPr>
            <w:r w:rsidRPr="00280260">
              <w:rPr>
                <w:rFonts w:asciiTheme="majorBidi" w:hAnsiTheme="majorBidi" w:cstheme="majorBidi"/>
                <w:b/>
                <w:bCs/>
                <w:color w:val="5B9BD5"/>
                <w:sz w:val="20"/>
                <w:lang w:eastAsia="zh-CN"/>
              </w:rPr>
              <w:t>R.2-4</w:t>
            </w:r>
            <w:r>
              <w:rPr>
                <w:rFonts w:asciiTheme="majorBidi" w:hAnsiTheme="majorBidi" w:cstheme="majorBidi"/>
                <w:sz w:val="20"/>
                <w:lang w:eastAsia="zh-CN"/>
              </w:rPr>
              <w:t>：</w:t>
            </w:r>
            <w:r w:rsidRPr="00A474C9">
              <w:rPr>
                <w:sz w:val="20"/>
                <w:lang w:eastAsia="zh-CN"/>
              </w:rPr>
              <w:t>可接收数字地面电视的住户数量</w:t>
            </w:r>
            <w:r w:rsidR="00841150">
              <w:rPr>
                <w:sz w:val="20"/>
                <w:lang w:eastAsia="zh-CN"/>
              </w:rPr>
              <w:t>增加</w:t>
            </w:r>
          </w:p>
        </w:tc>
        <w:tc>
          <w:tcPr>
            <w:tcW w:w="3416" w:type="dxa"/>
            <w:shd w:val="clear" w:color="auto" w:fill="auto"/>
            <w:hideMark/>
          </w:tcPr>
          <w:p w:rsidR="000F335E" w:rsidRPr="00A474C9" w:rsidRDefault="000F335E" w:rsidP="00841150">
            <w:pPr>
              <w:rPr>
                <w:color w:val="000000"/>
                <w:sz w:val="20"/>
                <w:lang w:eastAsia="zh-CN"/>
              </w:rPr>
            </w:pPr>
            <w:r w:rsidRPr="00A474C9">
              <w:rPr>
                <w:sz w:val="20"/>
                <w:lang w:eastAsia="zh-CN"/>
              </w:rPr>
              <w:t>拥有数字地面电视</w:t>
            </w:r>
            <w:r w:rsidRPr="00A474C9">
              <w:rPr>
                <w:rFonts w:hint="eastAsia"/>
                <w:sz w:val="20"/>
                <w:lang w:eastAsia="zh-CN"/>
              </w:rPr>
              <w:t>（</w:t>
            </w:r>
            <w:r w:rsidRPr="00A474C9">
              <w:rPr>
                <w:rFonts w:hint="eastAsia"/>
                <w:sz w:val="20"/>
                <w:lang w:eastAsia="zh-CN"/>
              </w:rPr>
              <w:t>DTT</w:t>
            </w:r>
            <w:r w:rsidRPr="00A474C9">
              <w:rPr>
                <w:rFonts w:hint="eastAsia"/>
                <w:sz w:val="20"/>
                <w:lang w:eastAsia="zh-CN"/>
              </w:rPr>
              <w:t>）</w:t>
            </w:r>
            <w:r w:rsidRPr="00A474C9">
              <w:rPr>
                <w:sz w:val="20"/>
                <w:lang w:eastAsia="zh-CN"/>
              </w:rPr>
              <w:t>的家庭数量</w:t>
            </w:r>
            <w:r w:rsidRPr="00A474C9">
              <w:rPr>
                <w:rFonts w:hint="eastAsia"/>
                <w:sz w:val="20"/>
                <w:lang w:eastAsia="zh-CN"/>
              </w:rPr>
              <w:t>（单位</w:t>
            </w:r>
            <w:r w:rsidRPr="00A474C9">
              <w:rPr>
                <w:sz w:val="20"/>
                <w:lang w:eastAsia="zh-CN"/>
              </w:rPr>
              <w:t>：百万</w:t>
            </w:r>
            <w:r w:rsidRPr="00A474C9">
              <w:rPr>
                <w:rFonts w:hint="eastAsia"/>
                <w:sz w:val="20"/>
                <w:lang w:eastAsia="zh-CN"/>
              </w:rPr>
              <w:t>）</w:t>
            </w:r>
          </w:p>
        </w:tc>
        <w:tc>
          <w:tcPr>
            <w:tcW w:w="727" w:type="dxa"/>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color w:val="000000"/>
                <w:sz w:val="20"/>
              </w:rPr>
              <w:t>203.3</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sz w:val="20"/>
              </w:rPr>
              <w:t>235.5</w:t>
            </w:r>
          </w:p>
        </w:tc>
        <w:tc>
          <w:tcPr>
            <w:tcW w:w="727" w:type="dxa"/>
            <w:shd w:val="clear" w:color="auto" w:fill="auto"/>
            <w:noWrap/>
          </w:tcPr>
          <w:p w:rsidR="000F335E" w:rsidRPr="004F230D" w:rsidRDefault="000F335E" w:rsidP="00841150">
            <w:pPr>
              <w:jc w:val="center"/>
              <w:rPr>
                <w:rFonts w:asciiTheme="majorBidi" w:hAnsiTheme="majorBidi" w:cstheme="majorBidi"/>
                <w:iCs/>
                <w:sz w:val="20"/>
              </w:rPr>
            </w:pPr>
            <w:r w:rsidRPr="004F230D">
              <w:rPr>
                <w:rFonts w:asciiTheme="majorBidi" w:hAnsiTheme="majorBidi" w:cstheme="majorBidi"/>
                <w:iCs/>
                <w:color w:val="000000"/>
                <w:sz w:val="20"/>
              </w:rPr>
              <w:t>271.9</w:t>
            </w:r>
          </w:p>
        </w:tc>
        <w:tc>
          <w:tcPr>
            <w:tcW w:w="794" w:type="dxa"/>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color w:val="000000"/>
                <w:sz w:val="20"/>
              </w:rPr>
              <w:t>311</w:t>
            </w:r>
          </w:p>
        </w:tc>
        <w:tc>
          <w:tcPr>
            <w:tcW w:w="850" w:type="dxa"/>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color w:val="000000"/>
                <w:sz w:val="20"/>
              </w:rPr>
              <w:t>335</w:t>
            </w:r>
          </w:p>
        </w:tc>
        <w:tc>
          <w:tcPr>
            <w:tcW w:w="851"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453</w:t>
            </w:r>
          </w:p>
        </w:tc>
        <w:tc>
          <w:tcPr>
            <w:tcW w:w="2693" w:type="dxa"/>
            <w:vMerge w:val="restart"/>
            <w:shd w:val="clear" w:color="auto" w:fill="auto"/>
            <w:hideMark/>
          </w:tcPr>
          <w:p w:rsidR="000F335E" w:rsidRPr="00280260" w:rsidRDefault="00841150" w:rsidP="00841150">
            <w:pPr>
              <w:rPr>
                <w:rFonts w:asciiTheme="majorBidi" w:hAnsiTheme="majorBidi" w:cstheme="majorBidi"/>
                <w:sz w:val="20"/>
                <w:lang w:eastAsia="zh-CN"/>
              </w:rPr>
            </w:pPr>
            <w:r>
              <w:rPr>
                <w:rFonts w:asciiTheme="majorBidi" w:hAnsiTheme="majorBidi" w:cstheme="majorBidi"/>
                <w:sz w:val="20"/>
                <w:lang w:eastAsia="zh-CN"/>
              </w:rPr>
              <w:t>《数字电视世界数据手册报告》，</w:t>
            </w:r>
            <w:r>
              <w:rPr>
                <w:rFonts w:asciiTheme="majorBidi" w:hAnsiTheme="majorBidi" w:cstheme="majorBidi" w:hint="eastAsia"/>
                <w:sz w:val="20"/>
                <w:lang w:eastAsia="zh-CN"/>
              </w:rPr>
              <w:t>2</w:t>
            </w:r>
            <w:r>
              <w:rPr>
                <w:rFonts w:asciiTheme="majorBidi" w:hAnsiTheme="majorBidi" w:cstheme="majorBidi"/>
                <w:sz w:val="20"/>
                <w:lang w:eastAsia="zh-CN"/>
              </w:rPr>
              <w:t>017</w:t>
            </w:r>
            <w:r>
              <w:rPr>
                <w:rFonts w:asciiTheme="majorBidi" w:hAnsiTheme="majorBidi" w:cstheme="majorBidi"/>
                <w:sz w:val="20"/>
                <w:lang w:eastAsia="zh-CN"/>
              </w:rPr>
              <w:t>年</w:t>
            </w:r>
            <w:r>
              <w:rPr>
                <w:rFonts w:asciiTheme="majorBidi" w:hAnsiTheme="majorBidi" w:cstheme="majorBidi" w:hint="eastAsia"/>
                <w:sz w:val="20"/>
                <w:lang w:eastAsia="zh-CN"/>
              </w:rPr>
              <w:t>7</w:t>
            </w:r>
            <w:r>
              <w:rPr>
                <w:rFonts w:asciiTheme="majorBidi" w:hAnsiTheme="majorBidi" w:cstheme="majorBidi" w:hint="eastAsia"/>
                <w:sz w:val="20"/>
                <w:lang w:eastAsia="zh-CN"/>
              </w:rPr>
              <w:t>月；数字电视研究有限公司数据手册报告</w:t>
            </w:r>
          </w:p>
          <w:p w:rsidR="000F335E" w:rsidRPr="00280260" w:rsidRDefault="000F335E" w:rsidP="00841150">
            <w:pPr>
              <w:rPr>
                <w:rFonts w:asciiTheme="majorBidi" w:hAnsiTheme="majorBidi" w:cstheme="majorBidi"/>
                <w:sz w:val="20"/>
                <w:lang w:eastAsia="zh-CN"/>
              </w:rPr>
            </w:pPr>
          </w:p>
        </w:tc>
      </w:tr>
      <w:tr w:rsidR="000F335E" w:rsidRPr="00280260" w:rsidTr="00841150">
        <w:trPr>
          <w:trHeight w:val="787"/>
        </w:trPr>
        <w:tc>
          <w:tcPr>
            <w:tcW w:w="3669" w:type="dxa"/>
            <w:vMerge/>
            <w:shd w:val="clear" w:color="auto" w:fill="auto"/>
            <w:hideMark/>
          </w:tcPr>
          <w:p w:rsidR="000F335E" w:rsidRPr="00280260" w:rsidRDefault="000F335E" w:rsidP="00841150">
            <w:pPr>
              <w:rPr>
                <w:rFonts w:asciiTheme="majorBidi" w:hAnsiTheme="majorBidi" w:cstheme="majorBidi"/>
                <w:b/>
                <w:bCs/>
                <w:color w:val="000000"/>
                <w:sz w:val="20"/>
                <w:lang w:eastAsia="zh-CN"/>
              </w:rPr>
            </w:pPr>
          </w:p>
        </w:tc>
        <w:tc>
          <w:tcPr>
            <w:tcW w:w="3416" w:type="dxa"/>
            <w:shd w:val="clear" w:color="auto" w:fill="auto"/>
          </w:tcPr>
          <w:p w:rsidR="000F335E" w:rsidRPr="00B44CD9" w:rsidRDefault="000F335E" w:rsidP="00841150">
            <w:pPr>
              <w:rPr>
                <w:rFonts w:asciiTheme="majorBidi" w:hAnsiTheme="majorBidi" w:cstheme="majorBidi"/>
                <w:i/>
                <w:color w:val="000000"/>
                <w:sz w:val="20"/>
                <w:lang w:eastAsia="zh-CN"/>
              </w:rPr>
            </w:pPr>
            <w:r w:rsidRPr="00B44CD9">
              <w:rPr>
                <w:rFonts w:asciiTheme="majorBidi" w:eastAsia="STKaiti" w:hAnsiTheme="majorBidi" w:cstheme="majorBidi"/>
                <w:color w:val="000000"/>
                <w:sz w:val="20"/>
                <w:lang w:eastAsia="zh-CN"/>
              </w:rPr>
              <w:t>拥有模拟地面电视（</w:t>
            </w:r>
            <w:r w:rsidRPr="00B44CD9">
              <w:rPr>
                <w:rFonts w:asciiTheme="majorBidi" w:eastAsia="STKaiti" w:hAnsiTheme="majorBidi" w:cstheme="majorBidi"/>
                <w:color w:val="000000"/>
                <w:sz w:val="20"/>
                <w:lang w:eastAsia="zh-CN"/>
              </w:rPr>
              <w:t>ATT</w:t>
            </w:r>
            <w:r w:rsidRPr="00B44CD9">
              <w:rPr>
                <w:rFonts w:asciiTheme="majorBidi" w:eastAsia="STKaiti" w:hAnsiTheme="majorBidi" w:cstheme="majorBidi"/>
                <w:color w:val="000000"/>
                <w:sz w:val="20"/>
                <w:lang w:eastAsia="zh-CN"/>
              </w:rPr>
              <w:t>）的家庭数量（单位：百万）</w:t>
            </w:r>
          </w:p>
        </w:tc>
        <w:tc>
          <w:tcPr>
            <w:tcW w:w="727" w:type="dxa"/>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color w:val="000000"/>
                <w:sz w:val="20"/>
              </w:rPr>
              <w:t>319.8</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color w:val="000000"/>
                <w:sz w:val="20"/>
              </w:rPr>
              <w:t>251.6</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color w:val="000000"/>
                <w:sz w:val="20"/>
              </w:rPr>
              <w:t>184.1</w:t>
            </w:r>
          </w:p>
        </w:tc>
        <w:tc>
          <w:tcPr>
            <w:tcW w:w="794" w:type="dxa"/>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color w:val="000000"/>
                <w:sz w:val="20"/>
              </w:rPr>
              <w:t>136</w:t>
            </w:r>
          </w:p>
        </w:tc>
        <w:tc>
          <w:tcPr>
            <w:tcW w:w="850" w:type="dxa"/>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color w:val="000000"/>
                <w:sz w:val="20"/>
              </w:rPr>
              <w:t>104</w:t>
            </w:r>
          </w:p>
        </w:tc>
        <w:tc>
          <w:tcPr>
            <w:tcW w:w="851" w:type="dxa"/>
            <w:shd w:val="clear" w:color="auto" w:fill="auto"/>
            <w:noWrap/>
          </w:tcPr>
          <w:p w:rsidR="000F335E" w:rsidRPr="00280260" w:rsidRDefault="000F335E" w:rsidP="00841150">
            <w:pPr>
              <w:jc w:val="center"/>
              <w:rPr>
                <w:rFonts w:asciiTheme="majorBidi" w:hAnsiTheme="majorBidi" w:cstheme="majorBidi"/>
                <w:color w:val="000000"/>
                <w:sz w:val="20"/>
              </w:rPr>
            </w:pPr>
          </w:p>
        </w:tc>
        <w:tc>
          <w:tcPr>
            <w:tcW w:w="2693" w:type="dxa"/>
            <w:vMerge/>
            <w:shd w:val="clear" w:color="auto" w:fill="auto"/>
          </w:tcPr>
          <w:p w:rsidR="000F335E" w:rsidRPr="00280260" w:rsidRDefault="000F335E" w:rsidP="00841150">
            <w:pPr>
              <w:rPr>
                <w:rFonts w:asciiTheme="majorBidi" w:hAnsiTheme="majorBidi" w:cstheme="majorBidi"/>
                <w:sz w:val="20"/>
              </w:rPr>
            </w:pPr>
          </w:p>
        </w:tc>
      </w:tr>
      <w:tr w:rsidR="000F335E" w:rsidRPr="00280260" w:rsidTr="00841150">
        <w:trPr>
          <w:trHeight w:val="315"/>
        </w:trPr>
        <w:tc>
          <w:tcPr>
            <w:tcW w:w="3669" w:type="dxa"/>
            <w:vMerge/>
            <w:shd w:val="clear" w:color="auto" w:fill="auto"/>
          </w:tcPr>
          <w:p w:rsidR="000F335E" w:rsidRPr="00280260" w:rsidRDefault="000F335E" w:rsidP="00841150">
            <w:pPr>
              <w:spacing w:before="0" w:after="60"/>
              <w:rPr>
                <w:rFonts w:asciiTheme="majorBidi" w:hAnsiTheme="majorBidi" w:cstheme="majorBidi"/>
                <w:b/>
                <w:bCs/>
                <w:color w:val="5B9BD5"/>
                <w:sz w:val="20"/>
              </w:rPr>
            </w:pPr>
          </w:p>
        </w:tc>
        <w:tc>
          <w:tcPr>
            <w:tcW w:w="3416" w:type="dxa"/>
            <w:shd w:val="clear" w:color="auto" w:fill="auto"/>
          </w:tcPr>
          <w:p w:rsidR="000F335E" w:rsidRPr="00B44CD9" w:rsidRDefault="000F335E" w:rsidP="00841150">
            <w:pPr>
              <w:rPr>
                <w:rFonts w:asciiTheme="majorBidi" w:hAnsiTheme="majorBidi" w:cstheme="majorBidi"/>
                <w:i/>
                <w:color w:val="000000"/>
                <w:sz w:val="20"/>
              </w:rPr>
            </w:pPr>
            <w:r w:rsidRPr="00B44CD9">
              <w:rPr>
                <w:rFonts w:asciiTheme="majorBidi" w:eastAsia="STKaiti" w:hAnsiTheme="majorBidi" w:cstheme="majorBidi"/>
                <w:color w:val="000000"/>
                <w:sz w:val="20"/>
                <w:lang w:eastAsia="zh-CN"/>
              </w:rPr>
              <w:t>拥有</w:t>
            </w:r>
            <w:r w:rsidRPr="00B44CD9">
              <w:rPr>
                <w:rFonts w:asciiTheme="majorBidi" w:eastAsia="STKaiti" w:hAnsiTheme="majorBidi" w:cstheme="majorBidi"/>
                <w:color w:val="000000"/>
                <w:sz w:val="20"/>
                <w:lang w:eastAsia="zh-CN"/>
              </w:rPr>
              <w:t>DTT + ATT</w:t>
            </w:r>
            <w:r w:rsidRPr="00B44CD9">
              <w:rPr>
                <w:rFonts w:asciiTheme="majorBidi" w:eastAsia="STKaiti" w:hAnsiTheme="majorBidi" w:cstheme="majorBidi"/>
                <w:color w:val="000000"/>
                <w:sz w:val="20"/>
                <w:lang w:eastAsia="zh-CN"/>
              </w:rPr>
              <w:t>的家庭数量（单位：百万）</w:t>
            </w:r>
          </w:p>
        </w:tc>
        <w:tc>
          <w:tcPr>
            <w:tcW w:w="727" w:type="dxa"/>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color w:val="000000"/>
                <w:sz w:val="20"/>
              </w:rPr>
              <w:t>514.1</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sz w:val="20"/>
              </w:rPr>
            </w:pPr>
            <w:r w:rsidRPr="004F230D">
              <w:rPr>
                <w:rFonts w:asciiTheme="majorBidi" w:hAnsiTheme="majorBidi" w:cstheme="majorBidi"/>
                <w:iCs/>
                <w:color w:val="000000" w:themeColor="text1"/>
                <w:sz w:val="20"/>
              </w:rPr>
              <w:t>487.1</w:t>
            </w:r>
          </w:p>
        </w:tc>
        <w:tc>
          <w:tcPr>
            <w:tcW w:w="727" w:type="dxa"/>
            <w:shd w:val="clear" w:color="auto" w:fill="auto"/>
            <w:noWrap/>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456</w:t>
            </w:r>
          </w:p>
        </w:tc>
        <w:tc>
          <w:tcPr>
            <w:tcW w:w="794"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447</w:t>
            </w:r>
          </w:p>
        </w:tc>
        <w:tc>
          <w:tcPr>
            <w:tcW w:w="850" w:type="dxa"/>
          </w:tcPr>
          <w:p w:rsidR="000F335E" w:rsidRPr="004F230D" w:rsidRDefault="000F335E" w:rsidP="00841150">
            <w:pPr>
              <w:jc w:val="center"/>
              <w:rPr>
                <w:rFonts w:asciiTheme="majorBidi" w:hAnsiTheme="majorBidi" w:cstheme="majorBidi"/>
                <w:iCs/>
                <w:color w:val="000000" w:themeColor="text1"/>
                <w:sz w:val="20"/>
              </w:rPr>
            </w:pPr>
            <w:r w:rsidRPr="004F230D">
              <w:rPr>
                <w:rFonts w:asciiTheme="majorBidi" w:hAnsiTheme="majorBidi" w:cstheme="majorBidi"/>
                <w:iCs/>
                <w:color w:val="000000" w:themeColor="text1"/>
                <w:sz w:val="20"/>
              </w:rPr>
              <w:t>439</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p>
        </w:tc>
        <w:tc>
          <w:tcPr>
            <w:tcW w:w="2693" w:type="dxa"/>
            <w:vMerge/>
            <w:shd w:val="clear" w:color="auto" w:fill="auto"/>
            <w:noWrap/>
          </w:tcPr>
          <w:p w:rsidR="000F335E" w:rsidRPr="00280260" w:rsidRDefault="000F335E" w:rsidP="00841150">
            <w:pPr>
              <w:rPr>
                <w:rFonts w:asciiTheme="majorBidi" w:hAnsiTheme="majorBidi" w:cstheme="majorBidi"/>
                <w:color w:val="000000"/>
                <w:sz w:val="20"/>
              </w:rPr>
            </w:pPr>
          </w:p>
        </w:tc>
      </w:tr>
      <w:tr w:rsidR="000F335E" w:rsidRPr="00280260" w:rsidTr="00841150">
        <w:trPr>
          <w:trHeight w:val="315"/>
        </w:trPr>
        <w:tc>
          <w:tcPr>
            <w:tcW w:w="3669" w:type="dxa"/>
            <w:vMerge/>
            <w:shd w:val="clear" w:color="auto" w:fill="auto"/>
          </w:tcPr>
          <w:p w:rsidR="000F335E" w:rsidRPr="00280260" w:rsidRDefault="000F335E" w:rsidP="00841150">
            <w:pPr>
              <w:spacing w:before="0" w:after="60"/>
              <w:rPr>
                <w:rFonts w:asciiTheme="majorBidi" w:hAnsiTheme="majorBidi" w:cstheme="majorBidi"/>
                <w:b/>
                <w:bCs/>
                <w:color w:val="5B9BD5"/>
                <w:sz w:val="20"/>
              </w:rPr>
            </w:pPr>
          </w:p>
        </w:tc>
        <w:tc>
          <w:tcPr>
            <w:tcW w:w="3416" w:type="dxa"/>
            <w:shd w:val="clear" w:color="auto" w:fill="auto"/>
          </w:tcPr>
          <w:p w:rsidR="000F335E" w:rsidRPr="00A474C9" w:rsidRDefault="000F335E" w:rsidP="00841150">
            <w:pPr>
              <w:rPr>
                <w:color w:val="000000"/>
                <w:sz w:val="20"/>
                <w:lang w:eastAsia="zh-CN"/>
              </w:rPr>
            </w:pPr>
            <w:r w:rsidRPr="00A474C9">
              <w:rPr>
                <w:sz w:val="20"/>
                <w:lang w:eastAsia="zh-CN"/>
              </w:rPr>
              <w:t>拥有数字地面电视</w:t>
            </w:r>
            <w:r w:rsidRPr="00A474C9">
              <w:rPr>
                <w:rFonts w:hint="eastAsia"/>
                <w:sz w:val="20"/>
                <w:lang w:eastAsia="zh-CN"/>
              </w:rPr>
              <w:t>的</w:t>
            </w:r>
            <w:r w:rsidRPr="00A474C9">
              <w:rPr>
                <w:sz w:val="20"/>
                <w:lang w:eastAsia="zh-CN"/>
              </w:rPr>
              <w:t>家庭</w:t>
            </w:r>
            <w:r w:rsidRPr="00A474C9">
              <w:rPr>
                <w:rFonts w:hint="eastAsia"/>
                <w:sz w:val="20"/>
                <w:lang w:eastAsia="zh-CN"/>
              </w:rPr>
              <w:t>（</w:t>
            </w:r>
            <w:r w:rsidRPr="00A474C9">
              <w:rPr>
                <w:rFonts w:hint="eastAsia"/>
                <w:sz w:val="20"/>
                <w:lang w:eastAsia="zh-CN"/>
              </w:rPr>
              <w:t>%</w:t>
            </w:r>
            <w:r w:rsidRPr="00A474C9">
              <w:rPr>
                <w:rFonts w:hint="eastAsia"/>
                <w:sz w:val="20"/>
                <w:lang w:eastAsia="zh-CN"/>
              </w:rPr>
              <w:t>）</w:t>
            </w:r>
          </w:p>
        </w:tc>
        <w:tc>
          <w:tcPr>
            <w:tcW w:w="727"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10.3%</w:t>
            </w:r>
          </w:p>
        </w:tc>
        <w:tc>
          <w:tcPr>
            <w:tcW w:w="727"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11.8%</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sz w:val="20"/>
              </w:rPr>
              <w:t>13.5%</w:t>
            </w:r>
          </w:p>
        </w:tc>
        <w:tc>
          <w:tcPr>
            <w:tcW w:w="794"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14.90%</w:t>
            </w:r>
          </w:p>
        </w:tc>
        <w:tc>
          <w:tcPr>
            <w:tcW w:w="850"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15.80%</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22.70%</w:t>
            </w:r>
          </w:p>
        </w:tc>
        <w:tc>
          <w:tcPr>
            <w:tcW w:w="2693" w:type="dxa"/>
            <w:vMerge/>
            <w:shd w:val="clear" w:color="auto" w:fill="auto"/>
            <w:noWrap/>
          </w:tcPr>
          <w:p w:rsidR="000F335E" w:rsidRPr="00280260" w:rsidRDefault="000F335E" w:rsidP="00841150">
            <w:pPr>
              <w:rPr>
                <w:rFonts w:asciiTheme="majorBidi" w:hAnsiTheme="majorBidi" w:cstheme="majorBidi"/>
                <w:color w:val="000000"/>
                <w:sz w:val="20"/>
              </w:rPr>
            </w:pPr>
          </w:p>
        </w:tc>
      </w:tr>
      <w:tr w:rsidR="000F335E" w:rsidRPr="00280260" w:rsidTr="00841150">
        <w:trPr>
          <w:trHeight w:val="315"/>
        </w:trPr>
        <w:tc>
          <w:tcPr>
            <w:tcW w:w="3669" w:type="dxa"/>
            <w:vMerge/>
            <w:shd w:val="clear" w:color="auto" w:fill="auto"/>
          </w:tcPr>
          <w:p w:rsidR="000F335E" w:rsidRPr="00280260" w:rsidRDefault="000F335E" w:rsidP="00841150">
            <w:pPr>
              <w:spacing w:before="0" w:after="60"/>
              <w:rPr>
                <w:rFonts w:asciiTheme="majorBidi" w:hAnsiTheme="majorBidi" w:cstheme="majorBidi"/>
                <w:b/>
                <w:bCs/>
                <w:color w:val="5B9BD5"/>
                <w:sz w:val="20"/>
              </w:rPr>
            </w:pPr>
          </w:p>
        </w:tc>
        <w:tc>
          <w:tcPr>
            <w:tcW w:w="3416" w:type="dxa"/>
            <w:shd w:val="clear" w:color="auto" w:fill="auto"/>
          </w:tcPr>
          <w:p w:rsidR="000F335E" w:rsidRPr="00A474C9" w:rsidRDefault="000F335E" w:rsidP="00841150">
            <w:pPr>
              <w:rPr>
                <w:color w:val="000000"/>
                <w:sz w:val="20"/>
                <w:lang w:eastAsia="zh-CN"/>
              </w:rPr>
            </w:pPr>
            <w:r w:rsidRPr="00A474C9">
              <w:rPr>
                <w:rFonts w:hint="eastAsia"/>
                <w:color w:val="000000"/>
                <w:sz w:val="20"/>
                <w:lang w:eastAsia="zh-CN"/>
              </w:rPr>
              <w:t>拥有模拟</w:t>
            </w:r>
            <w:r w:rsidRPr="00A474C9">
              <w:rPr>
                <w:color w:val="000000"/>
                <w:sz w:val="20"/>
                <w:lang w:eastAsia="zh-CN"/>
              </w:rPr>
              <w:t>地面电</w:t>
            </w:r>
            <w:r w:rsidRPr="00A474C9">
              <w:rPr>
                <w:rFonts w:hint="eastAsia"/>
                <w:color w:val="000000"/>
                <w:sz w:val="20"/>
                <w:lang w:eastAsia="zh-CN"/>
              </w:rPr>
              <w:t>视</w:t>
            </w:r>
            <w:r w:rsidRPr="00A474C9">
              <w:rPr>
                <w:color w:val="000000"/>
                <w:sz w:val="20"/>
                <w:lang w:eastAsia="zh-CN"/>
              </w:rPr>
              <w:t>的家庭</w:t>
            </w:r>
            <w:r w:rsidRPr="00A474C9">
              <w:rPr>
                <w:rFonts w:hint="eastAsia"/>
                <w:color w:val="000000"/>
                <w:sz w:val="20"/>
                <w:lang w:eastAsia="zh-CN"/>
              </w:rPr>
              <w:t>（</w:t>
            </w:r>
            <w:r w:rsidRPr="00A474C9">
              <w:rPr>
                <w:color w:val="000000"/>
                <w:sz w:val="20"/>
                <w:lang w:eastAsia="zh-CN"/>
              </w:rPr>
              <w:t>%</w:t>
            </w:r>
            <w:r w:rsidRPr="00A474C9">
              <w:rPr>
                <w:rFonts w:hint="eastAsia"/>
                <w:color w:val="000000"/>
                <w:sz w:val="20"/>
                <w:lang w:eastAsia="zh-CN"/>
              </w:rPr>
              <w:t>）</w:t>
            </w:r>
          </w:p>
        </w:tc>
        <w:tc>
          <w:tcPr>
            <w:tcW w:w="727"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16.3%</w:t>
            </w:r>
          </w:p>
        </w:tc>
        <w:tc>
          <w:tcPr>
            <w:tcW w:w="727"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12.6%</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9.1%</w:t>
            </w:r>
          </w:p>
        </w:tc>
        <w:tc>
          <w:tcPr>
            <w:tcW w:w="794"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6.50%</w:t>
            </w:r>
          </w:p>
        </w:tc>
        <w:tc>
          <w:tcPr>
            <w:tcW w:w="850"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4.90%</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p>
        </w:tc>
        <w:tc>
          <w:tcPr>
            <w:tcW w:w="2693" w:type="dxa"/>
            <w:vMerge/>
            <w:shd w:val="clear" w:color="auto" w:fill="auto"/>
            <w:noWrap/>
          </w:tcPr>
          <w:p w:rsidR="000F335E" w:rsidRPr="00280260" w:rsidRDefault="000F335E" w:rsidP="00841150">
            <w:pPr>
              <w:rPr>
                <w:rFonts w:asciiTheme="majorBidi" w:hAnsiTheme="majorBidi" w:cstheme="majorBidi"/>
                <w:color w:val="000000"/>
                <w:sz w:val="20"/>
              </w:rPr>
            </w:pPr>
          </w:p>
        </w:tc>
      </w:tr>
      <w:tr w:rsidR="000F335E" w:rsidRPr="00280260" w:rsidTr="00841150">
        <w:trPr>
          <w:trHeight w:val="315"/>
        </w:trPr>
        <w:tc>
          <w:tcPr>
            <w:tcW w:w="3669" w:type="dxa"/>
            <w:vMerge/>
            <w:shd w:val="clear" w:color="auto" w:fill="auto"/>
          </w:tcPr>
          <w:p w:rsidR="000F335E" w:rsidRPr="00280260" w:rsidRDefault="000F335E" w:rsidP="00841150">
            <w:pPr>
              <w:spacing w:before="0" w:after="60"/>
              <w:rPr>
                <w:rFonts w:asciiTheme="majorBidi" w:hAnsiTheme="majorBidi" w:cstheme="majorBidi"/>
                <w:b/>
                <w:bCs/>
                <w:color w:val="5B9BD5"/>
                <w:sz w:val="20"/>
              </w:rPr>
            </w:pPr>
          </w:p>
        </w:tc>
        <w:tc>
          <w:tcPr>
            <w:tcW w:w="3416" w:type="dxa"/>
            <w:shd w:val="clear" w:color="auto" w:fill="auto"/>
          </w:tcPr>
          <w:p w:rsidR="000F335E" w:rsidRPr="00A474C9" w:rsidRDefault="000F335E" w:rsidP="00841150">
            <w:pPr>
              <w:rPr>
                <w:color w:val="000000"/>
                <w:sz w:val="20"/>
                <w:lang w:eastAsia="zh-CN"/>
              </w:rPr>
            </w:pPr>
            <w:r w:rsidRPr="00A474C9">
              <w:rPr>
                <w:rFonts w:hint="eastAsia"/>
                <w:color w:val="000000"/>
                <w:sz w:val="20"/>
                <w:lang w:eastAsia="zh-CN"/>
              </w:rPr>
              <w:t>拥有</w:t>
            </w:r>
            <w:r w:rsidRPr="00A474C9">
              <w:rPr>
                <w:color w:val="000000"/>
                <w:sz w:val="20"/>
                <w:lang w:eastAsia="zh-CN"/>
              </w:rPr>
              <w:t>地面电视的家庭（</w:t>
            </w:r>
            <w:r w:rsidRPr="00A474C9">
              <w:rPr>
                <w:rFonts w:hint="eastAsia"/>
                <w:color w:val="000000"/>
                <w:sz w:val="20"/>
                <w:lang w:eastAsia="zh-CN"/>
              </w:rPr>
              <w:t>%</w:t>
            </w:r>
            <w:r w:rsidRPr="00A474C9">
              <w:rPr>
                <w:color w:val="000000"/>
                <w:sz w:val="20"/>
                <w:lang w:eastAsia="zh-CN"/>
              </w:rPr>
              <w:t>）</w:t>
            </w:r>
          </w:p>
        </w:tc>
        <w:tc>
          <w:tcPr>
            <w:tcW w:w="727"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sz w:val="20"/>
              </w:rPr>
              <w:t>26.6%</w:t>
            </w:r>
          </w:p>
        </w:tc>
        <w:tc>
          <w:tcPr>
            <w:tcW w:w="727"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themeColor="text1"/>
                <w:sz w:val="20"/>
              </w:rPr>
              <w:t>24.5%</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22.6%</w:t>
            </w:r>
          </w:p>
        </w:tc>
        <w:tc>
          <w:tcPr>
            <w:tcW w:w="794"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21.40%</w:t>
            </w:r>
          </w:p>
        </w:tc>
        <w:tc>
          <w:tcPr>
            <w:tcW w:w="850"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20.80%</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p>
        </w:tc>
        <w:tc>
          <w:tcPr>
            <w:tcW w:w="2693" w:type="dxa"/>
            <w:vMerge/>
            <w:shd w:val="clear" w:color="auto" w:fill="auto"/>
            <w:noWrap/>
          </w:tcPr>
          <w:p w:rsidR="000F335E" w:rsidRPr="00280260" w:rsidRDefault="000F335E" w:rsidP="00841150">
            <w:pPr>
              <w:rPr>
                <w:rFonts w:asciiTheme="majorBidi" w:hAnsiTheme="majorBidi" w:cstheme="majorBidi"/>
                <w:color w:val="000000"/>
                <w:sz w:val="20"/>
              </w:rPr>
            </w:pPr>
          </w:p>
        </w:tc>
      </w:tr>
      <w:tr w:rsidR="000F335E" w:rsidRPr="00280260" w:rsidTr="00841150">
        <w:trPr>
          <w:trHeight w:val="315"/>
        </w:trPr>
        <w:tc>
          <w:tcPr>
            <w:tcW w:w="3669" w:type="dxa"/>
            <w:vMerge w:val="restart"/>
            <w:shd w:val="clear" w:color="auto" w:fill="auto"/>
            <w:hideMark/>
          </w:tcPr>
          <w:p w:rsidR="000F335E" w:rsidRPr="00280260" w:rsidRDefault="000F335E" w:rsidP="00841150">
            <w:pPr>
              <w:spacing w:after="60"/>
              <w:rPr>
                <w:rFonts w:asciiTheme="majorBidi" w:hAnsiTheme="majorBidi" w:cstheme="majorBidi"/>
                <w:b/>
                <w:bCs/>
                <w:color w:val="000000"/>
                <w:sz w:val="20"/>
                <w:lang w:eastAsia="zh-CN"/>
              </w:rPr>
            </w:pPr>
            <w:r w:rsidRPr="00280260">
              <w:rPr>
                <w:rFonts w:asciiTheme="majorBidi" w:hAnsiTheme="majorBidi" w:cstheme="majorBidi"/>
                <w:b/>
                <w:bCs/>
                <w:color w:val="5B9BD5"/>
                <w:sz w:val="20"/>
                <w:lang w:eastAsia="zh-CN"/>
              </w:rPr>
              <w:t>R.2-5</w:t>
            </w:r>
            <w:r>
              <w:rPr>
                <w:rFonts w:asciiTheme="majorBidi" w:hAnsiTheme="majorBidi" w:cstheme="majorBidi"/>
                <w:sz w:val="20"/>
                <w:lang w:eastAsia="zh-CN"/>
              </w:rPr>
              <w:t>：</w:t>
            </w:r>
            <w:r w:rsidRPr="00A474C9">
              <w:rPr>
                <w:sz w:val="20"/>
                <w:lang w:eastAsia="zh-CN"/>
              </w:rPr>
              <w:t>运行的卫星转发器（等同于</w:t>
            </w:r>
            <w:r w:rsidRPr="00A474C9">
              <w:rPr>
                <w:sz w:val="20"/>
                <w:lang w:eastAsia="zh-CN"/>
              </w:rPr>
              <w:t>36 MHz</w:t>
            </w:r>
            <w:r w:rsidRPr="00A474C9">
              <w:rPr>
                <w:sz w:val="20"/>
                <w:lang w:eastAsia="zh-CN"/>
              </w:rPr>
              <w:t>）</w:t>
            </w:r>
            <w:r w:rsidR="00841150" w:rsidRPr="00A474C9">
              <w:rPr>
                <w:sz w:val="20"/>
                <w:lang w:eastAsia="zh-CN"/>
              </w:rPr>
              <w:t>的数量</w:t>
            </w:r>
            <w:r w:rsidRPr="00A474C9">
              <w:rPr>
                <w:sz w:val="20"/>
                <w:lang w:eastAsia="zh-CN"/>
              </w:rPr>
              <w:t>和对应容量（</w:t>
            </w:r>
            <w:r w:rsidRPr="00A474C9">
              <w:rPr>
                <w:sz w:val="20"/>
                <w:lang w:eastAsia="zh-CN"/>
              </w:rPr>
              <w:t>Tbit/s</w:t>
            </w:r>
            <w:r w:rsidRPr="00A474C9">
              <w:rPr>
                <w:sz w:val="20"/>
                <w:lang w:eastAsia="zh-CN"/>
              </w:rPr>
              <w:t>）</w:t>
            </w:r>
            <w:r w:rsidR="00841150">
              <w:rPr>
                <w:sz w:val="20"/>
                <w:lang w:eastAsia="zh-CN"/>
              </w:rPr>
              <w:t>的增加</w:t>
            </w:r>
            <w:r w:rsidRPr="00A474C9">
              <w:rPr>
                <w:rFonts w:hint="eastAsia"/>
                <w:sz w:val="20"/>
                <w:lang w:eastAsia="zh-CN"/>
              </w:rPr>
              <w:t>；</w:t>
            </w:r>
            <w:r w:rsidRPr="00A474C9">
              <w:rPr>
                <w:sz w:val="20"/>
                <w:lang w:eastAsia="zh-CN"/>
              </w:rPr>
              <w:t>VSAT</w:t>
            </w:r>
            <w:r w:rsidRPr="00A474C9">
              <w:rPr>
                <w:sz w:val="20"/>
                <w:lang w:eastAsia="zh-CN"/>
              </w:rPr>
              <w:t>终端数量</w:t>
            </w:r>
            <w:r w:rsidRPr="00A474C9">
              <w:rPr>
                <w:rFonts w:hint="eastAsia"/>
                <w:sz w:val="20"/>
                <w:lang w:eastAsia="zh-CN"/>
              </w:rPr>
              <w:t>；</w:t>
            </w:r>
            <w:r w:rsidRPr="00A474C9">
              <w:rPr>
                <w:sz w:val="20"/>
                <w:lang w:eastAsia="zh-CN"/>
              </w:rPr>
              <w:t>可接收卫星电视的住户数量</w:t>
            </w:r>
          </w:p>
        </w:tc>
        <w:tc>
          <w:tcPr>
            <w:tcW w:w="3416" w:type="dxa"/>
            <w:shd w:val="clear" w:color="auto" w:fill="auto"/>
            <w:hideMark/>
          </w:tcPr>
          <w:p w:rsidR="000F335E" w:rsidRPr="00A474C9" w:rsidRDefault="000F335E" w:rsidP="00841150">
            <w:pPr>
              <w:keepNext/>
              <w:keepLines/>
              <w:rPr>
                <w:color w:val="000000"/>
                <w:sz w:val="20"/>
                <w:lang w:eastAsia="zh-CN"/>
              </w:rPr>
            </w:pPr>
            <w:r w:rsidRPr="00A474C9">
              <w:rPr>
                <w:color w:val="000000"/>
                <w:sz w:val="20"/>
                <w:lang w:eastAsia="zh-CN"/>
              </w:rPr>
              <w:t>运行中的卫星转发器的数量（相当于</w:t>
            </w:r>
            <w:r w:rsidRPr="00A474C9">
              <w:rPr>
                <w:color w:val="000000"/>
                <w:sz w:val="20"/>
                <w:lang w:eastAsia="zh-CN"/>
              </w:rPr>
              <w:t>36 MHz</w:t>
            </w:r>
            <w:r w:rsidRPr="00A474C9">
              <w:rPr>
                <w:color w:val="000000"/>
                <w:sz w:val="20"/>
                <w:lang w:eastAsia="zh-CN"/>
              </w:rPr>
              <w:t>）</w:t>
            </w:r>
            <w:r w:rsidRPr="00A474C9">
              <w:rPr>
                <w:color w:val="000000"/>
                <w:sz w:val="20"/>
                <w:lang w:eastAsia="zh-CN"/>
              </w:rPr>
              <w:t xml:space="preserve"> </w:t>
            </w:r>
          </w:p>
        </w:tc>
        <w:tc>
          <w:tcPr>
            <w:tcW w:w="727"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15997</w:t>
            </w:r>
          </w:p>
        </w:tc>
        <w:tc>
          <w:tcPr>
            <w:tcW w:w="727"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17953</w:t>
            </w:r>
          </w:p>
        </w:tc>
        <w:tc>
          <w:tcPr>
            <w:tcW w:w="727"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19772</w:t>
            </w:r>
          </w:p>
        </w:tc>
        <w:tc>
          <w:tcPr>
            <w:tcW w:w="794"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25056</w:t>
            </w:r>
          </w:p>
        </w:tc>
        <w:tc>
          <w:tcPr>
            <w:tcW w:w="850"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30742</w:t>
            </w:r>
          </w:p>
        </w:tc>
        <w:tc>
          <w:tcPr>
            <w:tcW w:w="851" w:type="dxa"/>
            <w:shd w:val="clear" w:color="auto" w:fill="auto"/>
            <w:noWrap/>
          </w:tcPr>
          <w:p w:rsidR="000F335E" w:rsidRPr="00280260" w:rsidRDefault="000F335E" w:rsidP="00841150">
            <w:pPr>
              <w:jc w:val="center"/>
              <w:rPr>
                <w:rFonts w:asciiTheme="majorBidi" w:hAnsiTheme="majorBidi" w:cstheme="majorBidi"/>
                <w:color w:val="000000"/>
                <w:sz w:val="20"/>
              </w:rPr>
            </w:pPr>
          </w:p>
        </w:tc>
        <w:tc>
          <w:tcPr>
            <w:tcW w:w="2693" w:type="dxa"/>
            <w:shd w:val="clear" w:color="auto" w:fill="auto"/>
            <w:noWrap/>
            <w:hideMark/>
          </w:tcPr>
          <w:p w:rsidR="000F335E" w:rsidRPr="00280260" w:rsidRDefault="000F335E" w:rsidP="00841150">
            <w:pPr>
              <w:rPr>
                <w:rFonts w:asciiTheme="majorBidi" w:hAnsiTheme="majorBidi" w:cstheme="majorBidi"/>
                <w:sz w:val="20"/>
              </w:rPr>
            </w:pPr>
            <w:r w:rsidRPr="00280260">
              <w:rPr>
                <w:rFonts w:asciiTheme="majorBidi" w:hAnsiTheme="majorBidi" w:cstheme="majorBidi"/>
                <w:sz w:val="20"/>
              </w:rPr>
              <w:t>Euroconsult</w:t>
            </w:r>
            <w:r w:rsidRPr="00280260">
              <w:rPr>
                <w:rFonts w:asciiTheme="majorBidi" w:hAnsiTheme="majorBidi" w:cstheme="majorBidi"/>
                <w:sz w:val="20"/>
              </w:rPr>
              <w:br/>
              <w:t>(http://www.euroconsult-ec.com)</w:t>
            </w:r>
          </w:p>
        </w:tc>
      </w:tr>
      <w:tr w:rsidR="000F335E" w:rsidRPr="00280260" w:rsidTr="00841150">
        <w:trPr>
          <w:trHeight w:val="320"/>
        </w:trPr>
        <w:tc>
          <w:tcPr>
            <w:tcW w:w="3669" w:type="dxa"/>
            <w:vMerge/>
            <w:shd w:val="clear" w:color="auto" w:fill="auto"/>
            <w:hideMark/>
          </w:tcPr>
          <w:p w:rsidR="000F335E" w:rsidRPr="00280260" w:rsidRDefault="000F335E" w:rsidP="00841150">
            <w:pPr>
              <w:rPr>
                <w:rFonts w:asciiTheme="majorBidi" w:hAnsiTheme="majorBidi" w:cstheme="majorBidi"/>
                <w:b/>
                <w:bCs/>
                <w:color w:val="000000"/>
                <w:sz w:val="20"/>
              </w:rPr>
            </w:pPr>
          </w:p>
        </w:tc>
        <w:tc>
          <w:tcPr>
            <w:tcW w:w="3416" w:type="dxa"/>
            <w:shd w:val="clear" w:color="auto" w:fill="auto"/>
            <w:hideMark/>
          </w:tcPr>
          <w:p w:rsidR="000F335E" w:rsidRPr="00A474C9" w:rsidRDefault="000F335E" w:rsidP="00841150">
            <w:pPr>
              <w:keepNext/>
              <w:keepLines/>
              <w:rPr>
                <w:color w:val="000000"/>
                <w:sz w:val="20"/>
                <w:lang w:eastAsia="fr-FR"/>
              </w:rPr>
            </w:pPr>
            <w:r w:rsidRPr="00A474C9">
              <w:rPr>
                <w:color w:val="000000"/>
                <w:sz w:val="20"/>
                <w:lang w:eastAsia="zh-CN"/>
              </w:rPr>
              <w:t>相应容量（单位：</w:t>
            </w:r>
            <w:r w:rsidRPr="00A474C9">
              <w:rPr>
                <w:color w:val="000000"/>
                <w:sz w:val="20"/>
                <w:lang w:eastAsia="fr-FR"/>
              </w:rPr>
              <w:t>Tbit/s</w:t>
            </w:r>
            <w:r w:rsidRPr="00A474C9">
              <w:rPr>
                <w:color w:val="000000"/>
                <w:sz w:val="20"/>
                <w:lang w:eastAsia="zh-CN"/>
              </w:rPr>
              <w:t>）</w:t>
            </w:r>
          </w:p>
        </w:tc>
        <w:tc>
          <w:tcPr>
            <w:tcW w:w="727" w:type="dxa"/>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1.095</w:t>
            </w:r>
          </w:p>
        </w:tc>
        <w:tc>
          <w:tcPr>
            <w:tcW w:w="727"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1.269</w:t>
            </w:r>
          </w:p>
        </w:tc>
        <w:tc>
          <w:tcPr>
            <w:tcW w:w="727" w:type="dxa"/>
            <w:shd w:val="clear" w:color="auto" w:fill="auto"/>
            <w:noWrap/>
          </w:tcPr>
          <w:p w:rsidR="000F335E" w:rsidRPr="00280260" w:rsidRDefault="000F335E" w:rsidP="00841150">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1.491</w:t>
            </w:r>
          </w:p>
        </w:tc>
        <w:tc>
          <w:tcPr>
            <w:tcW w:w="794"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1.978</w:t>
            </w:r>
          </w:p>
        </w:tc>
        <w:tc>
          <w:tcPr>
            <w:tcW w:w="850"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2.581</w:t>
            </w:r>
          </w:p>
        </w:tc>
        <w:tc>
          <w:tcPr>
            <w:tcW w:w="851" w:type="dxa"/>
            <w:shd w:val="clear" w:color="auto" w:fill="auto"/>
            <w:noWrap/>
          </w:tcPr>
          <w:p w:rsidR="000F335E" w:rsidRPr="00280260" w:rsidRDefault="000F335E" w:rsidP="00841150">
            <w:pPr>
              <w:jc w:val="center"/>
              <w:rPr>
                <w:rFonts w:asciiTheme="majorBidi" w:hAnsiTheme="majorBidi" w:cstheme="majorBidi"/>
                <w:color w:val="000000"/>
                <w:sz w:val="20"/>
              </w:rPr>
            </w:pPr>
          </w:p>
        </w:tc>
        <w:tc>
          <w:tcPr>
            <w:tcW w:w="2693" w:type="dxa"/>
            <w:shd w:val="clear" w:color="auto" w:fill="auto"/>
            <w:noWrap/>
            <w:hideMark/>
          </w:tcPr>
          <w:p w:rsidR="000F335E" w:rsidRPr="00280260" w:rsidRDefault="000F335E" w:rsidP="00841150">
            <w:pPr>
              <w:rPr>
                <w:rFonts w:asciiTheme="majorBidi" w:hAnsiTheme="majorBidi" w:cstheme="majorBidi"/>
                <w:sz w:val="20"/>
              </w:rPr>
            </w:pPr>
            <w:r w:rsidRPr="00280260">
              <w:rPr>
                <w:rFonts w:asciiTheme="majorBidi" w:hAnsiTheme="majorBidi" w:cstheme="majorBidi"/>
                <w:sz w:val="20"/>
              </w:rPr>
              <w:t>Euroconsult</w:t>
            </w:r>
            <w:r w:rsidRPr="00280260">
              <w:rPr>
                <w:rFonts w:asciiTheme="majorBidi" w:hAnsiTheme="majorBidi" w:cstheme="majorBidi"/>
                <w:sz w:val="20"/>
              </w:rPr>
              <w:br/>
              <w:t>(http://www.euroconsult-ec.com)</w:t>
            </w:r>
          </w:p>
        </w:tc>
      </w:tr>
      <w:tr w:rsidR="000F335E" w:rsidRPr="00280260" w:rsidTr="00841150">
        <w:trPr>
          <w:trHeight w:val="320"/>
        </w:trPr>
        <w:tc>
          <w:tcPr>
            <w:tcW w:w="3669" w:type="dxa"/>
            <w:vMerge/>
            <w:shd w:val="clear" w:color="auto" w:fill="auto"/>
            <w:hideMark/>
          </w:tcPr>
          <w:p w:rsidR="000F335E" w:rsidRPr="00280260" w:rsidRDefault="000F335E" w:rsidP="00841150">
            <w:pPr>
              <w:rPr>
                <w:rFonts w:asciiTheme="majorBidi" w:hAnsiTheme="majorBidi" w:cstheme="majorBidi"/>
                <w:b/>
                <w:bCs/>
                <w:color w:val="000000"/>
                <w:sz w:val="20"/>
              </w:rPr>
            </w:pPr>
          </w:p>
        </w:tc>
        <w:tc>
          <w:tcPr>
            <w:tcW w:w="3416" w:type="dxa"/>
            <w:shd w:val="clear" w:color="auto" w:fill="auto"/>
            <w:hideMark/>
          </w:tcPr>
          <w:p w:rsidR="000F335E" w:rsidRPr="00A474C9" w:rsidRDefault="000F335E" w:rsidP="00841150">
            <w:pPr>
              <w:rPr>
                <w:color w:val="000000"/>
                <w:sz w:val="20"/>
                <w:lang w:eastAsia="zh-CN"/>
              </w:rPr>
            </w:pPr>
            <w:r w:rsidRPr="00A474C9">
              <w:rPr>
                <w:color w:val="000000"/>
                <w:sz w:val="20"/>
                <w:lang w:eastAsia="zh-CN"/>
              </w:rPr>
              <w:t>VSAT</w:t>
            </w:r>
            <w:r w:rsidRPr="00A474C9">
              <w:rPr>
                <w:color w:val="000000"/>
                <w:sz w:val="20"/>
                <w:lang w:eastAsia="zh-CN"/>
              </w:rPr>
              <w:t>的数量（单位：百万）</w:t>
            </w:r>
          </w:p>
        </w:tc>
        <w:tc>
          <w:tcPr>
            <w:tcW w:w="727"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3.786</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3.891</w:t>
            </w:r>
          </w:p>
        </w:tc>
        <w:tc>
          <w:tcPr>
            <w:tcW w:w="727" w:type="dxa"/>
            <w:shd w:val="clear" w:color="auto" w:fill="auto"/>
            <w:noWrap/>
          </w:tcPr>
          <w:p w:rsidR="000F335E" w:rsidRPr="00280260" w:rsidRDefault="000F335E" w:rsidP="00841150">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3.838</w:t>
            </w:r>
          </w:p>
        </w:tc>
        <w:tc>
          <w:tcPr>
            <w:tcW w:w="794"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3.972</w:t>
            </w:r>
          </w:p>
        </w:tc>
        <w:tc>
          <w:tcPr>
            <w:tcW w:w="850"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4.082</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4.35</w:t>
            </w:r>
          </w:p>
        </w:tc>
        <w:tc>
          <w:tcPr>
            <w:tcW w:w="2693" w:type="dxa"/>
            <w:shd w:val="clear" w:color="auto" w:fill="auto"/>
            <w:noWrap/>
            <w:hideMark/>
          </w:tcPr>
          <w:p w:rsidR="000F335E" w:rsidRPr="00280260" w:rsidRDefault="00841150" w:rsidP="00841150">
            <w:pPr>
              <w:rPr>
                <w:rFonts w:asciiTheme="majorBidi" w:hAnsiTheme="majorBidi" w:cstheme="majorBidi"/>
                <w:color w:val="000000" w:themeColor="text1"/>
                <w:sz w:val="20"/>
                <w:lang w:eastAsia="zh-CN"/>
              </w:rPr>
            </w:pPr>
            <w:r>
              <w:rPr>
                <w:rFonts w:asciiTheme="majorBidi" w:hAnsiTheme="majorBidi" w:cstheme="majorBidi"/>
                <w:color w:val="000000" w:themeColor="text1"/>
                <w:sz w:val="20"/>
                <w:lang w:eastAsia="zh-CN"/>
              </w:rPr>
              <w:t>全球</w:t>
            </w:r>
            <w:r w:rsidR="000F335E" w:rsidRPr="00280260">
              <w:rPr>
                <w:rFonts w:asciiTheme="majorBidi" w:hAnsiTheme="majorBidi" w:cstheme="majorBidi"/>
                <w:color w:val="000000" w:themeColor="text1"/>
                <w:sz w:val="20"/>
                <w:lang w:eastAsia="zh-CN"/>
              </w:rPr>
              <w:t>VSAT</w:t>
            </w:r>
            <w:r>
              <w:rPr>
                <w:rFonts w:asciiTheme="majorBidi" w:hAnsiTheme="majorBidi" w:cstheme="majorBidi"/>
                <w:color w:val="000000" w:themeColor="text1"/>
                <w:sz w:val="20"/>
                <w:lang w:eastAsia="zh-CN"/>
              </w:rPr>
              <w:t>论坛</w:t>
            </w:r>
            <w:r w:rsidR="000F335E" w:rsidRPr="00280260">
              <w:rPr>
                <w:rFonts w:asciiTheme="majorBidi" w:hAnsiTheme="majorBidi" w:cstheme="majorBidi"/>
                <w:color w:val="000000" w:themeColor="text1"/>
                <w:sz w:val="20"/>
                <w:lang w:eastAsia="zh-CN"/>
              </w:rPr>
              <w:br/>
              <w:t>(https://gvf.org)</w:t>
            </w:r>
          </w:p>
        </w:tc>
      </w:tr>
      <w:tr w:rsidR="000F335E" w:rsidRPr="00280260" w:rsidTr="00841150">
        <w:trPr>
          <w:trHeight w:val="624"/>
        </w:trPr>
        <w:tc>
          <w:tcPr>
            <w:tcW w:w="3669" w:type="dxa"/>
            <w:vMerge/>
            <w:shd w:val="clear" w:color="auto" w:fill="auto"/>
            <w:hideMark/>
          </w:tcPr>
          <w:p w:rsidR="000F335E" w:rsidRPr="00280260" w:rsidRDefault="000F335E" w:rsidP="00841150">
            <w:pPr>
              <w:rPr>
                <w:rFonts w:asciiTheme="majorBidi" w:hAnsiTheme="majorBidi" w:cstheme="majorBidi"/>
                <w:b/>
                <w:bCs/>
                <w:color w:val="000000"/>
                <w:sz w:val="20"/>
                <w:lang w:eastAsia="zh-CN"/>
              </w:rPr>
            </w:pPr>
          </w:p>
        </w:tc>
        <w:tc>
          <w:tcPr>
            <w:tcW w:w="3416" w:type="dxa"/>
            <w:shd w:val="clear" w:color="auto" w:fill="auto"/>
            <w:hideMark/>
          </w:tcPr>
          <w:p w:rsidR="000F335E" w:rsidRPr="00A474C9" w:rsidRDefault="000F335E" w:rsidP="00841150">
            <w:pPr>
              <w:rPr>
                <w:color w:val="000000"/>
                <w:sz w:val="20"/>
                <w:lang w:eastAsia="zh-CN"/>
              </w:rPr>
            </w:pPr>
            <w:r w:rsidRPr="00A474C9">
              <w:rPr>
                <w:color w:val="000000"/>
                <w:sz w:val="20"/>
                <w:lang w:eastAsia="zh-CN"/>
              </w:rPr>
              <w:t>DTH</w:t>
            </w:r>
            <w:r w:rsidRPr="00A474C9">
              <w:rPr>
                <w:color w:val="000000"/>
                <w:sz w:val="20"/>
                <w:lang w:eastAsia="zh-CN"/>
              </w:rPr>
              <w:t>的数量（单位：百万）</w:t>
            </w:r>
          </w:p>
        </w:tc>
        <w:tc>
          <w:tcPr>
            <w:tcW w:w="727"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359.2</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407.9</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411.1</w:t>
            </w:r>
          </w:p>
        </w:tc>
        <w:tc>
          <w:tcPr>
            <w:tcW w:w="794"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416</w:t>
            </w:r>
          </w:p>
        </w:tc>
        <w:tc>
          <w:tcPr>
            <w:tcW w:w="850"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424</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439</w:t>
            </w:r>
          </w:p>
        </w:tc>
        <w:tc>
          <w:tcPr>
            <w:tcW w:w="2693" w:type="dxa"/>
            <w:shd w:val="clear" w:color="auto" w:fill="auto"/>
            <w:noWrap/>
            <w:hideMark/>
          </w:tcPr>
          <w:p w:rsidR="000F335E" w:rsidRPr="00280260" w:rsidRDefault="00841150" w:rsidP="00841150">
            <w:pPr>
              <w:rPr>
                <w:rFonts w:asciiTheme="majorBidi" w:hAnsiTheme="majorBidi" w:cstheme="majorBidi"/>
                <w:color w:val="000000" w:themeColor="text1"/>
                <w:sz w:val="20"/>
                <w:lang w:eastAsia="zh-CN"/>
              </w:rPr>
            </w:pPr>
            <w:r>
              <w:rPr>
                <w:rFonts w:asciiTheme="majorBidi" w:hAnsiTheme="majorBidi" w:cstheme="majorBidi"/>
                <w:sz w:val="20"/>
                <w:lang w:eastAsia="zh-CN"/>
              </w:rPr>
              <w:t>《数字电视世界数据手册报告》，</w:t>
            </w:r>
            <w:r>
              <w:rPr>
                <w:rFonts w:asciiTheme="majorBidi" w:hAnsiTheme="majorBidi" w:cstheme="majorBidi" w:hint="eastAsia"/>
                <w:sz w:val="20"/>
                <w:lang w:eastAsia="zh-CN"/>
              </w:rPr>
              <w:t>2</w:t>
            </w:r>
            <w:r>
              <w:rPr>
                <w:rFonts w:asciiTheme="majorBidi" w:hAnsiTheme="majorBidi" w:cstheme="majorBidi"/>
                <w:sz w:val="20"/>
                <w:lang w:eastAsia="zh-CN"/>
              </w:rPr>
              <w:t>017</w:t>
            </w:r>
            <w:r>
              <w:rPr>
                <w:rFonts w:asciiTheme="majorBidi" w:hAnsiTheme="majorBidi" w:cstheme="majorBidi"/>
                <w:sz w:val="20"/>
                <w:lang w:eastAsia="zh-CN"/>
              </w:rPr>
              <w:t>年</w:t>
            </w:r>
            <w:r>
              <w:rPr>
                <w:rFonts w:asciiTheme="majorBidi" w:hAnsiTheme="majorBidi" w:cstheme="majorBidi" w:hint="eastAsia"/>
                <w:sz w:val="20"/>
                <w:lang w:eastAsia="zh-CN"/>
              </w:rPr>
              <w:t>7</w:t>
            </w:r>
            <w:r>
              <w:rPr>
                <w:rFonts w:asciiTheme="majorBidi" w:hAnsiTheme="majorBidi" w:cstheme="majorBidi" w:hint="eastAsia"/>
                <w:sz w:val="20"/>
                <w:lang w:eastAsia="zh-CN"/>
              </w:rPr>
              <w:t>月；数字电视研究有限公司</w:t>
            </w:r>
          </w:p>
        </w:tc>
      </w:tr>
      <w:tr w:rsidR="000F335E" w:rsidRPr="00280260" w:rsidTr="00841150">
        <w:trPr>
          <w:trHeight w:val="315"/>
        </w:trPr>
        <w:tc>
          <w:tcPr>
            <w:tcW w:w="3669" w:type="dxa"/>
            <w:vMerge w:val="restart"/>
            <w:shd w:val="clear" w:color="auto" w:fill="auto"/>
            <w:hideMark/>
          </w:tcPr>
          <w:p w:rsidR="000F335E" w:rsidRPr="00280260" w:rsidRDefault="000F335E" w:rsidP="00841150">
            <w:pPr>
              <w:spacing w:after="60"/>
              <w:rPr>
                <w:rFonts w:asciiTheme="majorBidi" w:hAnsiTheme="majorBidi" w:cstheme="majorBidi"/>
                <w:b/>
                <w:bCs/>
                <w:color w:val="000000"/>
                <w:sz w:val="20"/>
                <w:lang w:eastAsia="zh-CN"/>
              </w:rPr>
            </w:pPr>
            <w:r w:rsidRPr="00280260">
              <w:rPr>
                <w:rFonts w:asciiTheme="majorBidi" w:hAnsiTheme="majorBidi" w:cstheme="majorBidi"/>
                <w:b/>
                <w:bCs/>
                <w:color w:val="5B9BD5"/>
                <w:sz w:val="20"/>
                <w:lang w:eastAsia="zh-CN"/>
              </w:rPr>
              <w:t>R.2-6</w:t>
            </w:r>
            <w:r>
              <w:rPr>
                <w:rFonts w:asciiTheme="majorBidi" w:hAnsiTheme="majorBidi" w:cstheme="majorBidi"/>
                <w:sz w:val="20"/>
                <w:lang w:eastAsia="zh-CN"/>
              </w:rPr>
              <w:t>：</w:t>
            </w:r>
            <w:r w:rsidRPr="00A474C9">
              <w:rPr>
                <w:sz w:val="20"/>
                <w:lang w:eastAsia="zh-CN"/>
              </w:rPr>
              <w:t>越来越多的设备可接收卫星无线电导航信号</w:t>
            </w:r>
          </w:p>
        </w:tc>
        <w:tc>
          <w:tcPr>
            <w:tcW w:w="3416" w:type="dxa"/>
            <w:shd w:val="clear" w:color="auto" w:fill="auto"/>
            <w:hideMark/>
          </w:tcPr>
          <w:p w:rsidR="000F335E" w:rsidRPr="00A474C9" w:rsidRDefault="0001540A" w:rsidP="00841150">
            <w:pPr>
              <w:rPr>
                <w:color w:val="000000"/>
                <w:sz w:val="20"/>
                <w:lang w:eastAsia="zh-CN"/>
              </w:rPr>
            </w:pPr>
            <w:r w:rsidRPr="00A474C9">
              <w:rPr>
                <w:sz w:val="20"/>
                <w:lang w:eastAsia="zh-CN"/>
              </w:rPr>
              <w:t>在轨的</w:t>
            </w:r>
            <w:r w:rsidRPr="00A474C9">
              <w:rPr>
                <w:sz w:val="20"/>
                <w:lang w:eastAsia="zh-CN"/>
              </w:rPr>
              <w:t>GNNS</w:t>
            </w:r>
            <w:r w:rsidRPr="00A474C9">
              <w:rPr>
                <w:sz w:val="20"/>
                <w:lang w:eastAsia="zh-CN"/>
              </w:rPr>
              <w:t>星座</w:t>
            </w:r>
            <w:r w:rsidRPr="00A474C9">
              <w:rPr>
                <w:sz w:val="20"/>
                <w:lang w:eastAsia="zh-CN"/>
              </w:rPr>
              <w:t>/</w:t>
            </w:r>
            <w:r w:rsidRPr="00A474C9">
              <w:rPr>
                <w:sz w:val="20"/>
                <w:lang w:eastAsia="zh-CN"/>
              </w:rPr>
              <w:t>卫星数量</w:t>
            </w:r>
          </w:p>
        </w:tc>
        <w:tc>
          <w:tcPr>
            <w:tcW w:w="727"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2/48</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4/75</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5/90</w:t>
            </w:r>
          </w:p>
        </w:tc>
        <w:tc>
          <w:tcPr>
            <w:tcW w:w="794" w:type="dxa"/>
          </w:tcPr>
          <w:p w:rsidR="000F335E" w:rsidRPr="00280260" w:rsidRDefault="000F335E" w:rsidP="00841150">
            <w:pPr>
              <w:jc w:val="center"/>
              <w:rPr>
                <w:rFonts w:asciiTheme="majorBidi" w:hAnsiTheme="majorBidi" w:cstheme="majorBidi"/>
                <w:color w:val="000000" w:themeColor="text1"/>
                <w:sz w:val="20"/>
              </w:rPr>
            </w:pPr>
          </w:p>
        </w:tc>
        <w:tc>
          <w:tcPr>
            <w:tcW w:w="850"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6/137</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6/144</w:t>
            </w:r>
          </w:p>
        </w:tc>
        <w:tc>
          <w:tcPr>
            <w:tcW w:w="2693" w:type="dxa"/>
            <w:shd w:val="clear" w:color="auto" w:fill="auto"/>
            <w:noWrap/>
            <w:hideMark/>
          </w:tcPr>
          <w:p w:rsidR="000F335E" w:rsidRPr="00280260" w:rsidRDefault="000F335E" w:rsidP="00841150">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BR/MIFR</w:t>
            </w:r>
          </w:p>
        </w:tc>
      </w:tr>
      <w:tr w:rsidR="000F335E" w:rsidRPr="00280260" w:rsidTr="00841150">
        <w:trPr>
          <w:trHeight w:val="614"/>
        </w:trPr>
        <w:tc>
          <w:tcPr>
            <w:tcW w:w="3669" w:type="dxa"/>
            <w:vMerge/>
            <w:shd w:val="clear" w:color="auto" w:fill="auto"/>
            <w:hideMark/>
          </w:tcPr>
          <w:p w:rsidR="000F335E" w:rsidRPr="00280260" w:rsidRDefault="000F335E" w:rsidP="00841150">
            <w:pPr>
              <w:rPr>
                <w:rFonts w:asciiTheme="majorBidi" w:hAnsiTheme="majorBidi" w:cstheme="majorBidi"/>
                <w:b/>
                <w:bCs/>
                <w:color w:val="000000"/>
                <w:sz w:val="20"/>
              </w:rPr>
            </w:pPr>
          </w:p>
        </w:tc>
        <w:tc>
          <w:tcPr>
            <w:tcW w:w="3416" w:type="dxa"/>
            <w:shd w:val="clear" w:color="auto" w:fill="auto"/>
            <w:hideMark/>
          </w:tcPr>
          <w:p w:rsidR="000F335E" w:rsidRPr="00A474C9" w:rsidRDefault="0001540A" w:rsidP="00841150">
            <w:pPr>
              <w:rPr>
                <w:color w:val="000000"/>
                <w:sz w:val="20"/>
                <w:lang w:eastAsia="zh-CN"/>
              </w:rPr>
            </w:pPr>
            <w:r w:rsidRPr="00A474C9">
              <w:rPr>
                <w:sz w:val="20"/>
                <w:lang w:eastAsia="zh-CN"/>
              </w:rPr>
              <w:t>内置</w:t>
            </w:r>
            <w:r w:rsidRPr="00A474C9">
              <w:rPr>
                <w:sz w:val="20"/>
                <w:lang w:eastAsia="zh-CN"/>
              </w:rPr>
              <w:t>GNSS</w:t>
            </w:r>
            <w:r w:rsidRPr="00A474C9">
              <w:rPr>
                <w:sz w:val="20"/>
                <w:lang w:eastAsia="zh-CN"/>
              </w:rPr>
              <w:t>接收的设备数量</w:t>
            </w:r>
            <w:r w:rsidRPr="00A474C9">
              <w:rPr>
                <w:color w:val="000000"/>
                <w:sz w:val="20"/>
                <w:lang w:eastAsia="zh-CN"/>
              </w:rPr>
              <w:t>（单位：</w:t>
            </w:r>
            <w:r w:rsidRPr="00A474C9">
              <w:rPr>
                <w:color w:val="000000"/>
                <w:sz w:val="20"/>
                <w:lang w:eastAsia="zh-CN"/>
              </w:rPr>
              <w:t>10</w:t>
            </w:r>
            <w:r w:rsidRPr="00A474C9">
              <w:rPr>
                <w:color w:val="000000"/>
                <w:sz w:val="20"/>
                <w:lang w:eastAsia="zh-CN"/>
              </w:rPr>
              <w:t>亿）</w:t>
            </w:r>
          </w:p>
        </w:tc>
        <w:tc>
          <w:tcPr>
            <w:tcW w:w="727"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3.6</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4.2</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5.0</w:t>
            </w:r>
          </w:p>
        </w:tc>
        <w:tc>
          <w:tcPr>
            <w:tcW w:w="794"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5.8*</w:t>
            </w:r>
          </w:p>
        </w:tc>
        <w:tc>
          <w:tcPr>
            <w:tcW w:w="850"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6.5*</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p>
        </w:tc>
        <w:tc>
          <w:tcPr>
            <w:tcW w:w="2693" w:type="dxa"/>
            <w:shd w:val="clear" w:color="auto" w:fill="auto"/>
            <w:noWrap/>
            <w:hideMark/>
          </w:tcPr>
          <w:p w:rsidR="00841150" w:rsidRDefault="00841150" w:rsidP="00841150">
            <w:pPr>
              <w:rPr>
                <w:rFonts w:asciiTheme="majorBidi" w:hAnsiTheme="majorBidi" w:cstheme="majorBidi"/>
                <w:color w:val="000000" w:themeColor="text1"/>
                <w:sz w:val="20"/>
              </w:rPr>
            </w:pPr>
            <w:r>
              <w:rPr>
                <w:rFonts w:asciiTheme="majorBidi" w:hAnsiTheme="majorBidi" w:cstheme="majorBidi"/>
                <w:color w:val="000000" w:themeColor="text1"/>
                <w:sz w:val="20"/>
              </w:rPr>
              <w:t>欧洲</w:t>
            </w:r>
            <w:r w:rsidR="000F335E" w:rsidRPr="00280260">
              <w:rPr>
                <w:rFonts w:asciiTheme="majorBidi" w:hAnsiTheme="majorBidi" w:cstheme="majorBidi"/>
                <w:color w:val="000000" w:themeColor="text1"/>
                <w:sz w:val="20"/>
              </w:rPr>
              <w:t>GNSS</w:t>
            </w:r>
            <w:r>
              <w:rPr>
                <w:rFonts w:asciiTheme="majorBidi" w:hAnsiTheme="majorBidi" w:cstheme="majorBidi"/>
                <w:color w:val="000000" w:themeColor="text1"/>
                <w:sz w:val="20"/>
              </w:rPr>
              <w:t>管理局：</w:t>
            </w:r>
          </w:p>
          <w:p w:rsidR="000F335E" w:rsidRPr="00280260" w:rsidRDefault="000F335E" w:rsidP="00841150">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GNNS</w:t>
            </w:r>
            <w:r w:rsidR="00841150">
              <w:rPr>
                <w:rFonts w:asciiTheme="majorBidi" w:hAnsiTheme="majorBidi" w:cstheme="majorBidi"/>
                <w:color w:val="000000" w:themeColor="text1"/>
                <w:sz w:val="20"/>
              </w:rPr>
              <w:t>报告</w:t>
            </w:r>
            <w:r w:rsidRPr="00280260">
              <w:rPr>
                <w:rFonts w:asciiTheme="majorBidi" w:hAnsiTheme="majorBidi" w:cstheme="majorBidi"/>
                <w:color w:val="000000" w:themeColor="text1"/>
                <w:sz w:val="20"/>
              </w:rPr>
              <w:br/>
              <w:t>(https://www.gsa.europa.eu)</w:t>
            </w:r>
          </w:p>
        </w:tc>
      </w:tr>
      <w:tr w:rsidR="000F335E" w:rsidRPr="00280260" w:rsidTr="00841150">
        <w:trPr>
          <w:trHeight w:val="315"/>
        </w:trPr>
        <w:tc>
          <w:tcPr>
            <w:tcW w:w="3669" w:type="dxa"/>
            <w:vMerge w:val="restart"/>
            <w:shd w:val="clear" w:color="auto" w:fill="auto"/>
            <w:hideMark/>
          </w:tcPr>
          <w:p w:rsidR="000F335E" w:rsidRPr="00280260" w:rsidRDefault="000F335E" w:rsidP="00841150">
            <w:pPr>
              <w:rPr>
                <w:rFonts w:asciiTheme="majorBidi" w:hAnsiTheme="majorBidi" w:cstheme="majorBidi"/>
                <w:b/>
                <w:bCs/>
                <w:color w:val="000000"/>
                <w:sz w:val="20"/>
                <w:lang w:eastAsia="zh-CN"/>
              </w:rPr>
            </w:pPr>
            <w:r w:rsidRPr="00280260">
              <w:rPr>
                <w:rFonts w:asciiTheme="majorBidi" w:hAnsiTheme="majorBidi" w:cstheme="majorBidi"/>
                <w:b/>
                <w:bCs/>
                <w:color w:val="5B9BD5"/>
                <w:sz w:val="20"/>
                <w:lang w:eastAsia="zh-CN"/>
              </w:rPr>
              <w:t>R.2-7</w:t>
            </w:r>
            <w:r>
              <w:rPr>
                <w:rFonts w:asciiTheme="majorBidi" w:hAnsiTheme="majorBidi" w:cstheme="majorBidi"/>
                <w:sz w:val="20"/>
                <w:lang w:eastAsia="zh-CN"/>
              </w:rPr>
              <w:t>：</w:t>
            </w:r>
            <w:r w:rsidRPr="00A474C9">
              <w:rPr>
                <w:sz w:val="20"/>
                <w:lang w:eastAsia="zh-CN"/>
              </w:rPr>
              <w:t>运行的地球探测卫星的数量</w:t>
            </w:r>
            <w:r w:rsidR="001A76BD">
              <w:rPr>
                <w:sz w:val="20"/>
                <w:lang w:eastAsia="zh-CN"/>
              </w:rPr>
              <w:t>增加</w:t>
            </w:r>
            <w:r w:rsidRPr="00A474C9">
              <w:rPr>
                <w:sz w:val="20"/>
                <w:lang w:eastAsia="zh-CN"/>
              </w:rPr>
              <w:t>，传输图像的对应数量和清晰度以及下载的数据量（</w:t>
            </w:r>
            <w:r w:rsidRPr="00A474C9">
              <w:rPr>
                <w:sz w:val="20"/>
                <w:lang w:eastAsia="zh-CN"/>
              </w:rPr>
              <w:t>Tbytes</w:t>
            </w:r>
            <w:r w:rsidRPr="00A474C9">
              <w:rPr>
                <w:sz w:val="20"/>
                <w:lang w:eastAsia="zh-CN"/>
              </w:rPr>
              <w:t>）</w:t>
            </w:r>
          </w:p>
        </w:tc>
        <w:tc>
          <w:tcPr>
            <w:tcW w:w="3416" w:type="dxa"/>
            <w:shd w:val="clear" w:color="auto" w:fill="auto"/>
            <w:hideMark/>
          </w:tcPr>
          <w:p w:rsidR="000F335E" w:rsidRPr="00A474C9" w:rsidRDefault="001A76BD" w:rsidP="001A76BD">
            <w:pPr>
              <w:rPr>
                <w:color w:val="000000"/>
                <w:sz w:val="20"/>
                <w:lang w:eastAsia="zh-CN"/>
              </w:rPr>
            </w:pPr>
            <w:r w:rsidRPr="00A474C9">
              <w:rPr>
                <w:sz w:val="20"/>
                <w:lang w:eastAsia="zh-CN"/>
              </w:rPr>
              <w:t>地球探测卫星数量</w:t>
            </w:r>
          </w:p>
        </w:tc>
        <w:tc>
          <w:tcPr>
            <w:tcW w:w="727"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180</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215</w:t>
            </w:r>
          </w:p>
        </w:tc>
        <w:tc>
          <w:tcPr>
            <w:tcW w:w="727"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219</w:t>
            </w:r>
          </w:p>
        </w:tc>
        <w:tc>
          <w:tcPr>
            <w:tcW w:w="794" w:type="dxa"/>
          </w:tcPr>
          <w:p w:rsidR="000F335E" w:rsidRPr="00280260" w:rsidRDefault="000F335E" w:rsidP="00841150">
            <w:pPr>
              <w:jc w:val="center"/>
              <w:rPr>
                <w:rFonts w:asciiTheme="majorBidi" w:hAnsiTheme="majorBidi" w:cstheme="majorBidi"/>
                <w:color w:val="000000" w:themeColor="text1"/>
                <w:sz w:val="20"/>
              </w:rPr>
            </w:pPr>
          </w:p>
        </w:tc>
        <w:tc>
          <w:tcPr>
            <w:tcW w:w="850"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265</w:t>
            </w:r>
          </w:p>
        </w:tc>
        <w:tc>
          <w:tcPr>
            <w:tcW w:w="851" w:type="dxa"/>
            <w:shd w:val="clear" w:color="auto" w:fill="auto"/>
            <w:noWrap/>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440</w:t>
            </w:r>
          </w:p>
        </w:tc>
        <w:tc>
          <w:tcPr>
            <w:tcW w:w="2693" w:type="dxa"/>
            <w:shd w:val="clear" w:color="auto" w:fill="auto"/>
            <w:noWrap/>
            <w:hideMark/>
          </w:tcPr>
          <w:p w:rsidR="000F335E" w:rsidRPr="00280260" w:rsidRDefault="00841150" w:rsidP="00841150">
            <w:pPr>
              <w:rPr>
                <w:rFonts w:asciiTheme="majorBidi" w:hAnsiTheme="majorBidi" w:cstheme="majorBidi"/>
                <w:color w:val="000000" w:themeColor="text1"/>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r w:rsidR="000F335E" w:rsidRPr="00280260" w:rsidTr="00841150">
        <w:trPr>
          <w:trHeight w:val="654"/>
        </w:trPr>
        <w:tc>
          <w:tcPr>
            <w:tcW w:w="3669" w:type="dxa"/>
            <w:vMerge/>
            <w:shd w:val="clear" w:color="auto" w:fill="auto"/>
            <w:hideMark/>
          </w:tcPr>
          <w:p w:rsidR="000F335E" w:rsidRPr="00280260" w:rsidRDefault="000F335E" w:rsidP="00841150">
            <w:pPr>
              <w:rPr>
                <w:rFonts w:asciiTheme="majorBidi" w:hAnsiTheme="majorBidi" w:cstheme="majorBidi"/>
                <w:b/>
                <w:bCs/>
                <w:color w:val="000000"/>
                <w:sz w:val="20"/>
                <w:lang w:eastAsia="zh-CN"/>
              </w:rPr>
            </w:pPr>
          </w:p>
        </w:tc>
        <w:tc>
          <w:tcPr>
            <w:tcW w:w="3416" w:type="dxa"/>
            <w:shd w:val="clear" w:color="auto" w:fill="auto"/>
            <w:hideMark/>
          </w:tcPr>
          <w:p w:rsidR="000F335E" w:rsidRPr="00A474C9" w:rsidRDefault="001A76BD" w:rsidP="00841150">
            <w:pPr>
              <w:rPr>
                <w:color w:val="000000"/>
                <w:sz w:val="20"/>
                <w:lang w:eastAsia="zh-CN"/>
              </w:rPr>
            </w:pPr>
            <w:r w:rsidRPr="00A474C9">
              <w:rPr>
                <w:sz w:val="20"/>
                <w:lang w:eastAsia="zh-CN"/>
              </w:rPr>
              <w:t>传输图像的数量</w:t>
            </w:r>
            <w:r w:rsidRPr="00A474C9">
              <w:rPr>
                <w:color w:val="000000"/>
                <w:sz w:val="20"/>
                <w:lang w:eastAsia="zh-CN"/>
              </w:rPr>
              <w:t>（单位：百万）</w:t>
            </w:r>
          </w:p>
        </w:tc>
        <w:tc>
          <w:tcPr>
            <w:tcW w:w="727"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62</w:t>
            </w:r>
          </w:p>
        </w:tc>
        <w:tc>
          <w:tcPr>
            <w:tcW w:w="727" w:type="dxa"/>
            <w:shd w:val="clear" w:color="auto" w:fill="auto"/>
            <w:noWrap/>
          </w:tcPr>
          <w:p w:rsidR="000F335E" w:rsidRPr="00280260" w:rsidRDefault="000F335E" w:rsidP="00841150">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68</w:t>
            </w:r>
          </w:p>
        </w:tc>
        <w:tc>
          <w:tcPr>
            <w:tcW w:w="727" w:type="dxa"/>
            <w:shd w:val="clear" w:color="auto" w:fill="auto"/>
            <w:noWrap/>
          </w:tcPr>
          <w:p w:rsidR="000F335E" w:rsidRPr="00280260" w:rsidRDefault="000F335E" w:rsidP="00841150">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71</w:t>
            </w:r>
          </w:p>
        </w:tc>
        <w:tc>
          <w:tcPr>
            <w:tcW w:w="794" w:type="dxa"/>
          </w:tcPr>
          <w:p w:rsidR="000F335E" w:rsidRPr="00280260" w:rsidRDefault="000F335E" w:rsidP="00841150">
            <w:pPr>
              <w:jc w:val="center"/>
              <w:rPr>
                <w:rFonts w:asciiTheme="majorBidi" w:hAnsiTheme="majorBidi" w:cstheme="majorBidi"/>
                <w:color w:val="000000" w:themeColor="text1"/>
                <w:sz w:val="20"/>
              </w:rPr>
            </w:pPr>
          </w:p>
        </w:tc>
        <w:tc>
          <w:tcPr>
            <w:tcW w:w="850" w:type="dxa"/>
          </w:tcPr>
          <w:p w:rsidR="000F335E" w:rsidRPr="00280260" w:rsidRDefault="000F335E" w:rsidP="00841150">
            <w:pPr>
              <w:jc w:val="center"/>
              <w:rPr>
                <w:rFonts w:asciiTheme="majorBidi" w:hAnsiTheme="majorBidi" w:cstheme="majorBidi"/>
                <w:color w:val="000000" w:themeColor="text1"/>
                <w:sz w:val="20"/>
              </w:rPr>
            </w:pPr>
          </w:p>
        </w:tc>
        <w:tc>
          <w:tcPr>
            <w:tcW w:w="851" w:type="dxa"/>
            <w:shd w:val="clear" w:color="auto" w:fill="auto"/>
            <w:noWrap/>
          </w:tcPr>
          <w:p w:rsidR="000F335E" w:rsidRPr="00280260" w:rsidRDefault="000F335E" w:rsidP="00841150">
            <w:pPr>
              <w:jc w:val="center"/>
              <w:rPr>
                <w:rFonts w:asciiTheme="majorBidi" w:hAnsiTheme="majorBidi" w:cstheme="majorBidi"/>
                <w:b/>
                <w:bCs/>
                <w:color w:val="000000" w:themeColor="text1"/>
                <w:sz w:val="20"/>
              </w:rPr>
            </w:pPr>
          </w:p>
        </w:tc>
        <w:tc>
          <w:tcPr>
            <w:tcW w:w="2693" w:type="dxa"/>
            <w:shd w:val="clear" w:color="auto" w:fill="auto"/>
            <w:noWrap/>
          </w:tcPr>
          <w:p w:rsidR="000F335E" w:rsidRPr="00280260" w:rsidRDefault="001A76BD" w:rsidP="001A76BD">
            <w:pPr>
              <w:rPr>
                <w:rFonts w:asciiTheme="majorBidi" w:hAnsiTheme="majorBidi" w:cstheme="majorBidi"/>
                <w:b/>
                <w:bCs/>
                <w:color w:val="000000" w:themeColor="text1"/>
                <w:sz w:val="20"/>
                <w:lang w:eastAsia="zh-CN"/>
              </w:rPr>
            </w:pPr>
            <w:r w:rsidRPr="00A474C9">
              <w:rPr>
                <w:rFonts w:hint="eastAsia"/>
                <w:color w:val="000000"/>
                <w:sz w:val="20"/>
                <w:lang w:eastAsia="zh-CN"/>
              </w:rPr>
              <w:t>将通过</w:t>
            </w:r>
            <w:r w:rsidRPr="00A474C9">
              <w:rPr>
                <w:color w:val="000000" w:themeColor="text1"/>
                <w:sz w:val="20"/>
                <w:lang w:eastAsia="zh-CN"/>
              </w:rPr>
              <w:t>联合国外层空间事务办公室（</w:t>
            </w:r>
            <w:r w:rsidRPr="00A474C9">
              <w:rPr>
                <w:color w:val="000000" w:themeColor="text1"/>
                <w:sz w:val="20"/>
                <w:lang w:eastAsia="zh-CN"/>
              </w:rPr>
              <w:t>UN OOSA</w:t>
            </w:r>
            <w:r w:rsidRPr="00A474C9">
              <w:rPr>
                <w:color w:val="000000" w:themeColor="text1"/>
                <w:sz w:val="20"/>
                <w:lang w:eastAsia="zh-CN"/>
              </w:rPr>
              <w:t>）；联合国特别工作组</w:t>
            </w:r>
            <w:r w:rsidRPr="00A474C9">
              <w:rPr>
                <w:rFonts w:hint="eastAsia"/>
                <w:color w:val="000000"/>
                <w:sz w:val="20"/>
                <w:lang w:eastAsia="zh-CN"/>
              </w:rPr>
              <w:t>获得</w:t>
            </w:r>
          </w:p>
        </w:tc>
      </w:tr>
      <w:tr w:rsidR="000F335E" w:rsidRPr="00280260" w:rsidTr="00841150">
        <w:trPr>
          <w:trHeight w:val="340"/>
        </w:trPr>
        <w:tc>
          <w:tcPr>
            <w:tcW w:w="3669" w:type="dxa"/>
            <w:vMerge/>
            <w:shd w:val="clear" w:color="auto" w:fill="auto"/>
            <w:hideMark/>
          </w:tcPr>
          <w:p w:rsidR="000F335E" w:rsidRPr="00280260" w:rsidRDefault="000F335E" w:rsidP="00841150">
            <w:pPr>
              <w:rPr>
                <w:rFonts w:asciiTheme="majorBidi" w:hAnsiTheme="majorBidi" w:cstheme="majorBidi"/>
                <w:b/>
                <w:bCs/>
                <w:color w:val="000000"/>
                <w:sz w:val="20"/>
                <w:lang w:eastAsia="zh-CN"/>
              </w:rPr>
            </w:pPr>
          </w:p>
        </w:tc>
        <w:tc>
          <w:tcPr>
            <w:tcW w:w="3416" w:type="dxa"/>
            <w:shd w:val="clear" w:color="auto" w:fill="auto"/>
            <w:hideMark/>
          </w:tcPr>
          <w:p w:rsidR="000F335E" w:rsidRPr="00A474C9" w:rsidRDefault="001A76BD" w:rsidP="001A76BD">
            <w:pPr>
              <w:rPr>
                <w:color w:val="000000"/>
                <w:sz w:val="20"/>
                <w:lang w:eastAsia="zh-CN"/>
              </w:rPr>
            </w:pPr>
            <w:r w:rsidRPr="00A474C9">
              <w:rPr>
                <w:sz w:val="20"/>
                <w:lang w:eastAsia="zh-CN"/>
              </w:rPr>
              <w:t>下载图像的大小（</w:t>
            </w:r>
            <w:r w:rsidRPr="00A474C9">
              <w:rPr>
                <w:color w:val="000000"/>
                <w:sz w:val="20"/>
                <w:lang w:eastAsia="zh-CN"/>
              </w:rPr>
              <w:t>太字节）</w:t>
            </w:r>
          </w:p>
        </w:tc>
        <w:tc>
          <w:tcPr>
            <w:tcW w:w="727" w:type="dxa"/>
          </w:tcPr>
          <w:p w:rsidR="000F335E" w:rsidRPr="00280260" w:rsidRDefault="000F335E" w:rsidP="00841150">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27,000</w:t>
            </w:r>
          </w:p>
        </w:tc>
        <w:tc>
          <w:tcPr>
            <w:tcW w:w="727" w:type="dxa"/>
            <w:shd w:val="clear" w:color="auto" w:fill="auto"/>
            <w:noWrap/>
          </w:tcPr>
          <w:p w:rsidR="000F335E" w:rsidRPr="00280260" w:rsidRDefault="000F335E" w:rsidP="00841150">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35,000</w:t>
            </w:r>
          </w:p>
        </w:tc>
        <w:tc>
          <w:tcPr>
            <w:tcW w:w="727" w:type="dxa"/>
            <w:shd w:val="clear" w:color="auto" w:fill="auto"/>
            <w:noWrap/>
          </w:tcPr>
          <w:p w:rsidR="000F335E" w:rsidRPr="00280260" w:rsidRDefault="000F335E" w:rsidP="00841150">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37,000</w:t>
            </w:r>
          </w:p>
        </w:tc>
        <w:tc>
          <w:tcPr>
            <w:tcW w:w="794" w:type="dxa"/>
          </w:tcPr>
          <w:p w:rsidR="000F335E" w:rsidRPr="00280260" w:rsidRDefault="000F335E" w:rsidP="00841150">
            <w:pPr>
              <w:jc w:val="center"/>
              <w:rPr>
                <w:rFonts w:asciiTheme="majorBidi" w:hAnsiTheme="majorBidi" w:cstheme="majorBidi"/>
                <w:color w:val="000000" w:themeColor="text1"/>
                <w:sz w:val="20"/>
              </w:rPr>
            </w:pPr>
          </w:p>
        </w:tc>
        <w:tc>
          <w:tcPr>
            <w:tcW w:w="850" w:type="dxa"/>
          </w:tcPr>
          <w:p w:rsidR="000F335E" w:rsidRPr="00280260" w:rsidRDefault="000F335E" w:rsidP="00841150">
            <w:pPr>
              <w:jc w:val="center"/>
              <w:rPr>
                <w:rFonts w:asciiTheme="majorBidi" w:hAnsiTheme="majorBidi" w:cstheme="majorBidi"/>
                <w:color w:val="000000" w:themeColor="text1"/>
                <w:sz w:val="20"/>
              </w:rPr>
            </w:pPr>
          </w:p>
        </w:tc>
        <w:tc>
          <w:tcPr>
            <w:tcW w:w="851" w:type="dxa"/>
            <w:shd w:val="clear" w:color="auto" w:fill="auto"/>
            <w:noWrap/>
          </w:tcPr>
          <w:p w:rsidR="000F335E" w:rsidRPr="00280260" w:rsidRDefault="000F335E" w:rsidP="00841150">
            <w:pPr>
              <w:jc w:val="center"/>
              <w:rPr>
                <w:rFonts w:asciiTheme="majorBidi" w:hAnsiTheme="majorBidi" w:cstheme="majorBidi"/>
                <w:b/>
                <w:bCs/>
                <w:color w:val="000000" w:themeColor="text1"/>
                <w:sz w:val="20"/>
              </w:rPr>
            </w:pPr>
          </w:p>
        </w:tc>
        <w:tc>
          <w:tcPr>
            <w:tcW w:w="2693" w:type="dxa"/>
            <w:shd w:val="clear" w:color="auto" w:fill="auto"/>
            <w:noWrap/>
            <w:hideMark/>
          </w:tcPr>
          <w:p w:rsidR="000F335E" w:rsidRPr="00280260" w:rsidRDefault="001A76BD" w:rsidP="00841150">
            <w:pPr>
              <w:rPr>
                <w:rFonts w:asciiTheme="majorBidi" w:hAnsiTheme="majorBidi" w:cstheme="majorBidi"/>
                <w:b/>
                <w:bCs/>
                <w:color w:val="000000" w:themeColor="text1"/>
                <w:sz w:val="20"/>
                <w:lang w:eastAsia="zh-CN"/>
              </w:rPr>
            </w:pPr>
            <w:r w:rsidRPr="00A474C9">
              <w:rPr>
                <w:rFonts w:hint="eastAsia"/>
                <w:color w:val="000000"/>
                <w:sz w:val="20"/>
                <w:lang w:eastAsia="zh-CN"/>
              </w:rPr>
              <w:t>将通过</w:t>
            </w:r>
            <w:r w:rsidRPr="00A474C9">
              <w:rPr>
                <w:color w:val="000000" w:themeColor="text1"/>
                <w:sz w:val="20"/>
                <w:lang w:eastAsia="zh-CN"/>
              </w:rPr>
              <w:t>联合国外层空间事务办公室（</w:t>
            </w:r>
            <w:r w:rsidRPr="00A474C9">
              <w:rPr>
                <w:color w:val="000000" w:themeColor="text1"/>
                <w:sz w:val="20"/>
                <w:lang w:eastAsia="zh-CN"/>
              </w:rPr>
              <w:t>UN OOSA</w:t>
            </w:r>
            <w:r w:rsidRPr="00A474C9">
              <w:rPr>
                <w:color w:val="000000" w:themeColor="text1"/>
                <w:sz w:val="20"/>
                <w:lang w:eastAsia="zh-CN"/>
              </w:rPr>
              <w:t>）；联合国特别工作组</w:t>
            </w:r>
            <w:r w:rsidRPr="00A474C9">
              <w:rPr>
                <w:rFonts w:hint="eastAsia"/>
                <w:color w:val="000000"/>
                <w:sz w:val="20"/>
                <w:lang w:eastAsia="zh-CN"/>
              </w:rPr>
              <w:t>获得</w:t>
            </w:r>
          </w:p>
        </w:tc>
      </w:tr>
    </w:tbl>
    <w:p w:rsidR="000F335E" w:rsidRDefault="000F335E" w:rsidP="000F335E">
      <w:pPr>
        <w:rPr>
          <w:lang w:eastAsia="zh-CN"/>
        </w:rPr>
      </w:pPr>
      <w:r w:rsidRPr="008D5213">
        <w:rPr>
          <w:rFonts w:asciiTheme="majorBidi" w:eastAsia="Calibri" w:hAnsiTheme="majorBidi" w:cstheme="majorBidi"/>
          <w:sz w:val="16"/>
          <w:szCs w:val="16"/>
          <w:lang w:eastAsia="zh-CN"/>
        </w:rPr>
        <w:br w:type="page"/>
      </w:r>
    </w:p>
    <w:p w:rsidR="00A474C9" w:rsidRDefault="00A474C9" w:rsidP="00277368">
      <w:pPr>
        <w:rPr>
          <w:lang w:eastAsia="zh-CN"/>
        </w:rPr>
      </w:pPr>
    </w:p>
    <w:tbl>
      <w:tblPr>
        <w:tblStyle w:val="GridTable4-Accent112"/>
        <w:tblW w:w="14629" w:type="dxa"/>
        <w:tblLayout w:type="fixed"/>
        <w:tblLook w:val="0620" w:firstRow="1" w:lastRow="0" w:firstColumn="0" w:lastColumn="0" w:noHBand="1" w:noVBand="1"/>
      </w:tblPr>
      <w:tblGrid>
        <w:gridCol w:w="7792"/>
        <w:gridCol w:w="1709"/>
        <w:gridCol w:w="1709"/>
        <w:gridCol w:w="1709"/>
        <w:gridCol w:w="1710"/>
      </w:tblGrid>
      <w:tr w:rsidR="00277368" w:rsidRPr="00A474C9" w:rsidTr="00FF4D8B">
        <w:trPr>
          <w:cnfStyle w:val="100000000000" w:firstRow="1" w:lastRow="0" w:firstColumn="0" w:lastColumn="0" w:oddVBand="0" w:evenVBand="0" w:oddHBand="0" w:evenHBand="0" w:firstRowFirstColumn="0" w:firstRowLastColumn="0" w:lastRowFirstColumn="0" w:lastRowLastColumn="0"/>
        </w:trPr>
        <w:tc>
          <w:tcPr>
            <w:tcW w:w="7792" w:type="dxa"/>
          </w:tcPr>
          <w:p w:rsidR="00277368" w:rsidRPr="00A474C9" w:rsidRDefault="00277368" w:rsidP="00B0267E">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r w:rsidRPr="00A474C9">
              <w:rPr>
                <w:rFonts w:eastAsia="SimSun" w:cs="Times New Roman"/>
                <w:sz w:val="22"/>
                <w:lang w:eastAsia="zh-CN"/>
              </w:rPr>
              <w:br w:type="page"/>
            </w:r>
            <w:r w:rsidR="00B0267E" w:rsidRPr="00A474C9">
              <w:rPr>
                <w:rFonts w:eastAsia="SimSun" w:cs="Times New Roman" w:hint="eastAsia"/>
                <w:sz w:val="22"/>
                <w:lang w:eastAsia="zh-CN"/>
              </w:rPr>
              <w:t>输出</w:t>
            </w:r>
            <w:r w:rsidR="00B0267E" w:rsidRPr="00A474C9">
              <w:rPr>
                <w:rFonts w:eastAsia="SimSun" w:cs="Times New Roman"/>
                <w:sz w:val="22"/>
                <w:lang w:eastAsia="zh-CN"/>
              </w:rPr>
              <w:t>成果</w:t>
            </w:r>
          </w:p>
        </w:tc>
        <w:tc>
          <w:tcPr>
            <w:tcW w:w="6837" w:type="dxa"/>
            <w:gridSpan w:val="4"/>
          </w:tcPr>
          <w:p w:rsidR="00277368" w:rsidRPr="00A474C9" w:rsidRDefault="00B0267E"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2"/>
                <w:lang w:eastAsia="zh-CN"/>
              </w:rPr>
            </w:pPr>
            <w:r w:rsidRPr="00A474C9">
              <w:rPr>
                <w:rFonts w:eastAsia="SimSun" w:cs="Times New Roman" w:hint="eastAsia"/>
                <w:sz w:val="22"/>
                <w:lang w:eastAsia="zh-CN"/>
              </w:rPr>
              <w:t>财务</w:t>
            </w:r>
            <w:r w:rsidRPr="00A474C9">
              <w:rPr>
                <w:rFonts w:eastAsia="SimSun" w:cs="Times New Roman"/>
                <w:sz w:val="22"/>
                <w:lang w:eastAsia="zh-CN"/>
              </w:rPr>
              <w:t>资源</w:t>
            </w:r>
            <w:r w:rsidR="00277368" w:rsidRPr="00A474C9">
              <w:rPr>
                <w:rFonts w:eastAsia="SimSun" w:cs="Times New Roman"/>
                <w:position w:val="6"/>
                <w:sz w:val="16"/>
              </w:rPr>
              <w:footnoteReference w:id="4"/>
            </w:r>
            <w:r w:rsidRPr="00A474C9">
              <w:rPr>
                <w:rFonts w:eastAsia="SimSun" w:cs="Times New Roman"/>
                <w:color w:val="FFFFFF" w:themeColor="background1"/>
                <w:lang w:eastAsia="zh-CN"/>
              </w:rPr>
              <w:t>（单位：千瑞郎）</w:t>
            </w:r>
          </w:p>
        </w:tc>
      </w:tr>
      <w:tr w:rsidR="00277368" w:rsidRPr="00A474C9" w:rsidTr="00FF4D8B">
        <w:tc>
          <w:tcPr>
            <w:tcW w:w="7792" w:type="dxa"/>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p>
        </w:tc>
        <w:tc>
          <w:tcPr>
            <w:tcW w:w="1709"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w:t>
            </w:r>
            <w:r w:rsidR="00B51C89">
              <w:rPr>
                <w:rFonts w:eastAsia="SimSun" w:cs="Times New Roman"/>
                <w:b/>
                <w:bCs/>
                <w:color w:val="5B9BD5"/>
                <w:sz w:val="20"/>
              </w:rPr>
              <w:t>20</w:t>
            </w:r>
            <w:r w:rsidR="00FB6DC3" w:rsidRPr="00A474C9">
              <w:rPr>
                <w:rFonts w:eastAsia="SimSun" w:cs="Times New Roman" w:hint="eastAsia"/>
                <w:b/>
                <w:bCs/>
                <w:color w:val="5B9BD5"/>
                <w:sz w:val="20"/>
                <w:lang w:eastAsia="zh-CN"/>
              </w:rPr>
              <w:t>年</w:t>
            </w:r>
          </w:p>
        </w:tc>
        <w:tc>
          <w:tcPr>
            <w:tcW w:w="1709" w:type="dxa"/>
          </w:tcPr>
          <w:p w:rsidR="00277368" w:rsidRPr="00A474C9" w:rsidRDefault="00277368" w:rsidP="00B51C89">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w:t>
            </w:r>
            <w:r w:rsidR="00B51C89">
              <w:rPr>
                <w:rFonts w:eastAsia="SimSun" w:cs="Times New Roman"/>
                <w:b/>
                <w:bCs/>
                <w:color w:val="5B9BD5"/>
                <w:sz w:val="20"/>
              </w:rPr>
              <w:t>21</w:t>
            </w:r>
            <w:r w:rsidR="00FB6DC3" w:rsidRPr="00A474C9">
              <w:rPr>
                <w:rFonts w:eastAsia="SimSun" w:cs="Times New Roman" w:hint="eastAsia"/>
                <w:b/>
                <w:bCs/>
                <w:color w:val="5B9BD5"/>
                <w:sz w:val="20"/>
                <w:lang w:eastAsia="zh-CN"/>
              </w:rPr>
              <w:t>年</w:t>
            </w:r>
          </w:p>
        </w:tc>
        <w:tc>
          <w:tcPr>
            <w:tcW w:w="1709" w:type="dxa"/>
          </w:tcPr>
          <w:p w:rsidR="00277368" w:rsidRPr="00A474C9" w:rsidRDefault="00277368" w:rsidP="00B51C89">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w:t>
            </w:r>
            <w:r w:rsidR="00B51C89">
              <w:rPr>
                <w:rFonts w:eastAsia="SimSun" w:cs="Times New Roman"/>
                <w:b/>
                <w:bCs/>
                <w:color w:val="5B9BD5"/>
                <w:sz w:val="20"/>
              </w:rPr>
              <w:t>2</w:t>
            </w:r>
            <w:r w:rsidR="00FB6DC3" w:rsidRPr="00A474C9">
              <w:rPr>
                <w:rFonts w:eastAsia="SimSun" w:cs="Times New Roman" w:hint="eastAsia"/>
                <w:b/>
                <w:bCs/>
                <w:color w:val="5B9BD5"/>
                <w:sz w:val="20"/>
                <w:lang w:eastAsia="zh-CN"/>
              </w:rPr>
              <w:t>年</w:t>
            </w:r>
          </w:p>
        </w:tc>
        <w:tc>
          <w:tcPr>
            <w:tcW w:w="1710" w:type="dxa"/>
          </w:tcPr>
          <w:p w:rsidR="00277368" w:rsidRPr="00A474C9" w:rsidRDefault="00277368" w:rsidP="00B51C89">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w:t>
            </w:r>
            <w:r w:rsidR="00B51C89">
              <w:rPr>
                <w:rFonts w:eastAsia="SimSun" w:cs="Times New Roman"/>
                <w:b/>
                <w:bCs/>
                <w:color w:val="5B9BD5"/>
                <w:sz w:val="20"/>
              </w:rPr>
              <w:t>3</w:t>
            </w:r>
            <w:r w:rsidR="00FB6DC3" w:rsidRPr="00A474C9">
              <w:rPr>
                <w:rFonts w:eastAsia="SimSun" w:cs="Times New Roman" w:hint="eastAsia"/>
                <w:b/>
                <w:bCs/>
                <w:color w:val="5B9BD5"/>
                <w:sz w:val="20"/>
                <w:lang w:eastAsia="zh-CN"/>
              </w:rPr>
              <w:t>年</w:t>
            </w:r>
          </w:p>
        </w:tc>
      </w:tr>
      <w:tr w:rsidR="00B51C89" w:rsidRPr="00A474C9" w:rsidTr="00FF4D8B">
        <w:tc>
          <w:tcPr>
            <w:tcW w:w="7792" w:type="dxa"/>
            <w:vAlign w:val="center"/>
          </w:tcPr>
          <w:p w:rsidR="00B51C89" w:rsidRPr="00A474C9" w:rsidRDefault="00B51C89" w:rsidP="00B51C89">
            <w:pPr>
              <w:tabs>
                <w:tab w:val="left" w:pos="291"/>
              </w:tabs>
              <w:overflowPunct/>
              <w:autoSpaceDE/>
              <w:autoSpaceDN/>
              <w:adjustRightInd/>
              <w:spacing w:before="60" w:after="60"/>
              <w:ind w:left="288" w:hanging="283"/>
              <w:contextualSpacing/>
              <w:textAlignment w:val="auto"/>
              <w:rPr>
                <w:rFonts w:eastAsia="SimSun" w:cs="Times New Roman"/>
                <w:sz w:val="20"/>
                <w:lang w:eastAsia="zh-CN"/>
              </w:rPr>
            </w:pPr>
            <w:r w:rsidRPr="00A474C9">
              <w:rPr>
                <w:rFonts w:eastAsia="SimSun" w:cs="Times New Roman"/>
                <w:b/>
                <w:bCs/>
                <w:color w:val="5B9BD5"/>
                <w:sz w:val="20"/>
                <w:lang w:eastAsia="zh-CN"/>
              </w:rPr>
              <w:t xml:space="preserve">R.2-1 </w:t>
            </w:r>
            <w:r w:rsidRPr="00A474C9">
              <w:rPr>
                <w:rFonts w:eastAsia="SimSun" w:cs="Times New Roman"/>
                <w:sz w:val="20"/>
                <w:lang w:eastAsia="zh-CN"/>
              </w:rPr>
              <w:t>无线电通信全会的决定、</w:t>
            </w:r>
            <w:r w:rsidRPr="00A474C9">
              <w:rPr>
                <w:rFonts w:eastAsia="SimSun" w:cs="Times New Roman"/>
                <w:sz w:val="20"/>
                <w:lang w:eastAsia="zh-CN"/>
              </w:rPr>
              <w:t>ITU-R</w:t>
            </w:r>
            <w:r w:rsidRPr="00A474C9">
              <w:rPr>
                <w:rFonts w:eastAsia="SimSun" w:cs="Times New Roman"/>
                <w:sz w:val="20"/>
                <w:lang w:eastAsia="zh-CN"/>
              </w:rPr>
              <w:t>决议</w:t>
            </w: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711</w:t>
            </w: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703</w:t>
            </w: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8,670</w:t>
            </w:r>
          </w:p>
        </w:tc>
        <w:tc>
          <w:tcPr>
            <w:tcW w:w="1710"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9,019</w:t>
            </w:r>
          </w:p>
        </w:tc>
      </w:tr>
      <w:tr w:rsidR="00B51C89" w:rsidRPr="00A474C9" w:rsidTr="00FF4D8B">
        <w:tc>
          <w:tcPr>
            <w:tcW w:w="7792" w:type="dxa"/>
            <w:vAlign w:val="center"/>
          </w:tcPr>
          <w:p w:rsidR="00B51C89" w:rsidRPr="00A474C9" w:rsidRDefault="00B51C89" w:rsidP="00B51C89">
            <w:pPr>
              <w:contextualSpacing/>
              <w:rPr>
                <w:rFonts w:eastAsia="SimSun" w:cs="Times New Roman"/>
                <w:noProof/>
                <w:sz w:val="20"/>
                <w:lang w:eastAsia="zh-CN"/>
              </w:rPr>
            </w:pPr>
            <w:r w:rsidRPr="00A474C9">
              <w:rPr>
                <w:rFonts w:eastAsia="SimSun" w:cs="Times New Roman"/>
                <w:b/>
                <w:bCs/>
                <w:color w:val="5B9BD5"/>
                <w:sz w:val="20"/>
                <w:lang w:eastAsia="zh-CN"/>
              </w:rPr>
              <w:t xml:space="preserve">R.2-2 </w:t>
            </w:r>
            <w:r w:rsidRPr="00A474C9">
              <w:rPr>
                <w:rFonts w:eastAsia="SimSun" w:cs="Times New Roman"/>
                <w:sz w:val="20"/>
                <w:lang w:eastAsia="zh-CN"/>
              </w:rPr>
              <w:t>ITU-R</w:t>
            </w:r>
            <w:r w:rsidRPr="00A474C9">
              <w:rPr>
                <w:rFonts w:eastAsia="SimSun" w:cs="Times New Roman"/>
                <w:sz w:val="20"/>
                <w:lang w:eastAsia="zh-CN"/>
              </w:rPr>
              <w:t>建议书、报告（包括</w:t>
            </w:r>
            <w:r w:rsidRPr="00A474C9">
              <w:rPr>
                <w:rFonts w:eastAsia="SimSun" w:cs="Times New Roman"/>
                <w:sz w:val="20"/>
                <w:lang w:eastAsia="zh-CN"/>
              </w:rPr>
              <w:t>CPM</w:t>
            </w:r>
            <w:r w:rsidRPr="00A474C9">
              <w:rPr>
                <w:rFonts w:eastAsia="SimSun" w:cs="Times New Roman"/>
                <w:sz w:val="20"/>
                <w:lang w:eastAsia="zh-CN"/>
              </w:rPr>
              <w:t>报告）和手册</w:t>
            </w: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5,929</w:t>
            </w: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6,109</w:t>
            </w: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5,635</w:t>
            </w:r>
          </w:p>
        </w:tc>
        <w:tc>
          <w:tcPr>
            <w:tcW w:w="1710"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6,063</w:t>
            </w:r>
          </w:p>
        </w:tc>
      </w:tr>
      <w:tr w:rsidR="00B51C89" w:rsidRPr="00A474C9" w:rsidTr="00FF4D8B">
        <w:tc>
          <w:tcPr>
            <w:tcW w:w="7792" w:type="dxa"/>
            <w:vAlign w:val="center"/>
          </w:tcPr>
          <w:p w:rsidR="00B51C89" w:rsidRPr="00A474C9" w:rsidRDefault="00B51C89" w:rsidP="00B51C89">
            <w:pPr>
              <w:contextualSpacing/>
              <w:rPr>
                <w:rFonts w:eastAsia="SimSun" w:cs="Times New Roman"/>
                <w:noProof/>
                <w:sz w:val="20"/>
                <w:lang w:eastAsia="zh-CN"/>
              </w:rPr>
            </w:pPr>
            <w:r w:rsidRPr="00A474C9">
              <w:rPr>
                <w:rFonts w:eastAsia="SimSun" w:cs="Times New Roman"/>
                <w:b/>
                <w:bCs/>
                <w:color w:val="5B9BD5"/>
                <w:sz w:val="20"/>
                <w:lang w:eastAsia="zh-CN"/>
              </w:rPr>
              <w:t xml:space="preserve">R.2-3 </w:t>
            </w:r>
            <w:r w:rsidRPr="00A474C9">
              <w:rPr>
                <w:rFonts w:eastAsia="SimSun" w:cs="Times New Roman"/>
                <w:sz w:val="20"/>
                <w:lang w:eastAsia="zh-CN"/>
              </w:rPr>
              <w:t>无线电通信顾问组的建议和意见</w:t>
            </w: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1,430</w:t>
            </w: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1,521</w:t>
            </w: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1,367</w:t>
            </w:r>
          </w:p>
        </w:tc>
        <w:tc>
          <w:tcPr>
            <w:tcW w:w="1710"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1,340</w:t>
            </w:r>
          </w:p>
        </w:tc>
      </w:tr>
      <w:tr w:rsidR="00B51C89" w:rsidRPr="00A474C9" w:rsidTr="00FF4D8B">
        <w:tc>
          <w:tcPr>
            <w:tcW w:w="7792" w:type="dxa"/>
            <w:vAlign w:val="center"/>
          </w:tcPr>
          <w:p w:rsidR="00B51C89" w:rsidRPr="00A474C9" w:rsidRDefault="00B51C89" w:rsidP="00B51C89">
            <w:pPr>
              <w:contextualSpacing/>
              <w:rPr>
                <w:rFonts w:eastAsia="SimSun" w:cs="Times New Roman"/>
                <w:b/>
                <w:bCs/>
                <w:color w:val="5B9BD5"/>
                <w:sz w:val="20"/>
                <w:lang w:eastAsia="zh-CN"/>
              </w:rPr>
            </w:pPr>
            <w:r w:rsidRPr="00A474C9">
              <w:rPr>
                <w:rFonts w:eastAsia="SimSun" w:cs="Times New Roman"/>
                <w:sz w:val="20"/>
                <w:lang w:eastAsia="zh-CN"/>
              </w:rPr>
              <w:t>划拨给全权代表大会和理事会各项活动的费用（</w:t>
            </w:r>
            <w:r w:rsidRPr="00A474C9">
              <w:rPr>
                <w:rFonts w:eastAsia="SimSun" w:cs="Times New Roman"/>
                <w:b/>
                <w:bCs/>
                <w:color w:val="5B9BD5"/>
                <w:sz w:val="20"/>
                <w:lang w:eastAsia="zh-CN"/>
              </w:rPr>
              <w:t>PP</w:t>
            </w:r>
            <w:r w:rsidRPr="00A474C9">
              <w:rPr>
                <w:rFonts w:eastAsia="SimSun" w:cs="Times New Roman"/>
                <w:b/>
                <w:bCs/>
                <w:color w:val="5B9BD5"/>
                <w:sz w:val="20"/>
                <w:lang w:eastAsia="zh-CN"/>
              </w:rPr>
              <w:t>、理事会</w:t>
            </w:r>
            <w:r w:rsidRPr="00A474C9">
              <w:rPr>
                <w:rFonts w:eastAsia="SimSun" w:cs="Times New Roman"/>
                <w:b/>
                <w:bCs/>
                <w:color w:val="5B9BD5"/>
                <w:sz w:val="20"/>
                <w:lang w:eastAsia="zh-CN"/>
              </w:rPr>
              <w:t>/</w:t>
            </w:r>
            <w:r w:rsidRPr="00A474C9">
              <w:rPr>
                <w:rFonts w:eastAsia="SimSun" w:cs="Times New Roman"/>
                <w:b/>
                <w:bCs/>
                <w:color w:val="5B9BD5"/>
                <w:sz w:val="20"/>
                <w:lang w:eastAsia="zh-CN"/>
              </w:rPr>
              <w:t>理事会工作组</w:t>
            </w:r>
            <w:r w:rsidRPr="00A474C9">
              <w:rPr>
                <w:rFonts w:eastAsia="SimSun" w:cs="Times New Roman"/>
                <w:sz w:val="20"/>
                <w:lang w:eastAsia="zh-CN"/>
              </w:rPr>
              <w:t>）</w:t>
            </w: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lang w:eastAsia="zh-CN"/>
              </w:rPr>
            </w:pP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lang w:eastAsia="zh-CN"/>
              </w:rPr>
            </w:pPr>
          </w:p>
        </w:tc>
        <w:tc>
          <w:tcPr>
            <w:tcW w:w="1709"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lang w:eastAsia="zh-CN"/>
              </w:rPr>
            </w:pPr>
          </w:p>
        </w:tc>
        <w:tc>
          <w:tcPr>
            <w:tcW w:w="1710" w:type="dxa"/>
            <w:vAlign w:val="center"/>
          </w:tcPr>
          <w:p w:rsidR="00B51C89" w:rsidRPr="00280260" w:rsidRDefault="00B51C89" w:rsidP="00B51C89">
            <w:pPr>
              <w:overflowPunct/>
              <w:autoSpaceDE/>
              <w:autoSpaceDN/>
              <w:adjustRightInd/>
              <w:spacing w:before="40"/>
              <w:jc w:val="center"/>
              <w:textAlignment w:val="auto"/>
              <w:rPr>
                <w:rFonts w:asciiTheme="majorBidi" w:hAnsiTheme="majorBidi" w:cstheme="majorBidi"/>
                <w:sz w:val="20"/>
                <w:lang w:eastAsia="zh-CN"/>
              </w:rPr>
            </w:pPr>
          </w:p>
        </w:tc>
      </w:tr>
      <w:tr w:rsidR="00B51C89" w:rsidRPr="00A474C9" w:rsidTr="00FF4D8B">
        <w:tc>
          <w:tcPr>
            <w:tcW w:w="7792" w:type="dxa"/>
            <w:vAlign w:val="center"/>
          </w:tcPr>
          <w:p w:rsidR="00B51C89" w:rsidRPr="00A474C9" w:rsidRDefault="00B51C89" w:rsidP="00B51C89">
            <w:pPr>
              <w:spacing w:beforeLines="40" w:before="96" w:after="60" w:line="216" w:lineRule="auto"/>
              <w:ind w:right="113"/>
              <w:rPr>
                <w:rFonts w:eastAsia="SimSun" w:cs="Times New Roman"/>
                <w:b/>
                <w:bCs/>
                <w:noProof/>
                <w:color w:val="4F81BD" w:themeColor="accent1"/>
                <w:sz w:val="20"/>
                <w:lang w:eastAsia="zh-CN"/>
              </w:rPr>
            </w:pPr>
            <w:r w:rsidRPr="00A474C9">
              <w:rPr>
                <w:rFonts w:eastAsia="SimSun" w:cs="Times New Roman"/>
                <w:b/>
                <w:bCs/>
                <w:color w:val="5B9BD5"/>
                <w:sz w:val="20"/>
                <w:lang w:eastAsia="zh-CN"/>
              </w:rPr>
              <w:t>部门目标</w:t>
            </w:r>
            <w:r w:rsidRPr="00A474C9">
              <w:rPr>
                <w:rFonts w:eastAsia="SimSun" w:cs="Times New Roman"/>
                <w:b/>
                <w:bCs/>
                <w:color w:val="5B9BD5"/>
                <w:sz w:val="20"/>
              </w:rPr>
              <w:t>R.</w:t>
            </w:r>
            <w:r w:rsidRPr="00A474C9">
              <w:rPr>
                <w:rFonts w:eastAsia="SimSun" w:cs="Times New Roman"/>
                <w:b/>
                <w:bCs/>
                <w:color w:val="5B9BD5"/>
                <w:sz w:val="20"/>
                <w:lang w:eastAsia="zh-CN"/>
              </w:rPr>
              <w:t>2</w:t>
            </w:r>
            <w:r w:rsidRPr="00A474C9">
              <w:rPr>
                <w:rFonts w:eastAsia="SimSun" w:cs="Times New Roman"/>
                <w:b/>
                <w:bCs/>
                <w:color w:val="5B9BD5"/>
                <w:sz w:val="20"/>
                <w:lang w:eastAsia="zh-CN"/>
              </w:rPr>
              <w:t>合计</w:t>
            </w:r>
          </w:p>
        </w:tc>
        <w:tc>
          <w:tcPr>
            <w:tcW w:w="1709" w:type="dxa"/>
            <w:vAlign w:val="center"/>
          </w:tcPr>
          <w:p w:rsidR="00B51C89" w:rsidRPr="00280260" w:rsidRDefault="00B51C89" w:rsidP="00B51C89">
            <w:pPr>
              <w:overflowPunct/>
              <w:autoSpaceDE/>
              <w:autoSpaceDN/>
              <w:adjustRightInd/>
              <w:spacing w:before="60" w:after="60"/>
              <w:jc w:val="center"/>
              <w:textAlignment w:val="auto"/>
              <w:rPr>
                <w:rFonts w:asciiTheme="majorBidi" w:hAnsiTheme="majorBidi" w:cstheme="majorBidi"/>
                <w:b/>
                <w:bCs/>
                <w:sz w:val="20"/>
              </w:rPr>
            </w:pPr>
          </w:p>
        </w:tc>
        <w:tc>
          <w:tcPr>
            <w:tcW w:w="1709" w:type="dxa"/>
            <w:vAlign w:val="center"/>
          </w:tcPr>
          <w:p w:rsidR="00B51C89" w:rsidRPr="00280260" w:rsidRDefault="00B51C89" w:rsidP="00B51C89">
            <w:pPr>
              <w:overflowPunct/>
              <w:autoSpaceDE/>
              <w:autoSpaceDN/>
              <w:adjustRightInd/>
              <w:spacing w:before="60" w:after="60"/>
              <w:jc w:val="center"/>
              <w:textAlignment w:val="auto"/>
              <w:rPr>
                <w:rFonts w:asciiTheme="majorBidi" w:hAnsiTheme="majorBidi" w:cstheme="majorBidi"/>
                <w:b/>
                <w:bCs/>
                <w:sz w:val="20"/>
              </w:rPr>
            </w:pPr>
          </w:p>
        </w:tc>
        <w:tc>
          <w:tcPr>
            <w:tcW w:w="1709" w:type="dxa"/>
            <w:vAlign w:val="center"/>
          </w:tcPr>
          <w:p w:rsidR="00B51C89" w:rsidRPr="00280260" w:rsidRDefault="00B51C89" w:rsidP="00B51C89">
            <w:pPr>
              <w:overflowPunct/>
              <w:autoSpaceDE/>
              <w:autoSpaceDN/>
              <w:adjustRightInd/>
              <w:spacing w:before="60" w:after="60"/>
              <w:jc w:val="center"/>
              <w:textAlignment w:val="auto"/>
              <w:rPr>
                <w:rFonts w:asciiTheme="majorBidi" w:hAnsiTheme="majorBidi" w:cstheme="majorBidi"/>
                <w:b/>
                <w:bCs/>
                <w:sz w:val="20"/>
              </w:rPr>
            </w:pPr>
          </w:p>
        </w:tc>
        <w:tc>
          <w:tcPr>
            <w:tcW w:w="1710" w:type="dxa"/>
            <w:vAlign w:val="center"/>
          </w:tcPr>
          <w:p w:rsidR="00B51C89" w:rsidRPr="00280260" w:rsidRDefault="00B51C89" w:rsidP="00B51C89">
            <w:pPr>
              <w:overflowPunct/>
              <w:autoSpaceDE/>
              <w:autoSpaceDN/>
              <w:adjustRightInd/>
              <w:spacing w:before="60" w:after="60"/>
              <w:jc w:val="center"/>
              <w:textAlignment w:val="auto"/>
              <w:rPr>
                <w:rFonts w:asciiTheme="majorBidi" w:hAnsiTheme="majorBidi" w:cstheme="majorBidi"/>
                <w:b/>
                <w:bCs/>
                <w:sz w:val="20"/>
              </w:rPr>
            </w:pPr>
          </w:p>
        </w:tc>
      </w:tr>
    </w:tbl>
    <w:p w:rsidR="00A474C9" w:rsidRDefault="00A474C9" w:rsidP="00277368">
      <w:pPr>
        <w:tabs>
          <w:tab w:val="clear" w:pos="794"/>
          <w:tab w:val="clear" w:pos="1191"/>
          <w:tab w:val="clear" w:pos="1588"/>
          <w:tab w:val="clear" w:pos="1985"/>
        </w:tabs>
        <w:overflowPunct/>
        <w:autoSpaceDE/>
        <w:autoSpaceDN/>
        <w:adjustRightInd/>
        <w:spacing w:before="0"/>
        <w:textAlignment w:val="auto"/>
        <w:rPr>
          <w:sz w:val="22"/>
          <w:szCs w:val="22"/>
          <w:lang w:eastAsia="zh-CN"/>
        </w:rPr>
      </w:pPr>
      <w:r>
        <w:rPr>
          <w:sz w:val="22"/>
          <w:szCs w:val="22"/>
          <w:lang w:eastAsia="zh-CN"/>
        </w:rPr>
        <w:br w:type="page"/>
      </w:r>
    </w:p>
    <w:p w:rsidR="00277368" w:rsidRPr="004F230D" w:rsidRDefault="006113EF" w:rsidP="001E0A61">
      <w:pPr>
        <w:spacing w:after="120"/>
        <w:rPr>
          <w:color w:val="2E74B5"/>
          <w:sz w:val="26"/>
          <w:szCs w:val="26"/>
          <w:lang w:eastAsia="zh-CN"/>
        </w:rPr>
      </w:pPr>
      <w:r w:rsidRPr="00B44CD9">
        <w:rPr>
          <w:lang w:eastAsia="zh-CN"/>
        </w:rPr>
        <w:lastRenderedPageBreak/>
        <w:t>R.3</w:t>
      </w:r>
      <w:r w:rsidR="00C348FC">
        <w:rPr>
          <w:lang w:eastAsia="zh-CN"/>
        </w:rPr>
        <w:t xml:space="preserve"> </w:t>
      </w:r>
      <w:r w:rsidRPr="00B44CD9">
        <w:rPr>
          <w:lang w:eastAsia="zh-CN"/>
        </w:rPr>
        <w:t>促进无线电通信知识和技能的获取和共享</w:t>
      </w:r>
    </w:p>
    <w:tbl>
      <w:tblPr>
        <w:tblW w:w="14454" w:type="dxa"/>
        <w:jc w:val="center"/>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ayout w:type="fixed"/>
        <w:tblCellMar>
          <w:left w:w="70" w:type="dxa"/>
          <w:right w:w="70" w:type="dxa"/>
        </w:tblCellMar>
        <w:tblLook w:val="04A0" w:firstRow="1" w:lastRow="0" w:firstColumn="1" w:lastColumn="0" w:noHBand="0" w:noVBand="1"/>
      </w:tblPr>
      <w:tblGrid>
        <w:gridCol w:w="3648"/>
        <w:gridCol w:w="4240"/>
        <w:gridCol w:w="943"/>
        <w:gridCol w:w="943"/>
        <w:gridCol w:w="944"/>
        <w:gridCol w:w="943"/>
        <w:gridCol w:w="944"/>
        <w:gridCol w:w="1849"/>
      </w:tblGrid>
      <w:tr w:rsidR="001058FA" w:rsidRPr="00280260" w:rsidTr="00841150">
        <w:trPr>
          <w:trHeight w:val="320"/>
          <w:jc w:val="center"/>
        </w:trPr>
        <w:tc>
          <w:tcPr>
            <w:tcW w:w="3648" w:type="dxa"/>
            <w:tcBorders>
              <w:top w:val="single" w:sz="4" w:space="0" w:color="5B9BD5"/>
              <w:bottom w:val="single" w:sz="6" w:space="0" w:color="5B9BD5"/>
            </w:tcBorders>
            <w:shd w:val="clear" w:color="000000" w:fill="5B9BD5"/>
            <w:noWrap/>
            <w:hideMark/>
          </w:tcPr>
          <w:p w:rsidR="001058FA" w:rsidRPr="00A474C9" w:rsidRDefault="001058FA" w:rsidP="00841150">
            <w:pPr>
              <w:rPr>
                <w:b/>
                <w:bCs/>
                <w:color w:val="FFFFFF"/>
                <w:sz w:val="20"/>
                <w:lang w:eastAsia="fr-FR"/>
              </w:rPr>
            </w:pPr>
            <w:r w:rsidRPr="00A474C9">
              <w:rPr>
                <w:b/>
                <w:bCs/>
                <w:color w:val="FFFFFF"/>
                <w:sz w:val="20"/>
                <w:lang w:eastAsia="fr-FR"/>
              </w:rPr>
              <w:t>成果</w:t>
            </w:r>
          </w:p>
        </w:tc>
        <w:tc>
          <w:tcPr>
            <w:tcW w:w="4240" w:type="dxa"/>
            <w:tcBorders>
              <w:top w:val="single" w:sz="4" w:space="0" w:color="5B9BD5"/>
              <w:bottom w:val="single" w:sz="6" w:space="0" w:color="5B9BD5"/>
            </w:tcBorders>
            <w:shd w:val="clear" w:color="000000" w:fill="5B9BD5"/>
            <w:noWrap/>
            <w:hideMark/>
          </w:tcPr>
          <w:p w:rsidR="001058FA" w:rsidRPr="00A474C9" w:rsidRDefault="001058FA" w:rsidP="00841150">
            <w:pPr>
              <w:rPr>
                <w:b/>
                <w:bCs/>
                <w:color w:val="FFFFFF"/>
                <w:sz w:val="20"/>
                <w:lang w:eastAsia="fr-FR"/>
              </w:rPr>
            </w:pPr>
            <w:r w:rsidRPr="00A474C9">
              <w:rPr>
                <w:b/>
                <w:bCs/>
                <w:color w:val="FFFFFF"/>
                <w:sz w:val="20"/>
                <w:lang w:eastAsia="fr-FR"/>
              </w:rPr>
              <w:t>成果指标</w:t>
            </w:r>
          </w:p>
        </w:tc>
        <w:tc>
          <w:tcPr>
            <w:tcW w:w="943" w:type="dxa"/>
            <w:tcBorders>
              <w:top w:val="single" w:sz="4" w:space="0" w:color="5B9BD5"/>
              <w:bottom w:val="single" w:sz="6" w:space="0" w:color="5B9BD5"/>
            </w:tcBorders>
            <w:shd w:val="clear" w:color="000000" w:fill="5B9BD5"/>
            <w:noWrap/>
            <w:hideMark/>
          </w:tcPr>
          <w:p w:rsidR="001058FA" w:rsidRPr="00280260" w:rsidRDefault="001058FA" w:rsidP="0084115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2015</w:t>
            </w:r>
          </w:p>
        </w:tc>
        <w:tc>
          <w:tcPr>
            <w:tcW w:w="943" w:type="dxa"/>
            <w:tcBorders>
              <w:top w:val="single" w:sz="4" w:space="0" w:color="5B9BD5"/>
              <w:bottom w:val="single" w:sz="6" w:space="0" w:color="5B9BD5"/>
            </w:tcBorders>
            <w:shd w:val="clear" w:color="000000" w:fill="5B9BD5"/>
            <w:noWrap/>
            <w:hideMark/>
          </w:tcPr>
          <w:p w:rsidR="001058FA" w:rsidRPr="00280260" w:rsidRDefault="001058FA" w:rsidP="0084115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2016</w:t>
            </w:r>
          </w:p>
        </w:tc>
        <w:tc>
          <w:tcPr>
            <w:tcW w:w="944" w:type="dxa"/>
            <w:tcBorders>
              <w:top w:val="single" w:sz="4" w:space="0" w:color="5B9BD5"/>
              <w:bottom w:val="single" w:sz="6" w:space="0" w:color="5B9BD5"/>
            </w:tcBorders>
            <w:shd w:val="clear" w:color="000000" w:fill="5B9BD5"/>
          </w:tcPr>
          <w:p w:rsidR="001058FA" w:rsidRPr="00280260" w:rsidRDefault="001058FA" w:rsidP="0084115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2017</w:t>
            </w:r>
          </w:p>
        </w:tc>
        <w:tc>
          <w:tcPr>
            <w:tcW w:w="943" w:type="dxa"/>
            <w:tcBorders>
              <w:top w:val="single" w:sz="4" w:space="0" w:color="5B9BD5"/>
              <w:bottom w:val="single" w:sz="6" w:space="0" w:color="5B9BD5"/>
            </w:tcBorders>
            <w:shd w:val="clear" w:color="000000" w:fill="5B9BD5"/>
          </w:tcPr>
          <w:p w:rsidR="001058FA" w:rsidRPr="00280260" w:rsidRDefault="001058FA" w:rsidP="0084115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2018</w:t>
            </w:r>
          </w:p>
        </w:tc>
        <w:tc>
          <w:tcPr>
            <w:tcW w:w="944" w:type="dxa"/>
            <w:tcBorders>
              <w:top w:val="single" w:sz="4" w:space="0" w:color="5B9BD5"/>
              <w:bottom w:val="single" w:sz="6" w:space="0" w:color="5B9BD5"/>
            </w:tcBorders>
            <w:shd w:val="clear" w:color="000000" w:fill="5B9BD5"/>
            <w:noWrap/>
            <w:hideMark/>
          </w:tcPr>
          <w:p w:rsidR="001058FA" w:rsidRPr="00280260" w:rsidRDefault="001058FA" w:rsidP="001A76BD">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 xml:space="preserve">2023 </w:t>
            </w:r>
            <w:r w:rsidR="001A76BD">
              <w:rPr>
                <w:rFonts w:asciiTheme="majorBidi" w:hAnsiTheme="majorBidi" w:cstheme="majorBidi"/>
                <w:b/>
                <w:bCs/>
                <w:color w:val="FFFFFF"/>
                <w:sz w:val="20"/>
              </w:rPr>
              <w:t>目标值</w:t>
            </w:r>
          </w:p>
        </w:tc>
        <w:tc>
          <w:tcPr>
            <w:tcW w:w="1849" w:type="dxa"/>
            <w:tcBorders>
              <w:top w:val="single" w:sz="4" w:space="0" w:color="5B9BD5"/>
              <w:bottom w:val="single" w:sz="6" w:space="0" w:color="5B9BD5"/>
            </w:tcBorders>
            <w:shd w:val="clear" w:color="000000" w:fill="5B9BD5"/>
            <w:noWrap/>
            <w:hideMark/>
          </w:tcPr>
          <w:p w:rsidR="001058FA" w:rsidRPr="00280260" w:rsidRDefault="001058FA" w:rsidP="00841150">
            <w:pPr>
              <w:spacing w:before="60"/>
              <w:rPr>
                <w:rFonts w:asciiTheme="majorBidi" w:hAnsiTheme="majorBidi" w:cstheme="majorBidi"/>
                <w:b/>
                <w:bCs/>
                <w:color w:val="FFFFFF"/>
                <w:sz w:val="20"/>
              </w:rPr>
            </w:pPr>
            <w:r w:rsidRPr="00A474C9">
              <w:rPr>
                <w:rFonts w:hint="eastAsia"/>
                <w:b/>
                <w:bCs/>
                <w:color w:val="FFFFFF"/>
                <w:sz w:val="20"/>
                <w:lang w:eastAsia="zh-CN"/>
              </w:rPr>
              <w:t>来源</w:t>
            </w:r>
          </w:p>
        </w:tc>
      </w:tr>
      <w:tr w:rsidR="001058FA" w:rsidRPr="00280260" w:rsidTr="00841150">
        <w:trPr>
          <w:trHeight w:val="315"/>
          <w:jc w:val="center"/>
        </w:trPr>
        <w:tc>
          <w:tcPr>
            <w:tcW w:w="3648" w:type="dxa"/>
            <w:vMerge w:val="restart"/>
            <w:tcBorders>
              <w:top w:val="single" w:sz="6" w:space="0" w:color="5B9BD5"/>
            </w:tcBorders>
            <w:shd w:val="clear" w:color="auto" w:fill="auto"/>
            <w:hideMark/>
          </w:tcPr>
          <w:p w:rsidR="001058FA" w:rsidRPr="00A474C9" w:rsidRDefault="001058FA" w:rsidP="00841150">
            <w:pPr>
              <w:tabs>
                <w:tab w:val="clear" w:pos="794"/>
                <w:tab w:val="clear" w:pos="1191"/>
                <w:tab w:val="clear" w:pos="1588"/>
                <w:tab w:val="clear" w:pos="1985"/>
              </w:tabs>
              <w:overflowPunct/>
              <w:autoSpaceDE/>
              <w:autoSpaceDN/>
              <w:adjustRightInd/>
              <w:spacing w:before="60" w:after="60"/>
              <w:textAlignment w:val="auto"/>
              <w:rPr>
                <w:sz w:val="20"/>
                <w:lang w:val="en-US" w:eastAsia="zh-CN"/>
              </w:rPr>
            </w:pPr>
            <w:r w:rsidRPr="00A474C9">
              <w:rPr>
                <w:b/>
                <w:bCs/>
                <w:color w:val="5B9BD5"/>
                <w:sz w:val="20"/>
                <w:lang w:val="en-US" w:eastAsia="zh-CN"/>
              </w:rPr>
              <w:t>R.3-1</w:t>
            </w:r>
            <w:r w:rsidRPr="00A474C9">
              <w:rPr>
                <w:sz w:val="20"/>
                <w:lang w:eastAsia="zh-CN"/>
              </w:rPr>
              <w:t>：增加</w:t>
            </w:r>
            <w:r w:rsidRPr="00A474C9">
              <w:rPr>
                <w:rFonts w:hint="eastAsia"/>
                <w:sz w:val="20"/>
                <w:lang w:eastAsia="zh-CN"/>
              </w:rPr>
              <w:t>了</w:t>
            </w:r>
            <w:r w:rsidRPr="00A474C9">
              <w:rPr>
                <w:sz w:val="20"/>
                <w:lang w:eastAsia="zh-CN"/>
              </w:rPr>
              <w:t>有关《无线电规则》、《程序规则》、区域性协议、建议书的知识和专业技术以及有关频谱使用的最佳做法</w:t>
            </w:r>
          </w:p>
        </w:tc>
        <w:tc>
          <w:tcPr>
            <w:tcW w:w="4240" w:type="dxa"/>
            <w:tcBorders>
              <w:top w:val="single" w:sz="6" w:space="0" w:color="5B9BD5"/>
            </w:tcBorders>
            <w:shd w:val="clear" w:color="auto" w:fill="auto"/>
            <w:hideMark/>
          </w:tcPr>
          <w:p w:rsidR="001058FA" w:rsidRPr="00FD6FDF" w:rsidRDefault="001058FA" w:rsidP="00841150">
            <w:pPr>
              <w:rPr>
                <w:color w:val="000000"/>
                <w:sz w:val="20"/>
                <w:lang w:eastAsia="zh-CN"/>
              </w:rPr>
            </w:pPr>
            <w:r w:rsidRPr="00A474C9">
              <w:rPr>
                <w:color w:val="000000"/>
                <w:sz w:val="20"/>
                <w:lang w:val="en-US" w:eastAsia="zh-CN"/>
              </w:rPr>
              <w:t>免费在线下载</w:t>
            </w:r>
            <w:r w:rsidRPr="00A474C9">
              <w:rPr>
                <w:color w:val="000000"/>
                <w:sz w:val="20"/>
                <w:lang w:eastAsia="zh-CN"/>
              </w:rPr>
              <w:t>ITU-R</w:t>
            </w:r>
            <w:r w:rsidRPr="00A474C9">
              <w:rPr>
                <w:color w:val="000000"/>
                <w:sz w:val="20"/>
                <w:lang w:eastAsia="zh-CN"/>
              </w:rPr>
              <w:t>出版物的数量（单位：百万）</w:t>
            </w:r>
            <w:r w:rsidRPr="001A704A">
              <w:rPr>
                <w:rFonts w:ascii="Calibri" w:hAnsi="Calibri"/>
                <w:position w:val="6"/>
                <w:sz w:val="16"/>
              </w:rPr>
              <w:footnoteReference w:id="5"/>
            </w:r>
          </w:p>
        </w:tc>
        <w:tc>
          <w:tcPr>
            <w:tcW w:w="943" w:type="dxa"/>
            <w:tcBorders>
              <w:top w:val="single" w:sz="6" w:space="0" w:color="5B9BD5"/>
            </w:tcBorders>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 xml:space="preserve">0.9  </w:t>
            </w:r>
          </w:p>
        </w:tc>
        <w:tc>
          <w:tcPr>
            <w:tcW w:w="943" w:type="dxa"/>
            <w:tcBorders>
              <w:top w:val="single" w:sz="6" w:space="0" w:color="5B9BD5"/>
            </w:tcBorders>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1.0</w:t>
            </w:r>
          </w:p>
        </w:tc>
        <w:tc>
          <w:tcPr>
            <w:tcW w:w="944" w:type="dxa"/>
            <w:tcBorders>
              <w:top w:val="single" w:sz="6" w:space="0" w:color="5B9BD5"/>
            </w:tcBorders>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1.7</w:t>
            </w:r>
          </w:p>
        </w:tc>
        <w:tc>
          <w:tcPr>
            <w:tcW w:w="943" w:type="dxa"/>
            <w:tcBorders>
              <w:top w:val="single" w:sz="6" w:space="0" w:color="5B9BD5"/>
            </w:tcBorders>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1.57</w:t>
            </w:r>
          </w:p>
        </w:tc>
        <w:tc>
          <w:tcPr>
            <w:tcW w:w="944" w:type="dxa"/>
            <w:tcBorders>
              <w:top w:val="single" w:sz="6" w:space="0" w:color="5B9BD5"/>
            </w:tcBorders>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4</w:t>
            </w:r>
          </w:p>
        </w:tc>
        <w:tc>
          <w:tcPr>
            <w:tcW w:w="1849" w:type="dxa"/>
            <w:vMerge w:val="restart"/>
            <w:tcBorders>
              <w:top w:val="single" w:sz="6" w:space="0" w:color="5B9BD5"/>
            </w:tcBorders>
            <w:shd w:val="clear" w:color="auto" w:fill="auto"/>
            <w:noWrap/>
            <w:hideMark/>
          </w:tcPr>
          <w:p w:rsidR="001058FA" w:rsidRPr="00A474C9" w:rsidRDefault="001A76BD" w:rsidP="001A76BD">
            <w:pPr>
              <w:jc w:val="center"/>
              <w:rPr>
                <w:color w:val="000000"/>
                <w:sz w:val="20"/>
                <w:lang w:eastAsia="zh-CN"/>
              </w:rPr>
            </w:pPr>
            <w:r>
              <w:rPr>
                <w:rFonts w:hint="eastAsia"/>
                <w:sz w:val="20"/>
                <w:lang w:eastAsia="zh-CN"/>
              </w:rPr>
              <w:t>I</w:t>
            </w:r>
            <w:r>
              <w:rPr>
                <w:sz w:val="20"/>
                <w:lang w:eastAsia="zh-CN"/>
              </w:rPr>
              <w:t>TU-R</w:t>
            </w:r>
            <w:r w:rsidR="001058FA" w:rsidRPr="00A474C9">
              <w:rPr>
                <w:sz w:val="20"/>
                <w:lang w:eastAsia="zh-CN"/>
              </w:rPr>
              <w:t>活动注册数据库</w:t>
            </w:r>
          </w:p>
        </w:tc>
      </w:tr>
      <w:tr w:rsidR="001058FA" w:rsidRPr="00280260" w:rsidTr="00841150">
        <w:trPr>
          <w:trHeight w:val="320"/>
          <w:jc w:val="center"/>
        </w:trPr>
        <w:tc>
          <w:tcPr>
            <w:tcW w:w="3648" w:type="dxa"/>
            <w:vMerge/>
            <w:shd w:val="clear" w:color="auto" w:fill="auto"/>
            <w:hideMark/>
          </w:tcPr>
          <w:p w:rsidR="001058FA" w:rsidRPr="00280260" w:rsidRDefault="001058FA" w:rsidP="00841150">
            <w:pPr>
              <w:spacing w:before="40"/>
              <w:rPr>
                <w:rFonts w:asciiTheme="majorBidi" w:hAnsiTheme="majorBidi" w:cstheme="majorBidi"/>
                <w:b/>
                <w:bCs/>
                <w:color w:val="000000"/>
                <w:sz w:val="20"/>
                <w:lang w:eastAsia="zh-CN"/>
              </w:rPr>
            </w:pPr>
          </w:p>
        </w:tc>
        <w:tc>
          <w:tcPr>
            <w:tcW w:w="4240" w:type="dxa"/>
            <w:shd w:val="clear" w:color="auto" w:fill="auto"/>
            <w:hideMark/>
          </w:tcPr>
          <w:p w:rsidR="001058FA" w:rsidRPr="00280260" w:rsidRDefault="001058FA" w:rsidP="00841150">
            <w:pPr>
              <w:spacing w:before="40"/>
              <w:rPr>
                <w:rFonts w:asciiTheme="majorBidi" w:hAnsiTheme="majorBidi" w:cstheme="majorBidi"/>
                <w:color w:val="000000"/>
                <w:sz w:val="20"/>
                <w:lang w:eastAsia="zh-CN"/>
              </w:rPr>
            </w:pPr>
            <w:r w:rsidRPr="00A474C9">
              <w:rPr>
                <w:sz w:val="20"/>
                <w:lang w:eastAsia="zh-CN"/>
              </w:rPr>
              <w:t>无线电通信局组织</w:t>
            </w:r>
            <w:r w:rsidRPr="00A474C9">
              <w:rPr>
                <w:sz w:val="20"/>
                <w:lang w:eastAsia="zh-CN"/>
              </w:rPr>
              <w:t>/</w:t>
            </w:r>
            <w:r w:rsidRPr="00A474C9">
              <w:rPr>
                <w:sz w:val="20"/>
                <w:lang w:eastAsia="zh-CN"/>
              </w:rPr>
              <w:t>支持（现场出席和远程参与）的能力建设活动数量</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25</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38</w:t>
            </w:r>
          </w:p>
        </w:tc>
        <w:tc>
          <w:tcPr>
            <w:tcW w:w="944" w:type="dxa"/>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37</w:t>
            </w:r>
          </w:p>
        </w:tc>
        <w:tc>
          <w:tcPr>
            <w:tcW w:w="943" w:type="dxa"/>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34</w:t>
            </w:r>
          </w:p>
        </w:tc>
        <w:tc>
          <w:tcPr>
            <w:tcW w:w="944"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29</w:t>
            </w:r>
          </w:p>
        </w:tc>
        <w:tc>
          <w:tcPr>
            <w:tcW w:w="1849" w:type="dxa"/>
            <w:vMerge/>
            <w:shd w:val="clear" w:color="auto" w:fill="auto"/>
            <w:hideMark/>
          </w:tcPr>
          <w:p w:rsidR="001058FA" w:rsidRPr="00280260" w:rsidRDefault="001058FA" w:rsidP="00841150">
            <w:pPr>
              <w:spacing w:before="40"/>
              <w:jc w:val="center"/>
              <w:rPr>
                <w:rFonts w:asciiTheme="majorBidi" w:hAnsiTheme="majorBidi" w:cstheme="majorBidi"/>
                <w:color w:val="000000"/>
                <w:sz w:val="20"/>
              </w:rPr>
            </w:pPr>
          </w:p>
        </w:tc>
      </w:tr>
      <w:tr w:rsidR="001058FA" w:rsidRPr="00280260" w:rsidTr="00841150">
        <w:trPr>
          <w:trHeight w:val="598"/>
          <w:jc w:val="center"/>
        </w:trPr>
        <w:tc>
          <w:tcPr>
            <w:tcW w:w="3648" w:type="dxa"/>
            <w:vMerge/>
            <w:shd w:val="clear" w:color="auto" w:fill="auto"/>
            <w:hideMark/>
          </w:tcPr>
          <w:p w:rsidR="001058FA" w:rsidRPr="00280260" w:rsidRDefault="001058FA" w:rsidP="00841150">
            <w:pPr>
              <w:spacing w:before="40"/>
              <w:rPr>
                <w:rFonts w:asciiTheme="majorBidi" w:hAnsiTheme="majorBidi" w:cstheme="majorBidi"/>
                <w:b/>
                <w:bCs/>
                <w:color w:val="000000"/>
                <w:sz w:val="20"/>
              </w:rPr>
            </w:pPr>
          </w:p>
        </w:tc>
        <w:tc>
          <w:tcPr>
            <w:tcW w:w="4240" w:type="dxa"/>
            <w:shd w:val="clear" w:color="auto" w:fill="auto"/>
            <w:hideMark/>
          </w:tcPr>
          <w:p w:rsidR="001058FA" w:rsidRPr="00280260" w:rsidRDefault="001058FA" w:rsidP="001A76BD">
            <w:pPr>
              <w:spacing w:before="40"/>
              <w:rPr>
                <w:rFonts w:asciiTheme="majorBidi" w:hAnsiTheme="majorBidi" w:cstheme="majorBidi"/>
                <w:color w:val="000000"/>
                <w:sz w:val="20"/>
                <w:lang w:eastAsia="zh-CN"/>
              </w:rPr>
            </w:pPr>
            <w:r w:rsidRPr="00A474C9">
              <w:rPr>
                <w:color w:val="000000"/>
                <w:sz w:val="20"/>
                <w:lang w:eastAsia="zh-CN"/>
              </w:rPr>
              <w:t>国际电联</w:t>
            </w:r>
            <w:r w:rsidRPr="00A474C9">
              <w:rPr>
                <w:color w:val="000000"/>
                <w:sz w:val="20"/>
                <w:lang w:eastAsia="zh-CN"/>
              </w:rPr>
              <w:t>/</w:t>
            </w:r>
            <w:r w:rsidRPr="00A474C9">
              <w:rPr>
                <w:color w:val="000000"/>
                <w:sz w:val="20"/>
                <w:lang w:eastAsia="zh-CN"/>
              </w:rPr>
              <w:t>无线电通信局组织</w:t>
            </w:r>
            <w:r w:rsidRPr="00A474C9">
              <w:rPr>
                <w:color w:val="000000"/>
                <w:sz w:val="20"/>
                <w:lang w:eastAsia="zh-CN"/>
              </w:rPr>
              <w:t>/</w:t>
            </w:r>
            <w:r w:rsidRPr="00A474C9">
              <w:rPr>
                <w:color w:val="000000"/>
                <w:sz w:val="20"/>
                <w:lang w:eastAsia="zh-CN"/>
              </w:rPr>
              <w:t>支持的能力建设活动的与会者数量</w:t>
            </w:r>
            <w:r w:rsidR="001A76BD" w:rsidRPr="00A474C9">
              <w:rPr>
                <w:color w:val="000000"/>
                <w:sz w:val="20"/>
                <w:lang w:eastAsia="zh-CN"/>
              </w:rPr>
              <w:t>（</w:t>
            </w:r>
            <w:r w:rsidR="001A76BD">
              <w:rPr>
                <w:color w:val="000000"/>
                <w:sz w:val="20"/>
                <w:lang w:eastAsia="zh-CN"/>
              </w:rPr>
              <w:t>两届</w:t>
            </w:r>
            <w:r w:rsidR="001A76BD" w:rsidRPr="00A474C9">
              <w:rPr>
                <w:color w:val="000000"/>
                <w:sz w:val="20"/>
                <w:lang w:eastAsia="zh-CN"/>
              </w:rPr>
              <w:t>WRC</w:t>
            </w:r>
            <w:r w:rsidR="001A76BD" w:rsidRPr="00A474C9">
              <w:rPr>
                <w:color w:val="000000"/>
                <w:sz w:val="20"/>
                <w:lang w:eastAsia="zh-CN"/>
              </w:rPr>
              <w:t>期间</w:t>
            </w:r>
            <w:r w:rsidR="001A76BD">
              <w:rPr>
                <w:color w:val="000000"/>
                <w:sz w:val="20"/>
                <w:lang w:eastAsia="zh-CN"/>
              </w:rPr>
              <w:t>的累积数字</w:t>
            </w:r>
            <w:r w:rsidR="001A76BD" w:rsidRPr="00A474C9">
              <w:rPr>
                <w:color w:val="000000"/>
                <w:sz w:val="20"/>
                <w:lang w:eastAsia="zh-CN"/>
              </w:rPr>
              <w:t>）</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lang w:eastAsia="zh-CN"/>
              </w:rPr>
              <w:t xml:space="preserve"> </w:t>
            </w:r>
            <w:r w:rsidRPr="00280260">
              <w:rPr>
                <w:rFonts w:asciiTheme="majorBidi" w:hAnsiTheme="majorBidi" w:cstheme="majorBidi"/>
                <w:color w:val="000000"/>
                <w:sz w:val="20"/>
              </w:rPr>
              <w:t xml:space="preserve">1,518 </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737</w:t>
            </w:r>
          </w:p>
        </w:tc>
        <w:tc>
          <w:tcPr>
            <w:tcW w:w="944" w:type="dxa"/>
          </w:tcPr>
          <w:p w:rsidR="001058FA" w:rsidRPr="00280260" w:rsidRDefault="001058FA" w:rsidP="00841150">
            <w:pPr>
              <w:spacing w:before="40"/>
              <w:jc w:val="center"/>
              <w:rPr>
                <w:rFonts w:asciiTheme="majorBidi" w:hAnsiTheme="majorBidi" w:cstheme="majorBidi"/>
                <w:color w:val="000000"/>
                <w:sz w:val="20"/>
                <w:highlight w:val="yellow"/>
              </w:rPr>
            </w:pPr>
            <w:r w:rsidRPr="00280260">
              <w:rPr>
                <w:rFonts w:asciiTheme="majorBidi" w:hAnsiTheme="majorBidi" w:cstheme="majorBidi"/>
                <w:color w:val="000000"/>
                <w:sz w:val="20"/>
              </w:rPr>
              <w:t>1,363</w:t>
            </w:r>
          </w:p>
        </w:tc>
        <w:tc>
          <w:tcPr>
            <w:tcW w:w="943" w:type="dxa"/>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669</w:t>
            </w:r>
          </w:p>
        </w:tc>
        <w:tc>
          <w:tcPr>
            <w:tcW w:w="944"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2,000</w:t>
            </w:r>
          </w:p>
        </w:tc>
        <w:tc>
          <w:tcPr>
            <w:tcW w:w="1849" w:type="dxa"/>
            <w:vMerge/>
            <w:shd w:val="clear" w:color="auto" w:fill="auto"/>
            <w:hideMark/>
          </w:tcPr>
          <w:p w:rsidR="001058FA" w:rsidRPr="00280260" w:rsidRDefault="001058FA" w:rsidP="00841150">
            <w:pPr>
              <w:spacing w:before="40"/>
              <w:jc w:val="center"/>
              <w:rPr>
                <w:rFonts w:asciiTheme="majorBidi" w:hAnsiTheme="majorBidi" w:cstheme="majorBidi"/>
                <w:color w:val="000000"/>
                <w:sz w:val="20"/>
              </w:rPr>
            </w:pPr>
          </w:p>
        </w:tc>
      </w:tr>
      <w:tr w:rsidR="001058FA" w:rsidRPr="00280260" w:rsidTr="00841150">
        <w:trPr>
          <w:trHeight w:val="320"/>
          <w:jc w:val="center"/>
        </w:trPr>
        <w:tc>
          <w:tcPr>
            <w:tcW w:w="3648" w:type="dxa"/>
            <w:vMerge w:val="restart"/>
            <w:shd w:val="clear" w:color="auto" w:fill="auto"/>
          </w:tcPr>
          <w:p w:rsidR="001058FA" w:rsidRPr="00A474C9" w:rsidRDefault="001058FA" w:rsidP="00841150">
            <w:pPr>
              <w:rPr>
                <w:b/>
                <w:bCs/>
                <w:color w:val="5B9BD5"/>
                <w:sz w:val="20"/>
                <w:lang w:val="en-US" w:eastAsia="zh-CN"/>
              </w:rPr>
            </w:pPr>
            <w:r w:rsidRPr="00A474C9">
              <w:rPr>
                <w:b/>
                <w:bCs/>
                <w:color w:val="5B9BD5"/>
                <w:sz w:val="20"/>
                <w:lang w:val="en-US" w:eastAsia="zh-CN"/>
              </w:rPr>
              <w:t>R.3-2</w:t>
            </w:r>
            <w:r w:rsidRPr="00A474C9">
              <w:rPr>
                <w:sz w:val="20"/>
                <w:lang w:eastAsia="zh-CN"/>
              </w:rPr>
              <w:t>：（尤其是发展中国家）增加了对</w:t>
            </w:r>
            <w:r w:rsidRPr="00A474C9">
              <w:rPr>
                <w:sz w:val="20"/>
                <w:lang w:eastAsia="zh-CN"/>
              </w:rPr>
              <w:t>ITU-R</w:t>
            </w:r>
            <w:r w:rsidRPr="00A474C9">
              <w:rPr>
                <w:sz w:val="20"/>
                <w:lang w:eastAsia="zh-CN"/>
              </w:rPr>
              <w:t>活动（包括通过远程与会开展的活动）的参与</w:t>
            </w:r>
          </w:p>
        </w:tc>
        <w:tc>
          <w:tcPr>
            <w:tcW w:w="4240" w:type="dxa"/>
            <w:shd w:val="clear" w:color="auto" w:fill="auto"/>
          </w:tcPr>
          <w:p w:rsidR="001058FA" w:rsidRPr="00A474C9" w:rsidRDefault="001058FA" w:rsidP="00841150">
            <w:pPr>
              <w:rPr>
                <w:color w:val="000000"/>
                <w:sz w:val="20"/>
                <w:lang w:eastAsia="zh-CN"/>
              </w:rPr>
            </w:pPr>
            <w:r w:rsidRPr="00A474C9">
              <w:rPr>
                <w:sz w:val="20"/>
                <w:lang w:eastAsia="zh-CN"/>
              </w:rPr>
              <w:t>无线电通信局参与的技术援助</w:t>
            </w:r>
            <w:r w:rsidRPr="00A474C9">
              <w:rPr>
                <w:sz w:val="20"/>
                <w:lang w:eastAsia="zh-CN"/>
              </w:rPr>
              <w:t>/</w:t>
            </w:r>
            <w:r w:rsidRPr="00A474C9">
              <w:rPr>
                <w:sz w:val="20"/>
                <w:lang w:eastAsia="zh-CN"/>
              </w:rPr>
              <w:t>活动数量</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93</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themeColor="text1"/>
                <w:sz w:val="20"/>
              </w:rPr>
              <w:t>100</w:t>
            </w:r>
          </w:p>
        </w:tc>
        <w:tc>
          <w:tcPr>
            <w:tcW w:w="944" w:type="dxa"/>
          </w:tcPr>
          <w:p w:rsidR="001058FA" w:rsidRPr="00280260" w:rsidRDefault="001058FA" w:rsidP="0084115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111</w:t>
            </w:r>
          </w:p>
        </w:tc>
        <w:tc>
          <w:tcPr>
            <w:tcW w:w="943" w:type="dxa"/>
          </w:tcPr>
          <w:p w:rsidR="001058FA" w:rsidRPr="00280260" w:rsidRDefault="001058FA" w:rsidP="0084115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110</w:t>
            </w:r>
          </w:p>
        </w:tc>
        <w:tc>
          <w:tcPr>
            <w:tcW w:w="944" w:type="dxa"/>
            <w:shd w:val="clear" w:color="auto" w:fill="auto"/>
            <w:noWrap/>
          </w:tcPr>
          <w:p w:rsidR="001058FA" w:rsidRPr="00280260" w:rsidRDefault="001058FA" w:rsidP="00841150">
            <w:pPr>
              <w:spacing w:before="40"/>
              <w:jc w:val="center"/>
              <w:rPr>
                <w:rFonts w:asciiTheme="majorBidi" w:hAnsiTheme="majorBidi" w:cstheme="majorBidi"/>
                <w:b/>
                <w:bCs/>
                <w:color w:val="000000" w:themeColor="text1"/>
                <w:sz w:val="20"/>
              </w:rPr>
            </w:pPr>
            <w:r w:rsidRPr="00280260">
              <w:rPr>
                <w:rFonts w:asciiTheme="majorBidi" w:hAnsiTheme="majorBidi" w:cstheme="majorBidi"/>
                <w:b/>
                <w:bCs/>
                <w:color w:val="000000" w:themeColor="text1"/>
                <w:sz w:val="20"/>
              </w:rPr>
              <w:t>100</w:t>
            </w:r>
          </w:p>
        </w:tc>
        <w:tc>
          <w:tcPr>
            <w:tcW w:w="1849" w:type="dxa"/>
            <w:shd w:val="clear" w:color="auto" w:fill="auto"/>
            <w:noWrap/>
          </w:tcPr>
          <w:p w:rsidR="001058FA" w:rsidRPr="00A474C9" w:rsidRDefault="001A76BD" w:rsidP="00841150">
            <w:pPr>
              <w:jc w:val="center"/>
              <w:rPr>
                <w:color w:val="000000"/>
                <w:sz w:val="20"/>
                <w:lang w:eastAsia="zh-CN"/>
              </w:rPr>
            </w:pPr>
            <w:r>
              <w:rPr>
                <w:rFonts w:hint="eastAsia"/>
                <w:sz w:val="20"/>
                <w:lang w:eastAsia="zh-CN"/>
              </w:rPr>
              <w:t>I</w:t>
            </w:r>
            <w:r>
              <w:rPr>
                <w:sz w:val="20"/>
                <w:lang w:eastAsia="zh-CN"/>
              </w:rPr>
              <w:t>TU-R</w:t>
            </w:r>
            <w:r>
              <w:rPr>
                <w:sz w:val="20"/>
                <w:lang w:eastAsia="zh-CN"/>
              </w:rPr>
              <w:t>任务规划</w:t>
            </w:r>
          </w:p>
        </w:tc>
      </w:tr>
      <w:tr w:rsidR="001058FA" w:rsidRPr="00280260" w:rsidTr="00841150">
        <w:trPr>
          <w:trHeight w:val="320"/>
          <w:jc w:val="center"/>
        </w:trPr>
        <w:tc>
          <w:tcPr>
            <w:tcW w:w="3648" w:type="dxa"/>
            <w:vMerge/>
            <w:shd w:val="clear" w:color="auto" w:fill="auto"/>
          </w:tcPr>
          <w:p w:rsidR="001058FA" w:rsidRPr="00280260" w:rsidRDefault="001058FA" w:rsidP="00841150">
            <w:pPr>
              <w:spacing w:before="40"/>
              <w:jc w:val="center"/>
              <w:rPr>
                <w:rFonts w:asciiTheme="majorBidi" w:hAnsiTheme="majorBidi" w:cstheme="majorBidi"/>
                <w:b/>
                <w:bCs/>
                <w:color w:val="5B9BD5"/>
                <w:sz w:val="20"/>
                <w:lang w:eastAsia="zh-CN"/>
              </w:rPr>
            </w:pPr>
          </w:p>
        </w:tc>
        <w:tc>
          <w:tcPr>
            <w:tcW w:w="4240" w:type="dxa"/>
            <w:shd w:val="clear" w:color="auto" w:fill="auto"/>
          </w:tcPr>
          <w:p w:rsidR="001058FA" w:rsidRPr="00280260" w:rsidRDefault="001058FA" w:rsidP="00841150">
            <w:pPr>
              <w:spacing w:before="40"/>
              <w:rPr>
                <w:rFonts w:asciiTheme="majorBidi" w:hAnsiTheme="majorBidi" w:cstheme="majorBidi"/>
                <w:color w:val="000000"/>
                <w:sz w:val="20"/>
                <w:lang w:eastAsia="zh-CN"/>
              </w:rPr>
            </w:pPr>
            <w:r w:rsidRPr="00A474C9">
              <w:rPr>
                <w:sz w:val="20"/>
                <w:lang w:eastAsia="zh-CN"/>
              </w:rPr>
              <w:t>获得</w:t>
            </w:r>
            <w:r w:rsidRPr="00A474C9">
              <w:rPr>
                <w:rFonts w:hint="eastAsia"/>
                <w:sz w:val="20"/>
                <w:lang w:eastAsia="zh-CN"/>
              </w:rPr>
              <w:t>/</w:t>
            </w:r>
            <w:r w:rsidRPr="00A474C9">
              <w:rPr>
                <w:rFonts w:hint="eastAsia"/>
                <w:sz w:val="20"/>
                <w:lang w:eastAsia="zh-CN"/>
              </w:rPr>
              <w:t>参与</w:t>
            </w:r>
            <w:r w:rsidRPr="00A474C9">
              <w:rPr>
                <w:sz w:val="20"/>
                <w:lang w:eastAsia="zh-CN"/>
              </w:rPr>
              <w:t>无线电通信局技术援助</w:t>
            </w:r>
            <w:r w:rsidRPr="00A474C9">
              <w:rPr>
                <w:sz w:val="20"/>
                <w:lang w:eastAsia="zh-CN"/>
              </w:rPr>
              <w:t>/</w:t>
            </w:r>
            <w:r w:rsidRPr="00A474C9">
              <w:rPr>
                <w:sz w:val="20"/>
                <w:lang w:eastAsia="zh-CN"/>
              </w:rPr>
              <w:t>活动的国家数量</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 xml:space="preserve">78 </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themeColor="text1"/>
                <w:sz w:val="20"/>
              </w:rPr>
              <w:t>61</w:t>
            </w:r>
          </w:p>
        </w:tc>
        <w:tc>
          <w:tcPr>
            <w:tcW w:w="944" w:type="dxa"/>
          </w:tcPr>
          <w:p w:rsidR="001058FA" w:rsidRPr="00280260" w:rsidRDefault="001058FA" w:rsidP="0084115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62</w:t>
            </w:r>
          </w:p>
        </w:tc>
        <w:tc>
          <w:tcPr>
            <w:tcW w:w="943" w:type="dxa"/>
          </w:tcPr>
          <w:p w:rsidR="001058FA" w:rsidRPr="00280260" w:rsidRDefault="001058FA" w:rsidP="0084115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74</w:t>
            </w:r>
          </w:p>
        </w:tc>
        <w:tc>
          <w:tcPr>
            <w:tcW w:w="944" w:type="dxa"/>
            <w:shd w:val="clear" w:color="auto" w:fill="auto"/>
            <w:noWrap/>
          </w:tcPr>
          <w:p w:rsidR="001058FA" w:rsidRPr="00280260" w:rsidRDefault="001058FA" w:rsidP="00841150">
            <w:pPr>
              <w:spacing w:before="40"/>
              <w:jc w:val="center"/>
              <w:rPr>
                <w:rFonts w:asciiTheme="majorBidi" w:hAnsiTheme="majorBidi" w:cstheme="majorBidi"/>
                <w:b/>
                <w:bCs/>
                <w:color w:val="000000" w:themeColor="text1"/>
                <w:sz w:val="20"/>
              </w:rPr>
            </w:pPr>
            <w:r w:rsidRPr="00280260">
              <w:rPr>
                <w:rFonts w:asciiTheme="majorBidi" w:hAnsiTheme="majorBidi" w:cstheme="majorBidi"/>
                <w:b/>
                <w:bCs/>
                <w:color w:val="000000" w:themeColor="text1"/>
                <w:sz w:val="20"/>
              </w:rPr>
              <w:t>80</w:t>
            </w:r>
          </w:p>
        </w:tc>
        <w:tc>
          <w:tcPr>
            <w:tcW w:w="1849" w:type="dxa"/>
            <w:shd w:val="clear" w:color="auto" w:fill="auto"/>
            <w:noWrap/>
          </w:tcPr>
          <w:p w:rsidR="001058FA" w:rsidRPr="00A474C9" w:rsidRDefault="001A76BD" w:rsidP="00841150">
            <w:pPr>
              <w:jc w:val="center"/>
              <w:rPr>
                <w:color w:val="000000"/>
                <w:sz w:val="20"/>
                <w:lang w:eastAsia="zh-CN"/>
              </w:rPr>
            </w:pPr>
            <w:r>
              <w:rPr>
                <w:rFonts w:hint="eastAsia"/>
                <w:sz w:val="20"/>
                <w:lang w:eastAsia="zh-CN"/>
              </w:rPr>
              <w:t>I</w:t>
            </w:r>
            <w:r>
              <w:rPr>
                <w:sz w:val="20"/>
                <w:lang w:eastAsia="zh-CN"/>
              </w:rPr>
              <w:t>TU-R</w:t>
            </w:r>
            <w:r>
              <w:rPr>
                <w:sz w:val="20"/>
                <w:lang w:eastAsia="zh-CN"/>
              </w:rPr>
              <w:t>任务规划</w:t>
            </w:r>
          </w:p>
        </w:tc>
      </w:tr>
      <w:tr w:rsidR="001058FA" w:rsidRPr="00280260" w:rsidTr="00841150">
        <w:trPr>
          <w:trHeight w:val="803"/>
          <w:jc w:val="center"/>
        </w:trPr>
        <w:tc>
          <w:tcPr>
            <w:tcW w:w="3648" w:type="dxa"/>
            <w:vMerge/>
            <w:shd w:val="clear" w:color="auto" w:fill="auto"/>
            <w:hideMark/>
          </w:tcPr>
          <w:p w:rsidR="001058FA" w:rsidRPr="00280260" w:rsidRDefault="001058FA" w:rsidP="00841150">
            <w:pPr>
              <w:spacing w:before="40"/>
              <w:jc w:val="center"/>
              <w:rPr>
                <w:rFonts w:asciiTheme="majorBidi" w:hAnsiTheme="majorBidi" w:cstheme="majorBidi"/>
                <w:b/>
                <w:bCs/>
                <w:color w:val="000000"/>
                <w:sz w:val="20"/>
                <w:lang w:eastAsia="zh-CN"/>
              </w:rPr>
            </w:pPr>
          </w:p>
        </w:tc>
        <w:tc>
          <w:tcPr>
            <w:tcW w:w="4240" w:type="dxa"/>
            <w:shd w:val="clear" w:color="auto" w:fill="auto"/>
            <w:hideMark/>
          </w:tcPr>
          <w:p w:rsidR="001058FA" w:rsidRPr="00280260" w:rsidRDefault="001058FA" w:rsidP="00841150">
            <w:pPr>
              <w:spacing w:before="40"/>
              <w:rPr>
                <w:rFonts w:asciiTheme="majorBidi" w:hAnsiTheme="majorBidi" w:cstheme="majorBidi"/>
                <w:color w:val="000000"/>
                <w:sz w:val="20"/>
                <w:lang w:eastAsia="zh-CN"/>
              </w:rPr>
            </w:pPr>
            <w:r w:rsidRPr="00A474C9">
              <w:rPr>
                <w:sz w:val="20"/>
                <w:lang w:eastAsia="zh-CN"/>
              </w:rPr>
              <w:t>ITU-R</w:t>
            </w:r>
            <w:r w:rsidRPr="00A474C9">
              <w:rPr>
                <w:sz w:val="20"/>
                <w:lang w:eastAsia="zh-CN"/>
              </w:rPr>
              <w:t>大会、全会和研究组会议的与会者</w:t>
            </w:r>
            <w:r w:rsidRPr="00A474C9">
              <w:rPr>
                <w:sz w:val="20"/>
                <w:lang w:eastAsia="zh-CN"/>
              </w:rPr>
              <w:t>/</w:t>
            </w:r>
            <w:r w:rsidRPr="00A474C9">
              <w:rPr>
                <w:sz w:val="20"/>
                <w:lang w:eastAsia="zh-CN"/>
              </w:rPr>
              <w:t>活动的数量（现场出席和远程参与）</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8972/38</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bCs/>
                <w:color w:val="000000" w:themeColor="text1"/>
                <w:sz w:val="20"/>
              </w:rPr>
              <w:t>6042/48</w:t>
            </w:r>
          </w:p>
        </w:tc>
        <w:tc>
          <w:tcPr>
            <w:tcW w:w="944" w:type="dxa"/>
          </w:tcPr>
          <w:p w:rsidR="001058FA" w:rsidRPr="00280260" w:rsidRDefault="001058FA" w:rsidP="00841150">
            <w:pPr>
              <w:spacing w:before="40"/>
              <w:jc w:val="center"/>
              <w:rPr>
                <w:rFonts w:asciiTheme="majorBidi" w:hAnsiTheme="majorBidi" w:cstheme="majorBidi"/>
                <w:bCs/>
                <w:color w:val="000000" w:themeColor="text1"/>
                <w:sz w:val="20"/>
              </w:rPr>
            </w:pPr>
            <w:r w:rsidRPr="00280260">
              <w:rPr>
                <w:rFonts w:asciiTheme="majorBidi" w:hAnsiTheme="majorBidi" w:cstheme="majorBidi"/>
                <w:bCs/>
                <w:color w:val="000000" w:themeColor="text1"/>
                <w:sz w:val="20"/>
              </w:rPr>
              <w:t>7061/52</w:t>
            </w:r>
          </w:p>
        </w:tc>
        <w:tc>
          <w:tcPr>
            <w:tcW w:w="943" w:type="dxa"/>
          </w:tcPr>
          <w:p w:rsidR="001058FA" w:rsidRPr="00280260" w:rsidRDefault="001058FA" w:rsidP="00841150">
            <w:pPr>
              <w:spacing w:before="40"/>
              <w:jc w:val="center"/>
              <w:rPr>
                <w:rFonts w:asciiTheme="majorBidi" w:hAnsiTheme="majorBidi" w:cstheme="majorBidi"/>
                <w:bCs/>
                <w:color w:val="000000" w:themeColor="text1"/>
                <w:sz w:val="20"/>
              </w:rPr>
            </w:pPr>
            <w:r w:rsidRPr="00280260">
              <w:rPr>
                <w:rFonts w:asciiTheme="majorBidi" w:hAnsiTheme="majorBidi" w:cstheme="majorBidi"/>
                <w:bCs/>
                <w:color w:val="000000" w:themeColor="text1"/>
                <w:sz w:val="20"/>
              </w:rPr>
              <w:t>4560/47</w:t>
            </w:r>
          </w:p>
        </w:tc>
        <w:tc>
          <w:tcPr>
            <w:tcW w:w="944" w:type="dxa"/>
            <w:shd w:val="clear" w:color="auto" w:fill="auto"/>
            <w:noWrap/>
          </w:tcPr>
          <w:p w:rsidR="001058FA" w:rsidRPr="00280260" w:rsidRDefault="001058FA" w:rsidP="00841150">
            <w:pPr>
              <w:spacing w:before="40"/>
              <w:jc w:val="center"/>
              <w:rPr>
                <w:rFonts w:asciiTheme="majorBidi" w:hAnsiTheme="majorBidi" w:cstheme="majorBidi"/>
                <w:b/>
                <w:bCs/>
                <w:color w:val="000000" w:themeColor="text1"/>
                <w:sz w:val="20"/>
              </w:rPr>
            </w:pPr>
            <w:r w:rsidRPr="00280260">
              <w:rPr>
                <w:rFonts w:asciiTheme="majorBidi" w:hAnsiTheme="majorBidi" w:cstheme="majorBidi"/>
                <w:b/>
                <w:bCs/>
                <w:color w:val="000000" w:themeColor="text1"/>
                <w:sz w:val="20"/>
              </w:rPr>
              <w:t>4560/47</w:t>
            </w:r>
          </w:p>
        </w:tc>
        <w:tc>
          <w:tcPr>
            <w:tcW w:w="1849" w:type="dxa"/>
            <w:shd w:val="clear" w:color="auto" w:fill="auto"/>
            <w:noWrap/>
            <w:hideMark/>
          </w:tcPr>
          <w:p w:rsidR="001058FA" w:rsidRPr="00A474C9" w:rsidRDefault="001A76BD" w:rsidP="00841150">
            <w:pPr>
              <w:jc w:val="center"/>
              <w:rPr>
                <w:color w:val="000000"/>
                <w:sz w:val="20"/>
                <w:lang w:eastAsia="zh-CN"/>
              </w:rPr>
            </w:pPr>
            <w:r>
              <w:rPr>
                <w:rFonts w:hint="eastAsia"/>
                <w:sz w:val="20"/>
                <w:lang w:eastAsia="zh-CN"/>
              </w:rPr>
              <w:t>I</w:t>
            </w:r>
            <w:r>
              <w:rPr>
                <w:sz w:val="20"/>
                <w:lang w:eastAsia="zh-CN"/>
              </w:rPr>
              <w:t>TU-R</w:t>
            </w:r>
            <w:r w:rsidRPr="00A474C9">
              <w:rPr>
                <w:sz w:val="20"/>
                <w:lang w:eastAsia="zh-CN"/>
              </w:rPr>
              <w:t>活动注册数据库</w:t>
            </w:r>
          </w:p>
        </w:tc>
      </w:tr>
      <w:tr w:rsidR="001058FA" w:rsidRPr="00280260" w:rsidTr="00841150">
        <w:trPr>
          <w:trHeight w:val="340"/>
          <w:jc w:val="center"/>
        </w:trPr>
        <w:tc>
          <w:tcPr>
            <w:tcW w:w="3648" w:type="dxa"/>
            <w:vMerge/>
            <w:shd w:val="clear" w:color="auto" w:fill="auto"/>
            <w:hideMark/>
          </w:tcPr>
          <w:p w:rsidR="001058FA" w:rsidRPr="00280260" w:rsidRDefault="001058FA" w:rsidP="00841150">
            <w:pPr>
              <w:spacing w:before="40"/>
              <w:rPr>
                <w:rFonts w:asciiTheme="majorBidi" w:hAnsiTheme="majorBidi" w:cstheme="majorBidi"/>
                <w:b/>
                <w:bCs/>
                <w:color w:val="000000"/>
                <w:sz w:val="20"/>
                <w:lang w:eastAsia="zh-CN"/>
              </w:rPr>
            </w:pPr>
          </w:p>
        </w:tc>
        <w:tc>
          <w:tcPr>
            <w:tcW w:w="4240" w:type="dxa"/>
            <w:shd w:val="clear" w:color="auto" w:fill="auto"/>
            <w:hideMark/>
          </w:tcPr>
          <w:p w:rsidR="001058FA" w:rsidRPr="00280260" w:rsidRDefault="001058FA" w:rsidP="00841150">
            <w:pPr>
              <w:spacing w:before="40"/>
              <w:rPr>
                <w:rFonts w:asciiTheme="majorBidi" w:hAnsiTheme="majorBidi" w:cstheme="majorBidi"/>
                <w:color w:val="000000"/>
                <w:sz w:val="20"/>
                <w:lang w:eastAsia="zh-CN"/>
              </w:rPr>
            </w:pPr>
            <w:r w:rsidRPr="00A474C9">
              <w:rPr>
                <w:rFonts w:hint="eastAsia"/>
                <w:sz w:val="20"/>
                <w:lang w:eastAsia="zh-CN"/>
              </w:rPr>
              <w:t>参与</w:t>
            </w:r>
            <w:r w:rsidRPr="00A474C9">
              <w:rPr>
                <w:sz w:val="20"/>
                <w:lang w:eastAsia="zh-CN"/>
              </w:rPr>
              <w:t>ITU-R</w:t>
            </w:r>
            <w:r w:rsidRPr="00A474C9">
              <w:rPr>
                <w:sz w:val="20"/>
                <w:lang w:eastAsia="zh-CN"/>
              </w:rPr>
              <w:t>研讨会</w:t>
            </w:r>
            <w:r w:rsidRPr="00A474C9">
              <w:rPr>
                <w:rFonts w:hint="eastAsia"/>
                <w:sz w:val="20"/>
                <w:lang w:eastAsia="zh-CN"/>
              </w:rPr>
              <w:t>与</w:t>
            </w:r>
            <w:r w:rsidRPr="00A474C9">
              <w:rPr>
                <w:sz w:val="20"/>
                <w:lang w:eastAsia="zh-CN"/>
              </w:rPr>
              <w:t>讲习班、研究组和工作组会议和活动的国家数量（现场出席和远程参与）</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161</w:t>
            </w:r>
          </w:p>
        </w:tc>
        <w:tc>
          <w:tcPr>
            <w:tcW w:w="943"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130</w:t>
            </w:r>
          </w:p>
        </w:tc>
        <w:tc>
          <w:tcPr>
            <w:tcW w:w="944" w:type="dxa"/>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78</w:t>
            </w:r>
          </w:p>
        </w:tc>
        <w:tc>
          <w:tcPr>
            <w:tcW w:w="943" w:type="dxa"/>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137</w:t>
            </w:r>
          </w:p>
        </w:tc>
        <w:tc>
          <w:tcPr>
            <w:tcW w:w="944" w:type="dxa"/>
            <w:shd w:val="clear" w:color="auto" w:fill="auto"/>
            <w:noWrap/>
          </w:tcPr>
          <w:p w:rsidR="001058FA" w:rsidRPr="00280260" w:rsidRDefault="001058FA" w:rsidP="0084115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193</w:t>
            </w:r>
          </w:p>
        </w:tc>
        <w:tc>
          <w:tcPr>
            <w:tcW w:w="1849" w:type="dxa"/>
            <w:shd w:val="clear" w:color="auto" w:fill="auto"/>
            <w:noWrap/>
            <w:hideMark/>
          </w:tcPr>
          <w:p w:rsidR="001058FA" w:rsidRPr="00A474C9" w:rsidRDefault="001A76BD" w:rsidP="00841150">
            <w:pPr>
              <w:jc w:val="center"/>
              <w:rPr>
                <w:color w:val="000000"/>
                <w:sz w:val="20"/>
                <w:lang w:eastAsia="zh-CN"/>
              </w:rPr>
            </w:pPr>
            <w:r>
              <w:rPr>
                <w:rFonts w:hint="eastAsia"/>
                <w:sz w:val="20"/>
                <w:lang w:eastAsia="zh-CN"/>
              </w:rPr>
              <w:t>I</w:t>
            </w:r>
            <w:r>
              <w:rPr>
                <w:sz w:val="20"/>
                <w:lang w:eastAsia="zh-CN"/>
              </w:rPr>
              <w:t>TU-R</w:t>
            </w:r>
            <w:r w:rsidRPr="00A474C9">
              <w:rPr>
                <w:sz w:val="20"/>
                <w:lang w:eastAsia="zh-CN"/>
              </w:rPr>
              <w:t>活动注册数据库</w:t>
            </w:r>
          </w:p>
        </w:tc>
      </w:tr>
    </w:tbl>
    <w:p w:rsidR="001058FA" w:rsidRPr="00280260" w:rsidRDefault="001058FA" w:rsidP="001058FA">
      <w:pPr>
        <w:rPr>
          <w:rFonts w:asciiTheme="majorBidi" w:hAnsiTheme="majorBidi" w:cstheme="majorBidi"/>
          <w:lang w:eastAsia="zh-CN"/>
        </w:rPr>
      </w:pPr>
    </w:p>
    <w:p w:rsidR="001058FA" w:rsidRDefault="004F230D" w:rsidP="004F230D">
      <w:pPr>
        <w:tabs>
          <w:tab w:val="clear" w:pos="794"/>
          <w:tab w:val="clear" w:pos="1191"/>
          <w:tab w:val="clear" w:pos="1588"/>
          <w:tab w:val="clear" w:pos="1985"/>
        </w:tabs>
        <w:overflowPunct/>
        <w:autoSpaceDE/>
        <w:autoSpaceDN/>
        <w:adjustRightInd/>
        <w:spacing w:before="0"/>
        <w:textAlignment w:val="auto"/>
        <w:rPr>
          <w:sz w:val="22"/>
          <w:szCs w:val="22"/>
          <w:lang w:eastAsia="zh-CN"/>
        </w:rPr>
      </w:pPr>
      <w:r>
        <w:rPr>
          <w:sz w:val="22"/>
          <w:szCs w:val="22"/>
          <w:lang w:eastAsia="zh-CN"/>
        </w:rPr>
        <w:br w:type="page"/>
      </w:r>
    </w:p>
    <w:tbl>
      <w:tblPr>
        <w:tblStyle w:val="GridTable4-Accent112"/>
        <w:tblW w:w="14629" w:type="dxa"/>
        <w:tblLayout w:type="fixed"/>
        <w:tblLook w:val="0620" w:firstRow="1" w:lastRow="0" w:firstColumn="0" w:lastColumn="0" w:noHBand="1" w:noVBand="1"/>
      </w:tblPr>
      <w:tblGrid>
        <w:gridCol w:w="7933"/>
        <w:gridCol w:w="1674"/>
        <w:gridCol w:w="1674"/>
        <w:gridCol w:w="1674"/>
        <w:gridCol w:w="1674"/>
      </w:tblGrid>
      <w:tr w:rsidR="00277368" w:rsidRPr="00A474C9" w:rsidTr="00FF4D8B">
        <w:trPr>
          <w:cnfStyle w:val="100000000000" w:firstRow="1" w:lastRow="0" w:firstColumn="0" w:lastColumn="0" w:oddVBand="0" w:evenVBand="0" w:oddHBand="0" w:evenHBand="0" w:firstRowFirstColumn="0" w:firstRowLastColumn="0" w:lastRowFirstColumn="0" w:lastRowLastColumn="0"/>
        </w:trPr>
        <w:tc>
          <w:tcPr>
            <w:tcW w:w="7933" w:type="dxa"/>
          </w:tcPr>
          <w:p w:rsidR="00277368" w:rsidRPr="00A474C9" w:rsidRDefault="006113EF" w:rsidP="00FF4D8B">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r w:rsidRPr="00A474C9">
              <w:rPr>
                <w:rFonts w:eastAsia="SimSun" w:cs="Times New Roman" w:hint="eastAsia"/>
                <w:sz w:val="22"/>
                <w:lang w:eastAsia="zh-CN"/>
              </w:rPr>
              <w:lastRenderedPageBreak/>
              <w:t>输出</w:t>
            </w:r>
            <w:r w:rsidRPr="00A474C9">
              <w:rPr>
                <w:rFonts w:eastAsia="SimSun" w:cs="Times New Roman"/>
                <w:sz w:val="22"/>
                <w:lang w:eastAsia="zh-CN"/>
              </w:rPr>
              <w:t>成果</w:t>
            </w:r>
          </w:p>
        </w:tc>
        <w:tc>
          <w:tcPr>
            <w:tcW w:w="6696" w:type="dxa"/>
            <w:gridSpan w:val="4"/>
          </w:tcPr>
          <w:p w:rsidR="00277368" w:rsidRPr="00A474C9" w:rsidRDefault="006113EF"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2"/>
                <w:lang w:eastAsia="zh-CN"/>
              </w:rPr>
            </w:pPr>
            <w:r w:rsidRPr="00A474C9">
              <w:rPr>
                <w:rFonts w:eastAsia="SimSun" w:cs="Times New Roman" w:hint="eastAsia"/>
                <w:sz w:val="22"/>
                <w:lang w:eastAsia="zh-CN"/>
              </w:rPr>
              <w:t>财务</w:t>
            </w:r>
            <w:r w:rsidRPr="00A474C9">
              <w:rPr>
                <w:rFonts w:eastAsia="SimSun" w:cs="Times New Roman"/>
                <w:sz w:val="22"/>
                <w:lang w:eastAsia="zh-CN"/>
              </w:rPr>
              <w:t>资源</w:t>
            </w:r>
            <w:r w:rsidR="00277368" w:rsidRPr="00A474C9">
              <w:rPr>
                <w:rFonts w:eastAsia="SimSun" w:cs="Times New Roman"/>
                <w:position w:val="6"/>
                <w:sz w:val="16"/>
              </w:rPr>
              <w:footnoteReference w:id="6"/>
            </w:r>
            <w:r w:rsidRPr="00A474C9">
              <w:rPr>
                <w:rFonts w:eastAsia="SimSun" w:cs="Times New Roman"/>
                <w:color w:val="FFFFFF" w:themeColor="background1"/>
                <w:lang w:eastAsia="zh-CN"/>
              </w:rPr>
              <w:t>（单位：千瑞郎）</w:t>
            </w:r>
          </w:p>
        </w:tc>
      </w:tr>
      <w:tr w:rsidR="00277368" w:rsidRPr="00A474C9" w:rsidTr="00FF4D8B">
        <w:tc>
          <w:tcPr>
            <w:tcW w:w="7933" w:type="dxa"/>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p>
        </w:tc>
        <w:tc>
          <w:tcPr>
            <w:tcW w:w="1674"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w:t>
            </w:r>
            <w:r w:rsidR="001058FA">
              <w:rPr>
                <w:rFonts w:eastAsia="SimSun" w:cs="Times New Roman"/>
                <w:b/>
                <w:bCs/>
                <w:color w:val="5B9BD5"/>
                <w:sz w:val="20"/>
              </w:rPr>
              <w:t>20</w:t>
            </w:r>
            <w:r w:rsidR="006113EF" w:rsidRPr="00A474C9">
              <w:rPr>
                <w:rFonts w:eastAsia="SimSun" w:cs="Times New Roman" w:hint="eastAsia"/>
                <w:b/>
                <w:bCs/>
                <w:color w:val="5B9BD5"/>
                <w:sz w:val="20"/>
                <w:lang w:eastAsia="zh-CN"/>
              </w:rPr>
              <w:t>年</w:t>
            </w:r>
          </w:p>
        </w:tc>
        <w:tc>
          <w:tcPr>
            <w:tcW w:w="1674"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w:t>
            </w:r>
            <w:r w:rsidR="001058FA">
              <w:rPr>
                <w:rFonts w:eastAsia="SimSun" w:cs="Times New Roman"/>
                <w:b/>
                <w:bCs/>
                <w:color w:val="5B9BD5"/>
                <w:sz w:val="20"/>
              </w:rPr>
              <w:t>21</w:t>
            </w:r>
            <w:r w:rsidR="006113EF" w:rsidRPr="00A474C9">
              <w:rPr>
                <w:rFonts w:eastAsia="SimSun" w:cs="Times New Roman" w:hint="eastAsia"/>
                <w:b/>
                <w:bCs/>
                <w:color w:val="5B9BD5"/>
                <w:sz w:val="20"/>
                <w:lang w:eastAsia="zh-CN"/>
              </w:rPr>
              <w:t>年</w:t>
            </w:r>
          </w:p>
        </w:tc>
        <w:tc>
          <w:tcPr>
            <w:tcW w:w="1674"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w:t>
            </w:r>
            <w:r w:rsidR="001058FA">
              <w:rPr>
                <w:rFonts w:eastAsia="SimSun" w:cs="Times New Roman"/>
                <w:b/>
                <w:bCs/>
                <w:color w:val="5B9BD5"/>
                <w:sz w:val="20"/>
              </w:rPr>
              <w:t>2</w:t>
            </w:r>
            <w:r w:rsidR="006113EF" w:rsidRPr="00A474C9">
              <w:rPr>
                <w:rFonts w:eastAsia="SimSun" w:cs="Times New Roman" w:hint="eastAsia"/>
                <w:b/>
                <w:bCs/>
                <w:color w:val="5B9BD5"/>
                <w:sz w:val="20"/>
                <w:lang w:eastAsia="zh-CN"/>
              </w:rPr>
              <w:t>年</w:t>
            </w:r>
          </w:p>
        </w:tc>
        <w:tc>
          <w:tcPr>
            <w:tcW w:w="1674"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w:t>
            </w:r>
            <w:r w:rsidR="001058FA">
              <w:rPr>
                <w:rFonts w:eastAsia="SimSun" w:cs="Times New Roman"/>
                <w:b/>
                <w:bCs/>
                <w:color w:val="5B9BD5"/>
                <w:sz w:val="20"/>
              </w:rPr>
              <w:t>3</w:t>
            </w:r>
            <w:r w:rsidR="006113EF" w:rsidRPr="00A474C9">
              <w:rPr>
                <w:rFonts w:eastAsia="SimSun" w:cs="Times New Roman" w:hint="eastAsia"/>
                <w:b/>
                <w:bCs/>
                <w:color w:val="5B9BD5"/>
                <w:sz w:val="20"/>
                <w:lang w:eastAsia="zh-CN"/>
              </w:rPr>
              <w:t>年</w:t>
            </w:r>
          </w:p>
        </w:tc>
      </w:tr>
      <w:tr w:rsidR="001058FA" w:rsidRPr="00A474C9" w:rsidTr="00FF4D8B">
        <w:tc>
          <w:tcPr>
            <w:tcW w:w="7933" w:type="dxa"/>
            <w:vAlign w:val="center"/>
          </w:tcPr>
          <w:p w:rsidR="001058FA" w:rsidRPr="00A474C9" w:rsidRDefault="001058FA" w:rsidP="001058FA">
            <w:pPr>
              <w:tabs>
                <w:tab w:val="left" w:pos="288"/>
                <w:tab w:val="left" w:pos="720"/>
                <w:tab w:val="left" w:pos="1440"/>
                <w:tab w:val="left" w:pos="1950"/>
              </w:tabs>
              <w:overflowPunct/>
              <w:autoSpaceDE/>
              <w:autoSpaceDN/>
              <w:adjustRightInd/>
              <w:spacing w:before="60" w:after="60"/>
              <w:ind w:left="5"/>
              <w:contextualSpacing/>
              <w:textAlignment w:val="auto"/>
              <w:rPr>
                <w:rFonts w:eastAsia="SimSun" w:cs="Times New Roman"/>
                <w:sz w:val="20"/>
                <w:lang w:eastAsia="zh-CN"/>
              </w:rPr>
            </w:pPr>
            <w:r w:rsidRPr="00A474C9">
              <w:rPr>
                <w:rFonts w:eastAsia="SimSun" w:cs="Times New Roman"/>
                <w:b/>
                <w:bCs/>
                <w:color w:val="5B9BD5"/>
                <w:sz w:val="20"/>
                <w:lang w:eastAsia="zh-CN"/>
              </w:rPr>
              <w:t>R.3-1</w:t>
            </w:r>
            <w:r w:rsidRPr="00A474C9">
              <w:rPr>
                <w:rFonts w:eastAsia="SimSun" w:cs="Times New Roman"/>
                <w:color w:val="000000"/>
                <w:sz w:val="20"/>
                <w:lang w:eastAsia="zh-CN"/>
              </w:rPr>
              <w:t xml:space="preserve"> </w:t>
            </w:r>
            <w:r w:rsidRPr="00A474C9">
              <w:rPr>
                <w:rFonts w:eastAsia="SimSun" w:cs="Times New Roman"/>
                <w:sz w:val="20"/>
                <w:lang w:eastAsia="zh-CN"/>
              </w:rPr>
              <w:t>ITU-R</w:t>
            </w:r>
            <w:r w:rsidRPr="00A474C9">
              <w:rPr>
                <w:rFonts w:eastAsia="SimSun" w:cs="Times New Roman"/>
                <w:sz w:val="20"/>
                <w:lang w:eastAsia="zh-CN"/>
              </w:rPr>
              <w:t>出版物</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6,611</w:t>
            </w:r>
          </w:p>
        </w:tc>
        <w:tc>
          <w:tcPr>
            <w:tcW w:w="1674" w:type="dxa"/>
            <w:vAlign w:val="center"/>
          </w:tcPr>
          <w:p w:rsidR="001058FA" w:rsidRPr="008D5213" w:rsidRDefault="001058FA" w:rsidP="001058FA">
            <w:pPr>
              <w:overflowPunct/>
              <w:autoSpaceDE/>
              <w:autoSpaceDN/>
              <w:adjustRightInd/>
              <w:spacing w:before="0"/>
              <w:jc w:val="center"/>
              <w:textAlignment w:val="auto"/>
              <w:rPr>
                <w:rFonts w:asciiTheme="majorBidi" w:hAnsiTheme="majorBidi" w:cstheme="majorBidi"/>
                <w:sz w:val="20"/>
              </w:rPr>
            </w:pPr>
            <w:r w:rsidRPr="008D5213">
              <w:rPr>
                <w:rFonts w:asciiTheme="majorBidi" w:hAnsiTheme="majorBidi" w:cstheme="majorBidi"/>
                <w:sz w:val="20"/>
              </w:rPr>
              <w:t>6,495</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7,237</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5,938</w:t>
            </w:r>
          </w:p>
        </w:tc>
      </w:tr>
      <w:tr w:rsidR="001058FA" w:rsidRPr="00A474C9" w:rsidTr="00FF4D8B">
        <w:tc>
          <w:tcPr>
            <w:tcW w:w="7933" w:type="dxa"/>
            <w:vAlign w:val="center"/>
          </w:tcPr>
          <w:p w:rsidR="001058FA" w:rsidRPr="00A474C9" w:rsidRDefault="001058FA" w:rsidP="001058FA">
            <w:pPr>
              <w:rPr>
                <w:rFonts w:eastAsia="SimSun" w:cs="Times New Roman"/>
                <w:b/>
                <w:bCs/>
                <w:noProof/>
                <w:color w:val="4F81BD" w:themeColor="accent1"/>
                <w:sz w:val="20"/>
                <w:lang w:eastAsia="zh-CN"/>
              </w:rPr>
            </w:pPr>
            <w:r w:rsidRPr="00A474C9">
              <w:rPr>
                <w:rFonts w:eastAsia="SimSun" w:cs="Times New Roman"/>
                <w:b/>
                <w:bCs/>
                <w:color w:val="5B9BD5"/>
                <w:sz w:val="20"/>
                <w:lang w:eastAsia="zh-CN"/>
              </w:rPr>
              <w:t xml:space="preserve">R.3-2 </w:t>
            </w:r>
            <w:r w:rsidRPr="00A474C9">
              <w:rPr>
                <w:rFonts w:eastAsia="SimSun" w:cs="Times New Roman"/>
                <w:sz w:val="20"/>
                <w:lang w:eastAsia="zh-CN"/>
              </w:rPr>
              <w:t>向成员，尤其是发展中国家和最不发达国家提供援助</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4,312</w:t>
            </w:r>
          </w:p>
        </w:tc>
        <w:tc>
          <w:tcPr>
            <w:tcW w:w="1674" w:type="dxa"/>
            <w:vAlign w:val="center"/>
          </w:tcPr>
          <w:p w:rsidR="001058FA" w:rsidRPr="008D5213" w:rsidRDefault="001058FA" w:rsidP="001058FA">
            <w:pPr>
              <w:overflowPunct/>
              <w:autoSpaceDE/>
              <w:autoSpaceDN/>
              <w:adjustRightInd/>
              <w:spacing w:before="0"/>
              <w:jc w:val="center"/>
              <w:textAlignment w:val="auto"/>
              <w:rPr>
                <w:rFonts w:asciiTheme="majorBidi" w:hAnsiTheme="majorBidi" w:cstheme="majorBidi"/>
                <w:sz w:val="20"/>
              </w:rPr>
            </w:pPr>
            <w:r w:rsidRPr="008D5213">
              <w:rPr>
                <w:rFonts w:asciiTheme="majorBidi" w:hAnsiTheme="majorBidi" w:cstheme="majorBidi"/>
                <w:sz w:val="20"/>
              </w:rPr>
              <w:t>4,321</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2,871</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2,644</w:t>
            </w:r>
          </w:p>
        </w:tc>
      </w:tr>
      <w:tr w:rsidR="001058FA" w:rsidRPr="00A474C9" w:rsidTr="00FF4D8B">
        <w:tc>
          <w:tcPr>
            <w:tcW w:w="7933" w:type="dxa"/>
            <w:vAlign w:val="center"/>
          </w:tcPr>
          <w:p w:rsidR="001058FA" w:rsidRPr="00A474C9" w:rsidRDefault="001058FA" w:rsidP="001058FA">
            <w:pPr>
              <w:rPr>
                <w:rFonts w:eastAsia="SimSun" w:cs="Times New Roman"/>
                <w:noProof/>
                <w:sz w:val="20"/>
                <w:lang w:eastAsia="zh-CN"/>
              </w:rPr>
            </w:pPr>
            <w:r w:rsidRPr="00A474C9">
              <w:rPr>
                <w:rFonts w:eastAsia="SimSun" w:cs="Times New Roman"/>
                <w:b/>
                <w:bCs/>
                <w:color w:val="5B9BD5"/>
                <w:sz w:val="20"/>
              </w:rPr>
              <w:t xml:space="preserve">R.3-3 </w:t>
            </w:r>
            <w:r w:rsidRPr="00A474C9">
              <w:rPr>
                <w:rFonts w:eastAsia="SimSun" w:cs="Times New Roman"/>
                <w:sz w:val="20"/>
                <w:lang w:eastAsia="zh-CN"/>
              </w:rPr>
              <w:t>联系</w:t>
            </w:r>
            <w:r w:rsidRPr="00A474C9">
              <w:rPr>
                <w:rFonts w:eastAsia="SimSun" w:cs="Times New Roman"/>
                <w:sz w:val="20"/>
                <w:lang w:eastAsia="zh-CN"/>
              </w:rPr>
              <w:t>/</w:t>
            </w:r>
            <w:r w:rsidRPr="00A474C9">
              <w:rPr>
                <w:rFonts w:eastAsia="SimSun" w:cs="Times New Roman"/>
                <w:sz w:val="20"/>
                <w:lang w:eastAsia="zh-CN"/>
              </w:rPr>
              <w:t>支持发展活动</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1,521</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1,456</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1,637</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1,674</w:t>
            </w:r>
          </w:p>
        </w:tc>
      </w:tr>
      <w:tr w:rsidR="001058FA" w:rsidRPr="00A474C9" w:rsidTr="00FF4D8B">
        <w:tc>
          <w:tcPr>
            <w:tcW w:w="7933" w:type="dxa"/>
            <w:vAlign w:val="center"/>
          </w:tcPr>
          <w:p w:rsidR="001058FA" w:rsidRPr="00A474C9" w:rsidRDefault="001058FA" w:rsidP="001058FA">
            <w:pPr>
              <w:rPr>
                <w:rFonts w:eastAsia="SimSun" w:cs="Times New Roman"/>
                <w:noProof/>
                <w:sz w:val="20"/>
                <w:lang w:eastAsia="zh-CN"/>
              </w:rPr>
            </w:pPr>
            <w:r w:rsidRPr="00A474C9">
              <w:rPr>
                <w:rFonts w:eastAsia="SimSun" w:cs="Times New Roman"/>
                <w:b/>
                <w:bCs/>
                <w:color w:val="5B9BD5"/>
                <w:sz w:val="20"/>
                <w:lang w:eastAsia="zh-CN"/>
              </w:rPr>
              <w:t xml:space="preserve">R.3-4 </w:t>
            </w:r>
            <w:r w:rsidRPr="00A474C9">
              <w:rPr>
                <w:rFonts w:eastAsia="SimSun" w:cs="Times New Roman"/>
                <w:sz w:val="20"/>
                <w:lang w:eastAsia="zh-CN"/>
              </w:rPr>
              <w:t>研讨会、讲习班和其他活动</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4,355</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4,625</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3,862</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3,677</w:t>
            </w:r>
          </w:p>
        </w:tc>
      </w:tr>
      <w:tr w:rsidR="001058FA" w:rsidRPr="00A474C9" w:rsidTr="00FF4D8B">
        <w:tc>
          <w:tcPr>
            <w:tcW w:w="7933" w:type="dxa"/>
            <w:vAlign w:val="center"/>
          </w:tcPr>
          <w:p w:rsidR="001058FA" w:rsidRPr="00A474C9" w:rsidRDefault="001058FA" w:rsidP="001058FA">
            <w:pPr>
              <w:rPr>
                <w:rFonts w:eastAsia="SimSun" w:cs="Times New Roman"/>
                <w:b/>
                <w:bCs/>
                <w:color w:val="5B9BD5"/>
                <w:sz w:val="20"/>
                <w:lang w:eastAsia="zh-CN"/>
              </w:rPr>
            </w:pPr>
            <w:r w:rsidRPr="00A474C9">
              <w:rPr>
                <w:rFonts w:eastAsia="SimSun" w:cs="Times New Roman"/>
                <w:sz w:val="20"/>
                <w:lang w:eastAsia="zh-CN"/>
              </w:rPr>
              <w:t>划拨给全权代表大会和理事会各项活动的费用（</w:t>
            </w:r>
            <w:r w:rsidRPr="00A474C9">
              <w:rPr>
                <w:rFonts w:eastAsia="SimSun" w:cs="Times New Roman"/>
                <w:sz w:val="20"/>
                <w:lang w:eastAsia="zh-CN"/>
              </w:rPr>
              <w:t>PP</w:t>
            </w:r>
            <w:r w:rsidRPr="00A474C9">
              <w:rPr>
                <w:rFonts w:eastAsia="SimSun" w:cs="Times New Roman"/>
                <w:sz w:val="20"/>
                <w:lang w:eastAsia="zh-CN"/>
              </w:rPr>
              <w:t>、理事会</w:t>
            </w:r>
            <w:r w:rsidRPr="00A474C9">
              <w:rPr>
                <w:rFonts w:eastAsia="SimSun" w:cs="Times New Roman"/>
                <w:sz w:val="20"/>
                <w:lang w:eastAsia="zh-CN"/>
              </w:rPr>
              <w:t>/</w:t>
            </w:r>
            <w:r w:rsidRPr="00A474C9">
              <w:rPr>
                <w:rFonts w:eastAsia="SimSun" w:cs="Times New Roman"/>
                <w:sz w:val="20"/>
                <w:lang w:eastAsia="zh-CN"/>
              </w:rPr>
              <w:t>理事会工作组）</w:t>
            </w: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lang w:eastAsia="zh-CN"/>
              </w:rPr>
            </w:pP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lang w:eastAsia="zh-CN"/>
              </w:rPr>
            </w:pP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lang w:eastAsia="zh-CN"/>
              </w:rPr>
            </w:pPr>
          </w:p>
        </w:tc>
        <w:tc>
          <w:tcPr>
            <w:tcW w:w="1674" w:type="dxa"/>
            <w:vAlign w:val="center"/>
          </w:tcPr>
          <w:p w:rsidR="001058FA" w:rsidRPr="008D5213" w:rsidRDefault="001058FA" w:rsidP="001058FA">
            <w:pPr>
              <w:overflowPunct/>
              <w:autoSpaceDE/>
              <w:autoSpaceDN/>
              <w:adjustRightInd/>
              <w:spacing w:beforeLines="40" w:before="96"/>
              <w:jc w:val="center"/>
              <w:textAlignment w:val="auto"/>
              <w:rPr>
                <w:rFonts w:asciiTheme="majorBidi" w:hAnsiTheme="majorBidi" w:cstheme="majorBidi"/>
                <w:sz w:val="20"/>
                <w:lang w:eastAsia="zh-CN"/>
              </w:rPr>
            </w:pPr>
          </w:p>
        </w:tc>
      </w:tr>
      <w:tr w:rsidR="001058FA" w:rsidRPr="00A474C9" w:rsidTr="00FF4D8B">
        <w:tc>
          <w:tcPr>
            <w:tcW w:w="7933" w:type="dxa"/>
            <w:vAlign w:val="center"/>
          </w:tcPr>
          <w:p w:rsidR="001058FA" w:rsidRPr="00A474C9" w:rsidRDefault="001058FA" w:rsidP="001058FA">
            <w:pPr>
              <w:spacing w:beforeLines="40" w:before="96" w:after="60" w:line="216" w:lineRule="auto"/>
              <w:ind w:right="113"/>
              <w:rPr>
                <w:rFonts w:eastAsia="SimSun" w:cs="Times New Roman"/>
                <w:b/>
                <w:bCs/>
                <w:noProof/>
                <w:color w:val="4F81BD" w:themeColor="accent1"/>
                <w:sz w:val="20"/>
                <w:lang w:eastAsia="zh-CN"/>
              </w:rPr>
            </w:pPr>
            <w:r w:rsidRPr="00A474C9">
              <w:rPr>
                <w:rFonts w:eastAsia="SimSun" w:cs="Times New Roman"/>
                <w:b/>
                <w:bCs/>
                <w:color w:val="5B9BD5"/>
                <w:sz w:val="20"/>
                <w:lang w:eastAsia="zh-CN"/>
              </w:rPr>
              <w:t>部门目标</w:t>
            </w:r>
            <w:r w:rsidRPr="00A474C9">
              <w:rPr>
                <w:rFonts w:eastAsia="SimSun" w:cs="Times New Roman"/>
                <w:b/>
                <w:bCs/>
                <w:color w:val="5B9BD5"/>
                <w:sz w:val="20"/>
              </w:rPr>
              <w:t>R.</w:t>
            </w:r>
            <w:r w:rsidRPr="00A474C9">
              <w:rPr>
                <w:rFonts w:eastAsia="SimSun" w:cs="Times New Roman"/>
                <w:b/>
                <w:bCs/>
                <w:color w:val="5B9BD5"/>
                <w:sz w:val="20"/>
                <w:lang w:eastAsia="zh-CN"/>
              </w:rPr>
              <w:t>3</w:t>
            </w:r>
            <w:r w:rsidRPr="00A474C9">
              <w:rPr>
                <w:rFonts w:eastAsia="SimSun" w:cs="Times New Roman"/>
                <w:b/>
                <w:bCs/>
                <w:color w:val="5B9BD5"/>
                <w:sz w:val="20"/>
                <w:lang w:eastAsia="zh-CN"/>
              </w:rPr>
              <w:t>合计</w:t>
            </w:r>
          </w:p>
        </w:tc>
        <w:tc>
          <w:tcPr>
            <w:tcW w:w="1674" w:type="dxa"/>
            <w:vAlign w:val="center"/>
          </w:tcPr>
          <w:p w:rsidR="001058FA" w:rsidRPr="008D5213" w:rsidRDefault="001058FA" w:rsidP="001058FA">
            <w:pPr>
              <w:overflowPunct/>
              <w:autoSpaceDE/>
              <w:autoSpaceDN/>
              <w:adjustRightInd/>
              <w:spacing w:beforeLines="40" w:before="96" w:after="60"/>
              <w:jc w:val="center"/>
              <w:textAlignment w:val="auto"/>
              <w:rPr>
                <w:rFonts w:asciiTheme="majorBidi" w:hAnsiTheme="majorBidi" w:cstheme="majorBidi"/>
                <w:b/>
                <w:bCs/>
                <w:sz w:val="20"/>
              </w:rPr>
            </w:pPr>
          </w:p>
        </w:tc>
        <w:tc>
          <w:tcPr>
            <w:tcW w:w="1674" w:type="dxa"/>
            <w:vAlign w:val="center"/>
          </w:tcPr>
          <w:p w:rsidR="001058FA" w:rsidRPr="008D5213" w:rsidRDefault="001058FA" w:rsidP="001058FA">
            <w:pPr>
              <w:overflowPunct/>
              <w:autoSpaceDE/>
              <w:autoSpaceDN/>
              <w:adjustRightInd/>
              <w:spacing w:beforeLines="40" w:before="96" w:after="60"/>
              <w:jc w:val="center"/>
              <w:textAlignment w:val="auto"/>
              <w:rPr>
                <w:rFonts w:asciiTheme="majorBidi" w:hAnsiTheme="majorBidi" w:cstheme="majorBidi"/>
                <w:b/>
                <w:bCs/>
                <w:sz w:val="20"/>
              </w:rPr>
            </w:pPr>
          </w:p>
        </w:tc>
        <w:tc>
          <w:tcPr>
            <w:tcW w:w="1674" w:type="dxa"/>
            <w:vAlign w:val="center"/>
          </w:tcPr>
          <w:p w:rsidR="001058FA" w:rsidRPr="008D5213" w:rsidRDefault="001058FA" w:rsidP="001058FA">
            <w:pPr>
              <w:overflowPunct/>
              <w:autoSpaceDE/>
              <w:autoSpaceDN/>
              <w:adjustRightInd/>
              <w:spacing w:beforeLines="40" w:before="96" w:after="60"/>
              <w:jc w:val="center"/>
              <w:textAlignment w:val="auto"/>
              <w:rPr>
                <w:rFonts w:asciiTheme="majorBidi" w:hAnsiTheme="majorBidi" w:cstheme="majorBidi"/>
                <w:b/>
                <w:bCs/>
                <w:sz w:val="20"/>
              </w:rPr>
            </w:pPr>
          </w:p>
        </w:tc>
        <w:tc>
          <w:tcPr>
            <w:tcW w:w="1674" w:type="dxa"/>
            <w:vAlign w:val="center"/>
          </w:tcPr>
          <w:p w:rsidR="001058FA" w:rsidRPr="008D5213" w:rsidRDefault="001058FA" w:rsidP="001058FA">
            <w:pPr>
              <w:overflowPunct/>
              <w:autoSpaceDE/>
              <w:autoSpaceDN/>
              <w:adjustRightInd/>
              <w:spacing w:beforeLines="40" w:before="96" w:after="60"/>
              <w:jc w:val="center"/>
              <w:textAlignment w:val="auto"/>
              <w:rPr>
                <w:rFonts w:asciiTheme="majorBidi" w:hAnsiTheme="majorBidi" w:cstheme="majorBidi"/>
                <w:b/>
                <w:bCs/>
                <w:sz w:val="20"/>
              </w:rPr>
            </w:pPr>
          </w:p>
        </w:tc>
      </w:tr>
    </w:tbl>
    <w:p w:rsidR="001058FA" w:rsidRDefault="001058FA">
      <w:pPr>
        <w:jc w:val="center"/>
      </w:pPr>
    </w:p>
    <w:p w:rsidR="00660197" w:rsidRPr="00A474C9" w:rsidRDefault="00660197">
      <w:pPr>
        <w:jc w:val="center"/>
      </w:pPr>
      <w:r w:rsidRPr="00A474C9">
        <w:t>______________</w:t>
      </w:r>
    </w:p>
    <w:sectPr w:rsidR="00660197" w:rsidRPr="00A474C9" w:rsidSect="00277368">
      <w:headerReference w:type="default" r:id="rId18"/>
      <w:footerReference w:type="default" r:id="rId19"/>
      <w:headerReference w:type="first" r:id="rId20"/>
      <w:footerReference w:type="first" r:id="rId21"/>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C48" w:rsidRDefault="007F5C48">
      <w:r>
        <w:separator/>
      </w:r>
    </w:p>
  </w:endnote>
  <w:endnote w:type="continuationSeparator" w:id="0">
    <w:p w:rsidR="007F5C48" w:rsidRDefault="007F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48" w:rsidRPr="00BE70EF" w:rsidRDefault="00BE70EF" w:rsidP="00BE70EF">
    <w:pPr>
      <w:pStyle w:val="Footer"/>
    </w:pPr>
    <w:fldSimple w:instr=" FILENAME \p  \* MERGEFORMAT ">
      <w:r>
        <w:t>P:\CHI\ITU-R\AG\RAG\RAG19\000\001ADD02REV1C.docx</w:t>
      </w:r>
    </w:fldSimple>
    <w:r>
      <w:t xml:space="preserve"> (452730)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48" w:rsidRDefault="00BE70EF" w:rsidP="00BE70EF">
    <w:pPr>
      <w:pStyle w:val="Footer"/>
    </w:pPr>
    <w:fldSimple w:instr=" FILENAME \p  \* MERGEFORMAT ">
      <w:r>
        <w:t>P:\CHI\ITU-R\AG\RAG\RAG19\000\001ADD02REV1C.docx</w:t>
      </w:r>
    </w:fldSimple>
    <w:r>
      <w:t xml:space="preserve"> (452730)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48" w:rsidRDefault="007F5C48" w:rsidP="009D2CD2">
    <w:pPr>
      <w:pStyle w:val="Footer"/>
      <w:jc w:val="center"/>
    </w:pPr>
  </w:p>
  <w:p w:rsidR="007F5C48" w:rsidRDefault="007F5C4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48" w:rsidRPr="001C0694" w:rsidRDefault="00A2444D" w:rsidP="00BE70EF">
    <w:pPr>
      <w:pStyle w:val="Footer"/>
    </w:pPr>
    <w:fldSimple w:instr=" FILENAME \p  \* MERGEFORMAT ">
      <w:r w:rsidR="00BE70EF">
        <w:t>P:\CHI\ITU-R\AG\RAG\RAG19\000\001ADD02REV1C.docx</w:t>
      </w:r>
    </w:fldSimple>
    <w:r w:rsidR="007F5C48">
      <w:t xml:space="preserve"> (452</w:t>
    </w:r>
    <w:r w:rsidR="00BE70EF">
      <w:t>730</w:t>
    </w:r>
    <w:r w:rsidR="007F5C48">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48" w:rsidRPr="00BE70EF" w:rsidRDefault="00BE70EF" w:rsidP="00BE70EF">
    <w:pPr>
      <w:pStyle w:val="Footer"/>
    </w:pPr>
    <w:fldSimple w:instr=" FILENAME \p  \* MERGEFORMAT ">
      <w:r>
        <w:t>P:\CHI\ITU-R\AG\RAG\RAG19\000\001ADD02REV1C.docx</w:t>
      </w:r>
    </w:fldSimple>
    <w:r>
      <w:t xml:space="preserve"> (452730)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C48" w:rsidRDefault="007F5C48">
      <w:r>
        <w:t>____________________</w:t>
      </w:r>
    </w:p>
  </w:footnote>
  <w:footnote w:type="continuationSeparator" w:id="0">
    <w:p w:rsidR="007F5C48" w:rsidRDefault="007F5C48">
      <w:r>
        <w:continuationSeparator/>
      </w:r>
    </w:p>
  </w:footnote>
  <w:footnote w:id="1">
    <w:p w:rsidR="00BE70EF" w:rsidRDefault="00BE70EF" w:rsidP="00BE70EF">
      <w:pPr>
        <w:pStyle w:val="FootnoteText"/>
        <w:rPr>
          <w:lang w:val="en-US" w:eastAsia="zh-CN"/>
        </w:rPr>
      </w:pPr>
      <w:r>
        <w:rPr>
          <w:rStyle w:val="FootnoteReference"/>
        </w:rPr>
        <w:footnoteRef/>
      </w:r>
      <w:r>
        <w:rPr>
          <w:lang w:eastAsia="zh-CN"/>
        </w:rPr>
        <w:tab/>
      </w:r>
      <w:r w:rsidRPr="00BE70EF">
        <w:rPr>
          <w:rFonts w:hint="eastAsia"/>
          <w:sz w:val="20"/>
          <w:lang w:eastAsia="zh-CN"/>
        </w:rPr>
        <w:t>无线电通信局主任</w:t>
      </w:r>
      <w:bookmarkStart w:id="6" w:name="_GoBack"/>
      <w:bookmarkEnd w:id="6"/>
      <w:r w:rsidRPr="00BE70EF">
        <w:rPr>
          <w:rFonts w:hint="eastAsia"/>
          <w:sz w:val="20"/>
          <w:lang w:eastAsia="zh-CN"/>
        </w:rPr>
        <w:t>将指定风险责任人。</w:t>
      </w:r>
    </w:p>
  </w:footnote>
  <w:footnote w:id="2">
    <w:p w:rsidR="007F5C48" w:rsidRPr="00DF5E3D" w:rsidRDefault="007F5C48" w:rsidP="00841150">
      <w:pPr>
        <w:pStyle w:val="FootnoteText"/>
        <w:rPr>
          <w:lang w:eastAsia="zh-CN"/>
        </w:rPr>
      </w:pPr>
      <w:r w:rsidRPr="00DF5E3D">
        <w:rPr>
          <w:rStyle w:val="FootnoteReference"/>
        </w:rPr>
        <w:footnoteRef/>
      </w:r>
      <w:r>
        <w:rPr>
          <w:sz w:val="20"/>
          <w:lang w:eastAsia="zh-CN"/>
        </w:rPr>
        <w:tab/>
      </w:r>
      <w:r w:rsidRPr="00BE70EF">
        <w:rPr>
          <w:sz w:val="20"/>
          <w:lang w:eastAsia="zh-CN"/>
        </w:rPr>
        <w:t>2022-2023</w:t>
      </w:r>
      <w:r w:rsidRPr="00BE70EF">
        <w:rPr>
          <w:rFonts w:hint="eastAsia"/>
          <w:sz w:val="20"/>
          <w:lang w:eastAsia="zh-CN"/>
        </w:rPr>
        <w:t>年的预计值。后续年份的资源划拨可能会根据国际电联高级管理层的决定而变更。</w:t>
      </w:r>
    </w:p>
  </w:footnote>
  <w:footnote w:id="3">
    <w:p w:rsidR="007F5C48" w:rsidRDefault="007F5C48" w:rsidP="00B51C89">
      <w:pPr>
        <w:pStyle w:val="FootnoteText"/>
        <w:tabs>
          <w:tab w:val="left" w:pos="567"/>
          <w:tab w:val="left" w:pos="1134"/>
          <w:tab w:val="left" w:pos="1701"/>
          <w:tab w:val="left" w:pos="2268"/>
          <w:tab w:val="left" w:pos="2835"/>
        </w:tabs>
        <w:spacing w:before="60"/>
        <w:rPr>
          <w:rFonts w:asciiTheme="minorEastAsia" w:eastAsiaTheme="minorEastAsia" w:hAnsiTheme="minorEastAsia"/>
          <w:sz w:val="18"/>
          <w:szCs w:val="14"/>
          <w:lang w:eastAsia="zh-CN"/>
        </w:rPr>
      </w:pPr>
      <w:r w:rsidRPr="003438A8">
        <w:rPr>
          <w:rStyle w:val="FootnoteReference"/>
          <w:rFonts w:asciiTheme="minorHAnsi" w:hAnsiTheme="minorHAnsi"/>
        </w:rPr>
        <w:footnoteRef/>
      </w:r>
      <w:r w:rsidRPr="003438A8">
        <w:rPr>
          <w:rStyle w:val="FootnoteReference"/>
          <w:rFonts w:asciiTheme="minorHAnsi" w:hAnsiTheme="minorHAnsi"/>
          <w:lang w:eastAsia="zh-CN"/>
        </w:rPr>
        <w:t xml:space="preserve"> </w:t>
      </w:r>
      <w:r w:rsidRPr="00BE70EF">
        <w:rPr>
          <w:rStyle w:val="FootnoteReference"/>
          <w:rFonts w:asciiTheme="minorHAnsi" w:hAnsiTheme="minorHAnsi"/>
          <w:sz w:val="20"/>
          <w:lang w:eastAsia="zh-CN"/>
        </w:rPr>
        <w:t>“n/a”</w:t>
      </w:r>
      <w:r w:rsidRPr="00BE70EF">
        <w:rPr>
          <w:rFonts w:asciiTheme="minorEastAsia" w:eastAsiaTheme="minorEastAsia" w:hAnsiTheme="minorEastAsia" w:hint="eastAsia"/>
          <w:sz w:val="20"/>
          <w:lang w:val="en-US" w:eastAsia="zh-CN"/>
        </w:rPr>
        <w:t>指</w:t>
      </w:r>
      <w:r w:rsidRPr="00BE70EF">
        <w:rPr>
          <w:rFonts w:asciiTheme="minorEastAsia" w:eastAsiaTheme="minorEastAsia" w:hAnsiTheme="minorEastAsia"/>
          <w:sz w:val="20"/>
          <w:lang w:val="en-US" w:eastAsia="zh-CN"/>
        </w:rPr>
        <w:t>尚无</w:t>
      </w:r>
      <w:r w:rsidRPr="00BE70EF">
        <w:rPr>
          <w:rFonts w:asciiTheme="minorEastAsia" w:eastAsiaTheme="minorEastAsia" w:hAnsiTheme="minorEastAsia" w:hint="eastAsia"/>
          <w:sz w:val="20"/>
          <w:lang w:val="en-US" w:eastAsia="zh-CN"/>
        </w:rPr>
        <w:t>可用</w:t>
      </w:r>
      <w:r w:rsidRPr="00BE70EF">
        <w:rPr>
          <w:rFonts w:asciiTheme="minorEastAsia" w:eastAsiaTheme="minorEastAsia" w:hAnsiTheme="minorEastAsia"/>
          <w:sz w:val="20"/>
          <w:lang w:val="en-US" w:eastAsia="zh-CN"/>
        </w:rPr>
        <w:t>的指标数值</w:t>
      </w:r>
      <w:r w:rsidRPr="00BE70EF">
        <w:rPr>
          <w:rFonts w:asciiTheme="minorEastAsia" w:eastAsiaTheme="minorEastAsia" w:hAnsiTheme="minorEastAsia"/>
          <w:sz w:val="20"/>
          <w:lang w:eastAsia="zh-CN"/>
        </w:rPr>
        <w:t>。</w:t>
      </w:r>
    </w:p>
    <w:p w:rsidR="007F5C48" w:rsidRPr="003438A8" w:rsidRDefault="007F5C48" w:rsidP="00B51C89">
      <w:pPr>
        <w:pStyle w:val="FootnoteText"/>
        <w:tabs>
          <w:tab w:val="left" w:pos="567"/>
          <w:tab w:val="left" w:pos="1134"/>
          <w:tab w:val="left" w:pos="1701"/>
          <w:tab w:val="left" w:pos="2268"/>
          <w:tab w:val="left" w:pos="2835"/>
        </w:tabs>
        <w:spacing w:before="60"/>
        <w:rPr>
          <w:rStyle w:val="FootnoteReference"/>
          <w:rFonts w:asciiTheme="minorHAnsi" w:hAnsiTheme="minorHAnsi"/>
          <w:lang w:eastAsia="zh-CN"/>
        </w:rPr>
      </w:pPr>
      <w:r>
        <w:rPr>
          <w:rStyle w:val="FootnoteReference"/>
          <w:lang w:eastAsia="zh-CN"/>
        </w:rPr>
        <w:t>*</w:t>
      </w:r>
      <w:r>
        <w:rPr>
          <w:lang w:eastAsia="zh-CN"/>
        </w:rPr>
        <w:tab/>
      </w:r>
      <w:r w:rsidRPr="00BE70EF">
        <w:rPr>
          <w:rFonts w:hint="eastAsia"/>
          <w:sz w:val="20"/>
          <w:lang w:eastAsia="zh-CN"/>
        </w:rPr>
        <w:t>预计</w:t>
      </w:r>
      <w:r w:rsidRPr="00BE70EF">
        <w:rPr>
          <w:sz w:val="20"/>
          <w:lang w:eastAsia="zh-CN"/>
        </w:rPr>
        <w:t>值</w:t>
      </w:r>
      <w:r w:rsidRPr="00BE70EF">
        <w:rPr>
          <w:rFonts w:asciiTheme="minorHAnsi" w:hAnsiTheme="minorHAnsi" w:hint="eastAsia"/>
          <w:sz w:val="20"/>
          <w:lang w:eastAsia="zh-CN"/>
        </w:rPr>
        <w:t>。</w:t>
      </w:r>
    </w:p>
  </w:footnote>
  <w:footnote w:id="4">
    <w:p w:rsidR="007F5C48" w:rsidRDefault="007F5C48" w:rsidP="00AB4797">
      <w:pPr>
        <w:pStyle w:val="FootnoteText"/>
        <w:tabs>
          <w:tab w:val="clear" w:pos="794"/>
          <w:tab w:val="clear" w:pos="1191"/>
          <w:tab w:val="clear" w:pos="1588"/>
          <w:tab w:val="clear" w:pos="1985"/>
          <w:tab w:val="left" w:pos="567"/>
          <w:tab w:val="left" w:pos="1134"/>
          <w:tab w:val="left" w:pos="1701"/>
          <w:tab w:val="left" w:pos="2268"/>
          <w:tab w:val="left" w:pos="2835"/>
        </w:tabs>
        <w:spacing w:before="60"/>
        <w:rPr>
          <w:sz w:val="22"/>
          <w:szCs w:val="22"/>
          <w:lang w:eastAsia="zh-CN"/>
        </w:rPr>
      </w:pPr>
      <w:r w:rsidRPr="009708BB">
        <w:rPr>
          <w:rStyle w:val="FootnoteReference"/>
          <w:rFonts w:asciiTheme="minorHAnsi" w:hAnsiTheme="minorHAnsi"/>
          <w:sz w:val="20"/>
          <w:vertAlign w:val="superscript"/>
        </w:rPr>
        <w:footnoteRef/>
      </w:r>
      <w:r w:rsidR="00BE70EF">
        <w:rPr>
          <w:sz w:val="22"/>
          <w:szCs w:val="22"/>
          <w:lang w:eastAsia="zh-CN"/>
        </w:rPr>
        <w:t xml:space="preserve"> </w:t>
      </w:r>
      <w:r w:rsidRPr="00BE70EF">
        <w:rPr>
          <w:sz w:val="20"/>
          <w:lang w:eastAsia="zh-CN"/>
        </w:rPr>
        <w:t>2022-2023</w:t>
      </w:r>
      <w:r w:rsidRPr="00BE70EF">
        <w:rPr>
          <w:rFonts w:hint="eastAsia"/>
          <w:sz w:val="20"/>
          <w:lang w:eastAsia="zh-CN"/>
        </w:rPr>
        <w:t>年的预计值。后续年份的资源划拨可能会根据国际电联高级管理层的决定而变更。</w:t>
      </w:r>
    </w:p>
    <w:p w:rsidR="007F5C48" w:rsidRPr="00344A2D" w:rsidRDefault="007F5C48" w:rsidP="00FD6FDF">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lang w:eastAsia="zh-CN"/>
        </w:rPr>
      </w:pPr>
      <w:r w:rsidRPr="00BE70EF">
        <w:rPr>
          <w:rStyle w:val="FootnoteReference"/>
          <w:lang w:eastAsia="zh-CN"/>
        </w:rPr>
        <w:t xml:space="preserve">* </w:t>
      </w:r>
      <w:r w:rsidRPr="00BE70EF">
        <w:rPr>
          <w:rFonts w:hint="eastAsia"/>
          <w:sz w:val="20"/>
          <w:lang w:eastAsia="zh-CN"/>
        </w:rPr>
        <w:t>预计</w:t>
      </w:r>
      <w:r w:rsidRPr="00BE70EF">
        <w:rPr>
          <w:sz w:val="20"/>
          <w:lang w:eastAsia="zh-CN"/>
        </w:rPr>
        <w:t>值</w:t>
      </w:r>
      <w:r w:rsidRPr="00BE70EF">
        <w:rPr>
          <w:rFonts w:hint="eastAsia"/>
          <w:sz w:val="20"/>
          <w:lang w:eastAsia="zh-CN"/>
        </w:rPr>
        <w:t>。</w:t>
      </w:r>
    </w:p>
  </w:footnote>
  <w:footnote w:id="5">
    <w:p w:rsidR="007F5C48" w:rsidRPr="001E0A61" w:rsidRDefault="007F5C48" w:rsidP="001E0A61">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position w:val="0"/>
          <w:sz w:val="16"/>
          <w:lang w:eastAsia="zh-CN"/>
        </w:rPr>
      </w:pPr>
      <w:r w:rsidRPr="00B14404">
        <w:rPr>
          <w:rStyle w:val="FootnoteReference"/>
          <w:rFonts w:asciiTheme="minorHAnsi" w:hAnsiTheme="minorHAnsi"/>
          <w:sz w:val="20"/>
          <w:vertAlign w:val="superscript"/>
        </w:rPr>
        <w:footnoteRef/>
      </w:r>
      <w:r w:rsidRPr="00B14404">
        <w:rPr>
          <w:rStyle w:val="FootnoteReference"/>
          <w:rFonts w:asciiTheme="minorHAnsi" w:hAnsiTheme="minorHAnsi"/>
          <w:sz w:val="20"/>
          <w:vertAlign w:val="superscript"/>
          <w:lang w:eastAsia="zh-CN"/>
        </w:rPr>
        <w:t xml:space="preserve"> </w:t>
      </w:r>
      <w:r>
        <w:rPr>
          <w:rFonts w:asciiTheme="minorHAnsi" w:hAnsiTheme="minorHAnsi" w:hint="eastAsia"/>
          <w:sz w:val="20"/>
          <w:lang w:eastAsia="zh-CN"/>
        </w:rPr>
        <w:t>此</w:t>
      </w:r>
      <w:r>
        <w:rPr>
          <w:rFonts w:asciiTheme="minorHAnsi" w:hAnsiTheme="minorHAnsi"/>
          <w:sz w:val="20"/>
          <w:lang w:eastAsia="zh-CN"/>
        </w:rPr>
        <w:t>数字仅用于对比，因为下载</w:t>
      </w:r>
      <w:r>
        <w:rPr>
          <w:rFonts w:asciiTheme="minorHAnsi" w:hAnsiTheme="minorHAnsi" w:hint="eastAsia"/>
          <w:sz w:val="20"/>
          <w:lang w:eastAsia="zh-CN"/>
        </w:rPr>
        <w:t>同</w:t>
      </w:r>
      <w:r>
        <w:rPr>
          <w:rFonts w:asciiTheme="minorHAnsi" w:hAnsiTheme="minorHAnsi"/>
          <w:sz w:val="20"/>
          <w:lang w:eastAsia="zh-CN"/>
        </w:rPr>
        <w:t>一份文件</w:t>
      </w:r>
      <w:r>
        <w:rPr>
          <w:rFonts w:asciiTheme="minorHAnsi" w:hAnsiTheme="minorHAnsi" w:hint="eastAsia"/>
          <w:sz w:val="20"/>
          <w:lang w:eastAsia="zh-CN"/>
        </w:rPr>
        <w:t>/</w:t>
      </w:r>
      <w:r>
        <w:rPr>
          <w:rFonts w:asciiTheme="minorHAnsi" w:hAnsiTheme="minorHAnsi" w:hint="eastAsia"/>
          <w:sz w:val="20"/>
          <w:lang w:eastAsia="zh-CN"/>
        </w:rPr>
        <w:t>出版</w:t>
      </w:r>
      <w:r>
        <w:rPr>
          <w:rFonts w:asciiTheme="minorHAnsi" w:hAnsiTheme="minorHAnsi"/>
          <w:sz w:val="20"/>
          <w:lang w:eastAsia="zh-CN"/>
        </w:rPr>
        <w:t>物的可能被</w:t>
      </w:r>
      <w:r>
        <w:rPr>
          <w:rFonts w:asciiTheme="minorHAnsi" w:hAnsiTheme="minorHAnsi" w:hint="eastAsia"/>
          <w:sz w:val="20"/>
          <w:lang w:eastAsia="zh-CN"/>
        </w:rPr>
        <w:t>算</w:t>
      </w:r>
      <w:r>
        <w:rPr>
          <w:rFonts w:asciiTheme="minorHAnsi" w:hAnsiTheme="minorHAnsi"/>
          <w:sz w:val="20"/>
          <w:lang w:eastAsia="zh-CN"/>
        </w:rPr>
        <w:t>作多次下载。</w:t>
      </w:r>
    </w:p>
  </w:footnote>
  <w:footnote w:id="6">
    <w:p w:rsidR="007F5C48" w:rsidRPr="00344A2D" w:rsidRDefault="007F5C48" w:rsidP="002E36D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lang w:eastAsia="zh-CN"/>
        </w:rPr>
      </w:pPr>
      <w:r w:rsidRPr="009708BB">
        <w:rPr>
          <w:rStyle w:val="FootnoteReference"/>
          <w:rFonts w:asciiTheme="minorHAnsi" w:hAnsiTheme="minorHAnsi"/>
          <w:sz w:val="20"/>
          <w:vertAlign w:val="superscript"/>
        </w:rPr>
        <w:footnoteRef/>
      </w:r>
      <w:r w:rsidR="00BE70EF">
        <w:rPr>
          <w:sz w:val="22"/>
          <w:szCs w:val="22"/>
          <w:lang w:eastAsia="zh-CN"/>
        </w:rPr>
        <w:t xml:space="preserve"> </w:t>
      </w:r>
      <w:r w:rsidRPr="00C348FC">
        <w:rPr>
          <w:sz w:val="20"/>
          <w:lang w:eastAsia="zh-CN"/>
        </w:rPr>
        <w:t>2022-2023</w:t>
      </w:r>
      <w:r w:rsidRPr="00C348FC">
        <w:rPr>
          <w:rFonts w:hint="eastAsia"/>
          <w:sz w:val="20"/>
          <w:lang w:eastAsia="zh-CN"/>
        </w:rPr>
        <w:t>年的预计值。后续年份的资源划拨可能会根据国际电联高级管理层的决定而变更。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48" w:rsidRPr="002A48CB" w:rsidRDefault="007F5C48" w:rsidP="00FF4D8B">
    <w:pPr>
      <w:pStyle w:val="Header"/>
      <w:rPr>
        <w:szCs w:val="18"/>
      </w:rPr>
    </w:pPr>
    <w:r w:rsidRPr="002A48CB">
      <w:rPr>
        <w:szCs w:val="18"/>
      </w:rPr>
      <w:fldChar w:fldCharType="begin"/>
    </w:r>
    <w:r w:rsidRPr="002A48CB">
      <w:rPr>
        <w:szCs w:val="18"/>
      </w:rPr>
      <w:instrText>PAGE</w:instrText>
    </w:r>
    <w:r w:rsidRPr="002A48CB">
      <w:rPr>
        <w:szCs w:val="18"/>
      </w:rPr>
      <w:fldChar w:fldCharType="separate"/>
    </w:r>
    <w:r>
      <w:rPr>
        <w:noProof/>
        <w:szCs w:val="18"/>
      </w:rPr>
      <w:t>3</w:t>
    </w:r>
    <w:r w:rsidRPr="002A48CB">
      <w:rPr>
        <w:noProof/>
        <w:szCs w:val="18"/>
      </w:rPr>
      <w:fldChar w:fldCharType="end"/>
    </w:r>
  </w:p>
  <w:p w:rsidR="007F5C48" w:rsidRDefault="007F5C48" w:rsidP="00FF4D8B">
    <w:pPr>
      <w:pStyle w:val="Header"/>
    </w:pPr>
    <w:r>
      <w:t>RAG16/1(Add.2)-E</w:t>
    </w:r>
  </w:p>
  <w:p w:rsidR="007F5C48" w:rsidRDefault="007F5C48" w:rsidP="00FF4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10856"/>
      <w:docPartObj>
        <w:docPartGallery w:val="Page Numbers (Top of Page)"/>
        <w:docPartUnique/>
      </w:docPartObj>
    </w:sdtPr>
    <w:sdtEndPr>
      <w:rPr>
        <w:rFonts w:asciiTheme="majorBidi" w:hAnsiTheme="majorBidi" w:cstheme="majorBidi"/>
        <w:noProof/>
        <w:szCs w:val="18"/>
      </w:rPr>
    </w:sdtEndPr>
    <w:sdtContent>
      <w:p w:rsidR="007F5C48" w:rsidRPr="00DB2FBF" w:rsidRDefault="007F5C48">
        <w:pPr>
          <w:pStyle w:val="Header"/>
          <w:rPr>
            <w:rFonts w:asciiTheme="majorBidi" w:hAnsiTheme="majorBidi" w:cstheme="majorBidi"/>
            <w:szCs w:val="18"/>
          </w:rPr>
        </w:pPr>
        <w:r w:rsidRPr="00DB2FBF">
          <w:rPr>
            <w:rFonts w:asciiTheme="majorBidi" w:hAnsiTheme="majorBidi" w:cstheme="majorBidi"/>
            <w:szCs w:val="18"/>
          </w:rPr>
          <w:fldChar w:fldCharType="begin"/>
        </w:r>
        <w:r w:rsidRPr="00DB2FBF">
          <w:rPr>
            <w:rFonts w:asciiTheme="majorBidi" w:hAnsiTheme="majorBidi" w:cstheme="majorBidi"/>
            <w:szCs w:val="18"/>
          </w:rPr>
          <w:instrText xml:space="preserve"> PAGE   \* MERGEFORMAT </w:instrText>
        </w:r>
        <w:r w:rsidRPr="00DB2FBF">
          <w:rPr>
            <w:rFonts w:asciiTheme="majorBidi" w:hAnsiTheme="majorBidi" w:cstheme="majorBidi"/>
            <w:szCs w:val="18"/>
          </w:rPr>
          <w:fldChar w:fldCharType="separate"/>
        </w:r>
        <w:r w:rsidR="00C348FC">
          <w:rPr>
            <w:rFonts w:asciiTheme="majorBidi" w:hAnsiTheme="majorBidi" w:cstheme="majorBidi"/>
            <w:noProof/>
            <w:szCs w:val="18"/>
          </w:rPr>
          <w:t>4</w:t>
        </w:r>
        <w:r w:rsidRPr="00DB2FBF">
          <w:rPr>
            <w:rFonts w:asciiTheme="majorBidi" w:hAnsiTheme="majorBidi" w:cstheme="majorBidi"/>
            <w:noProof/>
            <w:szCs w:val="18"/>
          </w:rPr>
          <w:fldChar w:fldCharType="end"/>
        </w:r>
      </w:p>
    </w:sdtContent>
  </w:sdt>
  <w:p w:rsidR="007F5C48" w:rsidRPr="00F32928" w:rsidRDefault="007F5C48" w:rsidP="00F32928">
    <w:pPr>
      <w:pStyle w:val="Header"/>
      <w:rPr>
        <w:rFonts w:asciiTheme="majorBidi" w:hAnsiTheme="majorBidi" w:cstheme="majorBidi"/>
        <w:szCs w:val="18"/>
        <w:lang w:val="es-ES"/>
      </w:rPr>
    </w:pPr>
    <w:r w:rsidRPr="00DB2FBF">
      <w:rPr>
        <w:rFonts w:asciiTheme="majorBidi" w:hAnsiTheme="majorBidi" w:cstheme="majorBidi"/>
        <w:szCs w:val="18"/>
        <w:lang w:val="es-ES"/>
      </w:rPr>
      <w:t>RAG19/</w:t>
    </w:r>
    <w:r>
      <w:rPr>
        <w:rFonts w:asciiTheme="majorBidi" w:hAnsiTheme="majorBidi" w:cstheme="majorBidi"/>
        <w:szCs w:val="18"/>
        <w:lang w:val="es-ES"/>
      </w:rPr>
      <w:t>1(Add.2)</w:t>
    </w:r>
    <w:r w:rsidR="00BE70EF">
      <w:rPr>
        <w:rFonts w:asciiTheme="majorBidi" w:hAnsiTheme="majorBidi" w:cstheme="majorBidi"/>
        <w:szCs w:val="18"/>
        <w:lang w:val="es-ES"/>
      </w:rPr>
      <w:t>(Rev.1)</w:t>
    </w:r>
    <w:r w:rsidRPr="00DB2FBF">
      <w:rPr>
        <w:rFonts w:asciiTheme="majorBidi" w:hAnsiTheme="majorBidi" w:cstheme="majorBidi"/>
        <w:szCs w:val="18"/>
        <w:lang w:val="es-ES"/>
      </w:rPr>
      <w:t>-</w:t>
    </w:r>
    <w:r>
      <w:rPr>
        <w:rFonts w:asciiTheme="majorBidi" w:hAnsiTheme="majorBidi" w:cstheme="majorBidi" w:hint="eastAsia"/>
        <w:szCs w:val="18"/>
        <w:lang w:val="es-ES"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48" w:rsidRPr="00AF0B82" w:rsidRDefault="007F5C48" w:rsidP="000A4F34">
    <w:pPr>
      <w:pStyle w:val="Header"/>
    </w:pPr>
    <w:r>
      <w:fldChar w:fldCharType="begin"/>
    </w:r>
    <w:r>
      <w:instrText xml:space="preserve"> PAGE </w:instrText>
    </w:r>
    <w:r>
      <w:fldChar w:fldCharType="separate"/>
    </w:r>
    <w:r w:rsidR="00C348FC">
      <w:rPr>
        <w:noProof/>
      </w:rPr>
      <w:t>12</w:t>
    </w:r>
    <w:r>
      <w:fldChar w:fldCharType="end"/>
    </w:r>
  </w:p>
  <w:p w:rsidR="007F5C48" w:rsidRPr="00AF0B82" w:rsidRDefault="00BE70EF" w:rsidP="00E20BB9">
    <w:pPr>
      <w:pStyle w:val="Header"/>
      <w:spacing w:after="240"/>
      <w:rPr>
        <w:lang w:eastAsia="zh-CN"/>
      </w:rPr>
    </w:pPr>
    <w:r w:rsidRPr="00DB2FBF">
      <w:rPr>
        <w:rFonts w:asciiTheme="majorBidi" w:hAnsiTheme="majorBidi" w:cstheme="majorBidi"/>
        <w:szCs w:val="18"/>
        <w:lang w:val="es-ES"/>
      </w:rPr>
      <w:t>RAG19/</w:t>
    </w:r>
    <w:r>
      <w:rPr>
        <w:rFonts w:asciiTheme="majorBidi" w:hAnsiTheme="majorBidi" w:cstheme="majorBidi"/>
        <w:szCs w:val="18"/>
        <w:lang w:val="es-ES"/>
      </w:rPr>
      <w:t>1(Add.2)(Rev.1)</w:t>
    </w:r>
    <w:r w:rsidR="007F5C48" w:rsidRPr="00AF0B82">
      <w:t>-</w:t>
    </w:r>
    <w:r w:rsidR="007F5C48" w:rsidRPr="00AF0B82">
      <w:rPr>
        <w:rFonts w:hint="eastAsia"/>
        <w:lang w:eastAsia="zh-CN"/>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48" w:rsidRDefault="007F5C48" w:rsidP="00660197">
    <w:pPr>
      <w:pStyle w:val="Header"/>
      <w:rPr>
        <w:lang w:val="es-ES"/>
      </w:rPr>
    </w:pPr>
    <w:r>
      <w:fldChar w:fldCharType="begin"/>
    </w:r>
    <w:r>
      <w:instrText xml:space="preserve"> PAGE </w:instrText>
    </w:r>
    <w:r>
      <w:fldChar w:fldCharType="separate"/>
    </w:r>
    <w:r w:rsidR="00C348FC">
      <w:rPr>
        <w:noProof/>
      </w:rPr>
      <w:t>5</w:t>
    </w:r>
    <w:r>
      <w:rPr>
        <w:noProof/>
      </w:rPr>
      <w:fldChar w:fldCharType="end"/>
    </w:r>
  </w:p>
  <w:p w:rsidR="007F5C48" w:rsidRPr="00660197" w:rsidRDefault="00BE70EF" w:rsidP="00344F64">
    <w:pPr>
      <w:pStyle w:val="Header"/>
      <w:rPr>
        <w:lang w:val="es-ES"/>
      </w:rPr>
    </w:pPr>
    <w:r w:rsidRPr="00DB2FBF">
      <w:rPr>
        <w:rFonts w:asciiTheme="majorBidi" w:hAnsiTheme="majorBidi" w:cstheme="majorBidi"/>
        <w:szCs w:val="18"/>
        <w:lang w:val="es-ES"/>
      </w:rPr>
      <w:t>RAG19/</w:t>
    </w:r>
    <w:r>
      <w:rPr>
        <w:rFonts w:asciiTheme="majorBidi" w:hAnsiTheme="majorBidi" w:cstheme="majorBidi"/>
        <w:szCs w:val="18"/>
        <w:lang w:val="es-ES"/>
      </w:rPr>
      <w:t>1(Add.2)(Rev.1)</w:t>
    </w:r>
    <w:r w:rsidR="007F5C48">
      <w:rPr>
        <w:lang w:val="es-E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E5"/>
    <w:rsid w:val="0001540A"/>
    <w:rsid w:val="0001624F"/>
    <w:rsid w:val="00020106"/>
    <w:rsid w:val="00021007"/>
    <w:rsid w:val="00023D1B"/>
    <w:rsid w:val="00033F6C"/>
    <w:rsid w:val="00034C59"/>
    <w:rsid w:val="00062FA4"/>
    <w:rsid w:val="00065732"/>
    <w:rsid w:val="0006614B"/>
    <w:rsid w:val="00082FBE"/>
    <w:rsid w:val="00084871"/>
    <w:rsid w:val="00085541"/>
    <w:rsid w:val="00093C73"/>
    <w:rsid w:val="000A0059"/>
    <w:rsid w:val="000A1262"/>
    <w:rsid w:val="000A4F34"/>
    <w:rsid w:val="000A5F9E"/>
    <w:rsid w:val="000B0A4F"/>
    <w:rsid w:val="000B4D42"/>
    <w:rsid w:val="000C0FEC"/>
    <w:rsid w:val="000E0534"/>
    <w:rsid w:val="000E3180"/>
    <w:rsid w:val="000F275A"/>
    <w:rsid w:val="000F335E"/>
    <w:rsid w:val="000F3718"/>
    <w:rsid w:val="00102323"/>
    <w:rsid w:val="001058FA"/>
    <w:rsid w:val="00107E5A"/>
    <w:rsid w:val="001225EE"/>
    <w:rsid w:val="00130A81"/>
    <w:rsid w:val="00130B50"/>
    <w:rsid w:val="00133A59"/>
    <w:rsid w:val="00134404"/>
    <w:rsid w:val="0013473D"/>
    <w:rsid w:val="001368A7"/>
    <w:rsid w:val="00145997"/>
    <w:rsid w:val="00147382"/>
    <w:rsid w:val="00152B3F"/>
    <w:rsid w:val="001539C7"/>
    <w:rsid w:val="001551D2"/>
    <w:rsid w:val="00164A74"/>
    <w:rsid w:val="00166041"/>
    <w:rsid w:val="001722B2"/>
    <w:rsid w:val="00175850"/>
    <w:rsid w:val="00193A09"/>
    <w:rsid w:val="00194AD3"/>
    <w:rsid w:val="00195B4B"/>
    <w:rsid w:val="0019729C"/>
    <w:rsid w:val="001A3420"/>
    <w:rsid w:val="001A5A4C"/>
    <w:rsid w:val="001A76BD"/>
    <w:rsid w:val="001B032E"/>
    <w:rsid w:val="001B4810"/>
    <w:rsid w:val="001C0694"/>
    <w:rsid w:val="001D2334"/>
    <w:rsid w:val="001D2E57"/>
    <w:rsid w:val="001D3429"/>
    <w:rsid w:val="001D6E77"/>
    <w:rsid w:val="001E0A61"/>
    <w:rsid w:val="001E5A76"/>
    <w:rsid w:val="001E692F"/>
    <w:rsid w:val="001E7277"/>
    <w:rsid w:val="001F6763"/>
    <w:rsid w:val="001F75CD"/>
    <w:rsid w:val="00202156"/>
    <w:rsid w:val="0020573C"/>
    <w:rsid w:val="00213AE0"/>
    <w:rsid w:val="00221367"/>
    <w:rsid w:val="00236FBE"/>
    <w:rsid w:val="00244613"/>
    <w:rsid w:val="00251159"/>
    <w:rsid w:val="00252B08"/>
    <w:rsid w:val="00271619"/>
    <w:rsid w:val="00271C4F"/>
    <w:rsid w:val="00277368"/>
    <w:rsid w:val="00280C4C"/>
    <w:rsid w:val="00293302"/>
    <w:rsid w:val="00294DEA"/>
    <w:rsid w:val="0029544B"/>
    <w:rsid w:val="002A6FC3"/>
    <w:rsid w:val="002B224F"/>
    <w:rsid w:val="002C412E"/>
    <w:rsid w:val="002C5CAC"/>
    <w:rsid w:val="002C69A2"/>
    <w:rsid w:val="002E36DD"/>
    <w:rsid w:val="002E6592"/>
    <w:rsid w:val="002F340E"/>
    <w:rsid w:val="002F666E"/>
    <w:rsid w:val="002F6A4E"/>
    <w:rsid w:val="002F7448"/>
    <w:rsid w:val="002F7978"/>
    <w:rsid w:val="00302A9B"/>
    <w:rsid w:val="00303349"/>
    <w:rsid w:val="0030740E"/>
    <w:rsid w:val="003215FC"/>
    <w:rsid w:val="003221F3"/>
    <w:rsid w:val="0033041D"/>
    <w:rsid w:val="00331C2A"/>
    <w:rsid w:val="00333980"/>
    <w:rsid w:val="00342405"/>
    <w:rsid w:val="00342659"/>
    <w:rsid w:val="00344F64"/>
    <w:rsid w:val="0034529C"/>
    <w:rsid w:val="00361609"/>
    <w:rsid w:val="00363AF1"/>
    <w:rsid w:val="00364117"/>
    <w:rsid w:val="003654A2"/>
    <w:rsid w:val="00370BCF"/>
    <w:rsid w:val="00370DA9"/>
    <w:rsid w:val="00371A3D"/>
    <w:rsid w:val="00380032"/>
    <w:rsid w:val="0038088E"/>
    <w:rsid w:val="003859B4"/>
    <w:rsid w:val="00392390"/>
    <w:rsid w:val="00397CD7"/>
    <w:rsid w:val="003A0B83"/>
    <w:rsid w:val="003A361A"/>
    <w:rsid w:val="003A71AC"/>
    <w:rsid w:val="003B0D63"/>
    <w:rsid w:val="003B317F"/>
    <w:rsid w:val="003B55F3"/>
    <w:rsid w:val="003B749B"/>
    <w:rsid w:val="003D0AB2"/>
    <w:rsid w:val="003D2EFD"/>
    <w:rsid w:val="003E4E3F"/>
    <w:rsid w:val="003F2683"/>
    <w:rsid w:val="003F5A64"/>
    <w:rsid w:val="00405539"/>
    <w:rsid w:val="00405F35"/>
    <w:rsid w:val="00406282"/>
    <w:rsid w:val="00407332"/>
    <w:rsid w:val="00410D97"/>
    <w:rsid w:val="00411DE5"/>
    <w:rsid w:val="00425417"/>
    <w:rsid w:val="0042612F"/>
    <w:rsid w:val="00426448"/>
    <w:rsid w:val="00432D7F"/>
    <w:rsid w:val="0043586E"/>
    <w:rsid w:val="0045496A"/>
    <w:rsid w:val="004557A7"/>
    <w:rsid w:val="00460615"/>
    <w:rsid w:val="0046370D"/>
    <w:rsid w:val="00465D72"/>
    <w:rsid w:val="00467E02"/>
    <w:rsid w:val="00474CCC"/>
    <w:rsid w:val="00491D13"/>
    <w:rsid w:val="00492483"/>
    <w:rsid w:val="00492D57"/>
    <w:rsid w:val="0049694A"/>
    <w:rsid w:val="004974DE"/>
    <w:rsid w:val="004976C5"/>
    <w:rsid w:val="004A07A2"/>
    <w:rsid w:val="004A7BE5"/>
    <w:rsid w:val="004B468C"/>
    <w:rsid w:val="004B5C21"/>
    <w:rsid w:val="004C1105"/>
    <w:rsid w:val="004D08EB"/>
    <w:rsid w:val="004E5C65"/>
    <w:rsid w:val="004F230D"/>
    <w:rsid w:val="004F3435"/>
    <w:rsid w:val="0050528F"/>
    <w:rsid w:val="00507D0A"/>
    <w:rsid w:val="00513BEA"/>
    <w:rsid w:val="0051782D"/>
    <w:rsid w:val="005205CD"/>
    <w:rsid w:val="00522272"/>
    <w:rsid w:val="00533EC7"/>
    <w:rsid w:val="0053462E"/>
    <w:rsid w:val="00543B2E"/>
    <w:rsid w:val="00546560"/>
    <w:rsid w:val="00552474"/>
    <w:rsid w:val="0055452F"/>
    <w:rsid w:val="00561A8F"/>
    <w:rsid w:val="00562977"/>
    <w:rsid w:val="0057042F"/>
    <w:rsid w:val="00576A0F"/>
    <w:rsid w:val="00584584"/>
    <w:rsid w:val="00585978"/>
    <w:rsid w:val="005874D0"/>
    <w:rsid w:val="00587C63"/>
    <w:rsid w:val="00587D68"/>
    <w:rsid w:val="00591E9F"/>
    <w:rsid w:val="005A7A9C"/>
    <w:rsid w:val="005B1147"/>
    <w:rsid w:val="005C0B5E"/>
    <w:rsid w:val="005C190E"/>
    <w:rsid w:val="005C6906"/>
    <w:rsid w:val="005D4564"/>
    <w:rsid w:val="005D4F78"/>
    <w:rsid w:val="005D6EC1"/>
    <w:rsid w:val="005E0D79"/>
    <w:rsid w:val="005E40CA"/>
    <w:rsid w:val="005E6891"/>
    <w:rsid w:val="005F0CAC"/>
    <w:rsid w:val="005F1BC7"/>
    <w:rsid w:val="005F4A85"/>
    <w:rsid w:val="0060404C"/>
    <w:rsid w:val="00606766"/>
    <w:rsid w:val="0060773B"/>
    <w:rsid w:val="006113EF"/>
    <w:rsid w:val="00614DF9"/>
    <w:rsid w:val="0061778D"/>
    <w:rsid w:val="006178BF"/>
    <w:rsid w:val="00617963"/>
    <w:rsid w:val="00624A50"/>
    <w:rsid w:val="006311E7"/>
    <w:rsid w:val="00641306"/>
    <w:rsid w:val="00642979"/>
    <w:rsid w:val="006476FF"/>
    <w:rsid w:val="00651B95"/>
    <w:rsid w:val="00652764"/>
    <w:rsid w:val="00653323"/>
    <w:rsid w:val="0065517E"/>
    <w:rsid w:val="006556D9"/>
    <w:rsid w:val="00660197"/>
    <w:rsid w:val="00664647"/>
    <w:rsid w:val="00665AB9"/>
    <w:rsid w:val="00667F5B"/>
    <w:rsid w:val="00683C7F"/>
    <w:rsid w:val="00690DAD"/>
    <w:rsid w:val="00693E5D"/>
    <w:rsid w:val="00695C92"/>
    <w:rsid w:val="0069621F"/>
    <w:rsid w:val="00697F1E"/>
    <w:rsid w:val="006A3E35"/>
    <w:rsid w:val="006A3FBE"/>
    <w:rsid w:val="006A4BD4"/>
    <w:rsid w:val="006A7022"/>
    <w:rsid w:val="006B16EA"/>
    <w:rsid w:val="006D0022"/>
    <w:rsid w:val="006D09F9"/>
    <w:rsid w:val="006D0CA1"/>
    <w:rsid w:val="006D36FE"/>
    <w:rsid w:val="006D3CED"/>
    <w:rsid w:val="006D43D7"/>
    <w:rsid w:val="006E4CF1"/>
    <w:rsid w:val="006E5B7C"/>
    <w:rsid w:val="006E6364"/>
    <w:rsid w:val="006F0D51"/>
    <w:rsid w:val="006F31AB"/>
    <w:rsid w:val="007029A5"/>
    <w:rsid w:val="00723E69"/>
    <w:rsid w:val="00725BEA"/>
    <w:rsid w:val="00726BD1"/>
    <w:rsid w:val="00730A2A"/>
    <w:rsid w:val="0074537E"/>
    <w:rsid w:val="00747D24"/>
    <w:rsid w:val="0075704C"/>
    <w:rsid w:val="00757B6A"/>
    <w:rsid w:val="00757BB1"/>
    <w:rsid w:val="007669B2"/>
    <w:rsid w:val="00777351"/>
    <w:rsid w:val="00792BA8"/>
    <w:rsid w:val="007A299C"/>
    <w:rsid w:val="007A31FF"/>
    <w:rsid w:val="007A6C4A"/>
    <w:rsid w:val="007B56C2"/>
    <w:rsid w:val="007B7525"/>
    <w:rsid w:val="007C0529"/>
    <w:rsid w:val="007C0CCC"/>
    <w:rsid w:val="007C4F8B"/>
    <w:rsid w:val="007D5B11"/>
    <w:rsid w:val="007E466C"/>
    <w:rsid w:val="007F087F"/>
    <w:rsid w:val="007F1A81"/>
    <w:rsid w:val="007F28FE"/>
    <w:rsid w:val="007F5C48"/>
    <w:rsid w:val="007F7F05"/>
    <w:rsid w:val="00800140"/>
    <w:rsid w:val="008027FD"/>
    <w:rsid w:val="008051C9"/>
    <w:rsid w:val="008120DB"/>
    <w:rsid w:val="008127CF"/>
    <w:rsid w:val="00816E5F"/>
    <w:rsid w:val="00817FE6"/>
    <w:rsid w:val="00823553"/>
    <w:rsid w:val="008243CD"/>
    <w:rsid w:val="00824751"/>
    <w:rsid w:val="00824ADB"/>
    <w:rsid w:val="0082609B"/>
    <w:rsid w:val="008261D5"/>
    <w:rsid w:val="008278E0"/>
    <w:rsid w:val="00841150"/>
    <w:rsid w:val="00841C76"/>
    <w:rsid w:val="0084602B"/>
    <w:rsid w:val="00847E2F"/>
    <w:rsid w:val="008539C3"/>
    <w:rsid w:val="008552AB"/>
    <w:rsid w:val="008558A1"/>
    <w:rsid w:val="00855B4C"/>
    <w:rsid w:val="00857695"/>
    <w:rsid w:val="00861C2D"/>
    <w:rsid w:val="0087115D"/>
    <w:rsid w:val="0088263F"/>
    <w:rsid w:val="0088663B"/>
    <w:rsid w:val="0088755C"/>
    <w:rsid w:val="008954AA"/>
    <w:rsid w:val="008A56A5"/>
    <w:rsid w:val="008B06FC"/>
    <w:rsid w:val="008C1346"/>
    <w:rsid w:val="008C34A4"/>
    <w:rsid w:val="008C7B07"/>
    <w:rsid w:val="008D06A4"/>
    <w:rsid w:val="008E11BE"/>
    <w:rsid w:val="008F1F07"/>
    <w:rsid w:val="008F50C1"/>
    <w:rsid w:val="00903039"/>
    <w:rsid w:val="00906FA8"/>
    <w:rsid w:val="0090790F"/>
    <w:rsid w:val="0091120B"/>
    <w:rsid w:val="00912356"/>
    <w:rsid w:val="00915949"/>
    <w:rsid w:val="00920D5A"/>
    <w:rsid w:val="0092390D"/>
    <w:rsid w:val="00924B9F"/>
    <w:rsid w:val="00927A64"/>
    <w:rsid w:val="009322FA"/>
    <w:rsid w:val="009334CB"/>
    <w:rsid w:val="009345BB"/>
    <w:rsid w:val="009369E5"/>
    <w:rsid w:val="009456BE"/>
    <w:rsid w:val="00947EAB"/>
    <w:rsid w:val="00951886"/>
    <w:rsid w:val="009540C3"/>
    <w:rsid w:val="00954917"/>
    <w:rsid w:val="00964285"/>
    <w:rsid w:val="0097307C"/>
    <w:rsid w:val="0098015B"/>
    <w:rsid w:val="009A13C5"/>
    <w:rsid w:val="009A3FE6"/>
    <w:rsid w:val="009B51E5"/>
    <w:rsid w:val="009B5FCA"/>
    <w:rsid w:val="009C0DC9"/>
    <w:rsid w:val="009C16F8"/>
    <w:rsid w:val="009C521B"/>
    <w:rsid w:val="009D2CD2"/>
    <w:rsid w:val="009E1293"/>
    <w:rsid w:val="009F28C4"/>
    <w:rsid w:val="009F6C40"/>
    <w:rsid w:val="00A038FA"/>
    <w:rsid w:val="00A054E3"/>
    <w:rsid w:val="00A05E32"/>
    <w:rsid w:val="00A06654"/>
    <w:rsid w:val="00A07083"/>
    <w:rsid w:val="00A16CB2"/>
    <w:rsid w:val="00A177BA"/>
    <w:rsid w:val="00A23E26"/>
    <w:rsid w:val="00A2444D"/>
    <w:rsid w:val="00A25EC7"/>
    <w:rsid w:val="00A27ECF"/>
    <w:rsid w:val="00A32C3E"/>
    <w:rsid w:val="00A363F4"/>
    <w:rsid w:val="00A42068"/>
    <w:rsid w:val="00A43ACF"/>
    <w:rsid w:val="00A43DC2"/>
    <w:rsid w:val="00A474C9"/>
    <w:rsid w:val="00A47E56"/>
    <w:rsid w:val="00A50605"/>
    <w:rsid w:val="00A5181E"/>
    <w:rsid w:val="00A52203"/>
    <w:rsid w:val="00A54F1C"/>
    <w:rsid w:val="00A620A1"/>
    <w:rsid w:val="00A62D74"/>
    <w:rsid w:val="00A636C2"/>
    <w:rsid w:val="00A6419B"/>
    <w:rsid w:val="00A6446E"/>
    <w:rsid w:val="00A660E0"/>
    <w:rsid w:val="00A70937"/>
    <w:rsid w:val="00A87C9B"/>
    <w:rsid w:val="00A941E2"/>
    <w:rsid w:val="00AA5CA5"/>
    <w:rsid w:val="00AB1F17"/>
    <w:rsid w:val="00AB4797"/>
    <w:rsid w:val="00AB5C70"/>
    <w:rsid w:val="00AB6919"/>
    <w:rsid w:val="00AB6D53"/>
    <w:rsid w:val="00AB7ADF"/>
    <w:rsid w:val="00AC2193"/>
    <w:rsid w:val="00AC76AF"/>
    <w:rsid w:val="00AD21E9"/>
    <w:rsid w:val="00AD5D1A"/>
    <w:rsid w:val="00AE3B65"/>
    <w:rsid w:val="00AE40E0"/>
    <w:rsid w:val="00AF0B82"/>
    <w:rsid w:val="00B0267E"/>
    <w:rsid w:val="00B04ED8"/>
    <w:rsid w:val="00B11BA5"/>
    <w:rsid w:val="00B1508A"/>
    <w:rsid w:val="00B25A3A"/>
    <w:rsid w:val="00B3533B"/>
    <w:rsid w:val="00B41DCB"/>
    <w:rsid w:val="00B44CD9"/>
    <w:rsid w:val="00B45F90"/>
    <w:rsid w:val="00B51C89"/>
    <w:rsid w:val="00B523C6"/>
    <w:rsid w:val="00B52992"/>
    <w:rsid w:val="00B57898"/>
    <w:rsid w:val="00B62CF3"/>
    <w:rsid w:val="00B651DB"/>
    <w:rsid w:val="00B76AE3"/>
    <w:rsid w:val="00B77421"/>
    <w:rsid w:val="00B80DB8"/>
    <w:rsid w:val="00B865B8"/>
    <w:rsid w:val="00B9093E"/>
    <w:rsid w:val="00B90D98"/>
    <w:rsid w:val="00B925F8"/>
    <w:rsid w:val="00B94F1D"/>
    <w:rsid w:val="00BA5299"/>
    <w:rsid w:val="00BB08EC"/>
    <w:rsid w:val="00BB099B"/>
    <w:rsid w:val="00BB3DBA"/>
    <w:rsid w:val="00BB4ADA"/>
    <w:rsid w:val="00BC16FA"/>
    <w:rsid w:val="00BC195C"/>
    <w:rsid w:val="00BC3ACA"/>
    <w:rsid w:val="00BC3C94"/>
    <w:rsid w:val="00BC42EE"/>
    <w:rsid w:val="00BC56D1"/>
    <w:rsid w:val="00BC72C9"/>
    <w:rsid w:val="00BD05A7"/>
    <w:rsid w:val="00BD2F5F"/>
    <w:rsid w:val="00BD41C7"/>
    <w:rsid w:val="00BD7223"/>
    <w:rsid w:val="00BE163D"/>
    <w:rsid w:val="00BE1942"/>
    <w:rsid w:val="00BE1F57"/>
    <w:rsid w:val="00BE3221"/>
    <w:rsid w:val="00BE5A75"/>
    <w:rsid w:val="00BE70EF"/>
    <w:rsid w:val="00C0211F"/>
    <w:rsid w:val="00C226F4"/>
    <w:rsid w:val="00C25047"/>
    <w:rsid w:val="00C26B59"/>
    <w:rsid w:val="00C3076D"/>
    <w:rsid w:val="00C30A3C"/>
    <w:rsid w:val="00C348FC"/>
    <w:rsid w:val="00C349AC"/>
    <w:rsid w:val="00C53641"/>
    <w:rsid w:val="00C60AC9"/>
    <w:rsid w:val="00C77784"/>
    <w:rsid w:val="00C94697"/>
    <w:rsid w:val="00CB08D9"/>
    <w:rsid w:val="00CB2BE8"/>
    <w:rsid w:val="00CB7F4E"/>
    <w:rsid w:val="00CC1C81"/>
    <w:rsid w:val="00CD2F8C"/>
    <w:rsid w:val="00CD586C"/>
    <w:rsid w:val="00CE1DEC"/>
    <w:rsid w:val="00CE20C1"/>
    <w:rsid w:val="00CE6FDB"/>
    <w:rsid w:val="00CF09E0"/>
    <w:rsid w:val="00CF38C3"/>
    <w:rsid w:val="00CF6EFF"/>
    <w:rsid w:val="00D0037A"/>
    <w:rsid w:val="00D02852"/>
    <w:rsid w:val="00D05AA4"/>
    <w:rsid w:val="00D07201"/>
    <w:rsid w:val="00D22D5C"/>
    <w:rsid w:val="00D26305"/>
    <w:rsid w:val="00D33A41"/>
    <w:rsid w:val="00D476FB"/>
    <w:rsid w:val="00D57861"/>
    <w:rsid w:val="00D6793C"/>
    <w:rsid w:val="00D72A39"/>
    <w:rsid w:val="00D75BE2"/>
    <w:rsid w:val="00D769B3"/>
    <w:rsid w:val="00D77F6A"/>
    <w:rsid w:val="00D80A4C"/>
    <w:rsid w:val="00D8149F"/>
    <w:rsid w:val="00D83981"/>
    <w:rsid w:val="00D872CB"/>
    <w:rsid w:val="00D91C7F"/>
    <w:rsid w:val="00D97CAE"/>
    <w:rsid w:val="00DA49FF"/>
    <w:rsid w:val="00DC6D98"/>
    <w:rsid w:val="00DC75E8"/>
    <w:rsid w:val="00DE7D2B"/>
    <w:rsid w:val="00DF0D07"/>
    <w:rsid w:val="00DF3D87"/>
    <w:rsid w:val="00DF44DA"/>
    <w:rsid w:val="00E0336A"/>
    <w:rsid w:val="00E04C5D"/>
    <w:rsid w:val="00E114FF"/>
    <w:rsid w:val="00E130B3"/>
    <w:rsid w:val="00E134DF"/>
    <w:rsid w:val="00E14765"/>
    <w:rsid w:val="00E20BB9"/>
    <w:rsid w:val="00E246AC"/>
    <w:rsid w:val="00E27750"/>
    <w:rsid w:val="00E301FE"/>
    <w:rsid w:val="00E310C8"/>
    <w:rsid w:val="00E32DE7"/>
    <w:rsid w:val="00E331B2"/>
    <w:rsid w:val="00E37220"/>
    <w:rsid w:val="00E37793"/>
    <w:rsid w:val="00E4291B"/>
    <w:rsid w:val="00E42D0D"/>
    <w:rsid w:val="00E46670"/>
    <w:rsid w:val="00E47A21"/>
    <w:rsid w:val="00E55989"/>
    <w:rsid w:val="00E56657"/>
    <w:rsid w:val="00E60D65"/>
    <w:rsid w:val="00E62C6E"/>
    <w:rsid w:val="00E72EAC"/>
    <w:rsid w:val="00E91301"/>
    <w:rsid w:val="00E96E00"/>
    <w:rsid w:val="00E979BD"/>
    <w:rsid w:val="00EA1892"/>
    <w:rsid w:val="00EB0ED5"/>
    <w:rsid w:val="00EB74E9"/>
    <w:rsid w:val="00EC640E"/>
    <w:rsid w:val="00ED13A2"/>
    <w:rsid w:val="00ED5D07"/>
    <w:rsid w:val="00ED70DA"/>
    <w:rsid w:val="00EE44D4"/>
    <w:rsid w:val="00EF0218"/>
    <w:rsid w:val="00EF42D3"/>
    <w:rsid w:val="00EF6A54"/>
    <w:rsid w:val="00F1110E"/>
    <w:rsid w:val="00F27C03"/>
    <w:rsid w:val="00F32928"/>
    <w:rsid w:val="00F349E0"/>
    <w:rsid w:val="00F36311"/>
    <w:rsid w:val="00F36FFF"/>
    <w:rsid w:val="00F41BC0"/>
    <w:rsid w:val="00F4431F"/>
    <w:rsid w:val="00F502A8"/>
    <w:rsid w:val="00F50FD6"/>
    <w:rsid w:val="00F5472A"/>
    <w:rsid w:val="00F5795F"/>
    <w:rsid w:val="00F64817"/>
    <w:rsid w:val="00F659D0"/>
    <w:rsid w:val="00F725E1"/>
    <w:rsid w:val="00F735AE"/>
    <w:rsid w:val="00F83718"/>
    <w:rsid w:val="00F9582A"/>
    <w:rsid w:val="00FB1E59"/>
    <w:rsid w:val="00FB29A3"/>
    <w:rsid w:val="00FB630E"/>
    <w:rsid w:val="00FB6DC3"/>
    <w:rsid w:val="00FC36D2"/>
    <w:rsid w:val="00FC3D94"/>
    <w:rsid w:val="00FD4917"/>
    <w:rsid w:val="00FD6FDF"/>
    <w:rsid w:val="00FF492C"/>
    <w:rsid w:val="00FF4D8B"/>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E5DC3082-3432-45C8-8306-2135C8F9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uiPriority w:val="99"/>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uiPriority w:val="99"/>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964285"/>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rsid w:val="001E692F"/>
    <w:rPr>
      <w:b/>
      <w:sz w:val="24"/>
      <w:lang w:val="en-GB" w:eastAsia="en-US" w:bidi="ar-SA"/>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uiPriority w:val="99"/>
    <w:rsid w:val="00277368"/>
    <w:rPr>
      <w:rFonts w:ascii="Times New Roman" w:hAnsi="Times New Roman"/>
      <w:caps/>
      <w:noProof/>
      <w:sz w:val="16"/>
      <w:lang w:val="en-GB" w:eastAsia="en-US"/>
    </w:rPr>
  </w:style>
  <w:style w:type="paragraph" w:customStyle="1" w:styleId="Formal">
    <w:name w:val="Formal"/>
    <w:basedOn w:val="Normal"/>
    <w:rsid w:val="0027736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character" w:customStyle="1" w:styleId="HeaderChar">
    <w:name w:val="Header Char"/>
    <w:aliases w:val="encabezado Char,he Char"/>
    <w:basedOn w:val="DefaultParagraphFont"/>
    <w:link w:val="Header"/>
    <w:uiPriority w:val="99"/>
    <w:rsid w:val="00277368"/>
    <w:rPr>
      <w:rFonts w:ascii="Times New Roman" w:hAnsi="Times New Roman"/>
      <w:sz w:val="18"/>
      <w:lang w:val="en-GB" w:eastAsia="en-US"/>
    </w:rPr>
  </w:style>
  <w:style w:type="paragraph" w:customStyle="1" w:styleId="Normalaftertitle0">
    <w:name w:val="Normal_after_title"/>
    <w:basedOn w:val="Normal"/>
    <w:next w:val="Normal"/>
    <w:rsid w:val="00277368"/>
    <w:pPr>
      <w:spacing w:before="360"/>
    </w:pPr>
    <w:rPr>
      <w:rFonts w:eastAsia="Times New Roman"/>
    </w:rPr>
  </w:style>
  <w:style w:type="paragraph" w:customStyle="1" w:styleId="AnnexNo">
    <w:name w:val="Annex_No"/>
    <w:basedOn w:val="Normal"/>
    <w:next w:val="Normal"/>
    <w:rsid w:val="00277368"/>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27736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Reasons">
    <w:name w:val="Reasons"/>
    <w:basedOn w:val="Normal"/>
    <w:qFormat/>
    <w:rsid w:val="0027736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1Char">
    <w:name w:val="Heading 1 Char"/>
    <w:basedOn w:val="DefaultParagraphFont"/>
    <w:link w:val="Heading1"/>
    <w:uiPriority w:val="9"/>
    <w:rsid w:val="00277368"/>
    <w:rPr>
      <w:rFonts w:ascii="Times New Roman" w:hAnsi="Times New Roman"/>
      <w:b/>
      <w:sz w:val="24"/>
      <w:lang w:val="en-GB" w:eastAsia="en-US"/>
    </w:rPr>
  </w:style>
  <w:style w:type="character" w:customStyle="1" w:styleId="Heading2Char">
    <w:name w:val="Heading 2 Char"/>
    <w:basedOn w:val="DefaultParagraphFont"/>
    <w:link w:val="Heading2"/>
    <w:rsid w:val="00277368"/>
    <w:rPr>
      <w:rFonts w:ascii="Times New Roman" w:hAnsi="Times New Roman"/>
      <w:b/>
      <w:sz w:val="24"/>
      <w:lang w:val="en-GB" w:eastAsia="en-US"/>
    </w:rPr>
  </w:style>
  <w:style w:type="character" w:customStyle="1" w:styleId="Heading4Char">
    <w:name w:val="Heading 4 Char"/>
    <w:basedOn w:val="DefaultParagraphFont"/>
    <w:link w:val="Heading4"/>
    <w:rsid w:val="00277368"/>
    <w:rPr>
      <w:rFonts w:ascii="Times New Roman" w:hAnsi="Times New Roman"/>
      <w:b/>
      <w:sz w:val="24"/>
      <w:lang w:val="en-GB" w:eastAsia="en-US"/>
    </w:rPr>
  </w:style>
  <w:style w:type="character" w:customStyle="1" w:styleId="Heading5Char">
    <w:name w:val="Heading 5 Char"/>
    <w:basedOn w:val="DefaultParagraphFont"/>
    <w:link w:val="Heading5"/>
    <w:rsid w:val="00277368"/>
    <w:rPr>
      <w:rFonts w:ascii="Times New Roman" w:hAnsi="Times New Roman"/>
      <w:b/>
      <w:sz w:val="24"/>
      <w:lang w:val="en-GB" w:eastAsia="en-US"/>
    </w:rPr>
  </w:style>
  <w:style w:type="character" w:customStyle="1" w:styleId="Heading6Char">
    <w:name w:val="Heading 6 Char"/>
    <w:basedOn w:val="DefaultParagraphFont"/>
    <w:link w:val="Heading6"/>
    <w:rsid w:val="00277368"/>
    <w:rPr>
      <w:rFonts w:ascii="Times New Roman" w:hAnsi="Times New Roman"/>
      <w:b/>
      <w:sz w:val="24"/>
      <w:lang w:val="en-GB" w:eastAsia="en-US"/>
    </w:rPr>
  </w:style>
  <w:style w:type="character" w:customStyle="1" w:styleId="Heading7Char">
    <w:name w:val="Heading 7 Char"/>
    <w:basedOn w:val="DefaultParagraphFont"/>
    <w:link w:val="Heading7"/>
    <w:rsid w:val="00277368"/>
    <w:rPr>
      <w:rFonts w:ascii="Times New Roman" w:hAnsi="Times New Roman"/>
      <w:b/>
      <w:sz w:val="24"/>
      <w:lang w:val="en-GB" w:eastAsia="en-US"/>
    </w:rPr>
  </w:style>
  <w:style w:type="character" w:customStyle="1" w:styleId="Heading8Char">
    <w:name w:val="Heading 8 Char"/>
    <w:basedOn w:val="DefaultParagraphFont"/>
    <w:link w:val="Heading8"/>
    <w:rsid w:val="00277368"/>
    <w:rPr>
      <w:rFonts w:ascii="Times New Roman" w:hAnsi="Times New Roman"/>
      <w:b/>
      <w:sz w:val="24"/>
      <w:lang w:val="en-GB" w:eastAsia="en-US"/>
    </w:rPr>
  </w:style>
  <w:style w:type="character" w:customStyle="1" w:styleId="Heading9Char">
    <w:name w:val="Heading 9 Char"/>
    <w:basedOn w:val="DefaultParagraphFont"/>
    <w:link w:val="Heading9"/>
    <w:rsid w:val="00277368"/>
    <w:rPr>
      <w:rFonts w:ascii="Times New Roman" w:hAnsi="Times New Roman"/>
      <w:b/>
      <w:sz w:val="24"/>
      <w:lang w:val="en-GB" w:eastAsia="en-US"/>
    </w:rPr>
  </w:style>
  <w:style w:type="paragraph" w:customStyle="1" w:styleId="FooterQP">
    <w:name w:val="Footer_QP"/>
    <w:basedOn w:val="Normal"/>
    <w:rsid w:val="00277368"/>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character" w:customStyle="1" w:styleId="HeadingbChar">
    <w:name w:val="Heading_b Char"/>
    <w:link w:val="Headingb"/>
    <w:locked/>
    <w:rsid w:val="00277368"/>
    <w:rPr>
      <w:rFonts w:ascii="Times New Roman" w:hAnsi="Times New Roman"/>
      <w:b/>
      <w:sz w:val="24"/>
      <w:lang w:val="en-GB" w:eastAsia="en-US"/>
    </w:rPr>
  </w:style>
  <w:style w:type="paragraph" w:styleId="NormalWeb">
    <w:name w:val="Normal (Web)"/>
    <w:basedOn w:val="Normal"/>
    <w:uiPriority w:val="99"/>
    <w:unhideWhenUsed/>
    <w:rsid w:val="0027736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277368"/>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277368"/>
    <w:rPr>
      <w:rFonts w:ascii="Times New Roman" w:eastAsia="Times New Roman" w:hAnsi="Times New Roman"/>
      <w:lang w:val="en-GB" w:eastAsia="en-US"/>
    </w:rPr>
  </w:style>
  <w:style w:type="paragraph" w:styleId="Title">
    <w:name w:val="Title"/>
    <w:basedOn w:val="Normal"/>
    <w:next w:val="Normal"/>
    <w:link w:val="TitleChar"/>
    <w:qFormat/>
    <w:rsid w:val="00277368"/>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77368"/>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277368"/>
    <w:pPr>
      <w:textAlignment w:val="auto"/>
    </w:pPr>
    <w:rPr>
      <w:rFonts w:eastAsia="Times New Roman"/>
      <w:b/>
      <w:bCs/>
      <w:i/>
      <w:iCs/>
      <w:szCs w:val="24"/>
    </w:rPr>
  </w:style>
  <w:style w:type="character" w:customStyle="1" w:styleId="BodyTextChar">
    <w:name w:val="Body Text Char"/>
    <w:basedOn w:val="DefaultParagraphFont"/>
    <w:link w:val="BodyText"/>
    <w:rsid w:val="00277368"/>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277368"/>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277368"/>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277368"/>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277368"/>
    <w:rPr>
      <w:rFonts w:ascii="Cambria" w:hAnsi="Cambria"/>
      <w:i/>
      <w:iCs/>
      <w:color w:val="4F81BD"/>
      <w:spacing w:val="15"/>
      <w:sz w:val="24"/>
      <w:szCs w:val="24"/>
    </w:rPr>
  </w:style>
  <w:style w:type="paragraph" w:styleId="BodyText2">
    <w:name w:val="Body Text 2"/>
    <w:basedOn w:val="Normal"/>
    <w:link w:val="BodyText2Char"/>
    <w:unhideWhenUsed/>
    <w:rsid w:val="00277368"/>
    <w:pPr>
      <w:spacing w:after="120" w:line="480" w:lineRule="auto"/>
      <w:textAlignment w:val="auto"/>
    </w:pPr>
    <w:rPr>
      <w:rFonts w:eastAsia="Times New Roman"/>
    </w:rPr>
  </w:style>
  <w:style w:type="character" w:customStyle="1" w:styleId="BodyText2Char">
    <w:name w:val="Body Text 2 Char"/>
    <w:basedOn w:val="DefaultParagraphFont"/>
    <w:link w:val="BodyText2"/>
    <w:rsid w:val="00277368"/>
    <w:rPr>
      <w:rFonts w:ascii="Times New Roman" w:eastAsia="Times New Roman" w:hAnsi="Times New Roman"/>
      <w:sz w:val="24"/>
      <w:lang w:val="en-GB" w:eastAsia="en-US"/>
    </w:rPr>
  </w:style>
  <w:style w:type="paragraph" w:styleId="PlainText">
    <w:name w:val="Plain Text"/>
    <w:basedOn w:val="Normal"/>
    <w:link w:val="PlainTextChar"/>
    <w:uiPriority w:val="99"/>
    <w:unhideWhenUsed/>
    <w:rsid w:val="00277368"/>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77368"/>
    <w:rPr>
      <w:rFonts w:ascii="Calibri" w:eastAsiaTheme="minorEastAsia" w:hAnsi="Calibri" w:cstheme="minorBidi"/>
      <w:sz w:val="22"/>
      <w:szCs w:val="21"/>
    </w:rPr>
  </w:style>
  <w:style w:type="paragraph" w:styleId="Revision">
    <w:name w:val="Revision"/>
    <w:uiPriority w:val="99"/>
    <w:semiHidden/>
    <w:rsid w:val="00277368"/>
    <w:rPr>
      <w:rFonts w:ascii="Times New Roman" w:eastAsia="Times New Roman" w:hAnsi="Times New Roman"/>
      <w:sz w:val="24"/>
      <w:lang w:val="en-GB" w:eastAsia="en-US"/>
    </w:rPr>
  </w:style>
  <w:style w:type="character" w:styleId="CommentReference">
    <w:name w:val="annotation reference"/>
    <w:basedOn w:val="DefaultParagraphFont"/>
    <w:semiHidden/>
    <w:unhideWhenUsed/>
    <w:rsid w:val="00277368"/>
    <w:rPr>
      <w:sz w:val="16"/>
      <w:szCs w:val="16"/>
    </w:rPr>
  </w:style>
  <w:style w:type="paragraph" w:styleId="CommentText">
    <w:name w:val="annotation text"/>
    <w:basedOn w:val="Normal"/>
    <w:link w:val="CommentTextChar"/>
    <w:semiHidden/>
    <w:unhideWhenUsed/>
    <w:rsid w:val="00277368"/>
    <w:rPr>
      <w:rFonts w:eastAsia="Times New Roman"/>
      <w:sz w:val="20"/>
    </w:rPr>
  </w:style>
  <w:style w:type="character" w:customStyle="1" w:styleId="CommentTextChar">
    <w:name w:val="Comment Text Char"/>
    <w:basedOn w:val="DefaultParagraphFont"/>
    <w:link w:val="CommentText"/>
    <w:semiHidden/>
    <w:rsid w:val="00277368"/>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277368"/>
    <w:rPr>
      <w:b/>
      <w:bCs/>
    </w:rPr>
  </w:style>
  <w:style w:type="character" w:customStyle="1" w:styleId="CommentSubjectChar">
    <w:name w:val="Comment Subject Char"/>
    <w:basedOn w:val="CommentTextChar"/>
    <w:link w:val="CommentSubject"/>
    <w:semiHidden/>
    <w:rsid w:val="00277368"/>
    <w:rPr>
      <w:rFonts w:ascii="Times New Roman" w:eastAsia="Times New Roman" w:hAnsi="Times New Roman"/>
      <w:b/>
      <w:bCs/>
      <w:lang w:val="en-GB" w:eastAsia="en-US"/>
    </w:rPr>
  </w:style>
  <w:style w:type="paragraph" w:styleId="BalloonText">
    <w:name w:val="Balloon Text"/>
    <w:basedOn w:val="Normal"/>
    <w:link w:val="BalloonTextChar"/>
    <w:semiHidden/>
    <w:unhideWhenUsed/>
    <w:rsid w:val="00277368"/>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77368"/>
    <w:rPr>
      <w:rFonts w:ascii="Tahoma" w:eastAsia="Times New Roman" w:hAnsi="Tahoma" w:cs="Tahoma"/>
      <w:sz w:val="16"/>
      <w:szCs w:val="16"/>
      <w:lang w:val="en-GB" w:eastAsia="en-US"/>
    </w:rPr>
  </w:style>
  <w:style w:type="table" w:customStyle="1" w:styleId="TableGrid1">
    <w:name w:val="Table Grid1"/>
    <w:basedOn w:val="TableNormal"/>
    <w:next w:val="TableGrid"/>
    <w:rsid w:val="00277368"/>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27736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27736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1289">
      <w:bodyDiv w:val="1"/>
      <w:marLeft w:val="0"/>
      <w:marRight w:val="0"/>
      <w:marTop w:val="0"/>
      <w:marBottom w:val="0"/>
      <w:divBdr>
        <w:top w:val="none" w:sz="0" w:space="0" w:color="auto"/>
        <w:left w:val="none" w:sz="0" w:space="0" w:color="auto"/>
        <w:bottom w:val="none" w:sz="0" w:space="0" w:color="auto"/>
        <w:right w:val="none" w:sz="0" w:space="0" w:color="auto"/>
      </w:divBdr>
    </w:div>
    <w:div w:id="156024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PowerPoint_Slide1.sld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A0C-4CC0-9BED-796BB2AA116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A0C-4CC0-9BED-796BB2AA1163}"/>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A0C-4CC0-9BED-796BB2AA1163}"/>
              </c:ext>
            </c:extLst>
          </c:dPt>
          <c:dLbls>
            <c:dLbl>
              <c:idx val="0"/>
              <c:layout/>
              <c:tx>
                <c:rich>
                  <a:bodyPr/>
                  <a:lstStyle/>
                  <a:p>
                    <a:r>
                      <a:rPr lang="en-US"/>
                      <a:t>60%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A0C-4CC0-9BED-796BB2AA1163}"/>
                </c:ext>
                <c:ext xmlns:c15="http://schemas.microsoft.com/office/drawing/2012/chart" uri="{CE6537A1-D6FC-4f65-9D91-7224C49458BB}">
                  <c15:layout/>
                </c:ext>
              </c:extLst>
            </c:dLbl>
            <c:dLbl>
              <c:idx val="1"/>
              <c:layout/>
              <c:tx>
                <c:rich>
                  <a:bodyPr/>
                  <a:lstStyle/>
                  <a:p>
                    <a:r>
                      <a:rPr lang="en-US"/>
                      <a:t>13%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A0C-4CC0-9BED-796BB2AA1163}"/>
                </c:ext>
                <c:ext xmlns:c15="http://schemas.microsoft.com/office/drawing/2012/chart" uri="{CE6537A1-D6FC-4f65-9D91-7224C49458BB}">
                  <c15:layout/>
                </c:ext>
              </c:extLst>
            </c:dLbl>
            <c:dLbl>
              <c:idx val="2"/>
              <c:layout/>
              <c:tx>
                <c:rich>
                  <a:bodyPr/>
                  <a:lstStyle/>
                  <a:p>
                    <a:r>
                      <a:rPr lang="en-US"/>
                      <a:t>27%</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7A0C-4CC0-9BED-796BB2AA1163}"/>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extLst xmlns:c16r2="http://schemas.microsoft.com/office/drawing/2015/06/chart">
            <c:ext xmlns:c16="http://schemas.microsoft.com/office/drawing/2014/chart" uri="{C3380CC4-5D6E-409C-BE32-E72D297353CC}">
              <c16:uniqueId val="{00000006-7A0C-4CC0-9BED-796BB2AA1163}"/>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8680-6AC0-49B8-A059-5DB90A50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0</TotalTime>
  <Pages>12</Pages>
  <Words>4235</Words>
  <Characters>2526</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6748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Zheng, Bingyue</cp:lastModifiedBy>
  <cp:revision>2</cp:revision>
  <cp:lastPrinted>2017-03-24T09:59:00Z</cp:lastPrinted>
  <dcterms:created xsi:type="dcterms:W3CDTF">2019-03-29T09:51:00Z</dcterms:created>
  <dcterms:modified xsi:type="dcterms:W3CDTF">2019-03-29T09:51:00Z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