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923" w:type="dxa"/>
        <w:tblLayout w:type="fixed"/>
        <w:tblLook w:val="0000" w:firstRow="0" w:lastRow="0" w:firstColumn="0" w:lastColumn="0" w:noHBand="0" w:noVBand="0"/>
      </w:tblPr>
      <w:tblGrid>
        <w:gridCol w:w="6487"/>
        <w:gridCol w:w="3436"/>
      </w:tblGrid>
      <w:tr w:rsidR="009F6520" w:rsidRPr="002F173E" w14:paraId="5D7CF255" w14:textId="77777777" w:rsidTr="00F25259">
        <w:trPr>
          <w:cantSplit/>
        </w:trPr>
        <w:tc>
          <w:tcPr>
            <w:tcW w:w="6487" w:type="dxa"/>
            <w:vAlign w:val="center"/>
          </w:tcPr>
          <w:p w14:paraId="754912F7" w14:textId="77777777" w:rsidR="009F6520" w:rsidRPr="002F173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F173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36" w:type="dxa"/>
          </w:tcPr>
          <w:p w14:paraId="0F6980C0" w14:textId="77777777" w:rsidR="009F6520" w:rsidRPr="002F173E" w:rsidRDefault="008F4148" w:rsidP="008F414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2F173E">
              <w:rPr>
                <w:noProof/>
                <w:lang w:eastAsia="zh-CN"/>
              </w:rPr>
              <w:drawing>
                <wp:inline distT="0" distB="0" distL="0" distR="0" wp14:anchorId="051B2078" wp14:editId="7CB9530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2F173E" w14:paraId="3FB49714" w14:textId="77777777" w:rsidTr="00F2525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D6983A4" w14:textId="77777777" w:rsidR="000069D4" w:rsidRPr="002F173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bottom w:val="single" w:sz="12" w:space="0" w:color="auto"/>
            </w:tcBorders>
          </w:tcPr>
          <w:p w14:paraId="73EBFF78" w14:textId="77777777" w:rsidR="000069D4" w:rsidRPr="002F173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2F173E" w14:paraId="4F3370B3" w14:textId="77777777" w:rsidTr="00F2525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E14B71B" w14:textId="77777777" w:rsidR="000069D4" w:rsidRPr="002F173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12" w:space="0" w:color="auto"/>
            </w:tcBorders>
          </w:tcPr>
          <w:p w14:paraId="4BC13C4F" w14:textId="020BBC5B" w:rsidR="000069D4" w:rsidRPr="002F173E" w:rsidRDefault="000069D4" w:rsidP="00A5173C">
            <w:pPr>
              <w:shd w:val="solid" w:color="FFFFFF" w:fill="FFFFFF"/>
              <w:spacing w:before="0" w:after="48" w:line="240" w:lineRule="atLeast"/>
              <w:rPr>
                <w:b/>
                <w:bCs/>
              </w:rPr>
            </w:pPr>
          </w:p>
        </w:tc>
      </w:tr>
      <w:tr w:rsidR="000069D4" w:rsidRPr="000926AD" w14:paraId="301EFA42" w14:textId="77777777" w:rsidTr="00F25259">
        <w:trPr>
          <w:cantSplit/>
        </w:trPr>
        <w:tc>
          <w:tcPr>
            <w:tcW w:w="6487" w:type="dxa"/>
            <w:vMerge w:val="restart"/>
          </w:tcPr>
          <w:p w14:paraId="0377603E" w14:textId="6E57F449" w:rsidR="008F4148" w:rsidRPr="00503992" w:rsidRDefault="00937DA1" w:rsidP="0050399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CA"/>
              </w:rPr>
            </w:pPr>
            <w:bookmarkStart w:id="1" w:name="dnum" w:colFirst="1" w:colLast="1"/>
            <w:r w:rsidRPr="00503992">
              <w:rPr>
                <w:rFonts w:ascii="Verdana" w:hAnsi="Verdana"/>
                <w:sz w:val="20"/>
                <w:lang w:val="en-CA"/>
              </w:rPr>
              <w:t>Source:</w:t>
            </w:r>
            <w:r w:rsidRPr="00503992">
              <w:rPr>
                <w:rFonts w:ascii="Verdana" w:hAnsi="Verdana"/>
                <w:sz w:val="20"/>
                <w:lang w:val="en-CA"/>
              </w:rPr>
              <w:tab/>
            </w:r>
            <w:r w:rsidR="00503992" w:rsidRPr="00503992">
              <w:rPr>
                <w:lang w:val="en-CA"/>
              </w:rPr>
              <w:t xml:space="preserve"> </w:t>
            </w:r>
            <w:r w:rsidR="00503992" w:rsidRPr="00503992">
              <w:rPr>
                <w:rFonts w:ascii="Verdana" w:hAnsi="Verdana"/>
                <w:sz w:val="20"/>
                <w:lang w:val="en-CA"/>
              </w:rPr>
              <w:t>Annex 6 to Document 5A/85</w:t>
            </w:r>
          </w:p>
        </w:tc>
        <w:tc>
          <w:tcPr>
            <w:tcW w:w="3436" w:type="dxa"/>
          </w:tcPr>
          <w:p w14:paraId="15B3DC81" w14:textId="44E230A5" w:rsidR="004A1995" w:rsidRPr="00007B19" w:rsidRDefault="00937DA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n-US" w:eastAsia="zh-CN"/>
              </w:rPr>
            </w:pP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6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 w:rsidR="00503992">
              <w:rPr>
                <w:rFonts w:ascii="Verdana" w:hAnsi="Verdana"/>
                <w:b/>
                <w:sz w:val="20"/>
                <w:lang w:val="pt-PT" w:eastAsia="zh-CN"/>
              </w:rPr>
              <w:t>221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 w:rsidRPr="002F173E" w14:paraId="71EDB951" w14:textId="77777777" w:rsidTr="00F25259">
        <w:trPr>
          <w:cantSplit/>
        </w:trPr>
        <w:tc>
          <w:tcPr>
            <w:tcW w:w="6487" w:type="dxa"/>
            <w:vMerge/>
          </w:tcPr>
          <w:p w14:paraId="2F739510" w14:textId="77777777" w:rsidR="000069D4" w:rsidRPr="00007B1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436" w:type="dxa"/>
          </w:tcPr>
          <w:p w14:paraId="002A4D8D" w14:textId="6B6AFA7B" w:rsidR="000069D4" w:rsidRPr="002F173E" w:rsidRDefault="0050399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November</w:t>
            </w:r>
            <w:r w:rsidR="008F4148" w:rsidRPr="002F173E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:rsidRPr="002F173E" w14:paraId="4821C81D" w14:textId="77777777" w:rsidTr="00F25259">
        <w:trPr>
          <w:cantSplit/>
        </w:trPr>
        <w:tc>
          <w:tcPr>
            <w:tcW w:w="6487" w:type="dxa"/>
            <w:vMerge/>
          </w:tcPr>
          <w:p w14:paraId="47EB40E1" w14:textId="77777777" w:rsidR="000069D4" w:rsidRPr="002F173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436" w:type="dxa"/>
          </w:tcPr>
          <w:p w14:paraId="2724C18B" w14:textId="4F138C49" w:rsidR="00F25259" w:rsidRPr="002F173E" w:rsidRDefault="008F414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 w:rsidRPr="002F173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7374B" w:rsidRPr="002F173E" w14:paraId="48D1E819" w14:textId="77777777" w:rsidTr="00F25259">
        <w:trPr>
          <w:cantSplit/>
        </w:trPr>
        <w:tc>
          <w:tcPr>
            <w:tcW w:w="9923" w:type="dxa"/>
            <w:gridSpan w:val="2"/>
          </w:tcPr>
          <w:tbl>
            <w:tblPr>
              <w:tblpPr w:leftFromText="180" w:rightFromText="180" w:horzAnchor="margin" w:tblpY="-687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8B79E8" w14:paraId="7EC43257" w14:textId="77777777" w:rsidTr="008E1E2F">
              <w:trPr>
                <w:cantSplit/>
              </w:trPr>
              <w:tc>
                <w:tcPr>
                  <w:tcW w:w="9889" w:type="dxa"/>
                </w:tcPr>
                <w:p w14:paraId="2696B5AB" w14:textId="3EBA0EF4" w:rsidR="008B79E8" w:rsidRPr="00643F24" w:rsidRDefault="00937DA1" w:rsidP="00226EBB">
                  <w:pPr>
                    <w:pStyle w:val="Source"/>
                    <w:spacing w:before="720"/>
                    <w:rPr>
                      <w:highlight w:val="green"/>
                      <w:lang w:eastAsia="zh-CN"/>
                    </w:rPr>
                  </w:pPr>
                  <w:bookmarkStart w:id="4" w:name="dsource" w:colFirst="0" w:colLast="0"/>
                  <w:bookmarkEnd w:id="3"/>
                  <w:r w:rsidRPr="0036008A">
                    <w:rPr>
                      <w:lang w:val="en-US" w:eastAsia="ja-JP"/>
                    </w:rPr>
                    <w:t xml:space="preserve">Annex </w:t>
                  </w:r>
                  <w:r>
                    <w:rPr>
                      <w:lang w:val="en-US" w:eastAsia="ja-JP"/>
                    </w:rPr>
                    <w:t>6</w:t>
                  </w:r>
                  <w:r w:rsidRPr="0036008A">
                    <w:rPr>
                      <w:lang w:val="en-US" w:eastAsia="ja-JP"/>
                    </w:rPr>
                    <w:t xml:space="preserve"> to Working Party 5A Chairman’s Report</w:t>
                  </w:r>
                  <w:r>
                    <w:rPr>
                      <w:lang w:val="en-US" w:eastAsia="zh-CN"/>
                    </w:rPr>
                    <w:t xml:space="preserve"> </w:t>
                  </w:r>
                </w:p>
              </w:tc>
            </w:tr>
            <w:tr w:rsidR="008B79E8" w14:paraId="7F56E4AB" w14:textId="77777777" w:rsidTr="008E1E2F">
              <w:trPr>
                <w:cantSplit/>
              </w:trPr>
              <w:tc>
                <w:tcPr>
                  <w:tcW w:w="9889" w:type="dxa"/>
                </w:tcPr>
                <w:p w14:paraId="47CC2FE9" w14:textId="316C59AF" w:rsidR="008B79E8" w:rsidRPr="00C66246" w:rsidRDefault="008B79E8" w:rsidP="008B79E8">
                  <w:pPr>
                    <w:pStyle w:val="Title1"/>
                    <w:rPr>
                      <w:lang w:eastAsia="zh-CN"/>
                    </w:rPr>
                  </w:pPr>
                  <w:r w:rsidRPr="00C66246">
                    <w:t>WORKING DOCUMENT TOWARD</w:t>
                  </w:r>
                  <w:r w:rsidR="00C66246">
                    <w:t>S</w:t>
                  </w:r>
                  <w:r w:rsidRPr="00C66246">
                    <w:t xml:space="preserve"> Preliminary draft CPM text </w:t>
                  </w:r>
                  <w:r w:rsidRPr="00C66246">
                    <w:br/>
                    <w:t xml:space="preserve">for WRC-23 Agenda Item 9.1 TOPIC </w:t>
                  </w:r>
                  <w:r w:rsidR="00A92D85">
                    <w:t>B</w:t>
                  </w:r>
                  <w:r w:rsidR="001A2490">
                    <w:t>)</w:t>
                  </w:r>
                </w:p>
              </w:tc>
            </w:tr>
            <w:tr w:rsidR="008B79E8" w14:paraId="70071623" w14:textId="77777777" w:rsidTr="008E1E2F">
              <w:trPr>
                <w:cantSplit/>
              </w:trPr>
              <w:tc>
                <w:tcPr>
                  <w:tcW w:w="9889" w:type="dxa"/>
                </w:tcPr>
                <w:p w14:paraId="438F6AF5" w14:textId="08322E69" w:rsidR="008B79E8" w:rsidRPr="00C66246" w:rsidRDefault="008B79E8" w:rsidP="00226EBB">
                  <w:pPr>
                    <w:pStyle w:val="ChapNo"/>
                    <w:spacing w:before="240"/>
                    <w:rPr>
                      <w:lang w:eastAsia="zh-CN"/>
                    </w:rPr>
                  </w:pPr>
                  <w:r w:rsidRPr="00C66246">
                    <w:rPr>
                      <w:lang w:val="en-US"/>
                    </w:rPr>
                    <w:t xml:space="preserve">CHAPTER </w:t>
                  </w:r>
                  <w:r w:rsidR="00643F24" w:rsidRPr="00C66246">
                    <w:rPr>
                      <w:lang w:val="en-US"/>
                    </w:rPr>
                    <w:t>5</w:t>
                  </w:r>
                </w:p>
              </w:tc>
            </w:tr>
            <w:tr w:rsidR="008B79E8" w14:paraId="4634E27B" w14:textId="77777777" w:rsidTr="008E1E2F">
              <w:trPr>
                <w:cantSplit/>
              </w:trPr>
              <w:tc>
                <w:tcPr>
                  <w:tcW w:w="9889" w:type="dxa"/>
                </w:tcPr>
                <w:p w14:paraId="16BFF1C9" w14:textId="77777777" w:rsidR="00643F24" w:rsidRPr="00226EBB" w:rsidRDefault="00643F24" w:rsidP="00643F24">
                  <w:pPr>
                    <w:pStyle w:val="Chaptitle"/>
                  </w:pPr>
                  <w:r w:rsidRPr="00226EBB">
                    <w:rPr>
                      <w:bCs/>
                    </w:rPr>
                    <w:t>General issues</w:t>
                  </w:r>
                </w:p>
                <w:p w14:paraId="3F8E03CF" w14:textId="6AA40248" w:rsidR="008B79E8" w:rsidRPr="00C66246" w:rsidRDefault="00643F24" w:rsidP="00A92D85">
                  <w:pPr>
                    <w:spacing w:before="0"/>
                    <w:jc w:val="center"/>
                  </w:pPr>
                  <w:r w:rsidRPr="00C66246">
                    <w:t xml:space="preserve">(Agenda items </w:t>
                  </w:r>
                  <w:r w:rsidRPr="00C66246">
                    <w:rPr>
                      <w:lang w:val="en-US"/>
                    </w:rPr>
                    <w:t>2, 4 and 9.1 topics a), b), c) and d))</w:t>
                  </w:r>
                </w:p>
              </w:tc>
            </w:tr>
          </w:tbl>
          <w:p w14:paraId="5306D979" w14:textId="2CC52A95" w:rsidR="0037374B" w:rsidRPr="002F173E" w:rsidRDefault="0037374B" w:rsidP="00405F66">
            <w:pPr>
              <w:pStyle w:val="Source"/>
              <w:spacing w:before="600"/>
              <w:rPr>
                <w:lang w:eastAsia="zh-CN"/>
              </w:rPr>
            </w:pPr>
          </w:p>
        </w:tc>
      </w:tr>
    </w:tbl>
    <w:p w14:paraId="5B59451E" w14:textId="77777777" w:rsidR="00A92D85" w:rsidRPr="00EF49C7" w:rsidRDefault="00A92D85" w:rsidP="00226EBB">
      <w:pPr>
        <w:pStyle w:val="Agendaitem"/>
        <w:spacing w:before="120"/>
        <w:rPr>
          <w:lang w:val="en-US"/>
        </w:rPr>
      </w:pPr>
      <w:bookmarkStart w:id="5" w:name="OLE_LINK1"/>
      <w:bookmarkEnd w:id="4"/>
      <w:r w:rsidRPr="00EF49C7">
        <w:rPr>
          <w:lang w:val="en-US"/>
        </w:rPr>
        <w:t xml:space="preserve">Agenda </w:t>
      </w:r>
      <w:r>
        <w:rPr>
          <w:lang w:val="en-US"/>
        </w:rPr>
        <w:t>i</w:t>
      </w:r>
      <w:r w:rsidRPr="00EF49C7">
        <w:rPr>
          <w:lang w:val="en-US"/>
        </w:rPr>
        <w:t xml:space="preserve">tem </w:t>
      </w:r>
      <w:r>
        <w:rPr>
          <w:lang w:val="en-US"/>
        </w:rPr>
        <w:t>9.</w:t>
      </w:r>
      <w:r w:rsidRPr="00EF49C7">
        <w:rPr>
          <w:lang w:val="en-US"/>
        </w:rPr>
        <w:t>1</w:t>
      </w:r>
      <w:r>
        <w:rPr>
          <w:lang w:val="en-US"/>
        </w:rPr>
        <w:t>(9.1-b)</w:t>
      </w:r>
    </w:p>
    <w:p w14:paraId="0ABD6518" w14:textId="77777777" w:rsidR="00A92D85" w:rsidRPr="00226EBB" w:rsidRDefault="00A92D85" w:rsidP="00226EBB">
      <w:pPr>
        <w:pStyle w:val="Heading1"/>
        <w:spacing w:before="240"/>
        <w:rPr>
          <w:rFonts w:ascii="Times New Roman Bold" w:hAnsi="Times New Roman Bold"/>
          <w:i/>
          <w:iCs/>
          <w:color w:val="000000"/>
          <w:spacing w:val="-2"/>
          <w:szCs w:val="28"/>
        </w:rPr>
      </w:pPr>
      <w:r>
        <w:t>5</w:t>
      </w:r>
      <w:r w:rsidRPr="008909A0">
        <w:t>/9.1</w:t>
      </w:r>
      <w:r>
        <w:t>-b</w:t>
      </w:r>
      <w:r w:rsidRPr="008909A0">
        <w:tab/>
      </w:r>
      <w:r w:rsidRPr="00226EBB">
        <w:rPr>
          <w:rFonts w:ascii="Times New Roman Bold" w:hAnsi="Times New Roman Bold"/>
          <w:i/>
          <w:iCs/>
          <w:spacing w:val="-2"/>
        </w:rPr>
        <w:t>Review of the amateur service and the amateur-satellite service allocations in the frequency band 1 240-1 300 MHz to determine if additional measures are required to ensure protection of the radionavigation-satellite (space-to-Earth) service operating in the same band in accordance with Resolution 774 (WRC-19)</w:t>
      </w:r>
    </w:p>
    <w:p w14:paraId="1EDC115A" w14:textId="4CF72538" w:rsidR="00A92D85" w:rsidRPr="00226EBB" w:rsidRDefault="00A92D85" w:rsidP="00A92D85">
      <w:pPr>
        <w:rPr>
          <w:i/>
          <w:iCs/>
          <w:spacing w:val="-6"/>
        </w:rPr>
      </w:pPr>
      <w:r w:rsidRPr="00226EBB">
        <w:rPr>
          <w:spacing w:val="-6"/>
        </w:rPr>
        <w:t xml:space="preserve">Resolution </w:t>
      </w:r>
      <w:hyperlink r:id="rId12" w:history="1">
        <w:r w:rsidRPr="00226EBB">
          <w:rPr>
            <w:rStyle w:val="Hyperlink"/>
            <w:b/>
            <w:bCs/>
            <w:spacing w:val="-6"/>
          </w:rPr>
          <w:t>774 (WRC-19)</w:t>
        </w:r>
      </w:hyperlink>
      <w:r w:rsidRPr="00226EBB">
        <w:rPr>
          <w:spacing w:val="-6"/>
        </w:rPr>
        <w:t xml:space="preserve"> – </w:t>
      </w:r>
      <w:r w:rsidRPr="00226EBB">
        <w:rPr>
          <w:i/>
          <w:iCs/>
          <w:spacing w:val="-6"/>
        </w:rPr>
        <w:t>Studies on technical and operational measures to be applied in the frequency band 1 240-1 300 MHz to ensure the protection of the radionavigation-satellite service (space-to-Earth)</w:t>
      </w:r>
    </w:p>
    <w:p w14:paraId="7B92760B" w14:textId="326940FD" w:rsidR="00A92D85" w:rsidRPr="00004823" w:rsidRDefault="00A92D85" w:rsidP="00226EBB">
      <w:pPr>
        <w:jc w:val="center"/>
        <w:rPr>
          <w:lang w:val="en-US"/>
        </w:rPr>
      </w:pPr>
      <w:r w:rsidRPr="00E90EAB">
        <w:rPr>
          <w:lang w:val="en-US"/>
        </w:rPr>
        <w:t>(</w:t>
      </w:r>
      <w:r w:rsidRPr="00745CC3">
        <w:rPr>
          <w:b/>
          <w:bCs/>
          <w:lang w:val="en-US"/>
        </w:rPr>
        <w:t xml:space="preserve">WP 5A </w:t>
      </w:r>
      <w:r>
        <w:t xml:space="preserve">/ </w:t>
      </w:r>
      <w:r w:rsidRPr="00745CC3">
        <w:rPr>
          <w:b/>
          <w:bCs/>
        </w:rPr>
        <w:t>WP 3M, WP 4C</w:t>
      </w:r>
      <w:r>
        <w:rPr>
          <w:rStyle w:val="FootnoteReference"/>
          <w:b/>
          <w:bCs/>
        </w:rPr>
        <w:footnoteReference w:customMarkFollows="1" w:id="1"/>
        <w:t>*</w:t>
      </w:r>
      <w:r w:rsidR="001D5215">
        <w:t xml:space="preserve">, </w:t>
      </w:r>
      <w:r w:rsidR="001D5215" w:rsidRPr="001D5215">
        <w:rPr>
          <w:b/>
          <w:bCs/>
        </w:rPr>
        <w:t>7C</w:t>
      </w:r>
      <w:r w:rsidR="001D5215">
        <w:t>)</w:t>
      </w:r>
    </w:p>
    <w:p w14:paraId="3CC787B8" w14:textId="5F901C4A" w:rsidR="00A92D85" w:rsidRDefault="00A92D85" w:rsidP="00226EBB">
      <w:pPr>
        <w:pStyle w:val="Heading1"/>
        <w:spacing w:before="240"/>
      </w:pPr>
      <w:r w:rsidRPr="00B35A30">
        <w:t>Summary of the results of ITU-R studies</w:t>
      </w:r>
    </w:p>
    <w:p w14:paraId="79A45F6F" w14:textId="77777777" w:rsidR="009D57C8" w:rsidRDefault="009D57C8" w:rsidP="009D57C8">
      <w:pPr>
        <w:rPr>
          <w:color w:val="000000"/>
        </w:rPr>
      </w:pPr>
      <w:r>
        <w:rPr>
          <w:color w:val="000000"/>
        </w:rPr>
        <w:t>[</w:t>
      </w:r>
      <w:r>
        <w:rPr>
          <w:i/>
          <w:color w:val="000000"/>
        </w:rPr>
        <w:t xml:space="preserve">This section should contain </w:t>
      </w:r>
      <w:r w:rsidRPr="003A5D9B">
        <w:rPr>
          <w:i/>
          <w:color w:val="000000"/>
        </w:rPr>
        <w:t xml:space="preserve">a summary of the </w:t>
      </w:r>
      <w:r>
        <w:rPr>
          <w:i/>
          <w:color w:val="000000"/>
        </w:rPr>
        <w:t xml:space="preserve">results of the </w:t>
      </w:r>
      <w:r w:rsidRPr="003A5D9B">
        <w:rPr>
          <w:i/>
          <w:color w:val="000000"/>
        </w:rPr>
        <w:t>studies performed within ITU-R</w:t>
      </w:r>
      <w:r w:rsidRPr="003A5D9B">
        <w:rPr>
          <w:color w:val="000000"/>
        </w:rPr>
        <w:t>]</w:t>
      </w:r>
    </w:p>
    <w:p w14:paraId="75EFCB4C" w14:textId="5A7F47C4" w:rsidR="00C930F4" w:rsidRDefault="00A21E4F" w:rsidP="00C930F4">
      <w:pPr>
        <w:rPr>
          <w:color w:val="000000"/>
        </w:rPr>
      </w:pPr>
      <w:r>
        <w:rPr>
          <w:color w:val="000000"/>
        </w:rPr>
        <w:t>[</w:t>
      </w:r>
      <w:r w:rsidR="00F64DD4">
        <w:rPr>
          <w:color w:val="000000"/>
        </w:rPr>
        <w:t>CPM</w:t>
      </w:r>
      <w:r w:rsidR="00E22854">
        <w:rPr>
          <w:color w:val="000000"/>
        </w:rPr>
        <w:t>23</w:t>
      </w:r>
      <w:r w:rsidR="00F64DD4">
        <w:rPr>
          <w:color w:val="000000"/>
        </w:rPr>
        <w:t xml:space="preserve">-1 in its report </w:t>
      </w:r>
      <w:hyperlink r:id="rId13" w:history="1">
        <w:r w:rsidR="00F64DD4" w:rsidRPr="00A84CF6">
          <w:rPr>
            <w:rStyle w:val="Hyperlink"/>
            <w:szCs w:val="24"/>
          </w:rPr>
          <w:t>CA/251</w:t>
        </w:r>
      </w:hyperlink>
      <w:r w:rsidR="000A359B">
        <w:rPr>
          <w:color w:val="000000"/>
        </w:rPr>
        <w:t xml:space="preserve">, </w:t>
      </w:r>
      <w:r w:rsidR="00F64DD4">
        <w:rPr>
          <w:color w:val="000000"/>
        </w:rPr>
        <w:t xml:space="preserve">split the </w:t>
      </w:r>
      <w:r w:rsidR="002E1272">
        <w:rPr>
          <w:color w:val="000000"/>
        </w:rPr>
        <w:t>work on agenda item 9.1b between WP 4C and WP 5A with</w:t>
      </w:r>
      <w:r w:rsidR="00C930F4">
        <w:rPr>
          <w:color w:val="000000"/>
        </w:rPr>
        <w:t xml:space="preserve"> WP 5A </w:t>
      </w:r>
      <w:r w:rsidR="002E1272">
        <w:rPr>
          <w:color w:val="000000"/>
        </w:rPr>
        <w:t xml:space="preserve">being </w:t>
      </w:r>
      <w:r w:rsidR="00C930F4">
        <w:rPr>
          <w:color w:val="000000"/>
        </w:rPr>
        <w:t>the responsible group</w:t>
      </w:r>
      <w:r w:rsidR="002E1272">
        <w:rPr>
          <w:color w:val="000000"/>
        </w:rPr>
        <w:t>.</w:t>
      </w:r>
      <w:r w:rsidR="00C930F4">
        <w:rPr>
          <w:color w:val="000000"/>
        </w:rPr>
        <w:t xml:space="preserve"> WP 4C was responsible for the detailed interference analysis </w:t>
      </w:r>
      <w:r w:rsidR="002E1272">
        <w:rPr>
          <w:color w:val="000000"/>
        </w:rPr>
        <w:t>required by</w:t>
      </w:r>
      <w:r w:rsidR="002E1272" w:rsidRPr="006045FC">
        <w:rPr>
          <w:sz w:val="20"/>
        </w:rPr>
        <w:t xml:space="preserve"> </w:t>
      </w:r>
      <w:r w:rsidR="002E1272" w:rsidRPr="00C15A66">
        <w:rPr>
          <w:i/>
          <w:iCs/>
          <w:szCs w:val="24"/>
        </w:rPr>
        <w:t>resolves to invite ITU-R 2</w:t>
      </w:r>
      <w:r w:rsidR="002E1272" w:rsidRPr="00C15A66">
        <w:rPr>
          <w:szCs w:val="24"/>
        </w:rPr>
        <w:t xml:space="preserve"> of Resolution </w:t>
      </w:r>
      <w:r w:rsidR="002E1272" w:rsidRPr="00C15A66">
        <w:rPr>
          <w:b/>
          <w:bCs/>
          <w:szCs w:val="24"/>
        </w:rPr>
        <w:t>774 (WRC-19)</w:t>
      </w:r>
      <w:r w:rsidR="002E1272" w:rsidRPr="00745CC3">
        <w:rPr>
          <w:sz w:val="20"/>
        </w:rPr>
        <w:t xml:space="preserve"> </w:t>
      </w:r>
      <w:r w:rsidR="00C930F4">
        <w:rPr>
          <w:color w:val="000000"/>
        </w:rPr>
        <w:t>between stations of the amateur service and receivers of the radionavigation</w:t>
      </w:r>
      <w:r w:rsidR="002E1272">
        <w:rPr>
          <w:color w:val="000000"/>
        </w:rPr>
        <w:t>-</w:t>
      </w:r>
      <w:r w:rsidR="00C930F4">
        <w:rPr>
          <w:color w:val="000000"/>
        </w:rPr>
        <w:t xml:space="preserve">satellite service. </w:t>
      </w:r>
      <w:r w:rsidR="002E1272">
        <w:rPr>
          <w:color w:val="000000"/>
        </w:rPr>
        <w:t xml:space="preserve">The results of the studies undertaken by WP 4C were sent to </w:t>
      </w:r>
      <w:r w:rsidR="00C930F4">
        <w:rPr>
          <w:color w:val="000000"/>
        </w:rPr>
        <w:t xml:space="preserve">WP 5A </w:t>
      </w:r>
      <w:r w:rsidR="002E1272">
        <w:rPr>
          <w:color w:val="000000"/>
        </w:rPr>
        <w:t>so that it could draft the CPM text for WRC-23</w:t>
      </w:r>
      <w:r w:rsidR="000A359B">
        <w:rPr>
          <w:color w:val="000000"/>
        </w:rPr>
        <w:t xml:space="preserve"> and produce a final ITU-R report on the agenda item</w:t>
      </w:r>
      <w:r w:rsidR="002E1272">
        <w:rPr>
          <w:color w:val="000000"/>
        </w:rPr>
        <w:t xml:space="preserve">. WP 5A </w:t>
      </w:r>
      <w:r w:rsidR="00C930F4">
        <w:rPr>
          <w:color w:val="000000"/>
        </w:rPr>
        <w:t xml:space="preserve">was </w:t>
      </w:r>
      <w:r w:rsidR="002E1272">
        <w:rPr>
          <w:color w:val="000000"/>
        </w:rPr>
        <w:t xml:space="preserve">also </w:t>
      </w:r>
      <w:r w:rsidR="00C930F4">
        <w:rPr>
          <w:color w:val="000000"/>
        </w:rPr>
        <w:t>responsible for the review amateur service applications and development of appropriate and relevant parameters of amateur service stations for the studies undertaken by WP 4C.</w:t>
      </w:r>
      <w:r>
        <w:rPr>
          <w:color w:val="000000"/>
        </w:rPr>
        <w:t>]</w:t>
      </w:r>
    </w:p>
    <w:bookmarkEnd w:id="5"/>
    <w:p w14:paraId="60633997" w14:textId="7D5FBE8E" w:rsidR="00726513" w:rsidRPr="00726513" w:rsidRDefault="0037374B" w:rsidP="00726513">
      <w:pPr>
        <w:jc w:val="center"/>
        <w:rPr>
          <w:lang w:eastAsia="zh-CN"/>
        </w:rPr>
      </w:pPr>
      <w:r w:rsidRPr="002F173E">
        <w:rPr>
          <w:lang w:eastAsia="zh-CN"/>
        </w:rPr>
        <w:t>________________</w:t>
      </w:r>
    </w:p>
    <w:sectPr w:rsidR="00726513" w:rsidRPr="00726513" w:rsidSect="009D4F0D">
      <w:headerReference w:type="default" r:id="rId14"/>
      <w:footerReference w:type="first" r:id="rId15"/>
      <w:pgSz w:w="11907" w:h="16834"/>
      <w:pgMar w:top="1418" w:right="1134" w:bottom="1418" w:left="1134" w:header="567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A7577" w14:textId="77777777" w:rsidR="000163ED" w:rsidRDefault="000163ED">
      <w:r>
        <w:separator/>
      </w:r>
    </w:p>
  </w:endnote>
  <w:endnote w:type="continuationSeparator" w:id="0">
    <w:p w14:paraId="3E13C262" w14:textId="77777777" w:rsidR="000163ED" w:rsidRDefault="0001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A1422" w14:textId="459A2B06" w:rsidR="00226EBB" w:rsidRPr="00226EBB" w:rsidRDefault="00226EBB" w:rsidP="00226EBB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 w:rsidR="00726513">
      <w:rPr>
        <w:caps/>
        <w:noProof/>
        <w:sz w:val="16"/>
        <w:lang w:val="en-US"/>
      </w:rPr>
      <w:t>M:\BRSGD\TEXT2019\SG05\WP5A\200\221\221N06e.docx</w:t>
    </w:r>
    <w:r w:rsidRPr="004700F7">
      <w:rPr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6523D" w14:textId="77777777" w:rsidR="000163ED" w:rsidRDefault="000163ED">
      <w:r>
        <w:t>____________________</w:t>
      </w:r>
    </w:p>
  </w:footnote>
  <w:footnote w:type="continuationSeparator" w:id="0">
    <w:p w14:paraId="09FE8414" w14:textId="77777777" w:rsidR="000163ED" w:rsidRDefault="000163ED">
      <w:r>
        <w:continuationSeparator/>
      </w:r>
    </w:p>
  </w:footnote>
  <w:footnote w:id="1">
    <w:p w14:paraId="1B02D13A" w14:textId="7CCBDA6A" w:rsidR="00A92D85" w:rsidRPr="00726513" w:rsidRDefault="00CF182D" w:rsidP="00726513">
      <w:pPr>
        <w:pStyle w:val="FootnoteText"/>
        <w:ind w:left="252" w:hanging="252"/>
        <w:rPr>
          <w:szCs w:val="24"/>
        </w:rPr>
      </w:pPr>
      <w:r>
        <w:rPr>
          <w:rStyle w:val="FootnoteReference"/>
        </w:rPr>
        <w:t xml:space="preserve">* </w:t>
      </w:r>
      <w:r>
        <w:rPr>
          <w:rStyle w:val="FootnoteReference"/>
        </w:rPr>
        <w:tab/>
      </w:r>
      <w:r w:rsidRPr="00726513">
        <w:rPr>
          <w:szCs w:val="24"/>
        </w:rPr>
        <w:t xml:space="preserve">WP 4C is responsible for developing studies on </w:t>
      </w:r>
      <w:r w:rsidRPr="00726513">
        <w:rPr>
          <w:i/>
          <w:iCs/>
          <w:szCs w:val="24"/>
        </w:rPr>
        <w:t>resolves to invite ITU-R 2</w:t>
      </w:r>
      <w:r w:rsidRPr="00726513">
        <w:rPr>
          <w:szCs w:val="24"/>
        </w:rPr>
        <w:t xml:space="preserve"> of Resolution </w:t>
      </w:r>
      <w:r w:rsidRPr="00726513">
        <w:rPr>
          <w:b/>
          <w:bCs/>
          <w:szCs w:val="24"/>
        </w:rPr>
        <w:t>774 (WRC-19)</w:t>
      </w:r>
      <w:r w:rsidRPr="00726513">
        <w:rPr>
          <w:szCs w:val="24"/>
        </w:rPr>
        <w:t xml:space="preserve"> and sending this to WP 5A.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4D4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25259">
      <w:rPr>
        <w:rStyle w:val="PageNumber"/>
        <w:noProof/>
      </w:rPr>
      <w:t>5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B004F25" w14:textId="48068D29" w:rsidR="00FA124A" w:rsidRDefault="008F4148">
    <w:pPr>
      <w:pStyle w:val="Header"/>
      <w:rPr>
        <w:lang w:val="en-US"/>
      </w:rPr>
    </w:pPr>
    <w:r>
      <w:rPr>
        <w:lang w:val="en-US"/>
      </w:rPr>
      <w:t>5A/</w:t>
    </w:r>
    <w:r w:rsidR="00937DA1">
      <w:rPr>
        <w:lang w:val="en-US"/>
      </w:rPr>
      <w:t>85(Annex 6</w:t>
    </w:r>
    <w:r w:rsidR="00F32C04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786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EA0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82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2A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EA9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88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3EA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92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CEF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C7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9C2BB5"/>
    <w:multiLevelType w:val="hybridMultilevel"/>
    <w:tmpl w:val="F1A4EA06"/>
    <w:lvl w:ilvl="0" w:tplc="913AE7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48"/>
    <w:rsid w:val="000069D4"/>
    <w:rsid w:val="00007B19"/>
    <w:rsid w:val="000163ED"/>
    <w:rsid w:val="000174AD"/>
    <w:rsid w:val="00020ED1"/>
    <w:rsid w:val="00047A1D"/>
    <w:rsid w:val="00050862"/>
    <w:rsid w:val="00055135"/>
    <w:rsid w:val="000604B9"/>
    <w:rsid w:val="000926AD"/>
    <w:rsid w:val="000A359B"/>
    <w:rsid w:val="000A7D55"/>
    <w:rsid w:val="000B0AA0"/>
    <w:rsid w:val="000C12C8"/>
    <w:rsid w:val="000C2E8E"/>
    <w:rsid w:val="000C7552"/>
    <w:rsid w:val="000E0E7C"/>
    <w:rsid w:val="000F1B4B"/>
    <w:rsid w:val="00103D9E"/>
    <w:rsid w:val="0010749F"/>
    <w:rsid w:val="0012744F"/>
    <w:rsid w:val="00131178"/>
    <w:rsid w:val="00156F66"/>
    <w:rsid w:val="00163271"/>
    <w:rsid w:val="00170377"/>
    <w:rsid w:val="00172122"/>
    <w:rsid w:val="00182528"/>
    <w:rsid w:val="0018500B"/>
    <w:rsid w:val="00186F5B"/>
    <w:rsid w:val="00196A19"/>
    <w:rsid w:val="001A2490"/>
    <w:rsid w:val="001D5215"/>
    <w:rsid w:val="00202DC1"/>
    <w:rsid w:val="002116EE"/>
    <w:rsid w:val="00226EBB"/>
    <w:rsid w:val="002309D8"/>
    <w:rsid w:val="00234BA2"/>
    <w:rsid w:val="002A7FE2"/>
    <w:rsid w:val="002E1272"/>
    <w:rsid w:val="002E1B4F"/>
    <w:rsid w:val="002F173E"/>
    <w:rsid w:val="002F2E67"/>
    <w:rsid w:val="002F7CB3"/>
    <w:rsid w:val="00300D23"/>
    <w:rsid w:val="00315546"/>
    <w:rsid w:val="00330567"/>
    <w:rsid w:val="0037374B"/>
    <w:rsid w:val="003815DD"/>
    <w:rsid w:val="00386A9D"/>
    <w:rsid w:val="00391081"/>
    <w:rsid w:val="003B2789"/>
    <w:rsid w:val="003C13CE"/>
    <w:rsid w:val="003C697E"/>
    <w:rsid w:val="003E2518"/>
    <w:rsid w:val="003E7CEF"/>
    <w:rsid w:val="00400312"/>
    <w:rsid w:val="00401603"/>
    <w:rsid w:val="00405F66"/>
    <w:rsid w:val="00463946"/>
    <w:rsid w:val="004A1995"/>
    <w:rsid w:val="004B1EF7"/>
    <w:rsid w:val="004B3FAD"/>
    <w:rsid w:val="004C5749"/>
    <w:rsid w:val="004E6957"/>
    <w:rsid w:val="00501DCA"/>
    <w:rsid w:val="00503992"/>
    <w:rsid w:val="00513A47"/>
    <w:rsid w:val="0052502F"/>
    <w:rsid w:val="005343FB"/>
    <w:rsid w:val="005408DF"/>
    <w:rsid w:val="00556AA5"/>
    <w:rsid w:val="00573344"/>
    <w:rsid w:val="00583F9B"/>
    <w:rsid w:val="005B0D29"/>
    <w:rsid w:val="005B2558"/>
    <w:rsid w:val="005B2E81"/>
    <w:rsid w:val="005E1021"/>
    <w:rsid w:val="005E5C10"/>
    <w:rsid w:val="005F0705"/>
    <w:rsid w:val="005F2C78"/>
    <w:rsid w:val="006144E4"/>
    <w:rsid w:val="00637CF0"/>
    <w:rsid w:val="00643F24"/>
    <w:rsid w:val="00650299"/>
    <w:rsid w:val="00655FC5"/>
    <w:rsid w:val="00685754"/>
    <w:rsid w:val="006B247E"/>
    <w:rsid w:val="0070128C"/>
    <w:rsid w:val="00726513"/>
    <w:rsid w:val="00737AD7"/>
    <w:rsid w:val="00775834"/>
    <w:rsid w:val="00784CCA"/>
    <w:rsid w:val="007A53AC"/>
    <w:rsid w:val="007C2B87"/>
    <w:rsid w:val="007E45CF"/>
    <w:rsid w:val="0080538C"/>
    <w:rsid w:val="008136F0"/>
    <w:rsid w:val="00814E0A"/>
    <w:rsid w:val="00822581"/>
    <w:rsid w:val="008309DD"/>
    <w:rsid w:val="0083227A"/>
    <w:rsid w:val="00866900"/>
    <w:rsid w:val="00876A8A"/>
    <w:rsid w:val="00881BA1"/>
    <w:rsid w:val="008968C0"/>
    <w:rsid w:val="008A7965"/>
    <w:rsid w:val="008B79E8"/>
    <w:rsid w:val="008C2302"/>
    <w:rsid w:val="008C26B8"/>
    <w:rsid w:val="008C2924"/>
    <w:rsid w:val="008F208F"/>
    <w:rsid w:val="008F4148"/>
    <w:rsid w:val="008F78C6"/>
    <w:rsid w:val="00937DA1"/>
    <w:rsid w:val="0095213D"/>
    <w:rsid w:val="00982084"/>
    <w:rsid w:val="00995963"/>
    <w:rsid w:val="0099641B"/>
    <w:rsid w:val="009A0C6E"/>
    <w:rsid w:val="009B61EB"/>
    <w:rsid w:val="009B70B6"/>
    <w:rsid w:val="009C2064"/>
    <w:rsid w:val="009D1697"/>
    <w:rsid w:val="009D18D6"/>
    <w:rsid w:val="009D4F0D"/>
    <w:rsid w:val="009D57C8"/>
    <w:rsid w:val="009F3A46"/>
    <w:rsid w:val="009F6520"/>
    <w:rsid w:val="00A014F8"/>
    <w:rsid w:val="00A11B86"/>
    <w:rsid w:val="00A12513"/>
    <w:rsid w:val="00A212FC"/>
    <w:rsid w:val="00A21E08"/>
    <w:rsid w:val="00A21E4F"/>
    <w:rsid w:val="00A5173C"/>
    <w:rsid w:val="00A61AEF"/>
    <w:rsid w:val="00A6698C"/>
    <w:rsid w:val="00A721E3"/>
    <w:rsid w:val="00A92D85"/>
    <w:rsid w:val="00AB3115"/>
    <w:rsid w:val="00AD2345"/>
    <w:rsid w:val="00AD600C"/>
    <w:rsid w:val="00AF173A"/>
    <w:rsid w:val="00B066A4"/>
    <w:rsid w:val="00B07A13"/>
    <w:rsid w:val="00B23D6C"/>
    <w:rsid w:val="00B27CFE"/>
    <w:rsid w:val="00B4279B"/>
    <w:rsid w:val="00B45FC9"/>
    <w:rsid w:val="00B76F35"/>
    <w:rsid w:val="00B81138"/>
    <w:rsid w:val="00BC7CCF"/>
    <w:rsid w:val="00BD0D90"/>
    <w:rsid w:val="00BD1A78"/>
    <w:rsid w:val="00BE470B"/>
    <w:rsid w:val="00C129E6"/>
    <w:rsid w:val="00C15A66"/>
    <w:rsid w:val="00C37BEA"/>
    <w:rsid w:val="00C44588"/>
    <w:rsid w:val="00C57A91"/>
    <w:rsid w:val="00C66246"/>
    <w:rsid w:val="00C7643C"/>
    <w:rsid w:val="00C930F4"/>
    <w:rsid w:val="00CB07B7"/>
    <w:rsid w:val="00CC01C2"/>
    <w:rsid w:val="00CE74A7"/>
    <w:rsid w:val="00CF182D"/>
    <w:rsid w:val="00CF21F2"/>
    <w:rsid w:val="00D00611"/>
    <w:rsid w:val="00D02712"/>
    <w:rsid w:val="00D046A7"/>
    <w:rsid w:val="00D214D0"/>
    <w:rsid w:val="00D34A5D"/>
    <w:rsid w:val="00D604A1"/>
    <w:rsid w:val="00D6546B"/>
    <w:rsid w:val="00D73100"/>
    <w:rsid w:val="00D8303B"/>
    <w:rsid w:val="00D962F1"/>
    <w:rsid w:val="00DB178B"/>
    <w:rsid w:val="00DC16BB"/>
    <w:rsid w:val="00DC17D3"/>
    <w:rsid w:val="00DD4BED"/>
    <w:rsid w:val="00DE39F0"/>
    <w:rsid w:val="00DF0AF3"/>
    <w:rsid w:val="00DF7E9F"/>
    <w:rsid w:val="00E22854"/>
    <w:rsid w:val="00E27D7E"/>
    <w:rsid w:val="00E305A1"/>
    <w:rsid w:val="00E42E13"/>
    <w:rsid w:val="00E56D5C"/>
    <w:rsid w:val="00E6257C"/>
    <w:rsid w:val="00E63C59"/>
    <w:rsid w:val="00E902A6"/>
    <w:rsid w:val="00EF7035"/>
    <w:rsid w:val="00F0105C"/>
    <w:rsid w:val="00F25259"/>
    <w:rsid w:val="00F25662"/>
    <w:rsid w:val="00F31B7C"/>
    <w:rsid w:val="00F32C04"/>
    <w:rsid w:val="00F610FF"/>
    <w:rsid w:val="00F64DD4"/>
    <w:rsid w:val="00FA124A"/>
    <w:rsid w:val="00FC08DD"/>
    <w:rsid w:val="00FC2316"/>
    <w:rsid w:val="00FC2CFD"/>
    <w:rsid w:val="00FD7790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B3B681"/>
  <w15:docId w15:val="{C3982A39-9AA5-4BED-887F-67462B59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784CCA"/>
    <w:pPr>
      <w:keepNext/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itle1Char">
    <w:name w:val="Title 1 Char"/>
    <w:basedOn w:val="DefaultParagraphFont"/>
    <w:link w:val="Title1"/>
    <w:uiPriority w:val="99"/>
    <w:locked/>
    <w:rsid w:val="0037374B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locked/>
    <w:rsid w:val="0037374B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9D4F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374B"/>
    <w:rPr>
      <w:rFonts w:cs="Times New Roman"/>
      <w:b/>
      <w:bCs/>
    </w:rPr>
  </w:style>
  <w:style w:type="character" w:customStyle="1" w:styleId="CallChar">
    <w:name w:val="Call Char"/>
    <w:basedOn w:val="DefaultParagraphFont"/>
    <w:link w:val="Call"/>
    <w:locked/>
    <w:rsid w:val="005343FB"/>
    <w:rPr>
      <w:rFonts w:ascii="Times New Roman" w:hAnsi="Times New Roman"/>
      <w:i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5343FB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705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4A1995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784CCA"/>
    <w:rPr>
      <w:rFonts w:ascii="Times New Roman Bold" w:hAnsi="Times New Roman Bold" w:cs="Times New Roman Bold"/>
      <w:b/>
      <w:sz w:val="24"/>
      <w:lang w:val="fr-CH" w:eastAsia="en-US"/>
    </w:rPr>
  </w:style>
  <w:style w:type="character" w:styleId="FollowedHyperlink">
    <w:name w:val="FollowedHyperlink"/>
    <w:basedOn w:val="DefaultParagraphFont"/>
    <w:semiHidden/>
    <w:unhideWhenUsed/>
    <w:rsid w:val="00BD0D90"/>
    <w:rPr>
      <w:color w:val="800080" w:themeColor="followedHyperlink"/>
      <w:u w:val="single"/>
    </w:rPr>
  </w:style>
  <w:style w:type="paragraph" w:customStyle="1" w:styleId="Tablefin">
    <w:name w:val="Table_fin"/>
    <w:basedOn w:val="Tabletext"/>
    <w:rsid w:val="0095213D"/>
    <w:pPr>
      <w:spacing w:before="0" w:after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2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A35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59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00-CA-CIR-0251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/itu-r/oth/0c/0a/R0C0A00000D0023PDF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133F6B53-5A33-472C-837C-4BF6CDBF8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20D3A-72DE-4F43-9C0C-0BE260775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2C39A-E0C3-45E0-AE9F-28B99E56B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D1251-9C58-4FD6-9DA5-3A8FE2073A7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e7451a-2438-4699-974e-3752ec5efa44"/>
    <ds:schemaRef ds:uri="4c6a61cb-1973-4fc6-92ae-f4d7a44714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Limousin, Catherine</cp:lastModifiedBy>
  <cp:revision>3</cp:revision>
  <cp:lastPrinted>2008-02-21T14:04:00Z</cp:lastPrinted>
  <dcterms:created xsi:type="dcterms:W3CDTF">2020-11-20T15:19:00Z</dcterms:created>
  <dcterms:modified xsi:type="dcterms:W3CDTF">2020-11-20T15:21:00Z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