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AD4222A" w14:textId="77777777" w:rsidTr="00F467B6">
        <w:trPr>
          <w:cantSplit/>
        </w:trPr>
        <w:tc>
          <w:tcPr>
            <w:tcW w:w="1560" w:type="dxa"/>
            <w:vAlign w:val="center"/>
          </w:tcPr>
          <w:p w14:paraId="34C13FC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20A8FF6" wp14:editId="7A41AEB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4B890C7"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33617" w:rsidRPr="00982F93">
              <w:rPr>
                <w:rFonts w:ascii="Verdana" w:hAnsi="Verdana" w:cs="Arial"/>
                <w:b/>
                <w:bCs/>
                <w:sz w:val="20"/>
                <w:lang w:eastAsia="zh-CN"/>
              </w:rPr>
              <w:t>2023</w:t>
            </w:r>
            <w:r w:rsidR="00B33617" w:rsidRPr="00982F93">
              <w:rPr>
                <w:rFonts w:ascii="SimSun" w:hAnsi="SimSun" w:hint="eastAsia"/>
                <w:b/>
                <w:bCs/>
                <w:sz w:val="20"/>
                <w:szCs w:val="16"/>
                <w:lang w:eastAsia="zh-CN"/>
              </w:rPr>
              <w:t>年</w:t>
            </w:r>
            <w:r w:rsidR="00B33617" w:rsidRPr="00982F93">
              <w:rPr>
                <w:rFonts w:ascii="Verdana" w:hAnsi="Verdana" w:cs="Arial"/>
                <w:b/>
                <w:bCs/>
                <w:sz w:val="20"/>
                <w:lang w:eastAsia="zh-CN"/>
              </w:rPr>
              <w:t>11</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20</w:t>
            </w:r>
            <w:r w:rsidR="00B33617" w:rsidRPr="00E16548">
              <w:rPr>
                <w:rFonts w:ascii="SimSun" w:hAnsi="SimSun" w:hint="eastAsia"/>
                <w:b/>
                <w:bCs/>
                <w:sz w:val="20"/>
                <w:szCs w:val="16"/>
                <w:lang w:eastAsia="zh-CN"/>
              </w:rPr>
              <w:t>日</w:t>
            </w:r>
            <w:r w:rsidR="00B33617" w:rsidRPr="00982F93">
              <w:rPr>
                <w:rFonts w:ascii="SimSun" w:hAnsi="SimSun" w:hint="eastAsia"/>
                <w:b/>
                <w:bCs/>
                <w:sz w:val="20"/>
                <w:szCs w:val="16"/>
                <w:lang w:eastAsia="zh-CN"/>
              </w:rPr>
              <w:t>至</w:t>
            </w:r>
            <w:r w:rsidR="00B33617" w:rsidRPr="00982F93">
              <w:rPr>
                <w:rFonts w:ascii="Verdana" w:hAnsi="Verdana" w:cs="Arial"/>
                <w:b/>
                <w:bCs/>
                <w:sz w:val="20"/>
                <w:lang w:eastAsia="zh-CN"/>
              </w:rPr>
              <w:t>12</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15</w:t>
            </w:r>
            <w:r w:rsidR="00B33617" w:rsidRPr="00982F93">
              <w:rPr>
                <w:rFonts w:ascii="SimSun" w:hAnsi="SimSun" w:hint="eastAsia"/>
                <w:b/>
                <w:bCs/>
                <w:sz w:val="20"/>
                <w:szCs w:val="16"/>
                <w:lang w:eastAsia="zh-CN"/>
              </w:rPr>
              <w:t>日</w:t>
            </w:r>
            <w:r w:rsidR="00B33617" w:rsidRPr="00982F93">
              <w:rPr>
                <w:rFonts w:ascii="SimSun" w:hAnsi="SimSun"/>
                <w:b/>
                <w:bCs/>
                <w:sz w:val="20"/>
                <w:szCs w:val="16"/>
                <w:lang w:eastAsia="zh-CN"/>
              </w:rPr>
              <w:t>，</w:t>
            </w:r>
            <w:r w:rsidR="00B33617" w:rsidRPr="00532EA3">
              <w:rPr>
                <w:rFonts w:ascii="SimSun" w:hAnsi="SimSun" w:hint="eastAsia"/>
                <w:b/>
                <w:bCs/>
                <w:sz w:val="20"/>
                <w:szCs w:val="16"/>
                <w:lang w:eastAsia="zh-CN"/>
              </w:rPr>
              <w:t>迪拜</w:t>
            </w:r>
          </w:p>
        </w:tc>
        <w:tc>
          <w:tcPr>
            <w:tcW w:w="2234" w:type="dxa"/>
            <w:vAlign w:val="center"/>
          </w:tcPr>
          <w:p w14:paraId="67971A2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4D7FD2B" wp14:editId="2D18231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93B2F6D" w14:textId="77777777">
        <w:trPr>
          <w:cantSplit/>
        </w:trPr>
        <w:tc>
          <w:tcPr>
            <w:tcW w:w="6911" w:type="dxa"/>
            <w:gridSpan w:val="2"/>
            <w:tcBorders>
              <w:bottom w:val="single" w:sz="12" w:space="0" w:color="auto"/>
            </w:tcBorders>
          </w:tcPr>
          <w:p w14:paraId="272F7BB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3AA5992" w14:textId="77777777" w:rsidR="00622560" w:rsidRPr="00622560" w:rsidRDefault="00622560" w:rsidP="00622560">
            <w:pPr>
              <w:spacing w:before="0" w:line="240" w:lineRule="atLeast"/>
              <w:rPr>
                <w:rFonts w:ascii="Verdana" w:hAnsi="Verdana"/>
                <w:sz w:val="20"/>
                <w:szCs w:val="24"/>
              </w:rPr>
            </w:pPr>
          </w:p>
        </w:tc>
      </w:tr>
      <w:tr w:rsidR="00622560" w:rsidRPr="00C324A8" w14:paraId="07AF385D" w14:textId="77777777" w:rsidTr="00622560">
        <w:trPr>
          <w:cantSplit/>
        </w:trPr>
        <w:tc>
          <w:tcPr>
            <w:tcW w:w="6911" w:type="dxa"/>
            <w:gridSpan w:val="2"/>
            <w:tcBorders>
              <w:top w:val="single" w:sz="12" w:space="0" w:color="auto"/>
            </w:tcBorders>
          </w:tcPr>
          <w:p w14:paraId="0E9725F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7984581" w14:textId="77777777" w:rsidR="00622560" w:rsidRPr="00CB4E5A" w:rsidRDefault="00622560" w:rsidP="001B6360">
            <w:pPr>
              <w:spacing w:line="240" w:lineRule="atLeast"/>
              <w:rPr>
                <w:rFonts w:ascii="Verdana" w:hAnsi="Verdana"/>
                <w:b/>
                <w:bCs/>
                <w:sz w:val="20"/>
              </w:rPr>
            </w:pPr>
          </w:p>
        </w:tc>
      </w:tr>
      <w:tr w:rsidR="00622560" w:rsidRPr="00C324A8" w14:paraId="1483663F" w14:textId="77777777" w:rsidTr="00622560">
        <w:trPr>
          <w:cantSplit/>
          <w:trHeight w:val="23"/>
        </w:trPr>
        <w:tc>
          <w:tcPr>
            <w:tcW w:w="6911" w:type="dxa"/>
            <w:gridSpan w:val="2"/>
          </w:tcPr>
          <w:p w14:paraId="6811FAB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14CCEBEC"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44 (Add.2)(Add.1)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A44F1B0" w14:textId="77777777" w:rsidTr="00622560">
        <w:trPr>
          <w:cantSplit/>
          <w:trHeight w:val="23"/>
        </w:trPr>
        <w:tc>
          <w:tcPr>
            <w:tcW w:w="6911" w:type="dxa"/>
            <w:gridSpan w:val="2"/>
          </w:tcPr>
          <w:p w14:paraId="0FF64A7E" w14:textId="77777777" w:rsidR="008221A4" w:rsidRPr="00C324A8" w:rsidRDefault="008221A4" w:rsidP="00A466E6">
            <w:pPr>
              <w:spacing w:before="0"/>
              <w:rPr>
                <w:rFonts w:ascii="Verdana" w:hAnsi="Verdana"/>
                <w:b/>
                <w:smallCaps/>
                <w:sz w:val="20"/>
              </w:rPr>
            </w:pPr>
          </w:p>
        </w:tc>
        <w:tc>
          <w:tcPr>
            <w:tcW w:w="3120" w:type="dxa"/>
            <w:gridSpan w:val="2"/>
          </w:tcPr>
          <w:p w14:paraId="769481D0"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486172DE" w14:textId="77777777" w:rsidTr="00622560">
        <w:trPr>
          <w:cantSplit/>
          <w:trHeight w:val="23"/>
        </w:trPr>
        <w:tc>
          <w:tcPr>
            <w:tcW w:w="6911" w:type="dxa"/>
            <w:gridSpan w:val="2"/>
          </w:tcPr>
          <w:p w14:paraId="01F8C0C9" w14:textId="77777777" w:rsidR="008221A4" w:rsidRPr="00CB4E5A" w:rsidRDefault="008221A4" w:rsidP="00A466E6">
            <w:pPr>
              <w:spacing w:before="0"/>
              <w:rPr>
                <w:rFonts w:ascii="Verdana" w:hAnsi="Verdana"/>
                <w:b/>
                <w:bCs/>
                <w:sz w:val="20"/>
              </w:rPr>
            </w:pPr>
          </w:p>
        </w:tc>
        <w:tc>
          <w:tcPr>
            <w:tcW w:w="3120" w:type="dxa"/>
            <w:gridSpan w:val="2"/>
          </w:tcPr>
          <w:p w14:paraId="3F089C50"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9F7D2F1" w14:textId="77777777" w:rsidTr="00FE20CB">
        <w:trPr>
          <w:cantSplit/>
          <w:trHeight w:val="23"/>
        </w:trPr>
        <w:tc>
          <w:tcPr>
            <w:tcW w:w="10031" w:type="dxa"/>
            <w:gridSpan w:val="4"/>
          </w:tcPr>
          <w:p w14:paraId="5D809C44" w14:textId="77777777" w:rsidR="008221A4" w:rsidRDefault="008221A4" w:rsidP="008221A4">
            <w:pPr>
              <w:spacing w:before="0" w:line="240" w:lineRule="atLeast"/>
              <w:rPr>
                <w:rFonts w:ascii="Verdana" w:hAnsi="Verdana"/>
                <w:b/>
                <w:bCs/>
                <w:sz w:val="20"/>
              </w:rPr>
            </w:pPr>
          </w:p>
        </w:tc>
      </w:tr>
      <w:tr w:rsidR="008221A4" w14:paraId="560B4392" w14:textId="77777777">
        <w:trPr>
          <w:cantSplit/>
        </w:trPr>
        <w:tc>
          <w:tcPr>
            <w:tcW w:w="10031" w:type="dxa"/>
            <w:gridSpan w:val="4"/>
          </w:tcPr>
          <w:p w14:paraId="23643328"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466DBF" w14:paraId="0F726B20" w14:textId="77777777">
        <w:trPr>
          <w:cantSplit/>
        </w:trPr>
        <w:tc>
          <w:tcPr>
            <w:tcW w:w="10031" w:type="dxa"/>
            <w:gridSpan w:val="4"/>
          </w:tcPr>
          <w:p w14:paraId="7E409A75" w14:textId="6B6EC804" w:rsidR="00466DBF" w:rsidRDefault="00466DBF" w:rsidP="008221A4">
            <w:pPr>
              <w:pStyle w:val="Title1"/>
            </w:pPr>
            <w:bookmarkStart w:id="5" w:name="dtitle1" w:colFirst="0" w:colLast="0"/>
            <w:bookmarkEnd w:id="4"/>
            <w:r>
              <w:rPr>
                <w:rFonts w:hint="eastAsia"/>
                <w:lang w:eastAsia="zh-CN"/>
              </w:rPr>
              <w:t>有关大会工作的提案</w:t>
            </w:r>
          </w:p>
        </w:tc>
      </w:tr>
      <w:tr w:rsidR="00466DBF" w14:paraId="78265C99" w14:textId="77777777">
        <w:trPr>
          <w:cantSplit/>
        </w:trPr>
        <w:tc>
          <w:tcPr>
            <w:tcW w:w="10031" w:type="dxa"/>
            <w:gridSpan w:val="4"/>
          </w:tcPr>
          <w:p w14:paraId="33845E67" w14:textId="77777777" w:rsidR="00466DBF" w:rsidRDefault="00466DBF" w:rsidP="008221A4">
            <w:pPr>
              <w:pStyle w:val="Title2"/>
            </w:pPr>
            <w:bookmarkStart w:id="6" w:name="dtitle2" w:colFirst="0" w:colLast="0"/>
            <w:bookmarkEnd w:id="5"/>
          </w:p>
        </w:tc>
      </w:tr>
      <w:tr w:rsidR="00466DBF" w14:paraId="15E6A2FF" w14:textId="77777777">
        <w:trPr>
          <w:cantSplit/>
        </w:trPr>
        <w:tc>
          <w:tcPr>
            <w:tcW w:w="10031" w:type="dxa"/>
            <w:gridSpan w:val="4"/>
          </w:tcPr>
          <w:p w14:paraId="72BB48D9" w14:textId="77777777" w:rsidR="00466DBF" w:rsidRDefault="00466DBF" w:rsidP="008221A4">
            <w:pPr>
              <w:pStyle w:val="Agendaitem"/>
            </w:pPr>
            <w:bookmarkStart w:id="7" w:name="dtitle3" w:colFirst="0" w:colLast="0"/>
            <w:bookmarkEnd w:id="6"/>
            <w:r w:rsidRPr="000273B7">
              <w:t>议项</w:t>
            </w:r>
            <w:r w:rsidRPr="000273B7">
              <w:t>1.2</w:t>
            </w:r>
          </w:p>
        </w:tc>
      </w:tr>
    </w:tbl>
    <w:bookmarkEnd w:id="7"/>
    <w:p w14:paraId="0D6206EF" w14:textId="77777777" w:rsidR="0000501D" w:rsidRPr="001E0433" w:rsidRDefault="006E0D30"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71DFEE69" w14:textId="2E261606" w:rsidR="00130475" w:rsidRDefault="00466DBF" w:rsidP="00130475">
      <w:pPr>
        <w:pStyle w:val="Part1"/>
        <w:rPr>
          <w:lang w:eastAsia="zh-CN"/>
        </w:rPr>
      </w:pPr>
      <w:bookmarkStart w:id="8" w:name="_Hlk137831495"/>
      <w:r>
        <w:rPr>
          <w:rFonts w:hint="eastAsia"/>
          <w:lang w:eastAsia="zh-CN"/>
        </w:rPr>
        <w:t>第</w:t>
      </w:r>
      <w:r w:rsidRPr="00ED5A9B">
        <w:rPr>
          <w:lang w:eastAsia="zh-CN"/>
        </w:rPr>
        <w:t>1</w:t>
      </w:r>
      <w:r>
        <w:rPr>
          <w:rFonts w:hint="eastAsia"/>
          <w:lang w:eastAsia="zh-CN"/>
        </w:rPr>
        <w:t>部分</w:t>
      </w:r>
      <w:r w:rsidRPr="00ED5A9B">
        <w:rPr>
          <w:lang w:eastAsia="zh-CN"/>
        </w:rPr>
        <w:t xml:space="preserve"> –</w:t>
      </w:r>
      <w:r>
        <w:rPr>
          <w:lang w:eastAsia="zh-CN"/>
        </w:rPr>
        <w:t xml:space="preserve"> </w:t>
      </w:r>
      <w:r w:rsidRPr="00ED5A9B">
        <w:rPr>
          <w:lang w:eastAsia="zh-CN"/>
        </w:rPr>
        <w:t>3 300-3 400 MHz</w:t>
      </w:r>
      <w:bookmarkEnd w:id="8"/>
      <w:r>
        <w:rPr>
          <w:rFonts w:hint="eastAsia"/>
          <w:lang w:eastAsia="zh-CN"/>
        </w:rPr>
        <w:t>频段</w:t>
      </w:r>
    </w:p>
    <w:p w14:paraId="36CA2888" w14:textId="7FC10B62" w:rsidR="00130475" w:rsidRPr="008412BB" w:rsidRDefault="00466DBF" w:rsidP="00130475">
      <w:pPr>
        <w:pStyle w:val="Headingb"/>
        <w:rPr>
          <w:lang w:eastAsia="zh-CN"/>
        </w:rPr>
      </w:pPr>
      <w:r>
        <w:rPr>
          <w:rFonts w:hint="eastAsia"/>
          <w:lang w:eastAsia="zh-CN"/>
        </w:rPr>
        <w:t>背景情况</w:t>
      </w:r>
    </w:p>
    <w:p w14:paraId="0481C2F3" w14:textId="1873AEC8" w:rsidR="00130475" w:rsidRPr="00FD2082" w:rsidRDefault="006E7744" w:rsidP="00ED3091">
      <w:pPr>
        <w:ind w:firstLineChars="200" w:firstLine="480"/>
        <w:rPr>
          <w:lang w:eastAsia="zh-CN"/>
        </w:rPr>
      </w:pPr>
      <w:r w:rsidRPr="006E7744">
        <w:rPr>
          <w:rFonts w:hint="eastAsia"/>
          <w:lang w:eastAsia="zh-CN"/>
        </w:rPr>
        <w:t>移动宽带在为全球企业和消费者提供信息</w:t>
      </w:r>
      <w:r w:rsidR="001F2476">
        <w:rPr>
          <w:rFonts w:hint="eastAsia"/>
          <w:lang w:eastAsia="zh-CN"/>
        </w:rPr>
        <w:t>接入</w:t>
      </w:r>
      <w:r w:rsidRPr="006E7744">
        <w:rPr>
          <w:rFonts w:hint="eastAsia"/>
          <w:lang w:eastAsia="zh-CN"/>
        </w:rPr>
        <w:t>方面发挥着至关重要的基础</w:t>
      </w:r>
      <w:r w:rsidR="001F2476">
        <w:rPr>
          <w:rFonts w:hint="eastAsia"/>
          <w:lang w:eastAsia="zh-CN"/>
        </w:rPr>
        <w:t>性</w:t>
      </w:r>
      <w:r w:rsidRPr="006E7744">
        <w:rPr>
          <w:rFonts w:hint="eastAsia"/>
          <w:lang w:eastAsia="zh-CN"/>
        </w:rPr>
        <w:t>作用。移动宽带用户还要求</w:t>
      </w:r>
      <w:r w:rsidR="001F2476">
        <w:rPr>
          <w:rFonts w:hint="eastAsia"/>
          <w:lang w:eastAsia="zh-CN"/>
        </w:rPr>
        <w:t>获得</w:t>
      </w:r>
      <w:r w:rsidRPr="006E7744">
        <w:rPr>
          <w:rFonts w:hint="eastAsia"/>
          <w:lang w:eastAsia="zh-CN"/>
        </w:rPr>
        <w:t>更高的数据速率，并且越来越多地使用移动设备访问视听内容。移动行业不断推动技术创新，以满足这些不断变化的用户需求。</w:t>
      </w:r>
      <w:r w:rsidR="00130475" w:rsidRPr="00130475">
        <w:rPr>
          <w:rFonts w:hint="eastAsia"/>
          <w:lang w:eastAsia="zh-CN"/>
        </w:rPr>
        <w:t>2020</w:t>
      </w:r>
      <w:r w:rsidR="00130475" w:rsidRPr="00130475">
        <w:rPr>
          <w:rFonts w:hint="eastAsia"/>
          <w:lang w:eastAsia="zh-CN"/>
        </w:rPr>
        <w:t>年是疫情出现的第一年，在互联网使用量出现</w:t>
      </w:r>
      <w:r w:rsidR="00130475" w:rsidRPr="00130475">
        <w:rPr>
          <w:rFonts w:hint="eastAsia"/>
          <w:lang w:eastAsia="zh-CN"/>
        </w:rPr>
        <w:t>13.3%</w:t>
      </w:r>
      <w:r w:rsidR="00130475" w:rsidRPr="00130475">
        <w:rPr>
          <w:rFonts w:hint="eastAsia"/>
          <w:lang w:eastAsia="zh-CN"/>
        </w:rPr>
        <w:t>增长的发展中国家的推动下，全球互联网用户数量增长了</w:t>
      </w:r>
      <w:r w:rsidR="00130475" w:rsidRPr="00130475">
        <w:rPr>
          <w:rFonts w:hint="eastAsia"/>
          <w:lang w:eastAsia="zh-CN"/>
        </w:rPr>
        <w:t>10.2%</w:t>
      </w:r>
      <w:r w:rsidR="00130475" w:rsidRPr="00130475">
        <w:rPr>
          <w:rFonts w:hint="eastAsia"/>
          <w:lang w:eastAsia="zh-CN"/>
        </w:rPr>
        <w:t>，为十年来最大增幅。</w:t>
      </w:r>
      <w:r w:rsidRPr="006E7744">
        <w:rPr>
          <w:rFonts w:hint="eastAsia"/>
          <w:lang w:eastAsia="zh-CN"/>
        </w:rPr>
        <w:t>据国际电联估计，每</w:t>
      </w:r>
      <w:r w:rsidRPr="006E7744">
        <w:rPr>
          <w:rFonts w:hint="eastAsia"/>
          <w:lang w:eastAsia="zh-CN"/>
        </w:rPr>
        <w:t>100</w:t>
      </w:r>
      <w:r w:rsidRPr="006E7744">
        <w:rPr>
          <w:rFonts w:hint="eastAsia"/>
          <w:lang w:eastAsia="zh-CN"/>
        </w:rPr>
        <w:t>名居民的活跃移动蜂窝电话用户数量继续强劲增长，达到每</w:t>
      </w:r>
      <w:r w:rsidRPr="006E7744">
        <w:rPr>
          <w:rFonts w:hint="eastAsia"/>
          <w:lang w:eastAsia="zh-CN"/>
        </w:rPr>
        <w:t>100</w:t>
      </w:r>
      <w:r w:rsidRPr="006E7744">
        <w:rPr>
          <w:rFonts w:hint="eastAsia"/>
          <w:lang w:eastAsia="zh-CN"/>
        </w:rPr>
        <w:t>名居民</w:t>
      </w:r>
      <w:r w:rsidR="001F2476">
        <w:rPr>
          <w:rFonts w:hint="eastAsia"/>
          <w:lang w:eastAsia="zh-CN"/>
        </w:rPr>
        <w:t>中有</w:t>
      </w:r>
      <w:r w:rsidRPr="006E7744">
        <w:rPr>
          <w:rFonts w:hint="eastAsia"/>
          <w:lang w:eastAsia="zh-CN"/>
        </w:rPr>
        <w:t>110</w:t>
      </w:r>
      <w:r w:rsidR="001F2476">
        <w:rPr>
          <w:rFonts w:hint="eastAsia"/>
          <w:lang w:eastAsia="zh-CN"/>
        </w:rPr>
        <w:t>位用户</w:t>
      </w:r>
      <w:r w:rsidRPr="006E7744">
        <w:rPr>
          <w:rFonts w:hint="eastAsia"/>
          <w:lang w:eastAsia="zh-CN"/>
        </w:rPr>
        <w:t>，其中宽带容量（</w:t>
      </w:r>
      <w:r w:rsidRPr="006E7744">
        <w:rPr>
          <w:rFonts w:hint="eastAsia"/>
          <w:lang w:eastAsia="zh-CN"/>
        </w:rPr>
        <w:t>3G</w:t>
      </w:r>
      <w:r w:rsidRPr="006E7744">
        <w:rPr>
          <w:rFonts w:hint="eastAsia"/>
          <w:lang w:eastAsia="zh-CN"/>
        </w:rPr>
        <w:t>或更高）的移动用户数量</w:t>
      </w:r>
      <w:r w:rsidR="001F2476">
        <w:rPr>
          <w:rFonts w:hint="eastAsia"/>
          <w:lang w:eastAsia="zh-CN"/>
        </w:rPr>
        <w:t>达到了</w:t>
      </w:r>
      <w:r w:rsidRPr="006E7744">
        <w:rPr>
          <w:rFonts w:hint="eastAsia"/>
          <w:lang w:eastAsia="zh-CN"/>
        </w:rPr>
        <w:t>创纪录</w:t>
      </w:r>
      <w:r w:rsidR="001F2476">
        <w:rPr>
          <w:rFonts w:hint="eastAsia"/>
          <w:lang w:eastAsia="zh-CN"/>
        </w:rPr>
        <w:t>的水平</w:t>
      </w:r>
      <w:r w:rsidR="00ED3091">
        <w:rPr>
          <w:rStyle w:val="FootnoteReference"/>
          <w:lang w:eastAsia="zh-CN"/>
        </w:rPr>
        <w:footnoteReference w:customMarkFollows="1" w:id="1"/>
        <w:t>1</w:t>
      </w:r>
      <w:r w:rsidRPr="006E7744">
        <w:rPr>
          <w:rFonts w:hint="eastAsia"/>
          <w:lang w:eastAsia="zh-CN"/>
        </w:rPr>
        <w:t>。世界上</w:t>
      </w:r>
      <w:r w:rsidRPr="006E7744">
        <w:rPr>
          <w:rFonts w:hint="eastAsia"/>
          <w:lang w:eastAsia="zh-CN"/>
        </w:rPr>
        <w:t>95%</w:t>
      </w:r>
      <w:r w:rsidRPr="006E7744">
        <w:rPr>
          <w:rFonts w:hint="eastAsia"/>
          <w:lang w:eastAsia="zh-CN"/>
        </w:rPr>
        <w:t>的人口生活在移动宽带</w:t>
      </w:r>
      <w:r w:rsidR="001F2476">
        <w:rPr>
          <w:rFonts w:hint="eastAsia"/>
          <w:lang w:eastAsia="zh-CN"/>
        </w:rPr>
        <w:t>业务</w:t>
      </w:r>
      <w:r w:rsidRPr="006E7744">
        <w:rPr>
          <w:rFonts w:hint="eastAsia"/>
          <w:lang w:eastAsia="zh-CN"/>
        </w:rPr>
        <w:t>的覆盖范围内，发达国家和发展中国家之间的用户数量差异相对较小，这表明连通性是</w:t>
      </w:r>
      <w:r w:rsidR="001F2476">
        <w:rPr>
          <w:rFonts w:hint="eastAsia"/>
          <w:lang w:eastAsia="zh-CN"/>
        </w:rPr>
        <w:t>不同</w:t>
      </w:r>
      <w:r w:rsidRPr="006E7744">
        <w:rPr>
          <w:rFonts w:hint="eastAsia"/>
          <w:lang w:eastAsia="zh-CN"/>
        </w:rPr>
        <w:t>发展水平国家人民的首要任务。</w:t>
      </w:r>
    </w:p>
    <w:p w14:paraId="01209A14" w14:textId="6A35E5A9" w:rsidR="00130475" w:rsidRDefault="006E7744" w:rsidP="00ED3091">
      <w:pPr>
        <w:ind w:firstLineChars="200" w:firstLine="480"/>
        <w:rPr>
          <w:lang w:eastAsia="zh-CN"/>
        </w:rPr>
      </w:pPr>
      <w:r w:rsidRPr="006E7744">
        <w:rPr>
          <w:rFonts w:hint="eastAsia"/>
          <w:lang w:eastAsia="zh-CN"/>
        </w:rPr>
        <w:t>国际移动通信（</w:t>
      </w:r>
      <w:r w:rsidRPr="006E7744">
        <w:rPr>
          <w:rFonts w:hint="eastAsia"/>
          <w:lang w:eastAsia="zh-CN"/>
        </w:rPr>
        <w:t>IMT</w:t>
      </w:r>
      <w:r w:rsidRPr="006E7744">
        <w:rPr>
          <w:rFonts w:hint="eastAsia"/>
          <w:lang w:eastAsia="zh-CN"/>
        </w:rPr>
        <w:t>）的发展为全球经济和社会发展做出了贡献，在全球范围内提供无线电信</w:t>
      </w:r>
      <w:r w:rsidR="008C14C5">
        <w:rPr>
          <w:rFonts w:hint="eastAsia"/>
          <w:lang w:eastAsia="zh-CN"/>
        </w:rPr>
        <w:t>业务</w:t>
      </w:r>
      <w:r w:rsidRPr="006E7744">
        <w:rPr>
          <w:rFonts w:hint="eastAsia"/>
          <w:lang w:eastAsia="zh-CN"/>
        </w:rPr>
        <w:t>。</w:t>
      </w:r>
      <w:r w:rsidRPr="006E7744">
        <w:rPr>
          <w:rFonts w:hint="eastAsia"/>
          <w:lang w:eastAsia="zh-CN"/>
        </w:rPr>
        <w:t>IMT</w:t>
      </w:r>
      <w:r w:rsidRPr="006E7744">
        <w:rPr>
          <w:rFonts w:hint="eastAsia"/>
          <w:lang w:eastAsia="zh-CN"/>
        </w:rPr>
        <w:t>系统目前正在不断发展，以提供增强型移动宽带、大规模机器类通信以及超可靠和低延迟通信等应用。</w:t>
      </w:r>
    </w:p>
    <w:p w14:paraId="5AC3B4C6" w14:textId="78900156" w:rsidR="00130475" w:rsidRPr="00823FFA" w:rsidRDefault="006E7744" w:rsidP="00ED3091">
      <w:pPr>
        <w:ind w:firstLineChars="200" w:firstLine="480"/>
        <w:rPr>
          <w:lang w:eastAsia="zh-CN"/>
        </w:rPr>
      </w:pPr>
      <w:r w:rsidRPr="006E7744">
        <w:rPr>
          <w:rFonts w:hint="eastAsia"/>
          <w:lang w:eastAsia="zh-CN"/>
        </w:rPr>
        <w:lastRenderedPageBreak/>
        <w:t>对</w:t>
      </w:r>
      <w:r w:rsidRPr="006E7744">
        <w:rPr>
          <w:rFonts w:hint="eastAsia"/>
          <w:lang w:eastAsia="zh-CN"/>
        </w:rPr>
        <w:t>IMT</w:t>
      </w:r>
      <w:r w:rsidRPr="006E7744">
        <w:rPr>
          <w:rFonts w:hint="eastAsia"/>
          <w:lang w:eastAsia="zh-CN"/>
        </w:rPr>
        <w:t>等移动无线宽带应用的需求持续急剧增长</w:t>
      </w:r>
      <w:r w:rsidR="006211F3">
        <w:rPr>
          <w:rFonts w:hint="eastAsia"/>
          <w:lang w:eastAsia="zh-CN"/>
        </w:rPr>
        <w:t>，</w:t>
      </w:r>
      <w:r w:rsidRPr="006E7744">
        <w:rPr>
          <w:rFonts w:hint="eastAsia"/>
          <w:lang w:eastAsia="zh-CN"/>
        </w:rPr>
        <w:t>对</w:t>
      </w:r>
      <w:r w:rsidR="006211F3">
        <w:rPr>
          <w:rFonts w:hint="eastAsia"/>
          <w:lang w:eastAsia="zh-CN"/>
        </w:rPr>
        <w:t>获取</w:t>
      </w:r>
      <w:r w:rsidRPr="006E7744">
        <w:rPr>
          <w:rFonts w:hint="eastAsia"/>
          <w:lang w:eastAsia="zh-CN"/>
        </w:rPr>
        <w:t>无线电频谱</w:t>
      </w:r>
      <w:r w:rsidR="006211F3">
        <w:rPr>
          <w:rFonts w:hint="eastAsia"/>
          <w:lang w:eastAsia="zh-CN"/>
        </w:rPr>
        <w:t>以</w:t>
      </w:r>
      <w:r w:rsidR="006211F3" w:rsidRPr="006E7744">
        <w:rPr>
          <w:rFonts w:hint="eastAsia"/>
          <w:lang w:eastAsia="zh-CN"/>
        </w:rPr>
        <w:t>支持这种增长</w:t>
      </w:r>
      <w:r w:rsidRPr="006E7744">
        <w:rPr>
          <w:rFonts w:hint="eastAsia"/>
          <w:lang w:eastAsia="zh-CN"/>
        </w:rPr>
        <w:t>的需求也在急剧增长。</w:t>
      </w:r>
      <w:r w:rsidR="006211F3" w:rsidRPr="00ED3091">
        <w:rPr>
          <w:vertAlign w:val="superscript"/>
          <w:lang w:eastAsia="zh-CN"/>
        </w:rPr>
        <w:footnoteReference w:customMarkFollows="1" w:id="2"/>
        <w:t>2</w:t>
      </w:r>
      <w:r w:rsidRPr="006E7744">
        <w:rPr>
          <w:rFonts w:hint="eastAsia"/>
          <w:lang w:eastAsia="zh-CN"/>
        </w:rPr>
        <w:t>第五代</w:t>
      </w:r>
      <w:r w:rsidR="006211F3">
        <w:rPr>
          <w:rFonts w:hint="eastAsia"/>
          <w:lang w:eastAsia="zh-CN"/>
        </w:rPr>
        <w:t>（</w:t>
      </w:r>
      <w:r w:rsidRPr="006E7744">
        <w:rPr>
          <w:rFonts w:hint="eastAsia"/>
          <w:lang w:eastAsia="zh-CN"/>
        </w:rPr>
        <w:t>5G</w:t>
      </w:r>
      <w:r w:rsidR="006211F3">
        <w:rPr>
          <w:rFonts w:hint="eastAsia"/>
          <w:lang w:eastAsia="zh-CN"/>
        </w:rPr>
        <w:t>）移动通信</w:t>
      </w:r>
      <w:r w:rsidRPr="006E7744">
        <w:rPr>
          <w:rFonts w:hint="eastAsia"/>
          <w:lang w:eastAsia="zh-CN"/>
        </w:rPr>
        <w:t>提供了更高的数据速率和更低的延迟。重要的是，</w:t>
      </w:r>
      <w:r w:rsidRPr="006E7744">
        <w:rPr>
          <w:rFonts w:hint="eastAsia"/>
          <w:lang w:eastAsia="zh-CN"/>
        </w:rPr>
        <w:t>5G</w:t>
      </w:r>
      <w:r w:rsidRPr="006E7744">
        <w:rPr>
          <w:rFonts w:hint="eastAsia"/>
          <w:lang w:eastAsia="zh-CN"/>
        </w:rPr>
        <w:t>旨在为医疗保健、交通运输、制造、教育和远程医疗等众多行业提供功能；</w:t>
      </w:r>
      <w:r w:rsidRPr="006E7744">
        <w:rPr>
          <w:rFonts w:hint="eastAsia"/>
          <w:lang w:eastAsia="zh-CN"/>
        </w:rPr>
        <w:t>5G</w:t>
      </w:r>
      <w:r w:rsidRPr="006E7744">
        <w:rPr>
          <w:rFonts w:hint="eastAsia"/>
          <w:lang w:eastAsia="zh-CN"/>
        </w:rPr>
        <w:t>预计将对我们的经济和社会产生广泛影响。认识到需要考虑在</w:t>
      </w:r>
      <w:r w:rsidRPr="006E7744">
        <w:rPr>
          <w:rFonts w:hint="eastAsia"/>
          <w:lang w:eastAsia="zh-CN"/>
        </w:rPr>
        <w:t>3 300 MHz</w:t>
      </w:r>
      <w:r w:rsidRPr="006E7744">
        <w:rPr>
          <w:rFonts w:hint="eastAsia"/>
          <w:lang w:eastAsia="zh-CN"/>
        </w:rPr>
        <w:t>至</w:t>
      </w:r>
      <w:r w:rsidRPr="006E7744">
        <w:rPr>
          <w:rFonts w:hint="eastAsia"/>
          <w:lang w:eastAsia="zh-CN"/>
        </w:rPr>
        <w:t>10.5 GHz</w:t>
      </w:r>
      <w:r w:rsidRPr="006E7744">
        <w:rPr>
          <w:rFonts w:hint="eastAsia"/>
          <w:lang w:eastAsia="zh-CN"/>
        </w:rPr>
        <w:t>范围内考虑额外的中频段（具有良好的覆盖范围和容量组合）以支持</w:t>
      </w:r>
      <w:r w:rsidRPr="006E7744">
        <w:rPr>
          <w:rFonts w:hint="eastAsia"/>
          <w:lang w:eastAsia="zh-CN"/>
        </w:rPr>
        <w:t>IMT</w:t>
      </w:r>
      <w:r w:rsidRPr="006E7744">
        <w:rPr>
          <w:rFonts w:hint="eastAsia"/>
          <w:lang w:eastAsia="zh-CN"/>
        </w:rPr>
        <w:t>的地面部分，</w:t>
      </w:r>
      <w:r w:rsidRPr="006E7744">
        <w:rPr>
          <w:rFonts w:hint="eastAsia"/>
          <w:lang w:eastAsia="zh-CN"/>
        </w:rPr>
        <w:t>WRC-19</w:t>
      </w:r>
      <w:r w:rsidRPr="006E7744">
        <w:rPr>
          <w:rFonts w:hint="eastAsia"/>
          <w:lang w:eastAsia="zh-CN"/>
        </w:rPr>
        <w:t>批准了</w:t>
      </w:r>
      <w:r w:rsidRPr="006E7744">
        <w:rPr>
          <w:rFonts w:hint="eastAsia"/>
          <w:lang w:eastAsia="zh-CN"/>
        </w:rPr>
        <w:t>WRC-23</w:t>
      </w:r>
      <w:r w:rsidRPr="006E7744">
        <w:rPr>
          <w:rFonts w:hint="eastAsia"/>
          <w:lang w:eastAsia="zh-CN"/>
        </w:rPr>
        <w:t>议项</w:t>
      </w:r>
      <w:r w:rsidRPr="006E7744">
        <w:rPr>
          <w:rFonts w:hint="eastAsia"/>
          <w:lang w:eastAsia="zh-CN"/>
        </w:rPr>
        <w:t>1.2</w:t>
      </w:r>
      <w:r w:rsidRPr="006E7744">
        <w:rPr>
          <w:rFonts w:hint="eastAsia"/>
          <w:lang w:eastAsia="zh-CN"/>
        </w:rPr>
        <w:t>。</w:t>
      </w:r>
      <w:r w:rsidRPr="006E7744">
        <w:rPr>
          <w:rFonts w:hint="eastAsia"/>
          <w:lang w:eastAsia="zh-CN"/>
        </w:rPr>
        <w:t>ITU-R</w:t>
      </w:r>
      <w:r w:rsidRPr="006E7744">
        <w:rPr>
          <w:rFonts w:hint="eastAsia"/>
          <w:lang w:eastAsia="zh-CN"/>
        </w:rPr>
        <w:t>、</w:t>
      </w:r>
      <w:r w:rsidR="006211F3">
        <w:rPr>
          <w:rFonts w:hint="eastAsia"/>
          <w:lang w:eastAsia="zh-CN"/>
        </w:rPr>
        <w:t>各</w:t>
      </w:r>
      <w:r w:rsidRPr="006E7744">
        <w:rPr>
          <w:rFonts w:hint="eastAsia"/>
          <w:lang w:eastAsia="zh-CN"/>
        </w:rPr>
        <w:t>标准制定组织和业界继续推进</w:t>
      </w:r>
      <w:r w:rsidRPr="006E7744">
        <w:rPr>
          <w:rFonts w:hint="eastAsia"/>
          <w:lang w:eastAsia="zh-CN"/>
        </w:rPr>
        <w:t>IMT-2020</w:t>
      </w:r>
      <w:r w:rsidRPr="006E7744">
        <w:rPr>
          <w:rFonts w:hint="eastAsia"/>
          <w:lang w:eastAsia="zh-CN"/>
        </w:rPr>
        <w:t>的开发工作。</w:t>
      </w:r>
    </w:p>
    <w:p w14:paraId="20FB0306" w14:textId="53BBB1AB" w:rsidR="00130475" w:rsidRPr="00823FFA" w:rsidRDefault="006E7744" w:rsidP="00ED3091">
      <w:pPr>
        <w:ind w:firstLineChars="200" w:firstLine="480"/>
        <w:rPr>
          <w:lang w:eastAsia="zh-CN"/>
        </w:rPr>
      </w:pPr>
      <w:r w:rsidRPr="006E7744">
        <w:rPr>
          <w:rFonts w:hint="eastAsia"/>
          <w:lang w:eastAsia="zh-CN"/>
        </w:rPr>
        <w:t>WRC-23</w:t>
      </w:r>
      <w:r w:rsidRPr="006E7744">
        <w:rPr>
          <w:rFonts w:hint="eastAsia"/>
          <w:lang w:eastAsia="zh-CN"/>
        </w:rPr>
        <w:t>议项</w:t>
      </w:r>
      <w:r w:rsidRPr="006E7744">
        <w:rPr>
          <w:rFonts w:hint="eastAsia"/>
          <w:lang w:eastAsia="zh-CN"/>
        </w:rPr>
        <w:t>1.2</w:t>
      </w:r>
      <w:r w:rsidRPr="006E7744">
        <w:rPr>
          <w:rFonts w:hint="eastAsia"/>
          <w:lang w:eastAsia="zh-CN"/>
        </w:rPr>
        <w:t>（第</w:t>
      </w:r>
      <w:r w:rsidRPr="006E7744">
        <w:rPr>
          <w:rFonts w:hint="eastAsia"/>
          <w:lang w:eastAsia="zh-CN"/>
        </w:rPr>
        <w:t>245</w:t>
      </w:r>
      <w:r w:rsidRPr="006E7744">
        <w:rPr>
          <w:rFonts w:hint="eastAsia"/>
          <w:lang w:eastAsia="zh-CN"/>
        </w:rPr>
        <w:t>号决议（</w:t>
      </w:r>
      <w:r w:rsidRPr="006E7744">
        <w:rPr>
          <w:rFonts w:hint="eastAsia"/>
          <w:lang w:eastAsia="zh-CN"/>
        </w:rPr>
        <w:t>WRC-19</w:t>
      </w:r>
      <w:r w:rsidRPr="006E7744">
        <w:rPr>
          <w:rFonts w:hint="eastAsia"/>
          <w:lang w:eastAsia="zh-CN"/>
        </w:rPr>
        <w:t>））呼吁进行</w:t>
      </w:r>
      <w:r w:rsidR="00C15882">
        <w:rPr>
          <w:rFonts w:hint="eastAsia"/>
          <w:lang w:eastAsia="zh-CN"/>
        </w:rPr>
        <w:t>共用</w:t>
      </w:r>
      <w:r w:rsidRPr="006E7744">
        <w:rPr>
          <w:rFonts w:hint="eastAsia"/>
          <w:lang w:eastAsia="zh-CN"/>
        </w:rPr>
        <w:t>和兼容性研究，以确保在不施加额外</w:t>
      </w:r>
      <w:r w:rsidR="00C15882">
        <w:rPr>
          <w:rFonts w:hint="eastAsia"/>
          <w:lang w:eastAsia="zh-CN"/>
        </w:rPr>
        <w:t>规则</w:t>
      </w:r>
      <w:r w:rsidRPr="006E7744">
        <w:rPr>
          <w:rFonts w:hint="eastAsia"/>
          <w:lang w:eastAsia="zh-CN"/>
        </w:rPr>
        <w:t>或技术限制的情况下，保护</w:t>
      </w:r>
      <w:r w:rsidR="00C15882">
        <w:rPr>
          <w:rFonts w:hint="eastAsia"/>
          <w:lang w:eastAsia="zh-CN"/>
        </w:rPr>
        <w:t>在</w:t>
      </w:r>
      <w:r w:rsidR="006B329B">
        <w:rPr>
          <w:rFonts w:hint="eastAsia"/>
          <w:lang w:eastAsia="zh-CN"/>
        </w:rPr>
        <w:t>以下</w:t>
      </w:r>
      <w:r w:rsidR="00C15882">
        <w:rPr>
          <w:rFonts w:hint="eastAsia"/>
          <w:lang w:eastAsia="zh-CN"/>
        </w:rPr>
        <w:t>相关</w:t>
      </w:r>
      <w:r w:rsidRPr="006E7744">
        <w:rPr>
          <w:rFonts w:hint="eastAsia"/>
          <w:lang w:eastAsia="zh-CN"/>
        </w:rPr>
        <w:t>频段</w:t>
      </w:r>
      <w:r w:rsidR="00C15882">
        <w:rPr>
          <w:rFonts w:hint="eastAsia"/>
          <w:lang w:eastAsia="zh-CN"/>
        </w:rPr>
        <w:t>内有主要划分</w:t>
      </w:r>
      <w:r w:rsidRPr="006E7744">
        <w:rPr>
          <w:rFonts w:hint="eastAsia"/>
          <w:lang w:eastAsia="zh-CN"/>
        </w:rPr>
        <w:t>的业务</w:t>
      </w:r>
      <w:r w:rsidR="00402F62">
        <w:rPr>
          <w:rFonts w:hint="eastAsia"/>
          <w:lang w:eastAsia="zh-CN"/>
        </w:rPr>
        <w:t>并</w:t>
      </w:r>
      <w:r w:rsidR="006B329B" w:rsidRPr="006E7744">
        <w:rPr>
          <w:rFonts w:hint="eastAsia"/>
          <w:lang w:eastAsia="zh-CN"/>
        </w:rPr>
        <w:t>酌情</w:t>
      </w:r>
      <w:r w:rsidR="00402F62">
        <w:rPr>
          <w:rFonts w:hint="eastAsia"/>
          <w:lang w:eastAsia="zh-CN"/>
        </w:rPr>
        <w:t>保护</w:t>
      </w:r>
      <w:r w:rsidR="006B329B" w:rsidRPr="006E7744">
        <w:rPr>
          <w:rFonts w:hint="eastAsia"/>
          <w:lang w:eastAsia="zh-CN"/>
        </w:rPr>
        <w:t>相邻频段的业务</w:t>
      </w:r>
      <w:r w:rsidRPr="006E7744">
        <w:rPr>
          <w:rFonts w:hint="eastAsia"/>
          <w:lang w:eastAsia="zh-CN"/>
        </w:rPr>
        <w:t>：</w:t>
      </w:r>
    </w:p>
    <w:p w14:paraId="58AFBC1E" w14:textId="06289D97" w:rsidR="00130475" w:rsidRPr="003F661A" w:rsidRDefault="00130475" w:rsidP="003F661A">
      <w:pPr>
        <w:pStyle w:val="enumlev1"/>
        <w:rPr>
          <w:lang w:eastAsia="zh-CN"/>
        </w:rPr>
      </w:pPr>
      <w:r w:rsidRPr="003F661A">
        <w:rPr>
          <w:lang w:eastAsia="zh-CN"/>
        </w:rPr>
        <w:t>–</w:t>
      </w:r>
      <w:r w:rsidRPr="003F661A">
        <w:rPr>
          <w:lang w:eastAsia="zh-CN"/>
        </w:rPr>
        <w:tab/>
      </w:r>
      <w:r w:rsidR="003F661A" w:rsidRPr="003F661A">
        <w:rPr>
          <w:lang w:eastAsia="zh-CN"/>
        </w:rPr>
        <w:t>3 300-3 400 MHz</w:t>
      </w:r>
      <w:r w:rsidR="003F661A" w:rsidRPr="003F661A">
        <w:rPr>
          <w:rFonts w:hint="eastAsia"/>
          <w:lang w:eastAsia="zh-CN"/>
        </w:rPr>
        <w:t>和</w:t>
      </w:r>
      <w:r w:rsidR="003F661A" w:rsidRPr="003F661A">
        <w:rPr>
          <w:lang w:eastAsia="zh-CN"/>
        </w:rPr>
        <w:t>3 600-3 800 MHz</w:t>
      </w:r>
      <w:r w:rsidR="003F661A" w:rsidRPr="003F661A">
        <w:rPr>
          <w:lang w:eastAsia="zh-CN"/>
        </w:rPr>
        <w:t>（</w:t>
      </w:r>
      <w:r w:rsidR="003F661A" w:rsidRPr="003F661A">
        <w:rPr>
          <w:lang w:eastAsia="zh-CN"/>
        </w:rPr>
        <w:t>2</w:t>
      </w:r>
      <w:r w:rsidR="003F661A" w:rsidRPr="003F661A">
        <w:rPr>
          <w:rFonts w:hint="eastAsia"/>
          <w:lang w:eastAsia="zh-CN"/>
        </w:rPr>
        <w:t>区</w:t>
      </w:r>
      <w:proofErr w:type="gramStart"/>
      <w:r w:rsidR="003F661A" w:rsidRPr="003F661A">
        <w:rPr>
          <w:lang w:eastAsia="zh-CN"/>
        </w:rPr>
        <w:t>）</w:t>
      </w:r>
      <w:r w:rsidR="003F661A" w:rsidRPr="003F661A">
        <w:rPr>
          <w:rFonts w:hint="eastAsia"/>
          <w:lang w:eastAsia="zh-CN"/>
        </w:rPr>
        <w:t>；</w:t>
      </w:r>
      <w:proofErr w:type="gramEnd"/>
    </w:p>
    <w:p w14:paraId="3B596DC1" w14:textId="6165BD08" w:rsidR="003F661A" w:rsidRPr="003F661A" w:rsidRDefault="003F661A" w:rsidP="003F661A">
      <w:pPr>
        <w:pStyle w:val="enumlev1"/>
        <w:rPr>
          <w:lang w:eastAsia="zh-CN"/>
        </w:rPr>
      </w:pPr>
      <w:r w:rsidRPr="003F661A">
        <w:rPr>
          <w:lang w:eastAsia="zh-CN"/>
        </w:rPr>
        <w:t>–</w:t>
      </w:r>
      <w:r w:rsidRPr="003F661A">
        <w:rPr>
          <w:lang w:eastAsia="zh-CN"/>
        </w:rPr>
        <w:tab/>
        <w:t>3 300-3 400 MHz</w:t>
      </w:r>
      <w:r w:rsidRPr="003F661A">
        <w:rPr>
          <w:lang w:eastAsia="zh-CN"/>
        </w:rPr>
        <w:t>（</w:t>
      </w:r>
      <w:r w:rsidR="0049677C" w:rsidRPr="003F661A">
        <w:rPr>
          <w:rFonts w:hint="eastAsia"/>
          <w:lang w:eastAsia="zh-CN"/>
        </w:rPr>
        <w:t>修正</w:t>
      </w:r>
      <w:r w:rsidRPr="003F661A">
        <w:rPr>
          <w:lang w:eastAsia="zh-CN"/>
        </w:rPr>
        <w:t>1</w:t>
      </w:r>
      <w:r w:rsidRPr="003F661A">
        <w:rPr>
          <w:rFonts w:hint="eastAsia"/>
          <w:lang w:eastAsia="zh-CN"/>
        </w:rPr>
        <w:t>区脚注</w:t>
      </w:r>
      <w:r w:rsidRPr="003F661A">
        <w:rPr>
          <w:lang w:eastAsia="zh-CN"/>
        </w:rPr>
        <w:t>）</w:t>
      </w:r>
      <w:r w:rsidRPr="003F661A">
        <w:rPr>
          <w:rFonts w:hint="eastAsia"/>
          <w:lang w:eastAsia="zh-CN"/>
        </w:rPr>
        <w:t>；</w:t>
      </w:r>
    </w:p>
    <w:p w14:paraId="70D44BFE" w14:textId="77777777" w:rsidR="003F661A" w:rsidRPr="003F661A" w:rsidRDefault="003F661A" w:rsidP="003F661A">
      <w:pPr>
        <w:pStyle w:val="enumlev1"/>
        <w:rPr>
          <w:lang w:eastAsia="zh-CN"/>
        </w:rPr>
      </w:pPr>
      <w:r w:rsidRPr="003F661A">
        <w:rPr>
          <w:lang w:eastAsia="zh-CN"/>
        </w:rPr>
        <w:t>–</w:t>
      </w:r>
      <w:r w:rsidRPr="003F661A">
        <w:rPr>
          <w:lang w:eastAsia="zh-CN"/>
        </w:rPr>
        <w:tab/>
        <w:t>7 025-7 125 MHz</w:t>
      </w:r>
      <w:r w:rsidRPr="003F661A">
        <w:rPr>
          <w:lang w:eastAsia="zh-CN"/>
        </w:rPr>
        <w:t>（</w:t>
      </w:r>
      <w:r w:rsidRPr="003F661A">
        <w:rPr>
          <w:rFonts w:hint="eastAsia"/>
          <w:lang w:eastAsia="zh-CN"/>
        </w:rPr>
        <w:t>全球</w:t>
      </w:r>
      <w:proofErr w:type="gramStart"/>
      <w:r w:rsidRPr="003F661A">
        <w:rPr>
          <w:lang w:eastAsia="zh-CN"/>
        </w:rPr>
        <w:t>）</w:t>
      </w:r>
      <w:r w:rsidRPr="003F661A">
        <w:rPr>
          <w:rFonts w:hint="eastAsia"/>
          <w:lang w:eastAsia="zh-CN"/>
        </w:rPr>
        <w:t>；</w:t>
      </w:r>
      <w:proofErr w:type="gramEnd"/>
    </w:p>
    <w:p w14:paraId="1B744909" w14:textId="77777777" w:rsidR="003F661A" w:rsidRPr="003F661A" w:rsidRDefault="003F661A" w:rsidP="003F661A">
      <w:pPr>
        <w:pStyle w:val="enumlev1"/>
        <w:rPr>
          <w:lang w:eastAsia="zh-CN"/>
        </w:rPr>
      </w:pPr>
      <w:r w:rsidRPr="003F661A">
        <w:rPr>
          <w:lang w:eastAsia="zh-CN"/>
        </w:rPr>
        <w:t>–</w:t>
      </w:r>
      <w:r w:rsidRPr="003F661A" w:rsidDel="00D70419">
        <w:rPr>
          <w:lang w:eastAsia="zh-CN"/>
        </w:rPr>
        <w:tab/>
        <w:t>6 425-7 </w:t>
      </w:r>
      <w:r w:rsidRPr="003F661A">
        <w:rPr>
          <w:lang w:eastAsia="zh-CN"/>
        </w:rPr>
        <w:t>0</w:t>
      </w:r>
      <w:r w:rsidRPr="003F661A" w:rsidDel="00D70419">
        <w:rPr>
          <w:lang w:eastAsia="zh-CN"/>
        </w:rPr>
        <w:t>25 MHz</w:t>
      </w:r>
      <w:r w:rsidRPr="003F661A">
        <w:rPr>
          <w:lang w:eastAsia="zh-CN"/>
        </w:rPr>
        <w:t>（</w:t>
      </w:r>
      <w:r w:rsidRPr="003F661A">
        <w:rPr>
          <w:rFonts w:hint="eastAsia"/>
          <w:lang w:eastAsia="zh-CN"/>
        </w:rPr>
        <w:t>1</w:t>
      </w:r>
      <w:r w:rsidRPr="003F661A">
        <w:rPr>
          <w:rFonts w:hint="eastAsia"/>
          <w:lang w:eastAsia="zh-CN"/>
        </w:rPr>
        <w:t>区</w:t>
      </w:r>
      <w:proofErr w:type="gramStart"/>
      <w:r w:rsidRPr="003F661A">
        <w:rPr>
          <w:lang w:eastAsia="zh-CN"/>
        </w:rPr>
        <w:t>）</w:t>
      </w:r>
      <w:r w:rsidRPr="003F661A">
        <w:rPr>
          <w:rFonts w:hint="eastAsia"/>
          <w:lang w:eastAsia="zh-CN"/>
        </w:rPr>
        <w:t>；</w:t>
      </w:r>
      <w:proofErr w:type="gramEnd"/>
    </w:p>
    <w:p w14:paraId="57229830" w14:textId="74A67EA1" w:rsidR="003F661A" w:rsidRPr="003F661A" w:rsidRDefault="003F661A" w:rsidP="003F661A">
      <w:pPr>
        <w:pStyle w:val="enumlev1"/>
        <w:rPr>
          <w:lang w:eastAsia="zh-CN"/>
        </w:rPr>
      </w:pPr>
      <w:r w:rsidRPr="003F661A">
        <w:rPr>
          <w:lang w:eastAsia="zh-CN"/>
        </w:rPr>
        <w:t>–</w:t>
      </w:r>
      <w:r w:rsidRPr="003F661A">
        <w:rPr>
          <w:lang w:eastAsia="zh-CN"/>
        </w:rPr>
        <w:tab/>
        <w:t>10.0-10.5 GHz</w:t>
      </w:r>
      <w:r w:rsidRPr="003F661A">
        <w:rPr>
          <w:lang w:eastAsia="zh-CN"/>
        </w:rPr>
        <w:t>（</w:t>
      </w:r>
      <w:r w:rsidRPr="003F661A">
        <w:rPr>
          <w:lang w:eastAsia="zh-CN"/>
        </w:rPr>
        <w:t>2</w:t>
      </w:r>
      <w:r w:rsidRPr="003F661A">
        <w:rPr>
          <w:rFonts w:hint="eastAsia"/>
          <w:lang w:eastAsia="zh-CN"/>
        </w:rPr>
        <w:t>区</w:t>
      </w:r>
      <w:r w:rsidRPr="003F661A">
        <w:rPr>
          <w:lang w:eastAsia="zh-CN"/>
        </w:rPr>
        <w:t>）。</w:t>
      </w:r>
    </w:p>
    <w:p w14:paraId="7D0BDD38" w14:textId="77777777" w:rsidR="00130475" w:rsidRPr="001F5412" w:rsidRDefault="00130475" w:rsidP="00130475">
      <w:pPr>
        <w:rPr>
          <w:u w:val="single"/>
          <w:lang w:eastAsia="zh-CN"/>
        </w:rPr>
      </w:pPr>
      <w:r w:rsidRPr="001F5412">
        <w:rPr>
          <w:u w:val="single"/>
          <w:lang w:eastAsia="zh-CN"/>
        </w:rPr>
        <w:t>3 300-3 400 MHz</w:t>
      </w:r>
    </w:p>
    <w:p w14:paraId="4B32A049" w14:textId="693AA7E7" w:rsidR="00130475" w:rsidRDefault="006E7744" w:rsidP="00ED3091">
      <w:pPr>
        <w:ind w:firstLineChars="200" w:firstLine="480"/>
        <w:rPr>
          <w:bCs/>
          <w:lang w:eastAsia="zh-CN"/>
        </w:rPr>
      </w:pPr>
      <w:r w:rsidRPr="006E7744">
        <w:rPr>
          <w:rFonts w:hint="eastAsia"/>
          <w:bCs/>
          <w:lang w:eastAsia="zh-CN"/>
        </w:rPr>
        <w:t>3300-3400 MHz</w:t>
      </w:r>
      <w:r w:rsidRPr="006E7744">
        <w:rPr>
          <w:rFonts w:hint="eastAsia"/>
          <w:bCs/>
          <w:lang w:eastAsia="zh-CN"/>
        </w:rPr>
        <w:t>频段是</w:t>
      </w:r>
      <w:r w:rsidRPr="006E7744">
        <w:rPr>
          <w:rFonts w:hint="eastAsia"/>
          <w:bCs/>
          <w:lang w:eastAsia="zh-CN"/>
        </w:rPr>
        <w:t>5G</w:t>
      </w:r>
      <w:r w:rsidRPr="006E7744">
        <w:rPr>
          <w:rFonts w:hint="eastAsia"/>
          <w:bCs/>
          <w:lang w:eastAsia="zh-CN"/>
        </w:rPr>
        <w:t>全球标准化频段的一部分。</w:t>
      </w:r>
      <w:r w:rsidRPr="006E7744">
        <w:rPr>
          <w:rFonts w:hint="eastAsia"/>
          <w:bCs/>
          <w:lang w:eastAsia="zh-CN"/>
        </w:rPr>
        <w:t>3GPP</w:t>
      </w:r>
      <w:r w:rsidRPr="006E7744">
        <w:rPr>
          <w:rFonts w:hint="eastAsia"/>
          <w:bCs/>
          <w:lang w:eastAsia="zh-CN"/>
        </w:rPr>
        <w:t>制定了长期演进</w:t>
      </w:r>
      <w:r w:rsidR="00482B3A">
        <w:rPr>
          <w:rFonts w:hint="eastAsia"/>
          <w:bCs/>
          <w:lang w:eastAsia="zh-CN"/>
        </w:rPr>
        <w:t>（</w:t>
      </w:r>
      <w:r w:rsidRPr="006E7744">
        <w:rPr>
          <w:rFonts w:hint="eastAsia"/>
          <w:bCs/>
          <w:lang w:eastAsia="zh-CN"/>
        </w:rPr>
        <w:t>LTE</w:t>
      </w:r>
      <w:r w:rsidR="00482B3A">
        <w:rPr>
          <w:rFonts w:hint="eastAsia"/>
          <w:bCs/>
          <w:lang w:eastAsia="zh-CN"/>
        </w:rPr>
        <w:t>）</w:t>
      </w:r>
      <w:r w:rsidRPr="006E7744">
        <w:rPr>
          <w:rFonts w:hint="eastAsia"/>
          <w:bCs/>
          <w:lang w:eastAsia="zh-CN"/>
        </w:rPr>
        <w:t>和</w:t>
      </w:r>
      <w:r w:rsidRPr="006E7744">
        <w:rPr>
          <w:rFonts w:hint="eastAsia"/>
          <w:bCs/>
          <w:lang w:eastAsia="zh-CN"/>
        </w:rPr>
        <w:t>5G NR</w:t>
      </w:r>
      <w:r w:rsidRPr="006E7744">
        <w:rPr>
          <w:rFonts w:hint="eastAsia"/>
          <w:bCs/>
          <w:lang w:eastAsia="zh-CN"/>
        </w:rPr>
        <w:t>在这些频段</w:t>
      </w:r>
      <w:r w:rsidR="00482B3A">
        <w:rPr>
          <w:rFonts w:hint="eastAsia"/>
          <w:bCs/>
          <w:lang w:eastAsia="zh-CN"/>
        </w:rPr>
        <w:t>内操作</w:t>
      </w:r>
      <w:r w:rsidRPr="006E7744">
        <w:rPr>
          <w:rFonts w:hint="eastAsia"/>
          <w:bCs/>
          <w:lang w:eastAsia="zh-CN"/>
        </w:rPr>
        <w:t>的规范（</w:t>
      </w:r>
      <w:r w:rsidRPr="006E7744">
        <w:rPr>
          <w:rFonts w:hint="eastAsia"/>
          <w:bCs/>
          <w:lang w:eastAsia="zh-CN"/>
        </w:rPr>
        <w:t>n77</w:t>
      </w:r>
      <w:r w:rsidRPr="006E7744">
        <w:rPr>
          <w:rFonts w:hint="eastAsia"/>
          <w:bCs/>
          <w:lang w:eastAsia="zh-CN"/>
        </w:rPr>
        <w:t>或</w:t>
      </w:r>
      <w:r w:rsidRPr="006E7744">
        <w:rPr>
          <w:rFonts w:hint="eastAsia"/>
          <w:bCs/>
          <w:lang w:eastAsia="zh-CN"/>
        </w:rPr>
        <w:t xml:space="preserve">3.3-4.2 GHz </w:t>
      </w:r>
      <w:r w:rsidRPr="006E7744">
        <w:rPr>
          <w:rFonts w:hint="eastAsia"/>
          <w:bCs/>
          <w:lang w:eastAsia="zh-CN"/>
        </w:rPr>
        <w:t>频段），并且全球范围内已经有大量部署以及实现这些部署所需的生态系统。</w:t>
      </w:r>
      <w:r w:rsidRPr="006E7744">
        <w:rPr>
          <w:rFonts w:hint="eastAsia"/>
          <w:bCs/>
          <w:lang w:eastAsia="zh-CN"/>
        </w:rPr>
        <w:t>70%</w:t>
      </w:r>
      <w:r w:rsidRPr="006E7744">
        <w:rPr>
          <w:rFonts w:hint="eastAsia"/>
          <w:bCs/>
          <w:lang w:eastAsia="zh-CN"/>
        </w:rPr>
        <w:t>或近</w:t>
      </w:r>
      <w:r w:rsidRPr="006E7744">
        <w:rPr>
          <w:rFonts w:hint="eastAsia"/>
          <w:bCs/>
          <w:lang w:eastAsia="zh-CN"/>
        </w:rPr>
        <w:t>140</w:t>
      </w:r>
      <w:r w:rsidRPr="006E7744">
        <w:rPr>
          <w:rFonts w:hint="eastAsia"/>
          <w:bCs/>
          <w:lang w:eastAsia="zh-CN"/>
        </w:rPr>
        <w:t>家运营商正在该</w:t>
      </w:r>
      <w:r w:rsidR="00482B3A">
        <w:rPr>
          <w:rFonts w:hint="eastAsia"/>
          <w:bCs/>
          <w:lang w:eastAsia="zh-CN"/>
        </w:rPr>
        <w:t>频率</w:t>
      </w:r>
      <w:r w:rsidRPr="006E7744">
        <w:rPr>
          <w:rFonts w:hint="eastAsia"/>
          <w:bCs/>
          <w:lang w:eastAsia="zh-CN"/>
        </w:rPr>
        <w:t>范围内投资</w:t>
      </w:r>
      <w:r w:rsidRPr="006E7744">
        <w:rPr>
          <w:rFonts w:hint="eastAsia"/>
          <w:bCs/>
          <w:lang w:eastAsia="zh-CN"/>
        </w:rPr>
        <w:t>5G</w:t>
      </w:r>
      <w:r w:rsidRPr="006E7744">
        <w:rPr>
          <w:rFonts w:hint="eastAsia"/>
          <w:bCs/>
          <w:lang w:eastAsia="zh-CN"/>
        </w:rPr>
        <w:t>部署。</w:t>
      </w:r>
      <w:r w:rsidRPr="006E7744">
        <w:rPr>
          <w:rFonts w:hint="eastAsia"/>
          <w:bCs/>
          <w:lang w:eastAsia="zh-CN"/>
        </w:rPr>
        <w:t>3300-3400 MHz</w:t>
      </w:r>
      <w:r w:rsidRPr="006E7744">
        <w:rPr>
          <w:rFonts w:hint="eastAsia"/>
          <w:bCs/>
          <w:lang w:eastAsia="zh-CN"/>
        </w:rPr>
        <w:t>频段也包含在</w:t>
      </w:r>
      <w:r w:rsidRPr="006E7744">
        <w:rPr>
          <w:rFonts w:hint="eastAsia"/>
          <w:bCs/>
          <w:lang w:eastAsia="zh-CN"/>
        </w:rPr>
        <w:t>CITEL</w:t>
      </w:r>
      <w:r w:rsidR="00482B3A" w:rsidRPr="00BD3045">
        <w:rPr>
          <w:vertAlign w:val="superscript"/>
          <w:lang w:eastAsia="zh-CN"/>
        </w:rPr>
        <w:footnoteReference w:customMarkFollows="1" w:id="3"/>
        <w:t>3</w:t>
      </w:r>
      <w:r w:rsidRPr="006E7744">
        <w:rPr>
          <w:rFonts w:hint="eastAsia"/>
          <w:bCs/>
          <w:lang w:eastAsia="zh-CN"/>
        </w:rPr>
        <w:t>和</w:t>
      </w:r>
      <w:r w:rsidRPr="006E7744">
        <w:rPr>
          <w:rFonts w:hint="eastAsia"/>
          <w:bCs/>
          <w:lang w:eastAsia="zh-CN"/>
        </w:rPr>
        <w:t>ITU-R</w:t>
      </w:r>
      <w:r w:rsidR="00482B3A" w:rsidRPr="00BD3045">
        <w:rPr>
          <w:vertAlign w:val="superscript"/>
          <w:lang w:eastAsia="zh-CN"/>
        </w:rPr>
        <w:footnoteReference w:customMarkFollows="1" w:id="4"/>
        <w:t>4</w:t>
      </w:r>
      <w:r w:rsidRPr="006E7744">
        <w:rPr>
          <w:rFonts w:hint="eastAsia"/>
          <w:bCs/>
          <w:lang w:eastAsia="zh-CN"/>
        </w:rPr>
        <w:t>协调</w:t>
      </w:r>
      <w:r w:rsidR="00482B3A">
        <w:rPr>
          <w:rFonts w:hint="eastAsia"/>
          <w:bCs/>
          <w:lang w:eastAsia="zh-CN"/>
        </w:rPr>
        <w:t>统一</w:t>
      </w:r>
      <w:r w:rsidRPr="006E7744">
        <w:rPr>
          <w:rFonts w:hint="eastAsia"/>
          <w:bCs/>
          <w:lang w:eastAsia="zh-CN"/>
        </w:rPr>
        <w:t>的现有频率安排中。在</w:t>
      </w:r>
      <w:r w:rsidRPr="006E7744">
        <w:rPr>
          <w:rFonts w:hint="eastAsia"/>
          <w:bCs/>
          <w:lang w:eastAsia="zh-CN"/>
        </w:rPr>
        <w:t>2</w:t>
      </w:r>
      <w:r w:rsidRPr="006E7744">
        <w:rPr>
          <w:rFonts w:hint="eastAsia"/>
          <w:bCs/>
          <w:lang w:eastAsia="zh-CN"/>
        </w:rPr>
        <w:t>区，《无线电规则》脚注第</w:t>
      </w:r>
      <w:r w:rsidRPr="007F1BC7">
        <w:rPr>
          <w:rFonts w:hint="eastAsia"/>
          <w:b/>
          <w:lang w:eastAsia="zh-CN"/>
        </w:rPr>
        <w:t>5.429C</w:t>
      </w:r>
      <w:r w:rsidRPr="006E7744">
        <w:rPr>
          <w:rFonts w:hint="eastAsia"/>
          <w:bCs/>
          <w:lang w:eastAsia="zh-CN"/>
        </w:rPr>
        <w:t>和</w:t>
      </w:r>
      <w:r w:rsidRPr="007F1BC7">
        <w:rPr>
          <w:rFonts w:hint="eastAsia"/>
          <w:b/>
          <w:lang w:eastAsia="zh-CN"/>
        </w:rPr>
        <w:t>5.429D</w:t>
      </w:r>
      <w:r w:rsidRPr="006E7744">
        <w:rPr>
          <w:rFonts w:hint="eastAsia"/>
          <w:bCs/>
          <w:lang w:eastAsia="zh-CN"/>
        </w:rPr>
        <w:t>款分别为移动业务</w:t>
      </w:r>
      <w:r w:rsidR="007F1BC7" w:rsidRPr="006E7744">
        <w:rPr>
          <w:rFonts w:hint="eastAsia"/>
          <w:bCs/>
          <w:lang w:eastAsia="zh-CN"/>
        </w:rPr>
        <w:t>提供了主要</w:t>
      </w:r>
      <w:r w:rsidR="007F1BC7">
        <w:rPr>
          <w:rFonts w:hint="eastAsia"/>
          <w:bCs/>
          <w:lang w:eastAsia="zh-CN"/>
        </w:rPr>
        <w:t>业务</w:t>
      </w:r>
      <w:r w:rsidR="007F1BC7" w:rsidRPr="006E7744">
        <w:rPr>
          <w:rFonts w:hint="eastAsia"/>
          <w:bCs/>
          <w:lang w:eastAsia="zh-CN"/>
        </w:rPr>
        <w:t>划分</w:t>
      </w:r>
      <w:r w:rsidR="007F1BC7">
        <w:rPr>
          <w:rFonts w:hint="eastAsia"/>
          <w:bCs/>
          <w:lang w:eastAsia="zh-CN"/>
        </w:rPr>
        <w:t>并为</w:t>
      </w:r>
      <w:r w:rsidRPr="006E7744">
        <w:rPr>
          <w:rFonts w:hint="eastAsia"/>
          <w:bCs/>
          <w:lang w:eastAsia="zh-CN"/>
        </w:rPr>
        <w:t>IMT</w:t>
      </w:r>
      <w:r w:rsidR="007F1BC7">
        <w:rPr>
          <w:rFonts w:hint="eastAsia"/>
          <w:bCs/>
          <w:lang w:eastAsia="zh-CN"/>
        </w:rPr>
        <w:t>确定了频率；</w:t>
      </w:r>
      <w:r w:rsidRPr="006E7744">
        <w:rPr>
          <w:rFonts w:hint="eastAsia"/>
          <w:bCs/>
          <w:lang w:eastAsia="zh-CN"/>
        </w:rPr>
        <w:t>而在其他地区，通过第</w:t>
      </w:r>
      <w:r w:rsidRPr="007F1BC7">
        <w:rPr>
          <w:rFonts w:hint="eastAsia"/>
          <w:b/>
          <w:lang w:eastAsia="zh-CN"/>
        </w:rPr>
        <w:t>5.429</w:t>
      </w:r>
      <w:r w:rsidRPr="006E7744">
        <w:rPr>
          <w:rFonts w:hint="eastAsia"/>
          <w:bCs/>
          <w:lang w:eastAsia="zh-CN"/>
        </w:rPr>
        <w:t>款、第</w:t>
      </w:r>
      <w:r w:rsidRPr="007F1BC7">
        <w:rPr>
          <w:rFonts w:hint="eastAsia"/>
          <w:b/>
          <w:lang w:eastAsia="zh-CN"/>
        </w:rPr>
        <w:t>5.429A</w:t>
      </w:r>
      <w:r w:rsidRPr="006E7744">
        <w:rPr>
          <w:rFonts w:hint="eastAsia"/>
          <w:bCs/>
          <w:lang w:eastAsia="zh-CN"/>
        </w:rPr>
        <w:t>款、</w:t>
      </w:r>
      <w:r w:rsidRPr="007F1BC7">
        <w:rPr>
          <w:rFonts w:hint="eastAsia"/>
          <w:b/>
          <w:lang w:eastAsia="zh-CN"/>
        </w:rPr>
        <w:t>5.429C</w:t>
      </w:r>
      <w:r w:rsidRPr="006E7744">
        <w:rPr>
          <w:rFonts w:hint="eastAsia"/>
          <w:bCs/>
          <w:lang w:eastAsia="zh-CN"/>
        </w:rPr>
        <w:t>款</w:t>
      </w:r>
      <w:r w:rsidR="007F1BC7" w:rsidRPr="006E7744">
        <w:rPr>
          <w:rFonts w:hint="eastAsia"/>
          <w:bCs/>
          <w:lang w:eastAsia="zh-CN"/>
        </w:rPr>
        <w:t>为移动业务提供了主要</w:t>
      </w:r>
      <w:r w:rsidR="007F1BC7">
        <w:rPr>
          <w:rFonts w:hint="eastAsia"/>
          <w:bCs/>
          <w:lang w:eastAsia="zh-CN"/>
        </w:rPr>
        <w:t>业务</w:t>
      </w:r>
      <w:r w:rsidR="007F1BC7" w:rsidRPr="006E7744">
        <w:rPr>
          <w:rFonts w:hint="eastAsia"/>
          <w:bCs/>
          <w:lang w:eastAsia="zh-CN"/>
        </w:rPr>
        <w:t>划分</w:t>
      </w:r>
      <w:r w:rsidRPr="006E7744">
        <w:rPr>
          <w:rFonts w:hint="eastAsia"/>
          <w:bCs/>
          <w:lang w:eastAsia="zh-CN"/>
        </w:rPr>
        <w:t>，并通过</w:t>
      </w:r>
      <w:r w:rsidRPr="007F1BC7">
        <w:rPr>
          <w:rFonts w:hint="eastAsia"/>
          <w:b/>
          <w:lang w:eastAsia="zh-CN"/>
        </w:rPr>
        <w:t>5.429B</w:t>
      </w:r>
      <w:r w:rsidRPr="006E7744">
        <w:rPr>
          <w:rFonts w:hint="eastAsia"/>
          <w:bCs/>
          <w:lang w:eastAsia="zh-CN"/>
        </w:rPr>
        <w:t>款和</w:t>
      </w:r>
      <w:r w:rsidRPr="007F1BC7">
        <w:rPr>
          <w:rFonts w:hint="eastAsia"/>
          <w:b/>
          <w:lang w:eastAsia="zh-CN"/>
        </w:rPr>
        <w:t>5.429E</w:t>
      </w:r>
      <w:r w:rsidRPr="006E7744">
        <w:rPr>
          <w:rFonts w:hint="eastAsia"/>
          <w:bCs/>
          <w:lang w:eastAsia="zh-CN"/>
        </w:rPr>
        <w:t>款</w:t>
      </w:r>
      <w:r w:rsidR="007F1BC7">
        <w:rPr>
          <w:rFonts w:hint="eastAsia"/>
          <w:bCs/>
          <w:lang w:eastAsia="zh-CN"/>
        </w:rPr>
        <w:t>为</w:t>
      </w:r>
      <w:r w:rsidRPr="006E7744">
        <w:rPr>
          <w:rFonts w:hint="eastAsia"/>
          <w:bCs/>
          <w:lang w:eastAsia="zh-CN"/>
        </w:rPr>
        <w:t>IMT</w:t>
      </w:r>
      <w:r w:rsidR="007F1BC7">
        <w:rPr>
          <w:rFonts w:hint="eastAsia"/>
          <w:bCs/>
          <w:lang w:eastAsia="zh-CN"/>
        </w:rPr>
        <w:t>确定了频率</w:t>
      </w:r>
      <w:r w:rsidRPr="006E7744">
        <w:rPr>
          <w:rFonts w:hint="eastAsia"/>
          <w:bCs/>
          <w:lang w:eastAsia="zh-CN"/>
        </w:rPr>
        <w:t>。</w:t>
      </w:r>
    </w:p>
    <w:p w14:paraId="0A7E3C9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FB9B069" w14:textId="6C92A8C5" w:rsidR="0068668D" w:rsidRPr="008412BB" w:rsidRDefault="0068668D" w:rsidP="0068668D">
      <w:pPr>
        <w:pStyle w:val="Headingb"/>
        <w:rPr>
          <w:lang w:eastAsia="zh-CN"/>
        </w:rPr>
      </w:pPr>
      <w:bookmarkStart w:id="9" w:name="_Toc45109475"/>
      <w:r>
        <w:rPr>
          <w:rFonts w:hint="eastAsia"/>
          <w:lang w:eastAsia="zh-CN"/>
        </w:rPr>
        <w:lastRenderedPageBreak/>
        <w:t>提案</w:t>
      </w:r>
    </w:p>
    <w:p w14:paraId="27E758AE" w14:textId="77777777" w:rsidR="00076011" w:rsidRPr="00ED3091" w:rsidRDefault="006E0D30" w:rsidP="00ED3091">
      <w:pPr>
        <w:pStyle w:val="ArtNo"/>
      </w:pPr>
      <w:r>
        <w:rPr>
          <w:rFonts w:hint="eastAsia"/>
          <w:lang w:eastAsia="zh-CN"/>
        </w:rPr>
        <w:t>第</w:t>
      </w:r>
      <w:r w:rsidRPr="001F276D">
        <w:rPr>
          <w:rStyle w:val="href"/>
          <w:rFonts w:hint="eastAsia"/>
          <w:lang w:eastAsia="zh-CN"/>
        </w:rPr>
        <w:t>5</w:t>
      </w:r>
      <w:r>
        <w:rPr>
          <w:rFonts w:hint="eastAsia"/>
          <w:lang w:eastAsia="zh-CN"/>
        </w:rPr>
        <w:t>条</w:t>
      </w:r>
      <w:bookmarkEnd w:id="9"/>
    </w:p>
    <w:p w14:paraId="7141CD4C" w14:textId="77777777" w:rsidR="00076011" w:rsidRDefault="006E0D30"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046DBE65" w14:textId="77777777" w:rsidR="00076011" w:rsidRDefault="006E0D30"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12DDDD2" w14:textId="77777777" w:rsidR="00315DAC" w:rsidRDefault="006E0D30">
      <w:pPr>
        <w:pStyle w:val="Proposal"/>
      </w:pPr>
      <w:r>
        <w:t>MOD</w:t>
      </w:r>
      <w:r>
        <w:tab/>
        <w:t>IAP/44A2A1/1</w:t>
      </w:r>
      <w:r>
        <w:rPr>
          <w:vanish/>
          <w:color w:val="7F7F7F" w:themeColor="text1" w:themeTint="80"/>
          <w:vertAlign w:val="superscript"/>
        </w:rPr>
        <w:t>#1353</w:t>
      </w:r>
    </w:p>
    <w:p w14:paraId="57A36C72" w14:textId="77777777" w:rsidR="00032700" w:rsidRPr="00AE79CD" w:rsidRDefault="006E0D30" w:rsidP="00E94A5A">
      <w:pPr>
        <w:pStyle w:val="Tabletitle"/>
      </w:pPr>
      <w:r w:rsidRPr="00AE79CD">
        <w:t>2 700-3 600 MHz</w:t>
      </w:r>
    </w:p>
    <w:tbl>
      <w:tblPr>
        <w:tblW w:w="9354" w:type="dxa"/>
        <w:jc w:val="center"/>
        <w:tblLayout w:type="fixed"/>
        <w:tblLook w:val="0000" w:firstRow="0" w:lastRow="0" w:firstColumn="0" w:lastColumn="0" w:noHBand="0" w:noVBand="0"/>
      </w:tblPr>
      <w:tblGrid>
        <w:gridCol w:w="3118"/>
        <w:gridCol w:w="3118"/>
        <w:gridCol w:w="3118"/>
      </w:tblGrid>
      <w:tr w:rsidR="00032700" w14:paraId="7414105D"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384433B" w14:textId="77777777" w:rsidR="00032700" w:rsidRDefault="006E0D30" w:rsidP="00C747BA">
            <w:pPr>
              <w:pStyle w:val="Tablehead"/>
            </w:pPr>
            <w:r>
              <w:t>划分给以下业务</w:t>
            </w:r>
          </w:p>
        </w:tc>
      </w:tr>
      <w:tr w:rsidR="00032700" w14:paraId="582AE97A" w14:textId="77777777" w:rsidTr="00C747BA">
        <w:trPr>
          <w:cantSplit/>
          <w:jc w:val="center"/>
        </w:trPr>
        <w:tc>
          <w:tcPr>
            <w:tcW w:w="3118" w:type="dxa"/>
            <w:tcBorders>
              <w:top w:val="single" w:sz="4" w:space="0" w:color="auto"/>
              <w:left w:val="single" w:sz="4" w:space="0" w:color="auto"/>
              <w:bottom w:val="single" w:sz="4" w:space="0" w:color="auto"/>
              <w:right w:val="single" w:sz="4" w:space="0" w:color="auto"/>
            </w:tcBorders>
          </w:tcPr>
          <w:p w14:paraId="40C4A922" w14:textId="77777777" w:rsidR="00032700" w:rsidRDefault="006E0D30" w:rsidP="00C747BA">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5399662D" w14:textId="77777777" w:rsidR="00032700" w:rsidRDefault="006E0D30" w:rsidP="00C747BA">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3EF1AA9C" w14:textId="77777777" w:rsidR="00032700" w:rsidRDefault="006E0D30" w:rsidP="00C747BA">
            <w:pPr>
              <w:pStyle w:val="Tablehead"/>
            </w:pPr>
            <w:r>
              <w:t>3</w:t>
            </w:r>
            <w:r>
              <w:t>区</w:t>
            </w:r>
          </w:p>
        </w:tc>
      </w:tr>
      <w:tr w:rsidR="00032700" w14:paraId="3A163526" w14:textId="77777777" w:rsidTr="00C747BA">
        <w:trPr>
          <w:cantSplit/>
          <w:jc w:val="center"/>
        </w:trPr>
        <w:tc>
          <w:tcPr>
            <w:tcW w:w="3118" w:type="dxa"/>
            <w:tcBorders>
              <w:top w:val="single" w:sz="4" w:space="0" w:color="auto"/>
              <w:left w:val="single" w:sz="4" w:space="0" w:color="auto"/>
              <w:right w:val="single" w:sz="4" w:space="0" w:color="auto"/>
            </w:tcBorders>
          </w:tcPr>
          <w:p w14:paraId="014BE01D" w14:textId="77777777" w:rsidR="00032700" w:rsidRPr="002574B4" w:rsidRDefault="006E0D30" w:rsidP="00C747BA">
            <w:pPr>
              <w:pStyle w:val="TableTextS5"/>
              <w:keepNext/>
              <w:keepLines/>
              <w:spacing w:before="20" w:after="20"/>
              <w:rPr>
                <w:rStyle w:val="Tablefreq"/>
              </w:rPr>
            </w:pPr>
            <w:r w:rsidRPr="002574B4">
              <w:rPr>
                <w:rStyle w:val="Tablefreq"/>
              </w:rPr>
              <w:t>3 300-3 400</w:t>
            </w:r>
          </w:p>
          <w:p w14:paraId="56E17680" w14:textId="77777777" w:rsidR="00032700" w:rsidRPr="00092854" w:rsidRDefault="006E0D30" w:rsidP="00C747BA">
            <w:pPr>
              <w:pStyle w:val="TableTextS5"/>
              <w:spacing w:before="20" w:after="20"/>
              <w:rPr>
                <w:rStyle w:val="capS5"/>
              </w:rPr>
            </w:pPr>
            <w:r w:rsidRPr="00092854">
              <w:rPr>
                <w:rStyle w:val="capS5"/>
              </w:rPr>
              <w:t>无线电定位</w:t>
            </w:r>
          </w:p>
        </w:tc>
        <w:tc>
          <w:tcPr>
            <w:tcW w:w="3118" w:type="dxa"/>
            <w:tcBorders>
              <w:top w:val="single" w:sz="4" w:space="0" w:color="auto"/>
              <w:left w:val="single" w:sz="4" w:space="0" w:color="auto"/>
              <w:right w:val="single" w:sz="4" w:space="0" w:color="auto"/>
            </w:tcBorders>
          </w:tcPr>
          <w:p w14:paraId="228BEEA9" w14:textId="77777777" w:rsidR="00032700" w:rsidRPr="002574B4" w:rsidRDefault="006E0D30" w:rsidP="00C747BA">
            <w:pPr>
              <w:pStyle w:val="TableTextS5"/>
              <w:keepNext/>
              <w:keepLines/>
              <w:spacing w:before="20" w:after="20"/>
              <w:rPr>
                <w:rStyle w:val="Tablefreq"/>
                <w:lang w:eastAsia="zh-CN"/>
              </w:rPr>
            </w:pPr>
            <w:r w:rsidRPr="002574B4">
              <w:rPr>
                <w:rStyle w:val="Tablefreq"/>
                <w:lang w:eastAsia="zh-CN"/>
              </w:rPr>
              <w:t>3 300-3 400</w:t>
            </w:r>
          </w:p>
          <w:p w14:paraId="6D4F8662" w14:textId="5B27B3B5" w:rsidR="00032700" w:rsidRPr="00092854" w:rsidRDefault="006E0D30" w:rsidP="00C747BA">
            <w:pPr>
              <w:pStyle w:val="TableTextS5"/>
              <w:spacing w:before="20" w:after="20"/>
              <w:rPr>
                <w:ins w:id="12" w:author="Zhou, Ting" w:date="2022-10-27T09:42:00Z"/>
                <w:rFonts w:eastAsia="SimHei"/>
                <w:b/>
                <w:bCs/>
                <w:color w:val="000000"/>
                <w:lang w:val="fr-FR" w:eastAsia="zh-CN"/>
              </w:rPr>
            </w:pPr>
            <w:ins w:id="13" w:author="Luciana Camargos [2]" w:date="2022-11-22T16:43:00Z">
              <w:r w:rsidRPr="00092854">
                <w:rPr>
                  <w:rStyle w:val="capS5"/>
                </w:rPr>
                <w:t>移动</w:t>
              </w:r>
              <w:r w:rsidRPr="00092854">
                <w:rPr>
                  <w:lang w:eastAsia="zh-CN"/>
                </w:rPr>
                <w:t>（航空移动除外）</w:t>
              </w:r>
            </w:ins>
            <w:ins w:id="14" w:author="Arnould, Carine" w:date="2023-06-30T10:09:00Z">
              <w:r w:rsidR="0068668D" w:rsidRPr="007F1909">
                <w:rPr>
                  <w:color w:val="000000"/>
                  <w:lang w:val="fr-FR" w:eastAsia="zh-CN"/>
                </w:rPr>
                <w:t>ADD 5.A12</w:t>
              </w:r>
            </w:ins>
          </w:p>
          <w:p w14:paraId="1EE35843" w14:textId="77777777" w:rsidR="00032700" w:rsidRPr="00092854" w:rsidRDefault="006E0D30" w:rsidP="00C747BA">
            <w:pPr>
              <w:pStyle w:val="TableTextS5"/>
              <w:rPr>
                <w:rStyle w:val="capS5"/>
              </w:rPr>
            </w:pPr>
            <w:r w:rsidRPr="00092854">
              <w:rPr>
                <w:rStyle w:val="capS5"/>
              </w:rPr>
              <w:t>无线电定位</w:t>
            </w:r>
          </w:p>
          <w:p w14:paraId="12BDC328" w14:textId="77777777" w:rsidR="00032700" w:rsidRPr="002574B4" w:rsidRDefault="006E0D30" w:rsidP="00C747BA">
            <w:pPr>
              <w:pStyle w:val="TableTextS5"/>
              <w:keepNext/>
              <w:keepLines/>
              <w:spacing w:before="20" w:after="20"/>
              <w:rPr>
                <w:lang w:eastAsia="zh-CN"/>
              </w:rPr>
            </w:pPr>
            <w:r w:rsidRPr="002574B4">
              <w:rPr>
                <w:lang w:eastAsia="zh-CN"/>
              </w:rPr>
              <w:t>业余</w:t>
            </w:r>
          </w:p>
          <w:p w14:paraId="14F48D95" w14:textId="77777777" w:rsidR="00032700" w:rsidRPr="002574B4" w:rsidDel="009D366B" w:rsidRDefault="006E0D30" w:rsidP="00C747BA">
            <w:pPr>
              <w:pStyle w:val="TableTextS5"/>
              <w:keepNext/>
              <w:keepLines/>
              <w:spacing w:before="20" w:after="20"/>
              <w:rPr>
                <w:del w:id="15" w:author="Zhou, Ting" w:date="2022-10-27T09:42:00Z"/>
                <w:lang w:eastAsia="zh-CN"/>
              </w:rPr>
            </w:pPr>
            <w:r w:rsidRPr="002574B4">
              <w:rPr>
                <w:rFonts w:ascii="SimSun" w:hAnsi="SimSun" w:cs="SimSun" w:hint="eastAsia"/>
                <w:lang w:eastAsia="zh-CN"/>
              </w:rPr>
              <w:t>固定</w:t>
            </w:r>
          </w:p>
          <w:p w14:paraId="04E83B83" w14:textId="77777777" w:rsidR="00032700" w:rsidRPr="002574B4" w:rsidRDefault="006E0D30" w:rsidP="00C747BA">
            <w:pPr>
              <w:pStyle w:val="TableTextS5"/>
              <w:keepNext/>
              <w:keepLines/>
              <w:spacing w:before="20" w:after="20"/>
              <w:rPr>
                <w:lang w:eastAsia="zh-CN"/>
              </w:rPr>
            </w:pPr>
            <w:del w:id="16" w:author="Zhou, Ting" w:date="2022-10-27T09:42:00Z">
              <w:r w:rsidRPr="002574B4" w:rsidDel="009D366B">
                <w:rPr>
                  <w:rFonts w:ascii="SimSun" w:hAnsi="SimSun" w:cs="SimSun" w:hint="eastAsia"/>
                  <w:lang w:eastAsia="zh-CN"/>
                </w:rPr>
                <w:delText>移动</w:delText>
              </w:r>
            </w:del>
          </w:p>
        </w:tc>
        <w:tc>
          <w:tcPr>
            <w:tcW w:w="3118" w:type="dxa"/>
            <w:tcBorders>
              <w:top w:val="single" w:sz="4" w:space="0" w:color="auto"/>
              <w:left w:val="single" w:sz="4" w:space="0" w:color="auto"/>
              <w:right w:val="single" w:sz="4" w:space="0" w:color="auto"/>
            </w:tcBorders>
          </w:tcPr>
          <w:p w14:paraId="5C3FD4C6" w14:textId="77777777" w:rsidR="00032700" w:rsidRPr="00323188" w:rsidRDefault="006E0D30" w:rsidP="00C747BA">
            <w:pPr>
              <w:pStyle w:val="TableTextS5"/>
              <w:keepNext/>
              <w:keepLines/>
              <w:spacing w:before="20" w:after="20"/>
              <w:rPr>
                <w:rStyle w:val="Tablefreq"/>
              </w:rPr>
            </w:pPr>
            <w:r w:rsidRPr="00323188">
              <w:rPr>
                <w:rStyle w:val="Tablefreq"/>
              </w:rPr>
              <w:t>3 300-3 400</w:t>
            </w:r>
          </w:p>
          <w:p w14:paraId="17D29503" w14:textId="77777777" w:rsidR="00032700" w:rsidRPr="00F376A4" w:rsidRDefault="006E0D30" w:rsidP="00C747BA">
            <w:pPr>
              <w:pStyle w:val="TableTextS5"/>
              <w:keepNext/>
              <w:keepLines/>
              <w:spacing w:before="20" w:after="20"/>
              <w:rPr>
                <w:rStyle w:val="capS5"/>
              </w:rPr>
            </w:pPr>
            <w:r w:rsidRPr="00F376A4">
              <w:rPr>
                <w:rStyle w:val="capS5"/>
              </w:rPr>
              <w:t>无线电定位</w:t>
            </w:r>
          </w:p>
          <w:p w14:paraId="04AB48D8" w14:textId="77777777" w:rsidR="00032700" w:rsidRPr="00323188" w:rsidRDefault="006E0D30" w:rsidP="00C747BA">
            <w:pPr>
              <w:pStyle w:val="TableTextS5"/>
              <w:keepNext/>
              <w:keepLines/>
              <w:spacing w:before="20" w:after="20"/>
            </w:pPr>
            <w:r w:rsidRPr="00323188">
              <w:t>业余</w:t>
            </w:r>
          </w:p>
        </w:tc>
      </w:tr>
      <w:tr w:rsidR="00032700" w14:paraId="3CD42F1E" w14:textId="77777777" w:rsidTr="00C747BA">
        <w:trPr>
          <w:cantSplit/>
          <w:jc w:val="center"/>
        </w:trPr>
        <w:tc>
          <w:tcPr>
            <w:tcW w:w="3118" w:type="dxa"/>
            <w:tcBorders>
              <w:left w:val="single" w:sz="4" w:space="0" w:color="auto"/>
              <w:bottom w:val="single" w:sz="4" w:space="0" w:color="auto"/>
              <w:right w:val="single" w:sz="4" w:space="0" w:color="auto"/>
            </w:tcBorders>
          </w:tcPr>
          <w:p w14:paraId="0101D2DE" w14:textId="77777777" w:rsidR="00032700" w:rsidRPr="002574B4" w:rsidRDefault="006E0D30" w:rsidP="00C747BA">
            <w:pPr>
              <w:pStyle w:val="TableTextS5"/>
              <w:keepNext/>
              <w:keepLines/>
              <w:spacing w:before="20" w:after="20"/>
            </w:pPr>
            <w:r w:rsidRPr="00755316">
              <w:rPr>
                <w:rStyle w:val="Artref"/>
              </w:rPr>
              <w:t xml:space="preserve">5.149 </w:t>
            </w:r>
            <w:r>
              <w:rPr>
                <w:rStyle w:val="Artref"/>
              </w:rPr>
              <w:t xml:space="preserve"> </w:t>
            </w:r>
            <w:r w:rsidRPr="00755316">
              <w:rPr>
                <w:rStyle w:val="Artref"/>
              </w:rPr>
              <w:t xml:space="preserve">5.429 </w:t>
            </w:r>
            <w:r>
              <w:rPr>
                <w:rStyle w:val="Artref"/>
              </w:rPr>
              <w:t xml:space="preserve"> 5.429A  5.429B  </w:t>
            </w:r>
            <w:r w:rsidRPr="00755316">
              <w:rPr>
                <w:rStyle w:val="Artref"/>
              </w:rPr>
              <w:t>5.430</w:t>
            </w:r>
          </w:p>
        </w:tc>
        <w:tc>
          <w:tcPr>
            <w:tcW w:w="3118" w:type="dxa"/>
            <w:tcBorders>
              <w:left w:val="single" w:sz="4" w:space="0" w:color="auto"/>
              <w:bottom w:val="single" w:sz="4" w:space="0" w:color="auto"/>
              <w:right w:val="single" w:sz="4" w:space="0" w:color="auto"/>
            </w:tcBorders>
          </w:tcPr>
          <w:p w14:paraId="3E033CE1" w14:textId="77777777" w:rsidR="00032700" w:rsidRPr="002574B4" w:rsidRDefault="006E0D30" w:rsidP="00C747BA">
            <w:pPr>
              <w:pStyle w:val="TableTextS5"/>
              <w:keepNext/>
              <w:keepLines/>
              <w:spacing w:before="30" w:after="30"/>
            </w:pPr>
            <w:r>
              <w:rPr>
                <w:rStyle w:val="Artref"/>
              </w:rPr>
              <w:br/>
            </w:r>
            <w:r w:rsidRPr="00D77B2A">
              <w:rPr>
                <w:rStyle w:val="Artref"/>
              </w:rPr>
              <w:t xml:space="preserve">5.149  </w:t>
            </w:r>
            <w:ins w:id="17" w:author="ITU -LRT-" w:date="2022-01-28T14:39:00Z">
              <w:r w:rsidRPr="00D77B2A">
                <w:rPr>
                  <w:color w:val="000000"/>
                  <w:lang w:eastAsia="zh-CN"/>
                </w:rPr>
                <w:t>MOD</w:t>
              </w:r>
            </w:ins>
            <w:ins w:id="18" w:author="Luciana Camargos [2]" w:date="2022-10-19T16:41:00Z">
              <w:r w:rsidRPr="00D77B2A">
                <w:rPr>
                  <w:szCs w:val="22"/>
                </w:rPr>
                <w:t> </w:t>
              </w:r>
            </w:ins>
            <w:r w:rsidRPr="00D77B2A">
              <w:rPr>
                <w:rStyle w:val="Artref"/>
              </w:rPr>
              <w:t xml:space="preserve">5.429C  </w:t>
            </w:r>
            <w:ins w:id="19" w:author="Luciana Camargos [2]" w:date="2022-10-18T22:06:00Z">
              <w:r w:rsidRPr="00D77B2A">
                <w:rPr>
                  <w:rStyle w:val="Artref"/>
                </w:rPr>
                <w:t>MOD</w:t>
              </w:r>
            </w:ins>
            <w:ins w:id="20" w:author="Luciana Camargos [2]" w:date="2022-10-19T16:41:00Z">
              <w:r w:rsidRPr="00D77B2A">
                <w:rPr>
                  <w:szCs w:val="22"/>
                </w:rPr>
                <w:t> </w:t>
              </w:r>
            </w:ins>
            <w:r w:rsidRPr="00D77B2A">
              <w:rPr>
                <w:rStyle w:val="Artref"/>
              </w:rPr>
              <w:t>5.429D</w:t>
            </w:r>
          </w:p>
        </w:tc>
        <w:tc>
          <w:tcPr>
            <w:tcW w:w="3118" w:type="dxa"/>
            <w:tcBorders>
              <w:left w:val="single" w:sz="4" w:space="0" w:color="auto"/>
              <w:bottom w:val="single" w:sz="4" w:space="0" w:color="auto"/>
              <w:right w:val="single" w:sz="4" w:space="0" w:color="auto"/>
            </w:tcBorders>
          </w:tcPr>
          <w:p w14:paraId="1D43605A" w14:textId="77777777" w:rsidR="00032700" w:rsidRPr="00323188" w:rsidRDefault="006E0D30" w:rsidP="00C747BA">
            <w:pPr>
              <w:pStyle w:val="TableTextS5"/>
              <w:keepNext/>
              <w:keepLines/>
              <w:spacing w:before="30" w:after="30"/>
            </w:pPr>
            <w:r>
              <w:rPr>
                <w:rStyle w:val="Artref"/>
              </w:rPr>
              <w:br/>
            </w:r>
            <w:r w:rsidRPr="00755316">
              <w:rPr>
                <w:rStyle w:val="Artref"/>
              </w:rPr>
              <w:t xml:space="preserve">5.149 </w:t>
            </w:r>
            <w:r>
              <w:rPr>
                <w:rStyle w:val="Artref"/>
              </w:rPr>
              <w:t xml:space="preserve"> </w:t>
            </w:r>
            <w:r w:rsidRPr="00755316">
              <w:rPr>
                <w:rStyle w:val="Artref"/>
              </w:rPr>
              <w:t>5.429</w:t>
            </w:r>
            <w:r>
              <w:rPr>
                <w:rStyle w:val="Artref"/>
              </w:rPr>
              <w:t xml:space="preserve">  </w:t>
            </w:r>
            <w:r w:rsidRPr="00755316">
              <w:rPr>
                <w:rStyle w:val="Artref"/>
              </w:rPr>
              <w:t>5</w:t>
            </w:r>
            <w:r>
              <w:rPr>
                <w:rStyle w:val="Artref"/>
              </w:rPr>
              <w:t xml:space="preserve">.429E  </w:t>
            </w:r>
            <w:r w:rsidRPr="00755316">
              <w:rPr>
                <w:rStyle w:val="Artref"/>
              </w:rPr>
              <w:t>5.</w:t>
            </w:r>
            <w:r>
              <w:rPr>
                <w:rStyle w:val="Artref"/>
              </w:rPr>
              <w:t>429F</w:t>
            </w:r>
          </w:p>
        </w:tc>
      </w:tr>
    </w:tbl>
    <w:p w14:paraId="7CB29043" w14:textId="3080AD70" w:rsidR="00315DAC" w:rsidRDefault="006E0D30">
      <w:pPr>
        <w:pStyle w:val="Reasons"/>
        <w:rPr>
          <w:lang w:eastAsia="zh-CN"/>
        </w:rPr>
      </w:pPr>
      <w:r>
        <w:rPr>
          <w:b/>
          <w:lang w:eastAsia="zh-CN"/>
        </w:rPr>
        <w:t>理由：</w:t>
      </w:r>
      <w:r>
        <w:rPr>
          <w:lang w:eastAsia="zh-CN"/>
        </w:rPr>
        <w:tab/>
      </w:r>
      <w:r w:rsidR="006F3495">
        <w:rPr>
          <w:rFonts w:hint="eastAsia"/>
          <w:lang w:eastAsia="zh-CN"/>
        </w:rPr>
        <w:t>为</w:t>
      </w:r>
      <w:r w:rsidR="006E7744" w:rsidRPr="006E7744">
        <w:rPr>
          <w:rFonts w:hint="eastAsia"/>
          <w:lang w:eastAsia="zh-CN"/>
        </w:rPr>
        <w:t>IMT</w:t>
      </w:r>
      <w:r w:rsidR="006F3495">
        <w:rPr>
          <w:rFonts w:hint="eastAsia"/>
          <w:lang w:eastAsia="zh-CN"/>
        </w:rPr>
        <w:t>确定这一</w:t>
      </w:r>
      <w:r w:rsidR="006E7744" w:rsidRPr="006E7744">
        <w:rPr>
          <w:rFonts w:hint="eastAsia"/>
          <w:lang w:eastAsia="zh-CN"/>
        </w:rPr>
        <w:t>中频频谱对于解决数字化（例如可持续智慧城市、工业）和缩小美洲的数字鸿沟至关重要。</w:t>
      </w:r>
    </w:p>
    <w:p w14:paraId="69555033" w14:textId="77777777" w:rsidR="00315DAC" w:rsidRDefault="006E0D30">
      <w:pPr>
        <w:pStyle w:val="Proposal"/>
        <w:rPr>
          <w:lang w:eastAsia="zh-CN"/>
        </w:rPr>
      </w:pPr>
      <w:r>
        <w:rPr>
          <w:lang w:eastAsia="zh-CN"/>
        </w:rPr>
        <w:t>MOD</w:t>
      </w:r>
      <w:r>
        <w:rPr>
          <w:lang w:eastAsia="zh-CN"/>
        </w:rPr>
        <w:tab/>
        <w:t>IAP/44A2A1/2</w:t>
      </w:r>
      <w:r>
        <w:rPr>
          <w:vanish/>
          <w:color w:val="7F7F7F" w:themeColor="text1" w:themeTint="80"/>
          <w:vertAlign w:val="superscript"/>
          <w:lang w:eastAsia="zh-CN"/>
        </w:rPr>
        <w:t>#1351</w:t>
      </w:r>
    </w:p>
    <w:p w14:paraId="08F2AA18" w14:textId="77777777" w:rsidR="00032700" w:rsidRPr="000F6A49" w:rsidRDefault="006E0D30" w:rsidP="00E94A5A">
      <w:pPr>
        <w:pStyle w:val="Note"/>
        <w:rPr>
          <w:lang w:eastAsia="ja-JP"/>
        </w:rPr>
      </w:pPr>
      <w:r w:rsidRPr="005C7C1E">
        <w:rPr>
          <w:b/>
          <w:lang w:eastAsia="zh-CN"/>
        </w:rPr>
        <w:t>5.429C</w:t>
      </w:r>
      <w:r w:rsidRPr="000F6A49">
        <w:rPr>
          <w:lang w:eastAsia="ja-JP"/>
        </w:rPr>
        <w:tab/>
      </w:r>
      <w:r w:rsidRPr="000F6A49">
        <w:rPr>
          <w:rFonts w:ascii="STKaiti" w:eastAsia="STKaiti" w:hAnsi="STKaiti" w:hint="eastAsia"/>
          <w:lang w:eastAsia="zh-CN"/>
        </w:rPr>
        <w:t>不同业务种类</w:t>
      </w:r>
      <w:r w:rsidRPr="000F6A49">
        <w:rPr>
          <w:rFonts w:hint="eastAsia"/>
          <w:lang w:eastAsia="zh-CN"/>
        </w:rPr>
        <w:t>：</w:t>
      </w:r>
      <w:del w:id="21" w:author="Zhou, Ting" w:date="2022-10-27T09:37:00Z">
        <w:r w:rsidRPr="000F6A49" w:rsidDel="009D366B">
          <w:rPr>
            <w:rFonts w:hint="eastAsia"/>
            <w:lang w:eastAsia="zh-CN"/>
          </w:rPr>
          <w:delText>在阿根廷、</w:delText>
        </w:r>
        <w:r w:rsidRPr="000F6A49" w:rsidDel="009D366B">
          <w:rPr>
            <w:lang w:val="en-US" w:eastAsia="zh-CN"/>
          </w:rPr>
          <w:delText>伯利兹</w:delText>
        </w:r>
        <w:r w:rsidRPr="000F6A49" w:rsidDel="009D366B">
          <w:rPr>
            <w:rFonts w:hint="eastAsia"/>
            <w:lang w:val="en-US" w:eastAsia="zh-CN"/>
          </w:rPr>
          <w:delText>、</w:delText>
        </w:r>
        <w:r w:rsidRPr="000F6A49" w:rsidDel="009D366B">
          <w:rPr>
            <w:rFonts w:hint="eastAsia"/>
            <w:lang w:eastAsia="zh-CN"/>
          </w:rPr>
          <w:delText>巴西、</w:delText>
        </w:r>
        <w:r w:rsidRPr="000F6A49" w:rsidDel="009D366B">
          <w:rPr>
            <w:lang w:eastAsia="zh-CN"/>
          </w:rPr>
          <w:delText>智利</w:delText>
        </w:r>
        <w:r w:rsidRPr="000F6A49" w:rsidDel="009D366B">
          <w:rPr>
            <w:rFonts w:hint="eastAsia"/>
            <w:lang w:eastAsia="zh-CN"/>
          </w:rPr>
          <w:delText>、哥伦比亚、哥斯达黎加、</w:delText>
        </w:r>
        <w:r w:rsidRPr="000F6A49" w:rsidDel="009D366B">
          <w:rPr>
            <w:lang w:val="en-US" w:eastAsia="zh-CN"/>
          </w:rPr>
          <w:delText>多米尼加共和国</w:delText>
        </w:r>
        <w:r w:rsidRPr="000F6A49" w:rsidDel="009D366B">
          <w:rPr>
            <w:rFonts w:hint="eastAsia"/>
            <w:lang w:val="en-US" w:eastAsia="zh-CN"/>
          </w:rPr>
          <w:delText>、</w:delText>
        </w:r>
        <w:r w:rsidRPr="000F6A49" w:rsidDel="009D366B">
          <w:rPr>
            <w:lang w:val="en-US" w:eastAsia="zh-CN"/>
          </w:rPr>
          <w:delText>萨尔瓦多</w:delText>
        </w:r>
        <w:r w:rsidRPr="000F6A49" w:rsidDel="009D366B">
          <w:rPr>
            <w:rFonts w:hint="eastAsia"/>
            <w:lang w:val="en-US" w:eastAsia="zh-CN"/>
          </w:rPr>
          <w:delText>、</w:delText>
        </w:r>
        <w:r w:rsidRPr="000F6A49" w:rsidDel="009D366B">
          <w:rPr>
            <w:rFonts w:hint="eastAsia"/>
            <w:lang w:eastAsia="zh-CN"/>
          </w:rPr>
          <w:delText>厄瓜多尔、危地马拉</w:delText>
        </w:r>
        <w:r w:rsidRPr="000F6A49" w:rsidDel="009D366B">
          <w:rPr>
            <w:lang w:eastAsia="zh-CN"/>
          </w:rPr>
          <w:delText>、</w:delText>
        </w:r>
        <w:r w:rsidRPr="000F6A49" w:rsidDel="009D366B">
          <w:rPr>
            <w:rFonts w:hint="eastAsia"/>
            <w:lang w:eastAsia="zh-CN"/>
          </w:rPr>
          <w:delText>墨西哥、</w:delText>
        </w:r>
        <w:r w:rsidRPr="000F6A49" w:rsidDel="009D366B">
          <w:rPr>
            <w:lang w:eastAsia="zh-CN"/>
          </w:rPr>
          <w:delText>巴拉圭</w:delText>
        </w:r>
        <w:r w:rsidRPr="000F6A49" w:rsidDel="009D366B">
          <w:rPr>
            <w:rFonts w:hint="eastAsia"/>
            <w:lang w:eastAsia="zh-CN"/>
          </w:rPr>
          <w:delText>和乌拉圭，</w:delText>
        </w:r>
        <w:r w:rsidRPr="000F6A49" w:rsidDel="009D366B">
          <w:rPr>
            <w:lang w:eastAsia="ja-JP"/>
          </w:rPr>
          <w:delText>3 300-3 400 MHz</w:delText>
        </w:r>
        <w:r w:rsidRPr="000F6A49" w:rsidDel="009D366B">
          <w:rPr>
            <w:rFonts w:hint="eastAsia"/>
            <w:lang w:eastAsia="zh-CN"/>
          </w:rPr>
          <w:delText>频段划分给除航空移动以外的作为主要业务的移动业务。</w:delText>
        </w:r>
      </w:del>
      <w:r w:rsidRPr="000F6A49">
        <w:rPr>
          <w:rFonts w:hint="eastAsia"/>
          <w:lang w:eastAsia="zh-CN"/>
        </w:rPr>
        <w:t>在阿根廷、巴西、</w:t>
      </w:r>
      <w:bookmarkStart w:id="22" w:name="_Hlk24309970"/>
      <w:r w:rsidRPr="000F6A49">
        <w:rPr>
          <w:lang w:val="en-US" w:eastAsia="zh-CN"/>
        </w:rPr>
        <w:t>多米尼加共和国</w:t>
      </w:r>
      <w:bookmarkEnd w:id="22"/>
      <w:r w:rsidRPr="000F6A49">
        <w:rPr>
          <w:rFonts w:hint="eastAsia"/>
          <w:lang w:val="en-US" w:eastAsia="zh-CN"/>
        </w:rPr>
        <w:t>、</w:t>
      </w:r>
      <w:r w:rsidRPr="000F6A49">
        <w:rPr>
          <w:lang w:eastAsia="zh-CN"/>
        </w:rPr>
        <w:t>危地马拉</w:t>
      </w:r>
      <w:r w:rsidRPr="000F6A49">
        <w:rPr>
          <w:rFonts w:hint="eastAsia"/>
          <w:lang w:eastAsia="zh-CN"/>
        </w:rPr>
        <w:t>、墨西哥、巴拉圭和</w:t>
      </w:r>
      <w:r w:rsidRPr="000F6A49">
        <w:rPr>
          <w:lang w:val="en-US" w:eastAsia="zh-CN"/>
        </w:rPr>
        <w:t>乌拉圭</w:t>
      </w:r>
      <w:r w:rsidRPr="000F6A49">
        <w:rPr>
          <w:rFonts w:hint="eastAsia"/>
          <w:lang w:eastAsia="zh-CN"/>
        </w:rPr>
        <w:t>，</w:t>
      </w:r>
      <w:r w:rsidRPr="000F6A49">
        <w:rPr>
          <w:lang w:eastAsia="zh-CN"/>
        </w:rPr>
        <w:t>3 300-3 400 MHz</w:t>
      </w:r>
      <w:r w:rsidRPr="000F6A49">
        <w:rPr>
          <w:rFonts w:hint="eastAsia"/>
          <w:lang w:eastAsia="zh-CN"/>
        </w:rPr>
        <w:t>频段亦划分给作为主要业务的固定业务。</w:t>
      </w:r>
      <w:r w:rsidRPr="000F6A49">
        <w:rPr>
          <w:rFonts w:hint="eastAsia"/>
          <w:bCs/>
          <w:lang w:eastAsia="ja-JP"/>
        </w:rPr>
        <w:t>在</w:t>
      </w:r>
      <w:r w:rsidRPr="000F6A49">
        <w:rPr>
          <w:lang w:eastAsia="ja-JP"/>
        </w:rPr>
        <w:t>3 300-3 400 MHz</w:t>
      </w:r>
      <w:r w:rsidRPr="000F6A49">
        <w:rPr>
          <w:rFonts w:hint="eastAsia"/>
          <w:lang w:eastAsia="ja-JP"/>
        </w:rPr>
        <w:t>频段运行的</w:t>
      </w:r>
      <w:r w:rsidRPr="000F6A49">
        <w:rPr>
          <w:rFonts w:hint="eastAsia"/>
          <w:lang w:eastAsia="zh-CN"/>
        </w:rPr>
        <w:t>固定</w:t>
      </w:r>
      <w:del w:id="23" w:author="Zhou, Ting" w:date="2022-10-27T09:37:00Z">
        <w:r w:rsidRPr="000F6A49" w:rsidDel="009D366B">
          <w:rPr>
            <w:rFonts w:hint="eastAsia"/>
            <w:lang w:eastAsia="zh-CN"/>
          </w:rPr>
          <w:delText>和</w:delText>
        </w:r>
        <w:r w:rsidRPr="000F6A49" w:rsidDel="009D366B">
          <w:rPr>
            <w:rFonts w:hint="eastAsia"/>
            <w:lang w:eastAsia="ja-JP"/>
          </w:rPr>
          <w:delText>移动</w:delText>
        </w:r>
      </w:del>
      <w:r w:rsidRPr="000F6A49">
        <w:rPr>
          <w:rFonts w:hint="eastAsia"/>
          <w:lang w:eastAsia="ja-JP"/>
        </w:rPr>
        <w:t>业务台站，不得对无线电定位业务</w:t>
      </w:r>
      <w:r w:rsidRPr="000F6A49">
        <w:rPr>
          <w:rFonts w:hint="eastAsia"/>
          <w:lang w:eastAsia="zh-CN"/>
        </w:rPr>
        <w:t>台站</w:t>
      </w:r>
      <w:r w:rsidRPr="000F6A49">
        <w:rPr>
          <w:rFonts w:hint="eastAsia"/>
          <w:lang w:eastAsia="ja-JP"/>
        </w:rPr>
        <w:t>造成有害干扰，亦不</w:t>
      </w:r>
      <w:r w:rsidRPr="000F6A49">
        <w:rPr>
          <w:rFonts w:hint="eastAsia"/>
          <w:lang w:eastAsia="zh-CN"/>
        </w:rPr>
        <w:t>得</w:t>
      </w:r>
      <w:r w:rsidRPr="000F6A49">
        <w:rPr>
          <w:rFonts w:hint="eastAsia"/>
          <w:lang w:eastAsia="ja-JP"/>
        </w:rPr>
        <w:t>要求</w:t>
      </w:r>
      <w:r w:rsidRPr="000F6A49">
        <w:rPr>
          <w:rFonts w:hint="eastAsia"/>
          <w:lang w:eastAsia="zh-CN"/>
        </w:rPr>
        <w:t>其</w:t>
      </w:r>
      <w:r w:rsidRPr="000F6A49">
        <w:rPr>
          <w:rFonts w:hint="eastAsia"/>
          <w:lang w:eastAsia="ja-JP"/>
        </w:rPr>
        <w:t>提供保护。</w:t>
      </w:r>
      <w:r w:rsidRPr="000F6A49">
        <w:rPr>
          <w:rFonts w:hint="eastAsia"/>
          <w:sz w:val="16"/>
          <w:szCs w:val="16"/>
          <w:lang w:eastAsia="ja-JP"/>
        </w:rPr>
        <w:t>（</w:t>
      </w:r>
      <w:r w:rsidRPr="000F6A49">
        <w:rPr>
          <w:sz w:val="16"/>
          <w:szCs w:val="16"/>
          <w:lang w:eastAsia="ja-JP"/>
        </w:rPr>
        <w:t>WRC</w:t>
      </w:r>
      <w:r w:rsidRPr="000F6A49">
        <w:rPr>
          <w:sz w:val="16"/>
          <w:szCs w:val="16"/>
          <w:lang w:eastAsia="ja-JP"/>
        </w:rPr>
        <w:noBreakHyphen/>
      </w:r>
      <w:del w:id="24" w:author="Zhou, Ting" w:date="2022-10-27T09:37:00Z">
        <w:r w:rsidRPr="000F6A49" w:rsidDel="009D366B">
          <w:rPr>
            <w:sz w:val="16"/>
            <w:szCs w:val="16"/>
            <w:lang w:eastAsia="zh-CN"/>
          </w:rPr>
          <w:delText>19</w:delText>
        </w:r>
      </w:del>
      <w:ins w:id="25" w:author="Zhou, Ting" w:date="2022-10-27T09:37:00Z">
        <w:r w:rsidRPr="009D366B">
          <w:rPr>
            <w:sz w:val="16"/>
            <w:szCs w:val="16"/>
            <w:lang w:eastAsia="zh-CN"/>
          </w:rPr>
          <w:t>23</w:t>
        </w:r>
      </w:ins>
      <w:r w:rsidRPr="000F6A49">
        <w:rPr>
          <w:rFonts w:hint="eastAsia"/>
          <w:sz w:val="16"/>
          <w:szCs w:val="16"/>
          <w:lang w:eastAsia="ja-JP"/>
        </w:rPr>
        <w:t>）</w:t>
      </w:r>
    </w:p>
    <w:p w14:paraId="60740DF8" w14:textId="5EA6953A" w:rsidR="00315DAC" w:rsidRDefault="006E0D30">
      <w:pPr>
        <w:pStyle w:val="Reasons"/>
        <w:rPr>
          <w:lang w:eastAsia="zh-CN"/>
        </w:rPr>
      </w:pPr>
      <w:r>
        <w:rPr>
          <w:b/>
          <w:lang w:eastAsia="zh-CN"/>
        </w:rPr>
        <w:t>理由：</w:t>
      </w:r>
      <w:r>
        <w:rPr>
          <w:lang w:eastAsia="zh-CN"/>
        </w:rPr>
        <w:tab/>
      </w:r>
      <w:r w:rsidR="006F3495">
        <w:rPr>
          <w:rFonts w:hint="eastAsia"/>
          <w:lang w:eastAsia="zh-CN"/>
        </w:rPr>
        <w:t>为</w:t>
      </w:r>
      <w:r w:rsidR="006F3495" w:rsidRPr="006E7744">
        <w:rPr>
          <w:rFonts w:hint="eastAsia"/>
          <w:lang w:eastAsia="zh-CN"/>
        </w:rPr>
        <w:t>IMT</w:t>
      </w:r>
      <w:r w:rsidR="006F3495">
        <w:rPr>
          <w:rFonts w:hint="eastAsia"/>
          <w:lang w:eastAsia="zh-CN"/>
        </w:rPr>
        <w:t>确定这一</w:t>
      </w:r>
      <w:r w:rsidR="006F3495" w:rsidRPr="006E7744">
        <w:rPr>
          <w:rFonts w:hint="eastAsia"/>
          <w:lang w:eastAsia="zh-CN"/>
        </w:rPr>
        <w:t>中频频谱对于解决数字化（例如可持续智慧城市、工业）和缩小美洲的数字鸿沟至关重要。</w:t>
      </w:r>
    </w:p>
    <w:p w14:paraId="5F48C639" w14:textId="77777777" w:rsidR="00315DAC" w:rsidRDefault="006E0D30">
      <w:pPr>
        <w:pStyle w:val="Proposal"/>
        <w:rPr>
          <w:lang w:eastAsia="zh-CN"/>
        </w:rPr>
      </w:pPr>
      <w:r>
        <w:rPr>
          <w:lang w:eastAsia="zh-CN"/>
        </w:rPr>
        <w:t>MOD</w:t>
      </w:r>
      <w:r>
        <w:rPr>
          <w:lang w:eastAsia="zh-CN"/>
        </w:rPr>
        <w:tab/>
        <w:t>IAP/44A2A1/3</w:t>
      </w:r>
    </w:p>
    <w:p w14:paraId="05E95E77" w14:textId="34F5847A" w:rsidR="00076011" w:rsidRPr="00CC7CAF" w:rsidRDefault="006E0D30" w:rsidP="00076011">
      <w:pPr>
        <w:pStyle w:val="Note"/>
        <w:rPr>
          <w:lang w:val="en-ZA" w:eastAsia="zh-CN"/>
        </w:rPr>
      </w:pPr>
      <w:r w:rsidRPr="00CC7CAF">
        <w:rPr>
          <w:rStyle w:val="Artdef"/>
          <w:lang w:eastAsia="zh-CN"/>
        </w:rPr>
        <w:t>5.429D</w:t>
      </w:r>
      <w:r w:rsidRPr="00CC7CAF">
        <w:rPr>
          <w:lang w:eastAsia="zh-CN"/>
        </w:rPr>
        <w:tab/>
      </w:r>
      <w:r w:rsidRPr="00CC7CAF">
        <w:rPr>
          <w:rFonts w:hint="eastAsia"/>
          <w:lang w:val="en-ZA" w:eastAsia="zh-CN"/>
        </w:rPr>
        <w:t>在</w:t>
      </w:r>
      <w:del w:id="26" w:author="Tao, Yingsheng" w:date="2023-07-03T16:12:00Z">
        <w:r w:rsidRPr="00CC7CAF" w:rsidDel="00DA388F">
          <w:rPr>
            <w:rFonts w:hint="eastAsia"/>
            <w:lang w:val="en-ZA" w:eastAsia="zh-CN"/>
          </w:rPr>
          <w:delText>下列</w:delText>
        </w:r>
      </w:del>
      <w:r w:rsidRPr="00CC7CAF">
        <w:rPr>
          <w:lang w:val="en-ZA" w:eastAsia="zh-CN"/>
        </w:rPr>
        <w:t>2</w:t>
      </w:r>
      <w:r w:rsidRPr="00CC7CAF">
        <w:rPr>
          <w:rFonts w:hint="eastAsia"/>
          <w:lang w:val="en-ZA" w:eastAsia="zh-CN"/>
        </w:rPr>
        <w:t>区</w:t>
      </w:r>
      <w:del w:id="27" w:author="Tao, Yingsheng" w:date="2023-07-03T16:12:00Z">
        <w:r w:rsidRPr="00CC7CAF" w:rsidDel="00DA388F">
          <w:rPr>
            <w:rFonts w:hint="eastAsia"/>
            <w:lang w:val="en-ZA" w:eastAsia="zh-CN"/>
          </w:rPr>
          <w:delText>国家：</w:delText>
        </w:r>
        <w:r w:rsidRPr="00CC7CAF" w:rsidDel="00DA388F">
          <w:rPr>
            <w:rFonts w:hint="eastAsia"/>
            <w:lang w:eastAsia="zh-CN"/>
          </w:rPr>
          <w:delText>阿根廷、</w:delText>
        </w:r>
        <w:r w:rsidRPr="00CC7CAF" w:rsidDel="00DA388F">
          <w:rPr>
            <w:lang w:val="en-US" w:eastAsia="zh-CN"/>
          </w:rPr>
          <w:delText>伯利兹</w:delText>
        </w:r>
        <w:r w:rsidRPr="00CC7CAF" w:rsidDel="00DA388F">
          <w:rPr>
            <w:rFonts w:hint="eastAsia"/>
            <w:lang w:val="en-US" w:eastAsia="zh-CN"/>
          </w:rPr>
          <w:delText>、</w:delText>
        </w:r>
        <w:r w:rsidRPr="00CC7CAF" w:rsidDel="00DA388F">
          <w:rPr>
            <w:lang w:val="en-US" w:eastAsia="zh-CN"/>
          </w:rPr>
          <w:delText>巴西</w:delText>
        </w:r>
        <w:r w:rsidRPr="00CC7CAF" w:rsidDel="00DA388F">
          <w:rPr>
            <w:rFonts w:hint="eastAsia"/>
            <w:lang w:val="en-US" w:eastAsia="zh-CN"/>
          </w:rPr>
          <w:delText>、</w:delText>
        </w:r>
        <w:r w:rsidRPr="00CC7CAF" w:rsidDel="00DA388F">
          <w:rPr>
            <w:lang w:val="en-US" w:eastAsia="zh-CN"/>
          </w:rPr>
          <w:delText>智利</w:delText>
        </w:r>
        <w:r w:rsidRPr="00CC7CAF" w:rsidDel="00DA388F">
          <w:rPr>
            <w:rFonts w:hint="eastAsia"/>
            <w:lang w:val="en-US" w:eastAsia="zh-CN"/>
          </w:rPr>
          <w:delText>、</w:delText>
        </w:r>
        <w:r w:rsidRPr="00CC7CAF" w:rsidDel="00DA388F">
          <w:rPr>
            <w:rFonts w:hint="eastAsia"/>
            <w:lang w:eastAsia="zh-CN"/>
          </w:rPr>
          <w:delText>哥伦比亚、哥斯达黎加、</w:delText>
        </w:r>
        <w:r w:rsidRPr="00CC7CAF" w:rsidDel="00DA388F">
          <w:rPr>
            <w:lang w:val="en-US" w:eastAsia="zh-CN"/>
          </w:rPr>
          <w:delText>多米尼加共和国</w:delText>
        </w:r>
        <w:r w:rsidRPr="00CC7CAF" w:rsidDel="00DA388F">
          <w:rPr>
            <w:rFonts w:hint="eastAsia"/>
            <w:lang w:val="en-US" w:eastAsia="zh-CN"/>
          </w:rPr>
          <w:delText>、</w:delText>
        </w:r>
        <w:r w:rsidRPr="00CC7CAF" w:rsidDel="00DA388F">
          <w:rPr>
            <w:lang w:val="en-US" w:eastAsia="zh-CN"/>
          </w:rPr>
          <w:delText>萨尔瓦多</w:delText>
        </w:r>
        <w:r w:rsidRPr="00CC7CAF" w:rsidDel="00DA388F">
          <w:rPr>
            <w:rFonts w:hint="eastAsia"/>
            <w:lang w:val="en-US" w:eastAsia="zh-CN"/>
          </w:rPr>
          <w:delText>、</w:delText>
        </w:r>
        <w:r w:rsidRPr="00CC7CAF" w:rsidDel="00DA388F">
          <w:rPr>
            <w:rFonts w:hint="eastAsia"/>
            <w:lang w:eastAsia="zh-CN"/>
          </w:rPr>
          <w:delText>厄瓜多尔、危地马拉</w:delText>
        </w:r>
        <w:r w:rsidRPr="00CC7CAF" w:rsidDel="00DA388F">
          <w:rPr>
            <w:lang w:eastAsia="zh-CN"/>
          </w:rPr>
          <w:delText>、</w:delText>
        </w:r>
        <w:r w:rsidRPr="00CC7CAF" w:rsidDel="00DA388F">
          <w:rPr>
            <w:rFonts w:hint="eastAsia"/>
            <w:lang w:eastAsia="zh-CN"/>
          </w:rPr>
          <w:delText>墨西哥、</w:delText>
        </w:r>
        <w:r w:rsidRPr="00CC7CAF" w:rsidDel="00DA388F">
          <w:rPr>
            <w:lang w:val="en-US" w:eastAsia="zh-CN"/>
          </w:rPr>
          <w:delText>巴拉圭</w:delText>
        </w:r>
        <w:r w:rsidRPr="00CC7CAF" w:rsidDel="00DA388F">
          <w:rPr>
            <w:rFonts w:hint="eastAsia"/>
            <w:lang w:eastAsia="zh-CN"/>
          </w:rPr>
          <w:delText>和乌拉圭</w:delText>
        </w:r>
      </w:del>
      <w:r w:rsidRPr="00CC7CAF">
        <w:rPr>
          <w:rFonts w:hint="eastAsia"/>
          <w:lang w:val="en-ZA" w:eastAsia="zh-CN"/>
        </w:rPr>
        <w:t>，</w:t>
      </w:r>
      <w:ins w:id="28" w:author="Tao, Yingsheng" w:date="2023-07-03T16:12:00Z">
        <w:r w:rsidR="00DA388F">
          <w:rPr>
            <w:rFonts w:hint="eastAsia"/>
            <w:lang w:val="en-ZA" w:eastAsia="zh-CN"/>
          </w:rPr>
          <w:t>移动</w:t>
        </w:r>
      </w:ins>
      <w:ins w:id="29" w:author="Tao, Yingsheng" w:date="2023-07-03T16:13:00Z">
        <w:r w:rsidR="00DA388F">
          <w:rPr>
            <w:rFonts w:hint="eastAsia"/>
            <w:lang w:val="en-ZA" w:eastAsia="zh-CN"/>
          </w:rPr>
          <w:t>（不包括航空移动）业务</w:t>
        </w:r>
      </w:ins>
      <w:ins w:id="30" w:author="Tao, Yingsheng" w:date="2023-07-03T16:12:00Z">
        <w:r w:rsidR="00DA388F">
          <w:rPr>
            <w:rFonts w:hint="eastAsia"/>
            <w:lang w:val="en-ZA" w:eastAsia="zh-CN"/>
          </w:rPr>
          <w:t>对</w:t>
        </w:r>
      </w:ins>
      <w:r w:rsidRPr="00CC7CAF">
        <w:rPr>
          <w:lang w:eastAsia="ja-JP"/>
        </w:rPr>
        <w:t>3 300-3 400 MHz</w:t>
      </w:r>
      <w:r w:rsidRPr="00CC7CAF">
        <w:rPr>
          <w:rFonts w:hint="eastAsia"/>
          <w:lang w:eastAsia="zh-CN"/>
        </w:rPr>
        <w:t>频段</w:t>
      </w:r>
      <w:ins w:id="31" w:author="Tao, Yingsheng" w:date="2023-07-03T16:13:00Z">
        <w:r w:rsidR="00DA388F">
          <w:rPr>
            <w:rFonts w:hint="eastAsia"/>
            <w:lang w:eastAsia="zh-CN"/>
          </w:rPr>
          <w:t>的使用</w:t>
        </w:r>
      </w:ins>
      <w:r w:rsidRPr="00CC7CAF">
        <w:rPr>
          <w:rFonts w:hint="eastAsia"/>
          <w:lang w:eastAsia="zh-CN"/>
        </w:rPr>
        <w:t>确定用于实施国际移动通信（</w:t>
      </w:r>
      <w:r w:rsidRPr="00CC7CAF">
        <w:rPr>
          <w:lang w:eastAsia="ja-JP"/>
        </w:rPr>
        <w:t>IMT</w:t>
      </w:r>
      <w:r w:rsidRPr="00CC7CAF">
        <w:rPr>
          <w:rFonts w:hint="eastAsia"/>
          <w:lang w:eastAsia="zh-CN"/>
        </w:rPr>
        <w:t>）。此类使用须符合第</w:t>
      </w:r>
      <w:r w:rsidRPr="00CC7CAF">
        <w:rPr>
          <w:b/>
          <w:bCs/>
          <w:lang w:val="en-ZA" w:eastAsia="zh-CN"/>
        </w:rPr>
        <w:t>223</w:t>
      </w:r>
      <w:r w:rsidRPr="00CC7CAF">
        <w:rPr>
          <w:rFonts w:hint="eastAsia"/>
          <w:lang w:eastAsia="zh-CN"/>
        </w:rPr>
        <w:t>号决议</w:t>
      </w:r>
      <w:r w:rsidRPr="00CC7CAF">
        <w:rPr>
          <w:rFonts w:hint="eastAsia"/>
          <w:b/>
          <w:bCs/>
          <w:lang w:val="en-ZA" w:eastAsia="zh-CN"/>
        </w:rPr>
        <w:t>（</w:t>
      </w:r>
      <w:r w:rsidRPr="00CC7CAF">
        <w:rPr>
          <w:b/>
          <w:bCs/>
          <w:lang w:val="en-ZA" w:eastAsia="zh-CN"/>
        </w:rPr>
        <w:t>WRC-1</w:t>
      </w:r>
      <w:r w:rsidRPr="00CC7CAF">
        <w:rPr>
          <w:rFonts w:hint="eastAsia"/>
          <w:b/>
          <w:bCs/>
          <w:lang w:val="en-ZA" w:eastAsia="zh-CN"/>
        </w:rPr>
        <w:t>9</w:t>
      </w:r>
      <w:r w:rsidRPr="00CC7CAF">
        <w:rPr>
          <w:rFonts w:hint="eastAsia"/>
          <w:b/>
          <w:bCs/>
          <w:lang w:val="en-ZA" w:eastAsia="zh-CN"/>
        </w:rPr>
        <w:t>，修订版）</w:t>
      </w:r>
      <w:r w:rsidRPr="00CC7CAF">
        <w:rPr>
          <w:rFonts w:hint="eastAsia"/>
          <w:lang w:eastAsia="zh-CN"/>
        </w:rPr>
        <w:t>的规定。在阿根廷</w:t>
      </w:r>
      <w:r w:rsidRPr="00CC7CAF">
        <w:rPr>
          <w:rFonts w:hint="eastAsia"/>
          <w:szCs w:val="24"/>
          <w:lang w:val="en-US" w:eastAsia="zh-CN"/>
        </w:rPr>
        <w:t>、</w:t>
      </w:r>
      <w:r w:rsidRPr="00CC7CAF">
        <w:rPr>
          <w:szCs w:val="24"/>
          <w:lang w:val="en-US" w:eastAsia="zh-CN"/>
        </w:rPr>
        <w:t>巴拉圭</w:t>
      </w:r>
      <w:r w:rsidRPr="00CC7CAF">
        <w:rPr>
          <w:lang w:eastAsia="zh-CN"/>
        </w:rPr>
        <w:t>和乌拉圭</w:t>
      </w:r>
      <w:r w:rsidRPr="00CC7CAF">
        <w:rPr>
          <w:rFonts w:hint="eastAsia"/>
          <w:lang w:eastAsia="zh-CN"/>
        </w:rPr>
        <w:t>，这种</w:t>
      </w:r>
      <w:r w:rsidRPr="00CC7CAF">
        <w:rPr>
          <w:lang w:eastAsia="zh-CN"/>
        </w:rPr>
        <w:t>使用需</w:t>
      </w:r>
      <w:r w:rsidRPr="00CC7CAF">
        <w:rPr>
          <w:rFonts w:hint="eastAsia"/>
          <w:lang w:eastAsia="zh-CN"/>
        </w:rPr>
        <w:t>适用</w:t>
      </w:r>
      <w:r w:rsidRPr="00CC7CAF">
        <w:rPr>
          <w:lang w:eastAsia="zh-CN"/>
        </w:rPr>
        <w:t>第</w:t>
      </w:r>
      <w:r w:rsidRPr="00CC7CAF">
        <w:rPr>
          <w:b/>
          <w:bCs/>
          <w:lang w:eastAsia="zh-CN"/>
        </w:rPr>
        <w:t>9.21</w:t>
      </w:r>
      <w:r w:rsidRPr="00CC7CAF">
        <w:rPr>
          <w:rFonts w:hint="eastAsia"/>
          <w:lang w:eastAsia="zh-CN"/>
        </w:rPr>
        <w:t>款</w:t>
      </w:r>
      <w:r w:rsidRPr="00CC7CAF">
        <w:rPr>
          <w:lang w:eastAsia="zh-CN"/>
        </w:rPr>
        <w:t>。</w:t>
      </w:r>
      <w:r w:rsidRPr="00CC7CAF">
        <w:rPr>
          <w:rFonts w:hint="eastAsia"/>
          <w:lang w:eastAsia="zh-CN"/>
        </w:rPr>
        <w:t>移动</w:t>
      </w:r>
      <w:r w:rsidRPr="00CC7CAF">
        <w:rPr>
          <w:lang w:eastAsia="zh-CN"/>
        </w:rPr>
        <w:t>业务</w:t>
      </w:r>
      <w:r w:rsidRPr="00CC7CAF">
        <w:rPr>
          <w:rFonts w:hint="eastAsia"/>
          <w:lang w:eastAsia="zh-CN"/>
        </w:rPr>
        <w:t>的</w:t>
      </w:r>
      <w:r w:rsidRPr="00CC7CAF">
        <w:rPr>
          <w:lang w:eastAsia="zh-CN"/>
        </w:rPr>
        <w:t>IMT</w:t>
      </w:r>
      <w:r w:rsidRPr="00CC7CAF">
        <w:rPr>
          <w:rFonts w:hint="eastAsia"/>
          <w:lang w:eastAsia="zh-CN"/>
        </w:rPr>
        <w:t>台站对</w:t>
      </w:r>
      <w:r w:rsidRPr="00CC7CAF">
        <w:rPr>
          <w:lang w:eastAsia="zh-CN"/>
        </w:rPr>
        <w:t>3 300-3 400 MHz</w:t>
      </w:r>
      <w:r w:rsidRPr="00CC7CAF">
        <w:rPr>
          <w:rFonts w:hint="eastAsia"/>
          <w:lang w:eastAsia="zh-CN"/>
        </w:rPr>
        <w:t>的使用不得对无线电定位业务系统造成有害干扰，也不得寻求其保护。希望实施</w:t>
      </w:r>
      <w:r w:rsidRPr="00CC7CAF">
        <w:rPr>
          <w:lang w:eastAsia="zh-CN"/>
        </w:rPr>
        <w:t>IMT</w:t>
      </w:r>
      <w:r w:rsidRPr="00CC7CAF">
        <w:rPr>
          <w:rFonts w:hint="eastAsia"/>
          <w:lang w:eastAsia="zh-CN"/>
        </w:rPr>
        <w:t>的主管部门须获得其邻国同意，以保护无</w:t>
      </w:r>
      <w:r w:rsidRPr="00CC7CAF">
        <w:rPr>
          <w:rFonts w:hint="eastAsia"/>
          <w:lang w:eastAsia="zh-CN"/>
        </w:rPr>
        <w:lastRenderedPageBreak/>
        <w:t>线电定位业务的操作。这种确定不妨碍已在这些频段获得划分的业务应用使用此频段，亦未在《无线电规则》中确定优先权。</w:t>
      </w:r>
      <w:r w:rsidRPr="00CC7CAF">
        <w:rPr>
          <w:rFonts w:hint="eastAsia"/>
          <w:sz w:val="16"/>
          <w:lang w:eastAsia="zh-CN"/>
        </w:rPr>
        <w:t>（</w:t>
      </w:r>
      <w:r w:rsidRPr="00CC7CAF">
        <w:rPr>
          <w:sz w:val="16"/>
          <w:lang w:eastAsia="zh-CN"/>
        </w:rPr>
        <w:t>WRC</w:t>
      </w:r>
      <w:r w:rsidRPr="00CC7CAF">
        <w:rPr>
          <w:sz w:val="16"/>
          <w:lang w:eastAsia="zh-CN"/>
        </w:rPr>
        <w:noBreakHyphen/>
      </w:r>
      <w:del w:id="32" w:author="Tao, Yingsheng" w:date="2023-07-03T16:13:00Z">
        <w:r w:rsidRPr="00CC7CAF" w:rsidDel="00DA388F">
          <w:rPr>
            <w:sz w:val="16"/>
            <w:szCs w:val="16"/>
            <w:lang w:eastAsia="zh-CN"/>
          </w:rPr>
          <w:delText>19</w:delText>
        </w:r>
      </w:del>
      <w:ins w:id="33" w:author="Tao, Yingsheng" w:date="2023-07-03T16:13:00Z">
        <w:r w:rsidR="00DA388F">
          <w:rPr>
            <w:sz w:val="16"/>
            <w:szCs w:val="16"/>
            <w:lang w:eastAsia="zh-CN"/>
          </w:rPr>
          <w:t>23</w:t>
        </w:r>
      </w:ins>
      <w:r w:rsidRPr="00CC7CAF">
        <w:rPr>
          <w:rFonts w:hint="eastAsia"/>
          <w:sz w:val="16"/>
          <w:lang w:eastAsia="zh-CN"/>
        </w:rPr>
        <w:t>）</w:t>
      </w:r>
    </w:p>
    <w:p w14:paraId="64D9A1F7" w14:textId="11514DCA" w:rsidR="00315DAC" w:rsidRDefault="006E0D30">
      <w:pPr>
        <w:pStyle w:val="Reasons"/>
        <w:rPr>
          <w:lang w:eastAsia="zh-CN"/>
        </w:rPr>
      </w:pPr>
      <w:r>
        <w:rPr>
          <w:b/>
          <w:lang w:eastAsia="zh-CN"/>
        </w:rPr>
        <w:t>理由：</w:t>
      </w:r>
      <w:r>
        <w:rPr>
          <w:lang w:eastAsia="zh-CN"/>
        </w:rPr>
        <w:tab/>
      </w:r>
      <w:r w:rsidR="00DA388F">
        <w:rPr>
          <w:rFonts w:hint="eastAsia"/>
          <w:lang w:eastAsia="zh-CN"/>
        </w:rPr>
        <w:t>修改《无线电规则》第</w:t>
      </w:r>
      <w:r w:rsidR="0068668D" w:rsidRPr="007C435F">
        <w:rPr>
          <w:lang w:val="en-US" w:eastAsia="zh-CN"/>
        </w:rPr>
        <w:t>5.429D</w:t>
      </w:r>
      <w:r w:rsidR="00DA388F">
        <w:rPr>
          <w:rFonts w:hint="eastAsia"/>
          <w:lang w:val="en-US" w:eastAsia="zh-CN"/>
        </w:rPr>
        <w:t>款，将其扩展至整个</w:t>
      </w:r>
      <w:r w:rsidR="0068668D" w:rsidRPr="007C435F">
        <w:rPr>
          <w:lang w:val="en-US" w:eastAsia="zh-CN"/>
        </w:rPr>
        <w:t>2</w:t>
      </w:r>
      <w:r w:rsidR="00DA388F">
        <w:rPr>
          <w:rFonts w:hint="eastAsia"/>
          <w:lang w:val="en-US" w:eastAsia="zh-CN"/>
        </w:rPr>
        <w:t>区。</w:t>
      </w:r>
    </w:p>
    <w:p w14:paraId="0C277D6A" w14:textId="77777777" w:rsidR="00315DAC" w:rsidRDefault="006E0D30">
      <w:pPr>
        <w:pStyle w:val="Proposal"/>
        <w:rPr>
          <w:lang w:eastAsia="zh-CN"/>
        </w:rPr>
      </w:pPr>
      <w:r>
        <w:rPr>
          <w:lang w:eastAsia="zh-CN"/>
        </w:rPr>
        <w:t>ADD</w:t>
      </w:r>
      <w:r>
        <w:rPr>
          <w:lang w:eastAsia="zh-CN"/>
        </w:rPr>
        <w:tab/>
        <w:t>IAP/44A2A1/</w:t>
      </w:r>
      <w:proofErr w:type="gramStart"/>
      <w:r>
        <w:rPr>
          <w:lang w:eastAsia="zh-CN"/>
        </w:rPr>
        <w:t>4</w:t>
      </w:r>
      <w:proofErr w:type="gramEnd"/>
    </w:p>
    <w:p w14:paraId="62030893" w14:textId="78E8CE55" w:rsidR="00315DAC" w:rsidRDefault="006E0D30">
      <w:pPr>
        <w:rPr>
          <w:lang w:eastAsia="zh-CN"/>
        </w:rPr>
      </w:pPr>
      <w:r>
        <w:rPr>
          <w:rStyle w:val="Artdef"/>
          <w:lang w:eastAsia="zh-CN"/>
        </w:rPr>
        <w:t>5.A12</w:t>
      </w:r>
      <w:r>
        <w:rPr>
          <w:lang w:eastAsia="zh-CN"/>
        </w:rPr>
        <w:tab/>
      </w:r>
      <w:r w:rsidR="006E7744" w:rsidRPr="006E7744">
        <w:rPr>
          <w:rFonts w:hint="eastAsia"/>
          <w:lang w:eastAsia="zh-CN"/>
        </w:rPr>
        <w:t>2</w:t>
      </w:r>
      <w:r w:rsidR="006E7744" w:rsidRPr="006E7744">
        <w:rPr>
          <w:rFonts w:hint="eastAsia"/>
          <w:lang w:eastAsia="zh-CN"/>
        </w:rPr>
        <w:t>区</w:t>
      </w:r>
      <w:r w:rsidR="00DA388F">
        <w:rPr>
          <w:rFonts w:hint="eastAsia"/>
          <w:lang w:eastAsia="zh-CN"/>
        </w:rPr>
        <w:t>在</w:t>
      </w:r>
      <w:r w:rsidR="006E7744" w:rsidRPr="006E7744">
        <w:rPr>
          <w:rFonts w:hint="eastAsia"/>
          <w:lang w:eastAsia="zh-CN"/>
        </w:rPr>
        <w:t>3 300-3 400 MHz</w:t>
      </w:r>
      <w:r w:rsidR="006E7744" w:rsidRPr="006E7744">
        <w:rPr>
          <w:rFonts w:hint="eastAsia"/>
          <w:lang w:eastAsia="zh-CN"/>
        </w:rPr>
        <w:t>频段内</w:t>
      </w:r>
      <w:r w:rsidR="00DA388F">
        <w:rPr>
          <w:rFonts w:hint="eastAsia"/>
          <w:lang w:eastAsia="zh-CN"/>
        </w:rPr>
        <w:t>操作</w:t>
      </w:r>
      <w:r w:rsidR="006E7744" w:rsidRPr="006E7744">
        <w:rPr>
          <w:rFonts w:hint="eastAsia"/>
          <w:lang w:eastAsia="zh-CN"/>
        </w:rPr>
        <w:t>的移动（航空移动除外）业务</w:t>
      </w:r>
      <w:r w:rsidR="00DA388F">
        <w:rPr>
          <w:rFonts w:hint="eastAsia"/>
          <w:lang w:eastAsia="zh-CN"/>
        </w:rPr>
        <w:t>台站</w:t>
      </w:r>
      <w:r w:rsidR="006E7744" w:rsidRPr="006E7744">
        <w:rPr>
          <w:rFonts w:hint="eastAsia"/>
          <w:lang w:eastAsia="zh-CN"/>
        </w:rPr>
        <w:t>不得对</w:t>
      </w:r>
      <w:r w:rsidR="00DA388F">
        <w:rPr>
          <w:rFonts w:hint="eastAsia"/>
          <w:lang w:eastAsia="zh-CN"/>
        </w:rPr>
        <w:t>按照</w:t>
      </w:r>
      <w:r w:rsidR="006E7744" w:rsidRPr="006E7744">
        <w:rPr>
          <w:rFonts w:hint="eastAsia"/>
          <w:lang w:eastAsia="zh-CN"/>
        </w:rPr>
        <w:t>无线电定位业务</w:t>
      </w:r>
      <w:r w:rsidR="00DA388F">
        <w:rPr>
          <w:rFonts w:hint="eastAsia"/>
          <w:lang w:eastAsia="zh-CN"/>
        </w:rPr>
        <w:t>操作</w:t>
      </w:r>
      <w:r w:rsidR="006E7744" w:rsidRPr="006E7744">
        <w:rPr>
          <w:rFonts w:hint="eastAsia"/>
          <w:lang w:eastAsia="zh-CN"/>
        </w:rPr>
        <w:t>的系统造成有害干扰，</w:t>
      </w:r>
      <w:r w:rsidR="00DA388F">
        <w:rPr>
          <w:rFonts w:hint="eastAsia"/>
          <w:lang w:eastAsia="zh-CN"/>
        </w:rPr>
        <w:t>亦</w:t>
      </w:r>
      <w:r w:rsidR="006E7744" w:rsidRPr="006E7744">
        <w:rPr>
          <w:rFonts w:hint="eastAsia"/>
          <w:lang w:eastAsia="zh-CN"/>
        </w:rPr>
        <w:t>不得要求其提供保护。</w:t>
      </w:r>
      <w:r w:rsidR="00DA388F">
        <w:rPr>
          <w:rFonts w:hint="eastAsia"/>
          <w:lang w:eastAsia="zh-CN"/>
        </w:rPr>
        <w:t>（</w:t>
      </w:r>
      <w:r w:rsidR="0068668D" w:rsidRPr="00966038">
        <w:rPr>
          <w:lang w:eastAsia="zh-CN"/>
        </w:rPr>
        <w:t>WRC</w:t>
      </w:r>
      <w:r w:rsidR="0068668D" w:rsidRPr="00966038">
        <w:rPr>
          <w:lang w:eastAsia="zh-CN"/>
        </w:rPr>
        <w:noBreakHyphen/>
        <w:t>23</w:t>
      </w:r>
      <w:r w:rsidR="00DA388F">
        <w:rPr>
          <w:rFonts w:hint="eastAsia"/>
          <w:lang w:eastAsia="zh-CN"/>
        </w:rPr>
        <w:t>）</w:t>
      </w:r>
    </w:p>
    <w:p w14:paraId="296CCAAB" w14:textId="1C99687A" w:rsidR="00315DAC" w:rsidRDefault="006E0D30">
      <w:pPr>
        <w:pStyle w:val="Reasons"/>
        <w:rPr>
          <w:lang w:eastAsia="zh-CN"/>
        </w:rPr>
      </w:pPr>
      <w:r>
        <w:rPr>
          <w:b/>
          <w:lang w:eastAsia="zh-CN"/>
        </w:rPr>
        <w:t>理由：</w:t>
      </w:r>
      <w:r>
        <w:rPr>
          <w:lang w:eastAsia="zh-CN"/>
        </w:rPr>
        <w:tab/>
      </w:r>
      <w:r w:rsidR="006F3495">
        <w:rPr>
          <w:rFonts w:hint="eastAsia"/>
          <w:lang w:eastAsia="zh-CN"/>
        </w:rPr>
        <w:t>为</w:t>
      </w:r>
      <w:r w:rsidR="006F3495" w:rsidRPr="006E7744">
        <w:rPr>
          <w:rFonts w:hint="eastAsia"/>
          <w:lang w:eastAsia="zh-CN"/>
        </w:rPr>
        <w:t>IMT</w:t>
      </w:r>
      <w:r w:rsidR="006F3495">
        <w:rPr>
          <w:rFonts w:hint="eastAsia"/>
          <w:lang w:eastAsia="zh-CN"/>
        </w:rPr>
        <w:t>确定这一</w:t>
      </w:r>
      <w:r w:rsidR="006F3495" w:rsidRPr="006E7744">
        <w:rPr>
          <w:rFonts w:hint="eastAsia"/>
          <w:lang w:eastAsia="zh-CN"/>
        </w:rPr>
        <w:t>中频频谱对于解决数字化（例如可持续智慧城市、工业）和缩小美洲的数字鸿沟至关重要。</w:t>
      </w:r>
    </w:p>
    <w:p w14:paraId="4DA7BEBD" w14:textId="77777777" w:rsidR="00315DAC" w:rsidRDefault="006E0D30">
      <w:pPr>
        <w:pStyle w:val="Proposal"/>
        <w:rPr>
          <w:lang w:eastAsia="zh-CN"/>
        </w:rPr>
      </w:pPr>
      <w:r>
        <w:rPr>
          <w:lang w:eastAsia="zh-CN"/>
        </w:rPr>
        <w:t>MOD</w:t>
      </w:r>
      <w:r>
        <w:rPr>
          <w:lang w:eastAsia="zh-CN"/>
        </w:rPr>
        <w:tab/>
        <w:t>IAP/44A2A1/5</w:t>
      </w:r>
    </w:p>
    <w:p w14:paraId="374D307A" w14:textId="4B63A802" w:rsidR="003626A3" w:rsidRDefault="006E0D30" w:rsidP="0068668D">
      <w:pPr>
        <w:pStyle w:val="ResNo"/>
        <w:rPr>
          <w:lang w:eastAsia="zh-CN"/>
        </w:rPr>
      </w:pPr>
      <w:bookmarkStart w:id="34" w:name="_Toc39850085"/>
      <w:bookmarkStart w:id="35" w:name="_Toc39853897"/>
      <w:bookmarkStart w:id="36" w:name="_Toc40086669"/>
      <w:bookmarkStart w:id="37" w:name="_Toc40095438"/>
      <w:bookmarkStart w:id="38" w:name="_Toc40098201"/>
      <w:r w:rsidRPr="003626A3">
        <w:rPr>
          <w:rFonts w:hint="eastAsia"/>
          <w:lang w:eastAsia="zh-CN"/>
        </w:rPr>
        <w:t>第</w:t>
      </w:r>
      <w:r>
        <w:rPr>
          <w:rStyle w:val="href"/>
          <w:lang w:eastAsia="zh-CN"/>
        </w:rPr>
        <w:t>223</w:t>
      </w:r>
      <w:r w:rsidRPr="003626A3">
        <w:rPr>
          <w:rFonts w:hint="eastAsia"/>
          <w:lang w:eastAsia="zh-CN"/>
        </w:rPr>
        <w:t>号决议</w:t>
      </w:r>
      <w:r>
        <w:rPr>
          <w:rFonts w:hint="eastAsia"/>
          <w:lang w:eastAsia="zh-CN"/>
        </w:rPr>
        <w:t>（</w:t>
      </w:r>
      <w:r w:rsidRPr="0068668D">
        <w:rPr>
          <w:lang w:eastAsia="zh-CN"/>
        </w:rPr>
        <w:t>WRC</w:t>
      </w:r>
      <w:r>
        <w:rPr>
          <w:lang w:eastAsia="zh-CN"/>
        </w:rPr>
        <w:t>-</w:t>
      </w:r>
      <w:del w:id="39" w:author="Li, Kehan" w:date="2023-06-30T12:12:00Z">
        <w:r w:rsidDel="00FF4E32">
          <w:rPr>
            <w:lang w:eastAsia="zh-CN"/>
          </w:rPr>
          <w:delText>19</w:delText>
        </w:r>
      </w:del>
      <w:ins w:id="40" w:author="Li, Kehan" w:date="2023-06-30T12:12:00Z">
        <w:r w:rsidR="00FF4E32">
          <w:rPr>
            <w:lang w:eastAsia="zh-CN"/>
          </w:rPr>
          <w:t>23</w:t>
        </w:r>
      </w:ins>
      <w:r>
        <w:rPr>
          <w:rFonts w:hint="eastAsia"/>
          <w:lang w:eastAsia="zh-CN"/>
        </w:rPr>
        <w:t>，修订版）</w:t>
      </w:r>
      <w:bookmarkEnd w:id="34"/>
      <w:bookmarkEnd w:id="35"/>
      <w:bookmarkEnd w:id="36"/>
      <w:bookmarkEnd w:id="37"/>
      <w:bookmarkEnd w:id="38"/>
    </w:p>
    <w:p w14:paraId="27498DAA" w14:textId="77777777" w:rsidR="003626A3" w:rsidRDefault="006E0D30" w:rsidP="007F2A4D">
      <w:pPr>
        <w:pStyle w:val="Restitle"/>
        <w:rPr>
          <w:lang w:eastAsia="zh-CN"/>
        </w:rPr>
      </w:pPr>
      <w:bookmarkStart w:id="41" w:name="_Toc36108059"/>
      <w:bookmarkStart w:id="42" w:name="_Toc39850086"/>
      <w:bookmarkStart w:id="43" w:name="_Toc39853898"/>
      <w:bookmarkStart w:id="44" w:name="_Toc40086670"/>
      <w:bookmarkStart w:id="45" w:name="_Toc40098202"/>
      <w:r>
        <w:rPr>
          <w:rFonts w:hint="eastAsia"/>
          <w:lang w:eastAsia="zh-CN"/>
        </w:rPr>
        <w:t>确定用于国际移动通信的附加频段</w:t>
      </w:r>
      <w:bookmarkEnd w:id="41"/>
      <w:bookmarkEnd w:id="42"/>
      <w:bookmarkEnd w:id="43"/>
      <w:bookmarkEnd w:id="44"/>
      <w:bookmarkEnd w:id="45"/>
    </w:p>
    <w:p w14:paraId="4BCC8853" w14:textId="36755BC2" w:rsidR="003626A3" w:rsidRDefault="006E0D30" w:rsidP="003626A3">
      <w:pPr>
        <w:pStyle w:val="Normalaftertitle"/>
        <w:rPr>
          <w:lang w:eastAsia="zh-CN"/>
        </w:rPr>
      </w:pPr>
      <w:r>
        <w:rPr>
          <w:rFonts w:hint="eastAsia"/>
          <w:lang w:eastAsia="zh-CN"/>
        </w:rPr>
        <w:t>世界无线电通信大会（</w:t>
      </w:r>
      <w:del w:id="46" w:author="Li, Kehan" w:date="2023-06-30T12:12:00Z">
        <w:r w:rsidDel="00FF4E32">
          <w:rPr>
            <w:lang w:eastAsia="zh-CN"/>
          </w:rPr>
          <w:delText>2019</w:delText>
        </w:r>
        <w:r w:rsidDel="00FF4E32">
          <w:rPr>
            <w:rFonts w:hint="eastAsia"/>
            <w:lang w:eastAsia="zh-CN"/>
          </w:rPr>
          <w:delText>年，沙姆沙伊赫</w:delText>
        </w:r>
      </w:del>
      <w:ins w:id="47" w:author="Li, Kehan" w:date="2023-06-30T12:12:00Z">
        <w:r w:rsidR="00FF4E32">
          <w:rPr>
            <w:rFonts w:hint="eastAsia"/>
            <w:lang w:eastAsia="zh-CN"/>
          </w:rPr>
          <w:t>2</w:t>
        </w:r>
        <w:r w:rsidR="00FF4E32">
          <w:rPr>
            <w:lang w:eastAsia="zh-CN"/>
          </w:rPr>
          <w:t>023</w:t>
        </w:r>
        <w:r w:rsidR="00FF4E32">
          <w:rPr>
            <w:rFonts w:hint="eastAsia"/>
            <w:lang w:eastAsia="zh-CN"/>
          </w:rPr>
          <w:t>年，迪拜</w:t>
        </w:r>
      </w:ins>
      <w:r>
        <w:rPr>
          <w:rFonts w:hint="eastAsia"/>
          <w:lang w:eastAsia="zh-CN"/>
        </w:rPr>
        <w:t>），</w:t>
      </w:r>
    </w:p>
    <w:p w14:paraId="0096C2A1" w14:textId="77777777" w:rsidR="003626A3" w:rsidRDefault="006E0D30" w:rsidP="003626A3">
      <w:pPr>
        <w:pStyle w:val="Call"/>
        <w:rPr>
          <w:lang w:eastAsia="zh-CN"/>
        </w:rPr>
      </w:pPr>
      <w:r>
        <w:rPr>
          <w:rFonts w:hint="eastAsia"/>
          <w:lang w:eastAsia="zh-CN"/>
        </w:rPr>
        <w:t>考虑到</w:t>
      </w:r>
    </w:p>
    <w:p w14:paraId="32B5523C" w14:textId="77777777" w:rsidR="003626A3" w:rsidRPr="00316E8C" w:rsidRDefault="006E0D30" w:rsidP="003626A3">
      <w:pPr>
        <w:rPr>
          <w:szCs w:val="24"/>
          <w:lang w:eastAsia="zh-CN"/>
        </w:rPr>
      </w:pPr>
      <w:r w:rsidRPr="00316E8C">
        <w:rPr>
          <w:i/>
          <w:szCs w:val="24"/>
          <w:lang w:eastAsia="zh-CN"/>
        </w:rPr>
        <w:t>a)</w:t>
      </w:r>
      <w:r w:rsidRPr="00316E8C">
        <w:rPr>
          <w:i/>
          <w:szCs w:val="24"/>
          <w:lang w:eastAsia="zh-CN"/>
        </w:rPr>
        <w:tab/>
      </w:r>
      <w:r w:rsidRPr="00316E8C">
        <w:rPr>
          <w:rFonts w:hint="eastAsia"/>
          <w:lang w:eastAsia="zh-CN"/>
        </w:rPr>
        <w:t>国际移动通信（</w:t>
      </w:r>
      <w:r w:rsidRPr="00316E8C">
        <w:rPr>
          <w:rFonts w:hint="eastAsia"/>
          <w:lang w:eastAsia="zh-CN"/>
        </w:rPr>
        <w:t>IMT</w:t>
      </w:r>
      <w:r w:rsidRPr="00316E8C">
        <w:rPr>
          <w:rFonts w:hint="eastAsia"/>
          <w:lang w:eastAsia="zh-CN"/>
        </w:rPr>
        <w:t>），包括</w:t>
      </w:r>
      <w:r w:rsidRPr="00316E8C">
        <w:rPr>
          <w:lang w:eastAsia="zh-CN"/>
        </w:rPr>
        <w:t>IMT-2000</w:t>
      </w:r>
      <w:r>
        <w:rPr>
          <w:rFonts w:hint="eastAsia"/>
          <w:lang w:eastAsia="zh-CN"/>
        </w:rPr>
        <w:t>、</w:t>
      </w:r>
      <w:r w:rsidRPr="00316E8C">
        <w:rPr>
          <w:rFonts w:hint="eastAsia"/>
          <w:lang w:eastAsia="zh-CN"/>
        </w:rPr>
        <w:t>IMT</w:t>
      </w:r>
      <w:r w:rsidRPr="00316E8C">
        <w:rPr>
          <w:lang w:val="en-US" w:eastAsia="zh-CN"/>
        </w:rPr>
        <w:t>-Advanced</w:t>
      </w:r>
      <w:r>
        <w:rPr>
          <w:rFonts w:hint="eastAsia"/>
          <w:lang w:val="en-US" w:eastAsia="zh-CN"/>
        </w:rPr>
        <w:t>和</w:t>
      </w:r>
      <w:r>
        <w:rPr>
          <w:rFonts w:hint="eastAsia"/>
          <w:lang w:val="en-US" w:eastAsia="zh-CN"/>
        </w:rPr>
        <w:t>I</w:t>
      </w:r>
      <w:r>
        <w:rPr>
          <w:lang w:val="en-US" w:eastAsia="zh-CN"/>
        </w:rPr>
        <w:t>MT</w:t>
      </w:r>
      <w:r>
        <w:rPr>
          <w:rFonts w:hint="eastAsia"/>
          <w:lang w:val="en-US" w:eastAsia="zh-CN"/>
        </w:rPr>
        <w:t>-2020</w:t>
      </w:r>
      <w:r>
        <w:rPr>
          <w:rFonts w:hint="eastAsia"/>
          <w:lang w:val="en-US" w:eastAsia="zh-CN"/>
        </w:rPr>
        <w:t>，</w:t>
      </w:r>
      <w:r w:rsidRPr="00316E8C">
        <w:rPr>
          <w:rFonts w:hint="eastAsia"/>
          <w:lang w:eastAsia="zh-CN"/>
        </w:rPr>
        <w:t>是国际电联</w:t>
      </w:r>
      <w:r>
        <w:rPr>
          <w:rFonts w:hint="eastAsia"/>
          <w:lang w:eastAsia="zh-CN"/>
        </w:rPr>
        <w:t>的全球移动接入愿景</w:t>
      </w:r>
      <w:r w:rsidRPr="00316E8C">
        <w:rPr>
          <w:lang w:eastAsia="zh-CN"/>
        </w:rPr>
        <w:t>；</w:t>
      </w:r>
    </w:p>
    <w:p w14:paraId="7120A707" w14:textId="77777777" w:rsidR="003626A3" w:rsidRPr="00316E8C" w:rsidRDefault="006E0D30" w:rsidP="003626A3">
      <w:pPr>
        <w:rPr>
          <w:lang w:eastAsia="zh-CN"/>
        </w:rPr>
      </w:pPr>
      <w:r w:rsidRPr="00316E8C">
        <w:rPr>
          <w:i/>
          <w:szCs w:val="24"/>
          <w:lang w:eastAsia="zh-CN"/>
        </w:rPr>
        <w:t>b)</w:t>
      </w:r>
      <w:r w:rsidRPr="00316E8C">
        <w:rPr>
          <w:i/>
          <w:szCs w:val="24"/>
          <w:lang w:eastAsia="zh-CN"/>
        </w:rPr>
        <w:tab/>
      </w:r>
      <w:r w:rsidRPr="00316E8C">
        <w:rPr>
          <w:lang w:eastAsia="zh-CN"/>
        </w:rPr>
        <w:t>IMT</w:t>
      </w:r>
      <w:r w:rsidRPr="00316E8C">
        <w:rPr>
          <w:rFonts w:hint="eastAsia"/>
          <w:lang w:eastAsia="zh-CN"/>
        </w:rPr>
        <w:t>系统在全球范围内提供电信业务，不受地点、网络或使用终端的限制</w:t>
      </w:r>
      <w:r w:rsidRPr="00316E8C">
        <w:rPr>
          <w:lang w:eastAsia="zh-CN"/>
        </w:rPr>
        <w:t>；</w:t>
      </w:r>
    </w:p>
    <w:p w14:paraId="0CB4BE15" w14:textId="77777777" w:rsidR="003626A3" w:rsidRPr="00316E8C" w:rsidRDefault="006E0D30" w:rsidP="003626A3">
      <w:pPr>
        <w:rPr>
          <w:szCs w:val="24"/>
          <w:lang w:eastAsia="zh-CN"/>
        </w:rPr>
      </w:pPr>
      <w:r w:rsidRPr="00316E8C">
        <w:rPr>
          <w:i/>
          <w:szCs w:val="24"/>
          <w:lang w:eastAsia="zh-CN"/>
        </w:rPr>
        <w:t>c)</w:t>
      </w:r>
      <w:r w:rsidRPr="00316E8C">
        <w:rPr>
          <w:i/>
          <w:szCs w:val="24"/>
          <w:lang w:eastAsia="zh-CN"/>
        </w:rPr>
        <w:tab/>
      </w:r>
      <w:r w:rsidRPr="00316E8C">
        <w:rPr>
          <w:lang w:eastAsia="zh-CN"/>
        </w:rPr>
        <w:t>IMT</w:t>
      </w:r>
      <w:r w:rsidRPr="00316E8C">
        <w:rPr>
          <w:rFonts w:hint="eastAsia"/>
          <w:lang w:eastAsia="zh-CN"/>
        </w:rPr>
        <w:t>为固定电信网络支持的各种电信业务</w:t>
      </w:r>
      <w:r w:rsidRPr="00316E8C">
        <w:rPr>
          <w:lang w:eastAsia="zh-CN"/>
        </w:rPr>
        <w:t>（</w:t>
      </w:r>
      <w:r w:rsidRPr="00316E8C">
        <w:rPr>
          <w:rFonts w:hint="eastAsia"/>
          <w:lang w:eastAsia="zh-CN"/>
        </w:rPr>
        <w:t>如</w:t>
      </w:r>
      <w:r w:rsidRPr="003B35D0">
        <w:rPr>
          <w:lang w:eastAsia="zh-CN"/>
        </w:rPr>
        <w:t>公众交换电话网</w:t>
      </w:r>
      <w:r>
        <w:rPr>
          <w:rFonts w:hint="eastAsia"/>
          <w:lang w:eastAsia="zh-CN"/>
        </w:rPr>
        <w:t>（</w:t>
      </w:r>
      <w:r w:rsidRPr="00316E8C">
        <w:rPr>
          <w:lang w:eastAsia="zh-CN"/>
        </w:rPr>
        <w:t>PSTN</w:t>
      </w:r>
      <w:r>
        <w:rPr>
          <w:rFonts w:hint="eastAsia"/>
          <w:lang w:eastAsia="zh-CN"/>
        </w:rPr>
        <w:t>）</w:t>
      </w:r>
      <w:r w:rsidRPr="00316E8C">
        <w:rPr>
          <w:lang w:eastAsia="zh-CN"/>
        </w:rPr>
        <w:t>/</w:t>
      </w:r>
      <w:r w:rsidRPr="003B35D0">
        <w:rPr>
          <w:lang w:eastAsia="zh-CN"/>
        </w:rPr>
        <w:t>综合业务数字网</w:t>
      </w:r>
      <w:r>
        <w:rPr>
          <w:rFonts w:hint="eastAsia"/>
          <w:lang w:eastAsia="zh-CN"/>
        </w:rPr>
        <w:t>（</w:t>
      </w:r>
      <w:r w:rsidRPr="00316E8C">
        <w:rPr>
          <w:lang w:eastAsia="zh-CN"/>
        </w:rPr>
        <w:t>ISDN</w:t>
      </w:r>
      <w:r>
        <w:rPr>
          <w:rFonts w:hint="eastAsia"/>
          <w:lang w:eastAsia="zh-CN"/>
        </w:rPr>
        <w:t>）、</w:t>
      </w:r>
      <w:r w:rsidRPr="00316E8C">
        <w:rPr>
          <w:rFonts w:hint="eastAsia"/>
          <w:lang w:eastAsia="zh-CN"/>
        </w:rPr>
        <w:t>高比特率互联网接入</w:t>
      </w:r>
      <w:r w:rsidRPr="00316E8C">
        <w:rPr>
          <w:lang w:eastAsia="zh-CN"/>
        </w:rPr>
        <w:t>）</w:t>
      </w:r>
      <w:r w:rsidRPr="00316E8C">
        <w:rPr>
          <w:rFonts w:hint="eastAsia"/>
          <w:lang w:eastAsia="zh-CN"/>
        </w:rPr>
        <w:t>和具体涉及到移动用户的其他业务提供接入</w:t>
      </w:r>
      <w:r w:rsidRPr="00316E8C">
        <w:rPr>
          <w:lang w:eastAsia="zh-CN"/>
        </w:rPr>
        <w:t>；</w:t>
      </w:r>
    </w:p>
    <w:p w14:paraId="0CECD12C" w14:textId="77777777" w:rsidR="003626A3" w:rsidRPr="00316E8C" w:rsidRDefault="006E0D30" w:rsidP="003626A3">
      <w:pPr>
        <w:rPr>
          <w:szCs w:val="24"/>
          <w:lang w:eastAsia="zh-CN"/>
        </w:rPr>
      </w:pPr>
      <w:r w:rsidRPr="00316E8C">
        <w:rPr>
          <w:i/>
          <w:szCs w:val="24"/>
          <w:lang w:eastAsia="zh-CN"/>
        </w:rPr>
        <w:t>d)</w:t>
      </w:r>
      <w:r w:rsidRPr="00316E8C">
        <w:rPr>
          <w:i/>
          <w:szCs w:val="24"/>
          <w:lang w:eastAsia="zh-CN"/>
        </w:rPr>
        <w:tab/>
      </w:r>
      <w:r w:rsidRPr="00316E8C">
        <w:rPr>
          <w:lang w:eastAsia="zh-CN"/>
        </w:rPr>
        <w:t>IMT</w:t>
      </w:r>
      <w:r w:rsidRPr="00316E8C">
        <w:rPr>
          <w:rFonts w:hint="eastAsia"/>
          <w:lang w:eastAsia="zh-CN"/>
        </w:rPr>
        <w:t>的技术特性已在</w:t>
      </w:r>
      <w:r>
        <w:rPr>
          <w:rFonts w:hint="eastAsia"/>
          <w:lang w:eastAsia="zh-CN"/>
        </w:rPr>
        <w:t>国际</w:t>
      </w:r>
      <w:r>
        <w:rPr>
          <w:lang w:eastAsia="zh-CN"/>
        </w:rPr>
        <w:t>电联无线电通信部门</w:t>
      </w:r>
      <w:r>
        <w:rPr>
          <w:rFonts w:hint="eastAsia"/>
          <w:lang w:eastAsia="zh-CN"/>
        </w:rPr>
        <w:t>（</w:t>
      </w:r>
      <w:r>
        <w:rPr>
          <w:rFonts w:hint="eastAsia"/>
          <w:lang w:eastAsia="zh-CN"/>
        </w:rPr>
        <w:t>ITU-R</w:t>
      </w:r>
      <w:r>
        <w:rPr>
          <w:rFonts w:hint="eastAsia"/>
          <w:lang w:eastAsia="zh-CN"/>
        </w:rPr>
        <w:t>）</w:t>
      </w:r>
      <w:r w:rsidRPr="00316E8C">
        <w:rPr>
          <w:rFonts w:hint="eastAsia"/>
          <w:lang w:eastAsia="zh-CN"/>
        </w:rPr>
        <w:t>和</w:t>
      </w:r>
      <w:r>
        <w:rPr>
          <w:rFonts w:hint="eastAsia"/>
          <w:lang w:eastAsia="zh-CN"/>
        </w:rPr>
        <w:t>国际</w:t>
      </w:r>
      <w:r>
        <w:rPr>
          <w:lang w:eastAsia="zh-CN"/>
        </w:rPr>
        <w:t>电联电信标准化部门</w:t>
      </w:r>
      <w:r>
        <w:rPr>
          <w:rFonts w:hint="eastAsia"/>
          <w:lang w:eastAsia="zh-CN"/>
        </w:rPr>
        <w:t>（</w:t>
      </w:r>
      <w:r>
        <w:rPr>
          <w:rFonts w:hint="eastAsia"/>
          <w:lang w:eastAsia="zh-CN"/>
        </w:rPr>
        <w:t>ITU-T</w:t>
      </w:r>
      <w:r>
        <w:rPr>
          <w:rFonts w:hint="eastAsia"/>
          <w:lang w:eastAsia="zh-CN"/>
        </w:rPr>
        <w:t>）</w:t>
      </w:r>
      <w:r>
        <w:rPr>
          <w:lang w:eastAsia="zh-CN"/>
        </w:rPr>
        <w:t>的</w:t>
      </w:r>
      <w:r w:rsidRPr="00316E8C">
        <w:rPr>
          <w:rFonts w:hint="eastAsia"/>
          <w:lang w:eastAsia="zh-CN"/>
        </w:rPr>
        <w:t>建议书中</w:t>
      </w:r>
      <w:r>
        <w:rPr>
          <w:rFonts w:hint="eastAsia"/>
          <w:lang w:eastAsia="zh-CN"/>
        </w:rPr>
        <w:t>进行规定</w:t>
      </w:r>
      <w:r w:rsidRPr="00316E8C">
        <w:rPr>
          <w:rFonts w:hint="eastAsia"/>
          <w:lang w:eastAsia="zh-CN"/>
        </w:rPr>
        <w:t>，其中包括包含</w:t>
      </w:r>
      <w:r w:rsidRPr="00316E8C">
        <w:rPr>
          <w:lang w:eastAsia="zh-CN"/>
        </w:rPr>
        <w:t>IMT</w:t>
      </w:r>
      <w:r w:rsidRPr="00316E8C">
        <w:rPr>
          <w:rFonts w:hint="eastAsia"/>
          <w:lang w:eastAsia="zh-CN"/>
        </w:rPr>
        <w:t>地面无线电接口具体规范的</w:t>
      </w:r>
      <w:r w:rsidRPr="00316E8C">
        <w:rPr>
          <w:lang w:eastAsia="zh-CN"/>
        </w:rPr>
        <w:t>ITU</w:t>
      </w:r>
      <w:r>
        <w:rPr>
          <w:lang w:eastAsia="zh-CN"/>
        </w:rPr>
        <w:noBreakHyphen/>
      </w:r>
      <w:r w:rsidRPr="00316E8C">
        <w:rPr>
          <w:lang w:eastAsia="zh-CN"/>
        </w:rPr>
        <w:t>R</w:t>
      </w:r>
      <w:r>
        <w:rPr>
          <w:lang w:val="en-US" w:eastAsia="zh-CN"/>
        </w:rPr>
        <w:t> </w:t>
      </w:r>
      <w:r w:rsidRPr="00316E8C">
        <w:rPr>
          <w:lang w:eastAsia="zh-CN"/>
        </w:rPr>
        <w:t>M.1457</w:t>
      </w:r>
      <w:r w:rsidRPr="00316E8C">
        <w:rPr>
          <w:rFonts w:hint="eastAsia"/>
          <w:lang w:eastAsia="zh-CN"/>
        </w:rPr>
        <w:t>和</w:t>
      </w:r>
      <w:r w:rsidRPr="00316E8C">
        <w:rPr>
          <w:rFonts w:hint="eastAsia"/>
          <w:lang w:eastAsia="zh-CN"/>
        </w:rPr>
        <w:t>ITU-R M.2012</w:t>
      </w:r>
      <w:r w:rsidRPr="00316E8C">
        <w:rPr>
          <w:rFonts w:hint="eastAsia"/>
          <w:lang w:eastAsia="zh-CN"/>
        </w:rPr>
        <w:t>建议书</w:t>
      </w:r>
      <w:r w:rsidRPr="00316E8C">
        <w:rPr>
          <w:lang w:eastAsia="zh-CN"/>
        </w:rPr>
        <w:t>；</w:t>
      </w:r>
    </w:p>
    <w:p w14:paraId="74213888" w14:textId="77777777" w:rsidR="003626A3" w:rsidRPr="00316E8C" w:rsidRDefault="006E0D30" w:rsidP="003626A3">
      <w:pPr>
        <w:rPr>
          <w:lang w:eastAsia="zh-CN"/>
        </w:rPr>
      </w:pPr>
      <w:r w:rsidRPr="00316E8C">
        <w:rPr>
          <w:i/>
          <w:iCs/>
          <w:lang w:eastAsia="zh-CN"/>
        </w:rPr>
        <w:t>e)</w:t>
      </w:r>
      <w:r w:rsidRPr="00316E8C">
        <w:rPr>
          <w:lang w:eastAsia="zh-CN"/>
        </w:rPr>
        <w:tab/>
        <w:t>ITU-R</w:t>
      </w:r>
      <w:r w:rsidRPr="00316E8C">
        <w:rPr>
          <w:rFonts w:hint="eastAsia"/>
          <w:lang w:eastAsia="zh-CN"/>
        </w:rPr>
        <w:t>正在研究</w:t>
      </w:r>
      <w:r w:rsidRPr="00316E8C">
        <w:rPr>
          <w:lang w:eastAsia="zh-CN"/>
        </w:rPr>
        <w:t>IMT</w:t>
      </w:r>
      <w:r w:rsidRPr="00316E8C">
        <w:rPr>
          <w:rFonts w:hint="eastAsia"/>
          <w:lang w:eastAsia="zh-CN"/>
        </w:rPr>
        <w:t>的演进问题；</w:t>
      </w:r>
    </w:p>
    <w:p w14:paraId="3982B869" w14:textId="77777777" w:rsidR="003626A3" w:rsidRPr="00316E8C" w:rsidRDefault="006E0D30" w:rsidP="003626A3">
      <w:pPr>
        <w:rPr>
          <w:lang w:eastAsia="zh-CN"/>
        </w:rPr>
      </w:pPr>
      <w:r w:rsidRPr="00316E8C">
        <w:rPr>
          <w:i/>
          <w:iCs/>
          <w:szCs w:val="24"/>
          <w:lang w:eastAsia="zh-CN"/>
        </w:rPr>
        <w:t>f)</w:t>
      </w:r>
      <w:r w:rsidRPr="00316E8C">
        <w:rPr>
          <w:szCs w:val="24"/>
          <w:lang w:eastAsia="zh-CN"/>
        </w:rPr>
        <w:tab/>
        <w:t>WRC-2000</w:t>
      </w:r>
      <w:r w:rsidRPr="00316E8C">
        <w:rPr>
          <w:rFonts w:hint="eastAsia"/>
          <w:lang w:eastAsia="zh-CN"/>
        </w:rPr>
        <w:t>在审议</w:t>
      </w:r>
      <w:r w:rsidRPr="00316E8C">
        <w:rPr>
          <w:lang w:eastAsia="zh-CN"/>
        </w:rPr>
        <w:t>IMT-2000</w:t>
      </w:r>
      <w:r w:rsidRPr="00316E8C">
        <w:rPr>
          <w:rFonts w:hint="eastAsia"/>
          <w:lang w:eastAsia="zh-CN"/>
        </w:rPr>
        <w:t>的频谱需求时侧重考虑了</w:t>
      </w:r>
      <w:r w:rsidRPr="00316E8C">
        <w:rPr>
          <w:lang w:eastAsia="zh-CN"/>
        </w:rPr>
        <w:t>3 GHz</w:t>
      </w:r>
      <w:r w:rsidRPr="00316E8C">
        <w:rPr>
          <w:rFonts w:hint="eastAsia"/>
          <w:lang w:eastAsia="zh-CN"/>
        </w:rPr>
        <w:t>以下的频段</w:t>
      </w:r>
      <w:r w:rsidRPr="00316E8C">
        <w:rPr>
          <w:lang w:eastAsia="zh-CN"/>
        </w:rPr>
        <w:t>；</w:t>
      </w:r>
    </w:p>
    <w:p w14:paraId="66E9697C" w14:textId="77777777" w:rsidR="003626A3" w:rsidRPr="00316E8C" w:rsidRDefault="006E0D30" w:rsidP="003626A3">
      <w:pPr>
        <w:rPr>
          <w:lang w:eastAsia="zh-CN"/>
        </w:rPr>
      </w:pPr>
      <w:r w:rsidRPr="00316E8C">
        <w:rPr>
          <w:i/>
          <w:iCs/>
          <w:lang w:eastAsia="zh-CN"/>
        </w:rPr>
        <w:t>g)</w:t>
      </w:r>
      <w:r w:rsidRPr="00316E8C">
        <w:rPr>
          <w:lang w:eastAsia="zh-CN"/>
        </w:rPr>
        <w:tab/>
      </w:r>
      <w:r w:rsidRPr="00316E8C">
        <w:rPr>
          <w:rFonts w:hint="eastAsia"/>
          <w:lang w:eastAsia="zh-CN"/>
        </w:rPr>
        <w:t>在</w:t>
      </w:r>
      <w:r w:rsidRPr="00316E8C">
        <w:rPr>
          <w:lang w:eastAsia="zh-CN"/>
        </w:rPr>
        <w:t>WARC-92</w:t>
      </w:r>
      <w:r w:rsidRPr="00316E8C">
        <w:rPr>
          <w:rFonts w:hint="eastAsia"/>
          <w:lang w:eastAsia="zh-CN"/>
        </w:rPr>
        <w:t>上，</w:t>
      </w:r>
      <w:r w:rsidRPr="00316E8C">
        <w:rPr>
          <w:lang w:eastAsia="zh-CN"/>
        </w:rPr>
        <w:t>1</w:t>
      </w:r>
      <w:r>
        <w:rPr>
          <w:lang w:eastAsia="zh-CN"/>
        </w:rPr>
        <w:t> </w:t>
      </w:r>
      <w:r w:rsidRPr="00316E8C">
        <w:rPr>
          <w:lang w:eastAsia="zh-CN"/>
        </w:rPr>
        <w:t>885-2</w:t>
      </w:r>
      <w:r>
        <w:rPr>
          <w:lang w:eastAsia="zh-CN"/>
        </w:rPr>
        <w:t> </w:t>
      </w:r>
      <w:r w:rsidRPr="00316E8C">
        <w:rPr>
          <w:lang w:eastAsia="zh-CN"/>
        </w:rPr>
        <w:t>025</w:t>
      </w:r>
      <w:r>
        <w:rPr>
          <w:lang w:eastAsia="zh-CN"/>
        </w:rPr>
        <w:t> </w:t>
      </w:r>
      <w:r w:rsidRPr="00316E8C">
        <w:rPr>
          <w:lang w:eastAsia="zh-CN"/>
        </w:rPr>
        <w:t>MHz</w:t>
      </w:r>
      <w:r w:rsidRPr="00316E8C">
        <w:rPr>
          <w:rFonts w:hint="eastAsia"/>
          <w:lang w:eastAsia="zh-CN"/>
        </w:rPr>
        <w:t>和</w:t>
      </w:r>
      <w:r w:rsidRPr="00316E8C">
        <w:rPr>
          <w:lang w:eastAsia="zh-CN"/>
        </w:rPr>
        <w:t>2</w:t>
      </w:r>
      <w:r>
        <w:rPr>
          <w:lang w:eastAsia="zh-CN"/>
        </w:rPr>
        <w:t> </w:t>
      </w:r>
      <w:r w:rsidRPr="00316E8C">
        <w:rPr>
          <w:lang w:eastAsia="zh-CN"/>
        </w:rPr>
        <w:t>110-2</w:t>
      </w:r>
      <w:r>
        <w:rPr>
          <w:lang w:eastAsia="zh-CN"/>
        </w:rPr>
        <w:t> </w:t>
      </w:r>
      <w:r w:rsidRPr="00316E8C">
        <w:rPr>
          <w:lang w:eastAsia="zh-CN"/>
        </w:rPr>
        <w:t>200</w:t>
      </w:r>
      <w:r>
        <w:rPr>
          <w:lang w:eastAsia="zh-CN"/>
        </w:rPr>
        <w:t> </w:t>
      </w:r>
      <w:r w:rsidRPr="00316E8C">
        <w:rPr>
          <w:lang w:eastAsia="zh-CN"/>
        </w:rPr>
        <w:t>MHz</w:t>
      </w:r>
      <w:r w:rsidRPr="00316E8C">
        <w:rPr>
          <w:rFonts w:hint="eastAsia"/>
          <w:lang w:eastAsia="zh-CN"/>
        </w:rPr>
        <w:t>频段内</w:t>
      </w:r>
      <w:r w:rsidRPr="00316E8C">
        <w:rPr>
          <w:rFonts w:hint="eastAsia"/>
          <w:lang w:val="en-US" w:eastAsia="zh-CN"/>
        </w:rPr>
        <w:t>共有</w:t>
      </w:r>
      <w:r w:rsidRPr="00316E8C">
        <w:rPr>
          <w:lang w:val="en-US" w:eastAsia="zh-CN"/>
        </w:rPr>
        <w:t>230</w:t>
      </w:r>
      <w:r>
        <w:rPr>
          <w:lang w:val="en-US" w:eastAsia="zh-CN"/>
        </w:rPr>
        <w:t> </w:t>
      </w:r>
      <w:r w:rsidRPr="00316E8C">
        <w:rPr>
          <w:lang w:val="en-US" w:eastAsia="zh-CN"/>
        </w:rPr>
        <w:t>MHz</w:t>
      </w:r>
      <w:r w:rsidRPr="00316E8C">
        <w:rPr>
          <w:rFonts w:hint="eastAsia"/>
          <w:lang w:val="en-US" w:eastAsia="zh-CN"/>
        </w:rPr>
        <w:t>的频谱被确定用于</w:t>
      </w:r>
      <w:r w:rsidRPr="00316E8C">
        <w:rPr>
          <w:lang w:eastAsia="zh-CN"/>
        </w:rPr>
        <w:t>IMT-2000</w:t>
      </w:r>
      <w:r w:rsidRPr="00316E8C">
        <w:rPr>
          <w:lang w:eastAsia="zh-CN"/>
        </w:rPr>
        <w:t>，</w:t>
      </w:r>
      <w:r w:rsidRPr="00316E8C">
        <w:rPr>
          <w:rFonts w:hint="eastAsia"/>
          <w:lang w:eastAsia="zh-CN"/>
        </w:rPr>
        <w:t>包括第</w:t>
      </w:r>
      <w:r w:rsidRPr="00316E8C">
        <w:rPr>
          <w:b/>
          <w:lang w:eastAsia="zh-CN"/>
        </w:rPr>
        <w:t>5.388</w:t>
      </w:r>
      <w:r w:rsidRPr="00316E8C">
        <w:rPr>
          <w:rFonts w:hint="eastAsia"/>
          <w:lang w:eastAsia="zh-CN"/>
        </w:rPr>
        <w:t>款和第</w:t>
      </w:r>
      <w:r w:rsidRPr="00316E8C">
        <w:rPr>
          <w:b/>
          <w:bCs/>
          <w:lang w:eastAsia="zh-CN"/>
        </w:rPr>
        <w:t>212</w:t>
      </w:r>
      <w:r w:rsidRPr="00316E8C">
        <w:rPr>
          <w:rFonts w:hint="eastAsia"/>
          <w:bCs/>
          <w:lang w:eastAsia="zh-CN"/>
        </w:rPr>
        <w:t>号</w:t>
      </w:r>
      <w:r w:rsidRPr="00316E8C">
        <w:rPr>
          <w:rFonts w:hint="eastAsia"/>
          <w:lang w:eastAsia="zh-CN"/>
        </w:rPr>
        <w:t>决议</w:t>
      </w:r>
      <w:r w:rsidRPr="00316E8C">
        <w:rPr>
          <w:rFonts w:hint="eastAsia"/>
          <w:b/>
          <w:bCs/>
          <w:lang w:eastAsia="zh-CN"/>
        </w:rPr>
        <w:t>（</w:t>
      </w:r>
      <w:r w:rsidRPr="00316E8C">
        <w:rPr>
          <w:b/>
          <w:bCs/>
          <w:lang w:eastAsia="zh-CN"/>
        </w:rPr>
        <w:t>WRC-</w:t>
      </w:r>
      <w:r w:rsidRPr="00441869">
        <w:rPr>
          <w:rFonts w:eastAsia="???"/>
          <w:b/>
          <w:color w:val="000000"/>
          <w:szCs w:val="24"/>
          <w:lang w:eastAsia="zh-CN"/>
        </w:rPr>
        <w:t>19</w:t>
      </w:r>
      <w:r w:rsidRPr="00316E8C">
        <w:rPr>
          <w:rFonts w:hint="eastAsia"/>
          <w:b/>
          <w:bCs/>
          <w:lang w:eastAsia="zh-CN"/>
        </w:rPr>
        <w:t>，</w:t>
      </w:r>
      <w:r w:rsidRPr="00316E8C">
        <w:rPr>
          <w:b/>
          <w:bCs/>
          <w:lang w:eastAsia="zh-CN"/>
        </w:rPr>
        <w:t>修订版</w:t>
      </w:r>
      <w:r w:rsidRPr="00316E8C">
        <w:rPr>
          <w:rFonts w:hint="eastAsia"/>
          <w:b/>
          <w:bCs/>
          <w:lang w:eastAsia="zh-CN"/>
        </w:rPr>
        <w:t>）</w:t>
      </w:r>
      <w:r w:rsidRPr="00316E8C">
        <w:rPr>
          <w:rFonts w:hint="eastAsia"/>
          <w:lang w:eastAsia="zh-CN"/>
        </w:rPr>
        <w:t>条款中规定用于</w:t>
      </w:r>
      <w:r w:rsidRPr="00316E8C">
        <w:rPr>
          <w:lang w:eastAsia="zh-CN"/>
        </w:rPr>
        <w:t>IMT-2000</w:t>
      </w:r>
      <w:r w:rsidRPr="00316E8C">
        <w:rPr>
          <w:rFonts w:hint="eastAsia"/>
          <w:lang w:eastAsia="zh-CN"/>
        </w:rPr>
        <w:t>卫星部分的</w:t>
      </w:r>
      <w:r w:rsidRPr="00316E8C">
        <w:rPr>
          <w:lang w:eastAsia="zh-CN"/>
        </w:rPr>
        <w:t>1</w:t>
      </w:r>
      <w:r>
        <w:rPr>
          <w:lang w:eastAsia="zh-CN"/>
        </w:rPr>
        <w:t> </w:t>
      </w:r>
      <w:r w:rsidRPr="00316E8C">
        <w:rPr>
          <w:lang w:eastAsia="zh-CN"/>
        </w:rPr>
        <w:t>980-2</w:t>
      </w:r>
      <w:r>
        <w:rPr>
          <w:lang w:eastAsia="zh-CN"/>
        </w:rPr>
        <w:t> </w:t>
      </w:r>
      <w:r w:rsidRPr="00316E8C">
        <w:rPr>
          <w:lang w:eastAsia="zh-CN"/>
        </w:rPr>
        <w:t>010</w:t>
      </w:r>
      <w:r>
        <w:rPr>
          <w:lang w:eastAsia="zh-CN"/>
        </w:rPr>
        <w:t> </w:t>
      </w:r>
      <w:r w:rsidRPr="00316E8C">
        <w:rPr>
          <w:lang w:eastAsia="zh-CN"/>
        </w:rPr>
        <w:t>MHz</w:t>
      </w:r>
      <w:r w:rsidRPr="00316E8C">
        <w:rPr>
          <w:rFonts w:hint="eastAsia"/>
          <w:lang w:eastAsia="zh-CN"/>
        </w:rPr>
        <w:t>和</w:t>
      </w:r>
      <w:r w:rsidRPr="00316E8C">
        <w:rPr>
          <w:lang w:eastAsia="zh-CN"/>
        </w:rPr>
        <w:t>2</w:t>
      </w:r>
      <w:r>
        <w:rPr>
          <w:lang w:eastAsia="zh-CN"/>
        </w:rPr>
        <w:t> </w:t>
      </w:r>
      <w:r w:rsidRPr="00316E8C">
        <w:rPr>
          <w:lang w:eastAsia="zh-CN"/>
        </w:rPr>
        <w:t>170-2</w:t>
      </w:r>
      <w:r>
        <w:rPr>
          <w:lang w:eastAsia="zh-CN"/>
        </w:rPr>
        <w:t> </w:t>
      </w:r>
      <w:r w:rsidRPr="00316E8C">
        <w:rPr>
          <w:lang w:eastAsia="zh-CN"/>
        </w:rPr>
        <w:t>200</w:t>
      </w:r>
      <w:r>
        <w:rPr>
          <w:lang w:eastAsia="zh-CN"/>
        </w:rPr>
        <w:t> </w:t>
      </w:r>
      <w:r w:rsidRPr="00316E8C">
        <w:rPr>
          <w:lang w:eastAsia="zh-CN"/>
        </w:rPr>
        <w:t>MHz</w:t>
      </w:r>
      <w:r w:rsidRPr="00316E8C">
        <w:rPr>
          <w:rFonts w:hint="eastAsia"/>
          <w:lang w:eastAsia="zh-CN"/>
        </w:rPr>
        <w:t>频段</w:t>
      </w:r>
      <w:r w:rsidRPr="00316E8C">
        <w:rPr>
          <w:lang w:eastAsia="zh-CN"/>
        </w:rPr>
        <w:t>；</w:t>
      </w:r>
    </w:p>
    <w:p w14:paraId="2380B5FB" w14:textId="77777777" w:rsidR="003626A3" w:rsidRPr="00316E8C" w:rsidRDefault="006E0D30" w:rsidP="003626A3">
      <w:pPr>
        <w:rPr>
          <w:lang w:eastAsia="zh-CN"/>
        </w:rPr>
      </w:pPr>
      <w:r w:rsidRPr="00316E8C">
        <w:rPr>
          <w:i/>
          <w:iCs/>
          <w:lang w:eastAsia="zh-CN"/>
        </w:rPr>
        <w:t>h)</w:t>
      </w:r>
      <w:r w:rsidRPr="00316E8C">
        <w:rPr>
          <w:lang w:eastAsia="zh-CN"/>
        </w:rPr>
        <w:tab/>
      </w:r>
      <w:r w:rsidRPr="00316E8C">
        <w:rPr>
          <w:rFonts w:hint="eastAsia"/>
          <w:lang w:eastAsia="zh-CN"/>
        </w:rPr>
        <w:t>自</w:t>
      </w:r>
      <w:r w:rsidRPr="00316E8C">
        <w:rPr>
          <w:lang w:eastAsia="zh-CN"/>
        </w:rPr>
        <w:t>WARC-92</w:t>
      </w:r>
      <w:r w:rsidRPr="00316E8C">
        <w:rPr>
          <w:rFonts w:hint="eastAsia"/>
          <w:lang w:eastAsia="zh-CN"/>
        </w:rPr>
        <w:t>以来，移动通信得到了巨大发展，包括不断增长的对宽带多媒体容量</w:t>
      </w:r>
      <w:r>
        <w:rPr>
          <w:rFonts w:hint="eastAsia"/>
          <w:lang w:eastAsia="zh-CN"/>
        </w:rPr>
        <w:t>的</w:t>
      </w:r>
      <w:r w:rsidRPr="00316E8C">
        <w:rPr>
          <w:rFonts w:hint="eastAsia"/>
          <w:lang w:eastAsia="zh-CN"/>
        </w:rPr>
        <w:t>需求</w:t>
      </w:r>
      <w:r w:rsidRPr="00316E8C">
        <w:rPr>
          <w:lang w:eastAsia="zh-CN"/>
        </w:rPr>
        <w:t>；</w:t>
      </w:r>
    </w:p>
    <w:p w14:paraId="1BD2224C" w14:textId="77777777" w:rsidR="003626A3" w:rsidRPr="00316E8C" w:rsidRDefault="006E0D30" w:rsidP="003626A3">
      <w:pPr>
        <w:rPr>
          <w:szCs w:val="24"/>
          <w:lang w:eastAsia="zh-CN"/>
        </w:rPr>
      </w:pPr>
      <w:r w:rsidRPr="00316E8C">
        <w:rPr>
          <w:i/>
          <w:iCs/>
          <w:szCs w:val="24"/>
          <w:lang w:eastAsia="zh-CN"/>
        </w:rPr>
        <w:t>i)</w:t>
      </w:r>
      <w:r w:rsidRPr="00316E8C">
        <w:rPr>
          <w:szCs w:val="24"/>
          <w:lang w:eastAsia="zh-CN"/>
        </w:rPr>
        <w:tab/>
      </w:r>
      <w:r w:rsidRPr="00316E8C">
        <w:rPr>
          <w:rFonts w:hint="eastAsia"/>
          <w:lang w:eastAsia="zh-CN"/>
        </w:rPr>
        <w:t>确定用于</w:t>
      </w:r>
      <w:r w:rsidRPr="00316E8C">
        <w:rPr>
          <w:lang w:eastAsia="zh-CN"/>
        </w:rPr>
        <w:t>IMT</w:t>
      </w:r>
      <w:r w:rsidRPr="00316E8C">
        <w:rPr>
          <w:rFonts w:hint="eastAsia"/>
          <w:lang w:eastAsia="zh-CN"/>
        </w:rPr>
        <w:t>的频段目前用于移动系统或其他无线电通信业务的应用</w:t>
      </w:r>
      <w:r w:rsidRPr="00316E8C">
        <w:rPr>
          <w:lang w:eastAsia="zh-CN"/>
        </w:rPr>
        <w:t>；</w:t>
      </w:r>
    </w:p>
    <w:p w14:paraId="677A755B" w14:textId="77777777" w:rsidR="003626A3" w:rsidRPr="00316E8C" w:rsidRDefault="006E0D30" w:rsidP="003626A3">
      <w:pPr>
        <w:rPr>
          <w:lang w:eastAsia="zh-CN"/>
        </w:rPr>
      </w:pPr>
      <w:r w:rsidRPr="00316E8C">
        <w:rPr>
          <w:i/>
          <w:iCs/>
          <w:lang w:eastAsia="zh-CN"/>
        </w:rPr>
        <w:t>j)</w:t>
      </w:r>
      <w:r w:rsidRPr="00316E8C">
        <w:rPr>
          <w:i/>
          <w:iCs/>
          <w:lang w:eastAsia="zh-CN"/>
        </w:rPr>
        <w:tab/>
      </w:r>
      <w:r w:rsidRPr="00316E8C">
        <w:rPr>
          <w:lang w:eastAsia="zh-CN"/>
        </w:rPr>
        <w:t>ITU-R M.1308</w:t>
      </w:r>
      <w:r w:rsidRPr="00316E8C">
        <w:rPr>
          <w:rFonts w:hint="eastAsia"/>
          <w:lang w:eastAsia="zh-CN"/>
        </w:rPr>
        <w:t>建议书涉及现有通信系统向</w:t>
      </w:r>
      <w:r w:rsidRPr="00316E8C">
        <w:rPr>
          <w:lang w:eastAsia="zh-CN"/>
        </w:rPr>
        <w:t>IMT-2000</w:t>
      </w:r>
      <w:r w:rsidRPr="00316E8C">
        <w:rPr>
          <w:rFonts w:hint="eastAsia"/>
          <w:lang w:eastAsia="zh-CN"/>
        </w:rPr>
        <w:t>演进的问题，而</w:t>
      </w:r>
      <w:r w:rsidRPr="00316E8C">
        <w:rPr>
          <w:lang w:eastAsia="zh-CN"/>
        </w:rPr>
        <w:t>ITU-R M.1645</w:t>
      </w:r>
      <w:r w:rsidRPr="00316E8C">
        <w:rPr>
          <w:rFonts w:hint="eastAsia"/>
          <w:szCs w:val="24"/>
          <w:lang w:eastAsia="zh-CN"/>
        </w:rPr>
        <w:t>建议书则涉及</w:t>
      </w:r>
      <w:r w:rsidRPr="00316E8C">
        <w:rPr>
          <w:lang w:eastAsia="zh-CN"/>
        </w:rPr>
        <w:t>IMT</w:t>
      </w:r>
      <w:r w:rsidRPr="00316E8C">
        <w:rPr>
          <w:rFonts w:hint="eastAsia"/>
          <w:szCs w:val="24"/>
          <w:lang w:eastAsia="zh-CN"/>
        </w:rPr>
        <w:t>系统的演进问题，并为其未来发展做出了规划；</w:t>
      </w:r>
    </w:p>
    <w:p w14:paraId="5FF5034A" w14:textId="77777777" w:rsidR="003626A3" w:rsidRPr="00316E8C" w:rsidRDefault="006E0D30" w:rsidP="003626A3">
      <w:pPr>
        <w:rPr>
          <w:szCs w:val="24"/>
          <w:lang w:eastAsia="zh-CN"/>
        </w:rPr>
      </w:pPr>
      <w:r w:rsidRPr="00316E8C">
        <w:rPr>
          <w:i/>
          <w:iCs/>
          <w:szCs w:val="24"/>
          <w:lang w:eastAsia="zh-CN"/>
        </w:rPr>
        <w:t>k)</w:t>
      </w:r>
      <w:r w:rsidRPr="00316E8C">
        <w:rPr>
          <w:szCs w:val="24"/>
          <w:lang w:eastAsia="zh-CN"/>
        </w:rPr>
        <w:tab/>
      </w:r>
      <w:r w:rsidRPr="00316E8C">
        <w:rPr>
          <w:rFonts w:hint="eastAsia"/>
          <w:lang w:eastAsia="zh-CN"/>
        </w:rPr>
        <w:t>为了实现全球漫游和规模经济效益，需要全球统一的</w:t>
      </w:r>
      <w:r w:rsidRPr="00316E8C">
        <w:rPr>
          <w:lang w:eastAsia="zh-CN"/>
        </w:rPr>
        <w:t>IMT</w:t>
      </w:r>
      <w:r w:rsidRPr="00316E8C">
        <w:rPr>
          <w:rFonts w:hint="eastAsia"/>
          <w:lang w:eastAsia="zh-CN"/>
        </w:rPr>
        <w:t>频段</w:t>
      </w:r>
      <w:r w:rsidRPr="00316E8C">
        <w:rPr>
          <w:lang w:eastAsia="zh-CN"/>
        </w:rPr>
        <w:t>；</w:t>
      </w:r>
    </w:p>
    <w:p w14:paraId="558C28EA" w14:textId="77777777" w:rsidR="003626A3" w:rsidRDefault="006E0D30" w:rsidP="003626A3">
      <w:pPr>
        <w:rPr>
          <w:lang w:eastAsia="zh-CN"/>
        </w:rPr>
      </w:pPr>
      <w:r w:rsidRPr="00316E8C">
        <w:rPr>
          <w:i/>
          <w:iCs/>
          <w:szCs w:val="24"/>
          <w:lang w:eastAsia="zh-CN"/>
        </w:rPr>
        <w:t>l)</w:t>
      </w:r>
      <w:r w:rsidRPr="00316E8C">
        <w:rPr>
          <w:szCs w:val="24"/>
          <w:lang w:eastAsia="zh-CN"/>
        </w:rPr>
        <w:tab/>
      </w:r>
      <w:r w:rsidRPr="00316E8C">
        <w:rPr>
          <w:lang w:eastAsia="zh-CN"/>
        </w:rPr>
        <w:t>1</w:t>
      </w:r>
      <w:r>
        <w:rPr>
          <w:lang w:eastAsia="zh-CN"/>
        </w:rPr>
        <w:t> </w:t>
      </w:r>
      <w:r w:rsidRPr="00316E8C">
        <w:rPr>
          <w:lang w:eastAsia="zh-CN"/>
        </w:rPr>
        <w:t>710-1</w:t>
      </w:r>
      <w:r>
        <w:rPr>
          <w:lang w:eastAsia="zh-CN"/>
        </w:rPr>
        <w:t> </w:t>
      </w:r>
      <w:r w:rsidRPr="00316E8C">
        <w:rPr>
          <w:lang w:eastAsia="zh-CN"/>
        </w:rPr>
        <w:t>885</w:t>
      </w:r>
      <w:r>
        <w:rPr>
          <w:lang w:eastAsia="zh-CN"/>
        </w:rPr>
        <w:t> </w:t>
      </w:r>
      <w:r w:rsidRPr="00316E8C">
        <w:rPr>
          <w:lang w:eastAsia="zh-CN"/>
        </w:rPr>
        <w:t>MHz</w:t>
      </w:r>
      <w:r>
        <w:rPr>
          <w:rFonts w:hint="eastAsia"/>
          <w:lang w:eastAsia="zh-CN"/>
        </w:rPr>
        <w:t>、</w:t>
      </w:r>
      <w:r w:rsidRPr="00316E8C">
        <w:rPr>
          <w:lang w:eastAsia="zh-CN"/>
        </w:rPr>
        <w:t>2</w:t>
      </w:r>
      <w:r>
        <w:rPr>
          <w:lang w:eastAsia="zh-CN"/>
        </w:rPr>
        <w:t> </w:t>
      </w:r>
      <w:r w:rsidRPr="00316E8C">
        <w:rPr>
          <w:lang w:eastAsia="zh-CN"/>
        </w:rPr>
        <w:t>500-2</w:t>
      </w:r>
      <w:r>
        <w:rPr>
          <w:lang w:eastAsia="zh-CN"/>
        </w:rPr>
        <w:t> </w:t>
      </w:r>
      <w:r w:rsidRPr="00316E8C">
        <w:rPr>
          <w:lang w:eastAsia="zh-CN"/>
        </w:rPr>
        <w:t>690</w:t>
      </w:r>
      <w:r>
        <w:rPr>
          <w:lang w:eastAsia="zh-CN"/>
        </w:rPr>
        <w:t> </w:t>
      </w:r>
      <w:r w:rsidRPr="00316E8C">
        <w:rPr>
          <w:lang w:eastAsia="zh-CN"/>
        </w:rPr>
        <w:t>MHz</w:t>
      </w:r>
      <w:r>
        <w:rPr>
          <w:rFonts w:hint="eastAsia"/>
          <w:lang w:eastAsia="zh-CN"/>
        </w:rPr>
        <w:t>和</w:t>
      </w:r>
      <w:r w:rsidRPr="00316E8C">
        <w:rPr>
          <w:lang w:eastAsia="zh-CN"/>
        </w:rPr>
        <w:t>3 300-3 400 MHz</w:t>
      </w:r>
      <w:r w:rsidRPr="00316E8C">
        <w:rPr>
          <w:rFonts w:hint="eastAsia"/>
          <w:lang w:eastAsia="zh-CN"/>
        </w:rPr>
        <w:t>频段按照《无线电规则》的相关条款划分给了各种业务</w:t>
      </w:r>
      <w:r w:rsidRPr="00316E8C">
        <w:rPr>
          <w:lang w:eastAsia="zh-CN"/>
        </w:rPr>
        <w:t>；</w:t>
      </w:r>
    </w:p>
    <w:p w14:paraId="165A6FB2" w14:textId="77777777" w:rsidR="003626A3" w:rsidRPr="00316E8C" w:rsidRDefault="006E0D30" w:rsidP="003626A3">
      <w:pPr>
        <w:rPr>
          <w:lang w:eastAsia="zh-CN"/>
        </w:rPr>
      </w:pPr>
      <w:r w:rsidRPr="00316E8C">
        <w:rPr>
          <w:i/>
          <w:iCs/>
          <w:lang w:eastAsia="zh-CN"/>
        </w:rPr>
        <w:lastRenderedPageBreak/>
        <w:t>m)</w:t>
      </w:r>
      <w:r w:rsidRPr="00316E8C">
        <w:rPr>
          <w:rFonts w:hint="eastAsia"/>
          <w:lang w:eastAsia="zh-CN"/>
        </w:rPr>
        <w:tab/>
        <w:t>2</w:t>
      </w:r>
      <w:r>
        <w:rPr>
          <w:lang w:eastAsia="zh-CN"/>
        </w:rPr>
        <w:t> </w:t>
      </w:r>
      <w:r w:rsidRPr="00316E8C">
        <w:rPr>
          <w:rFonts w:hint="eastAsia"/>
          <w:lang w:eastAsia="zh-CN"/>
        </w:rPr>
        <w:t>300-2</w:t>
      </w:r>
      <w:r>
        <w:rPr>
          <w:lang w:eastAsia="zh-CN"/>
        </w:rPr>
        <w:t> </w:t>
      </w:r>
      <w:r w:rsidRPr="00316E8C">
        <w:rPr>
          <w:rFonts w:hint="eastAsia"/>
          <w:lang w:eastAsia="zh-CN"/>
        </w:rPr>
        <w:t>400</w:t>
      </w:r>
      <w:r>
        <w:rPr>
          <w:lang w:eastAsia="zh-CN"/>
        </w:rPr>
        <w:t> </w:t>
      </w:r>
      <w:proofErr w:type="gramStart"/>
      <w:r w:rsidRPr="00316E8C">
        <w:rPr>
          <w:rFonts w:hint="eastAsia"/>
          <w:lang w:eastAsia="zh-CN"/>
        </w:rPr>
        <w:t>MHz</w:t>
      </w:r>
      <w:r w:rsidRPr="00316E8C">
        <w:rPr>
          <w:rFonts w:hint="eastAsia"/>
          <w:lang w:val="en-US" w:eastAsia="zh-CN"/>
        </w:rPr>
        <w:t>频段在国际电联的三个区均被划分给了同为主要业务的移动业务；</w:t>
      </w:r>
      <w:proofErr w:type="gramEnd"/>
    </w:p>
    <w:p w14:paraId="267BB40A" w14:textId="77777777" w:rsidR="003626A3" w:rsidRPr="00316E8C" w:rsidRDefault="006E0D30" w:rsidP="003626A3">
      <w:pPr>
        <w:rPr>
          <w:lang w:val="en-US" w:eastAsia="zh-CN"/>
        </w:rPr>
      </w:pPr>
      <w:r w:rsidRPr="00316E8C">
        <w:rPr>
          <w:i/>
          <w:iCs/>
          <w:lang w:eastAsia="zh-CN"/>
        </w:rPr>
        <w:t>n)</w:t>
      </w:r>
      <w:r w:rsidRPr="00316E8C">
        <w:rPr>
          <w:lang w:eastAsia="zh-CN"/>
        </w:rPr>
        <w:tab/>
      </w:r>
      <w:r w:rsidRPr="00316E8C">
        <w:rPr>
          <w:rFonts w:hint="eastAsia"/>
          <w:lang w:val="en-US" w:eastAsia="zh-CN"/>
        </w:rPr>
        <w:t>根据《无线电规则》的相关规定，</w:t>
      </w:r>
      <w:r w:rsidRPr="00316E8C">
        <w:rPr>
          <w:lang w:eastAsia="zh-CN"/>
        </w:rPr>
        <w:t>2 300-2 400 MHz</w:t>
      </w:r>
      <w:r w:rsidRPr="00316E8C">
        <w:rPr>
          <w:rFonts w:hint="eastAsia"/>
          <w:lang w:val="en-US" w:eastAsia="zh-CN"/>
        </w:rPr>
        <w:t>频段或其部分频段被若干主管部门广泛用于其它业务，其中包括用于遥测的航空移动业务</w:t>
      </w:r>
      <w:r>
        <w:rPr>
          <w:rFonts w:hint="eastAsia"/>
          <w:lang w:val="en-US" w:eastAsia="zh-CN"/>
        </w:rPr>
        <w:t>（</w:t>
      </w:r>
      <w:r>
        <w:rPr>
          <w:rFonts w:hint="eastAsia"/>
          <w:lang w:val="en-US" w:eastAsia="zh-CN"/>
        </w:rPr>
        <w:t>A</w:t>
      </w:r>
      <w:r>
        <w:rPr>
          <w:lang w:val="en-US" w:eastAsia="zh-CN"/>
        </w:rPr>
        <w:t>MS</w:t>
      </w:r>
      <w:r>
        <w:rPr>
          <w:rFonts w:hint="eastAsia"/>
          <w:lang w:val="en-US" w:eastAsia="zh-CN"/>
        </w:rPr>
        <w:t>）</w:t>
      </w:r>
      <w:r w:rsidRPr="00316E8C">
        <w:rPr>
          <w:rFonts w:hint="eastAsia"/>
          <w:lang w:val="en-US" w:eastAsia="zh-CN"/>
        </w:rPr>
        <w:t>；</w:t>
      </w:r>
    </w:p>
    <w:p w14:paraId="72B6BC32" w14:textId="77777777" w:rsidR="003626A3" w:rsidRPr="00316E8C" w:rsidRDefault="006E0D30" w:rsidP="003626A3">
      <w:pPr>
        <w:rPr>
          <w:lang w:eastAsia="ko-KR"/>
        </w:rPr>
      </w:pPr>
      <w:r w:rsidRPr="00316E8C">
        <w:rPr>
          <w:i/>
          <w:lang w:eastAsia="ko-KR"/>
        </w:rPr>
        <w:t>o</w:t>
      </w:r>
      <w:r w:rsidRPr="00316E8C">
        <w:rPr>
          <w:rFonts w:hint="eastAsia"/>
          <w:i/>
          <w:lang w:eastAsia="ko-KR"/>
        </w:rPr>
        <w:t>)</w:t>
      </w:r>
      <w:r w:rsidRPr="00316E8C">
        <w:rPr>
          <w:i/>
          <w:lang w:eastAsia="ko-KR"/>
        </w:rPr>
        <w:tab/>
      </w:r>
      <w:r w:rsidRPr="00316E8C">
        <w:rPr>
          <w:rFonts w:hint="eastAsia"/>
          <w:iCs/>
          <w:lang w:eastAsia="zh-CN"/>
        </w:rPr>
        <w:t>一些国家</w:t>
      </w:r>
      <w:r w:rsidRPr="00316E8C">
        <w:rPr>
          <w:rFonts w:ascii="SimSun" w:hAnsi="SimSun" w:cs="SimSun" w:hint="eastAsia"/>
          <w:lang w:eastAsia="zh-CN"/>
        </w:rPr>
        <w:t>已经或正在考虑在</w:t>
      </w:r>
      <w:r w:rsidRPr="00316E8C">
        <w:rPr>
          <w:lang w:eastAsia="ko-KR"/>
        </w:rPr>
        <w:t>1 710-1 885 MHz</w:t>
      </w:r>
      <w:r w:rsidRPr="00316E8C">
        <w:rPr>
          <w:rFonts w:hint="eastAsia"/>
          <w:lang w:eastAsia="zh-CN"/>
        </w:rPr>
        <w:t>、</w:t>
      </w:r>
      <w:r w:rsidRPr="00316E8C">
        <w:rPr>
          <w:lang w:eastAsia="ko-KR"/>
        </w:rPr>
        <w:t>2 300-2 400 MHz</w:t>
      </w:r>
      <w:r w:rsidRPr="00316E8C">
        <w:rPr>
          <w:rFonts w:hint="eastAsia"/>
          <w:lang w:eastAsia="zh-CN"/>
        </w:rPr>
        <w:t>和</w:t>
      </w:r>
      <w:r w:rsidRPr="00316E8C">
        <w:rPr>
          <w:lang w:eastAsia="ko-KR"/>
        </w:rPr>
        <w:t>2 500-2 690 MHz</w:t>
      </w:r>
      <w:r w:rsidRPr="00316E8C">
        <w:rPr>
          <w:rFonts w:hint="eastAsia"/>
          <w:lang w:eastAsia="zh-CN"/>
        </w:rPr>
        <w:t>频段部署</w:t>
      </w:r>
      <w:r w:rsidRPr="00316E8C">
        <w:rPr>
          <w:rFonts w:hint="eastAsia"/>
          <w:lang w:eastAsia="zh-CN"/>
        </w:rPr>
        <w:t>IMT</w:t>
      </w:r>
      <w:r w:rsidRPr="00316E8C">
        <w:rPr>
          <w:rFonts w:hint="eastAsia"/>
          <w:lang w:eastAsia="zh-CN"/>
        </w:rPr>
        <w:t>，且已可随时提供相关设备；</w:t>
      </w:r>
    </w:p>
    <w:p w14:paraId="675EBED3" w14:textId="77777777" w:rsidR="003626A3" w:rsidRPr="00316E8C" w:rsidRDefault="006E0D30" w:rsidP="003626A3">
      <w:pPr>
        <w:rPr>
          <w:lang w:val="en-US" w:eastAsia="zh-CN"/>
        </w:rPr>
      </w:pPr>
      <w:r w:rsidRPr="00316E8C">
        <w:rPr>
          <w:i/>
          <w:lang w:val="en-US" w:eastAsia="zh-CN"/>
        </w:rPr>
        <w:t>p)</w:t>
      </w:r>
      <w:r w:rsidRPr="00316E8C">
        <w:rPr>
          <w:lang w:val="en-US" w:eastAsia="zh-CN"/>
        </w:rPr>
        <w:tab/>
        <w:t>1</w:t>
      </w:r>
      <w:r>
        <w:rPr>
          <w:lang w:val="en-US" w:eastAsia="zh-CN"/>
        </w:rPr>
        <w:t> </w:t>
      </w:r>
      <w:r w:rsidRPr="00316E8C">
        <w:rPr>
          <w:lang w:val="en-US" w:eastAsia="zh-CN"/>
        </w:rPr>
        <w:t>710-1</w:t>
      </w:r>
      <w:r>
        <w:rPr>
          <w:lang w:val="en-US" w:eastAsia="zh-CN"/>
        </w:rPr>
        <w:t> </w:t>
      </w:r>
      <w:r w:rsidRPr="00316E8C">
        <w:rPr>
          <w:lang w:val="en-US" w:eastAsia="zh-CN"/>
        </w:rPr>
        <w:t>885</w:t>
      </w:r>
      <w:r>
        <w:rPr>
          <w:lang w:val="en-US" w:eastAsia="zh-CN"/>
        </w:rPr>
        <w:t> </w:t>
      </w:r>
      <w:r w:rsidRPr="00316E8C">
        <w:rPr>
          <w:lang w:val="en-US" w:eastAsia="zh-CN"/>
        </w:rPr>
        <w:t>MHz</w:t>
      </w:r>
      <w:r w:rsidRPr="00316E8C">
        <w:rPr>
          <w:rFonts w:hint="eastAsia"/>
          <w:lang w:val="en-US" w:eastAsia="zh-CN"/>
        </w:rPr>
        <w:t>、</w:t>
      </w:r>
      <w:r w:rsidRPr="00316E8C">
        <w:rPr>
          <w:lang w:val="en-US" w:eastAsia="zh-CN"/>
        </w:rPr>
        <w:t>2</w:t>
      </w:r>
      <w:r>
        <w:rPr>
          <w:lang w:val="en-US" w:eastAsia="zh-CN"/>
        </w:rPr>
        <w:t> </w:t>
      </w:r>
      <w:r w:rsidRPr="00316E8C">
        <w:rPr>
          <w:lang w:val="en-US" w:eastAsia="zh-CN"/>
        </w:rPr>
        <w:t xml:space="preserve"> 300-2</w:t>
      </w:r>
      <w:r>
        <w:rPr>
          <w:lang w:val="en-US" w:eastAsia="zh-CN"/>
        </w:rPr>
        <w:t> </w:t>
      </w:r>
      <w:r w:rsidRPr="00316E8C">
        <w:rPr>
          <w:lang w:val="en-US" w:eastAsia="zh-CN"/>
        </w:rPr>
        <w:t>400</w:t>
      </w:r>
      <w:r>
        <w:rPr>
          <w:lang w:val="en-US" w:eastAsia="zh-CN"/>
        </w:rPr>
        <w:t> </w:t>
      </w:r>
      <w:r w:rsidRPr="00316E8C">
        <w:rPr>
          <w:lang w:val="en-US" w:eastAsia="zh-CN"/>
        </w:rPr>
        <w:t>MHz</w:t>
      </w:r>
      <w:r w:rsidRPr="00316E8C">
        <w:rPr>
          <w:rFonts w:hint="eastAsia"/>
          <w:lang w:val="en-US" w:eastAsia="zh-CN"/>
        </w:rPr>
        <w:t>和</w:t>
      </w:r>
      <w:r w:rsidRPr="00316E8C">
        <w:rPr>
          <w:lang w:val="en-US" w:eastAsia="zh-CN"/>
        </w:rPr>
        <w:t>2</w:t>
      </w:r>
      <w:r>
        <w:rPr>
          <w:lang w:val="en-US" w:eastAsia="zh-CN"/>
        </w:rPr>
        <w:t> </w:t>
      </w:r>
      <w:r w:rsidRPr="00316E8C">
        <w:rPr>
          <w:lang w:val="en-US" w:eastAsia="zh-CN"/>
        </w:rPr>
        <w:t>500-2</w:t>
      </w:r>
      <w:r>
        <w:rPr>
          <w:lang w:val="en-US" w:eastAsia="zh-CN"/>
        </w:rPr>
        <w:t> </w:t>
      </w:r>
      <w:r w:rsidRPr="00316E8C">
        <w:rPr>
          <w:lang w:val="en-US" w:eastAsia="zh-CN"/>
        </w:rPr>
        <w:t>690</w:t>
      </w:r>
      <w:r>
        <w:rPr>
          <w:lang w:val="en-US" w:eastAsia="zh-CN"/>
        </w:rPr>
        <w:t> </w:t>
      </w:r>
      <w:r w:rsidRPr="00316E8C">
        <w:rPr>
          <w:lang w:val="en-US" w:eastAsia="zh-CN"/>
        </w:rPr>
        <w:t>MHz</w:t>
      </w:r>
      <w:r w:rsidRPr="00316E8C">
        <w:rPr>
          <w:rFonts w:hint="eastAsia"/>
          <w:lang w:val="en-US" w:eastAsia="zh-CN"/>
        </w:rPr>
        <w:t>频段或其部分频段已被希望部署</w:t>
      </w:r>
      <w:r w:rsidRPr="00316E8C">
        <w:rPr>
          <w:rFonts w:hint="eastAsia"/>
          <w:lang w:val="en-US" w:eastAsia="zh-CN"/>
        </w:rPr>
        <w:t>IMT</w:t>
      </w:r>
      <w:r w:rsidRPr="00316E8C">
        <w:rPr>
          <w:rFonts w:hint="eastAsia"/>
          <w:lang w:val="en-US" w:eastAsia="zh-CN"/>
        </w:rPr>
        <w:t>的主管部门确定使用；</w:t>
      </w:r>
    </w:p>
    <w:p w14:paraId="38CB9DD0" w14:textId="77777777" w:rsidR="003626A3" w:rsidRPr="00316E8C" w:rsidRDefault="006E0D30" w:rsidP="003626A3">
      <w:pPr>
        <w:rPr>
          <w:szCs w:val="24"/>
          <w:lang w:eastAsia="zh-CN"/>
        </w:rPr>
      </w:pPr>
      <w:r w:rsidRPr="00316E8C">
        <w:rPr>
          <w:i/>
          <w:iCs/>
          <w:szCs w:val="24"/>
          <w:lang w:eastAsia="zh-CN"/>
        </w:rPr>
        <w:t>q)</w:t>
      </w:r>
      <w:r w:rsidRPr="00316E8C">
        <w:rPr>
          <w:szCs w:val="24"/>
          <w:lang w:eastAsia="zh-CN"/>
        </w:rPr>
        <w:tab/>
      </w:r>
      <w:r w:rsidRPr="00316E8C">
        <w:rPr>
          <w:rFonts w:hint="eastAsia"/>
          <w:lang w:eastAsia="zh-CN"/>
        </w:rPr>
        <w:t>技术的进步和用户需求将促进创新和加快向用户提供先进通信应用的进程</w:t>
      </w:r>
      <w:r w:rsidRPr="00316E8C">
        <w:rPr>
          <w:lang w:eastAsia="zh-CN"/>
        </w:rPr>
        <w:t>；</w:t>
      </w:r>
    </w:p>
    <w:p w14:paraId="76720362" w14:textId="77777777" w:rsidR="003626A3" w:rsidRPr="00316E8C" w:rsidRDefault="006E0D30" w:rsidP="003626A3">
      <w:pPr>
        <w:rPr>
          <w:szCs w:val="24"/>
          <w:lang w:eastAsia="zh-CN"/>
        </w:rPr>
      </w:pPr>
      <w:r w:rsidRPr="00316E8C">
        <w:rPr>
          <w:i/>
          <w:iCs/>
          <w:szCs w:val="24"/>
          <w:lang w:eastAsia="zh-CN"/>
        </w:rPr>
        <w:t>r)</w:t>
      </w:r>
      <w:r w:rsidRPr="00316E8C">
        <w:rPr>
          <w:szCs w:val="24"/>
          <w:lang w:eastAsia="zh-CN"/>
        </w:rPr>
        <w:tab/>
      </w:r>
      <w:r w:rsidRPr="00316E8C">
        <w:rPr>
          <w:rFonts w:hint="eastAsia"/>
          <w:lang w:eastAsia="zh-CN"/>
        </w:rPr>
        <w:t>技术的变化可能使通信应用（包括</w:t>
      </w:r>
      <w:r w:rsidRPr="00316E8C">
        <w:rPr>
          <w:lang w:eastAsia="zh-CN"/>
        </w:rPr>
        <w:t>IMT</w:t>
      </w:r>
      <w:r w:rsidRPr="00316E8C">
        <w:rPr>
          <w:rFonts w:hint="eastAsia"/>
          <w:lang w:eastAsia="zh-CN"/>
        </w:rPr>
        <w:t>）得到进一步发展</w:t>
      </w:r>
      <w:r w:rsidRPr="00316E8C">
        <w:rPr>
          <w:lang w:eastAsia="zh-CN"/>
        </w:rPr>
        <w:t>；</w:t>
      </w:r>
    </w:p>
    <w:p w14:paraId="0EF8CA1B" w14:textId="77777777" w:rsidR="003626A3" w:rsidRPr="00316E8C" w:rsidRDefault="006E0D30" w:rsidP="003626A3">
      <w:pPr>
        <w:rPr>
          <w:lang w:eastAsia="zh-CN"/>
        </w:rPr>
      </w:pPr>
      <w:r w:rsidRPr="00316E8C">
        <w:rPr>
          <w:i/>
          <w:iCs/>
          <w:lang w:eastAsia="zh-CN"/>
        </w:rPr>
        <w:t>s</w:t>
      </w:r>
      <w:r w:rsidRPr="00316E8C">
        <w:rPr>
          <w:rFonts w:hint="eastAsia"/>
          <w:i/>
          <w:iCs/>
          <w:lang w:eastAsia="zh-CN"/>
        </w:rPr>
        <w:t>)</w:t>
      </w:r>
      <w:r w:rsidRPr="00316E8C">
        <w:rPr>
          <w:rFonts w:hint="eastAsia"/>
          <w:lang w:eastAsia="zh-CN"/>
        </w:rPr>
        <w:tab/>
      </w:r>
      <w:r w:rsidRPr="00316E8C">
        <w:rPr>
          <w:rFonts w:hint="eastAsia"/>
          <w:lang w:eastAsia="zh-CN"/>
        </w:rPr>
        <w:t>为支持未来应用，及时提供可用频谱是十分重要的；</w:t>
      </w:r>
    </w:p>
    <w:p w14:paraId="796E18E4" w14:textId="77777777" w:rsidR="003626A3" w:rsidRPr="00316E8C" w:rsidRDefault="006E0D30" w:rsidP="003626A3">
      <w:pPr>
        <w:rPr>
          <w:lang w:eastAsia="zh-CN"/>
        </w:rPr>
      </w:pPr>
      <w:r w:rsidRPr="00316E8C">
        <w:rPr>
          <w:i/>
          <w:iCs/>
          <w:lang w:eastAsia="zh-CN"/>
        </w:rPr>
        <w:t>t</w:t>
      </w:r>
      <w:r w:rsidRPr="00316E8C">
        <w:rPr>
          <w:i/>
          <w:lang w:eastAsia="zh-CN"/>
        </w:rPr>
        <w:t>)</w:t>
      </w:r>
      <w:r w:rsidRPr="00316E8C">
        <w:rPr>
          <w:i/>
          <w:lang w:eastAsia="zh-CN"/>
        </w:rPr>
        <w:tab/>
      </w:r>
      <w:r w:rsidRPr="00316E8C">
        <w:rPr>
          <w:lang w:eastAsia="zh-CN"/>
        </w:rPr>
        <w:t>IMT</w:t>
      </w:r>
      <w:r w:rsidRPr="00316E8C">
        <w:rPr>
          <w:rFonts w:hint="eastAsia"/>
          <w:lang w:eastAsia="zh-CN"/>
        </w:rPr>
        <w:t>系统预期将可提供更高的峰值数据速率和容量，这可能要求具有更大的带宽；</w:t>
      </w:r>
    </w:p>
    <w:p w14:paraId="0FBDCDAE" w14:textId="77777777" w:rsidR="003626A3" w:rsidRPr="00316E8C" w:rsidRDefault="006E0D30" w:rsidP="003626A3">
      <w:pPr>
        <w:rPr>
          <w:lang w:eastAsia="zh-CN"/>
        </w:rPr>
      </w:pPr>
      <w:r w:rsidRPr="00316E8C">
        <w:rPr>
          <w:i/>
          <w:iCs/>
          <w:lang w:eastAsia="zh-CN"/>
        </w:rPr>
        <w:t>u</w:t>
      </w:r>
      <w:r w:rsidRPr="00316E8C">
        <w:rPr>
          <w:i/>
          <w:lang w:eastAsia="zh-CN"/>
        </w:rPr>
        <w:t>)</w:t>
      </w:r>
      <w:r w:rsidRPr="00316E8C">
        <w:rPr>
          <w:lang w:eastAsia="zh-CN"/>
        </w:rPr>
        <w:tab/>
        <w:t>ITU-R</w:t>
      </w:r>
      <w:r w:rsidRPr="00316E8C">
        <w:rPr>
          <w:rFonts w:hint="eastAsia"/>
          <w:lang w:eastAsia="zh-CN"/>
        </w:rPr>
        <w:t>的研究预测：为支持未来的</w:t>
      </w:r>
      <w:r w:rsidRPr="00316E8C">
        <w:rPr>
          <w:lang w:eastAsia="zh-CN"/>
        </w:rPr>
        <w:t>IMT</w:t>
      </w:r>
      <w:r w:rsidRPr="00316E8C">
        <w:rPr>
          <w:rFonts w:hint="eastAsia"/>
          <w:lang w:eastAsia="zh-CN"/>
        </w:rPr>
        <w:t>业务及满足未来的用户要求和网络部署要求，可能需要</w:t>
      </w:r>
      <w:r>
        <w:rPr>
          <w:rFonts w:hint="eastAsia"/>
          <w:lang w:eastAsia="zh-CN"/>
        </w:rPr>
        <w:t>更多</w:t>
      </w:r>
      <w:r w:rsidRPr="00316E8C">
        <w:rPr>
          <w:rFonts w:hint="eastAsia"/>
          <w:lang w:eastAsia="zh-CN"/>
        </w:rPr>
        <w:t>频谱；</w:t>
      </w:r>
    </w:p>
    <w:p w14:paraId="7F884095" w14:textId="77777777" w:rsidR="003626A3" w:rsidRPr="00316E8C" w:rsidRDefault="006E0D30" w:rsidP="003626A3">
      <w:pPr>
        <w:rPr>
          <w:lang w:eastAsia="ja-JP"/>
        </w:rPr>
      </w:pPr>
      <w:r w:rsidRPr="00316E8C">
        <w:rPr>
          <w:i/>
          <w:lang w:eastAsia="ja-JP"/>
        </w:rPr>
        <w:t>v)</w:t>
      </w:r>
      <w:r w:rsidRPr="00316E8C">
        <w:rPr>
          <w:lang w:eastAsia="ja-JP"/>
        </w:rPr>
        <w:tab/>
      </w:r>
      <w:r w:rsidRPr="003256F2">
        <w:rPr>
          <w:rFonts w:hint="eastAsia"/>
          <w:lang w:eastAsia="zh-CN"/>
        </w:rPr>
        <w:t>在所有三个区，</w:t>
      </w:r>
      <w:r w:rsidRPr="003256F2">
        <w:rPr>
          <w:lang w:eastAsia="ja-JP"/>
        </w:rPr>
        <w:t>1</w:t>
      </w:r>
      <w:r>
        <w:rPr>
          <w:lang w:val="en-US" w:eastAsia="ja-JP"/>
        </w:rPr>
        <w:t> </w:t>
      </w:r>
      <w:r w:rsidRPr="003256F2">
        <w:rPr>
          <w:lang w:eastAsia="ja-JP"/>
        </w:rPr>
        <w:t>427-1</w:t>
      </w:r>
      <w:r>
        <w:rPr>
          <w:lang w:val="en-US" w:eastAsia="ja-JP"/>
        </w:rPr>
        <w:t> </w:t>
      </w:r>
      <w:r w:rsidRPr="003256F2">
        <w:rPr>
          <w:lang w:eastAsia="ja-JP"/>
        </w:rPr>
        <w:t>429</w:t>
      </w:r>
      <w:r>
        <w:rPr>
          <w:lang w:val="en-US" w:eastAsia="ja-JP"/>
        </w:rPr>
        <w:t> </w:t>
      </w:r>
      <w:r w:rsidRPr="003256F2">
        <w:rPr>
          <w:lang w:eastAsia="ja-JP"/>
        </w:rPr>
        <w:t>MHz</w:t>
      </w:r>
      <w:r w:rsidRPr="003256F2">
        <w:rPr>
          <w:rFonts w:hint="eastAsia"/>
          <w:lang w:eastAsia="zh-CN"/>
        </w:rPr>
        <w:t>频段划分给作为主要业务</w:t>
      </w:r>
      <w:r>
        <w:rPr>
          <w:rFonts w:hint="eastAsia"/>
          <w:lang w:eastAsia="zh-CN"/>
        </w:rPr>
        <w:t>的</w:t>
      </w:r>
      <w:r w:rsidRPr="003256F2">
        <w:rPr>
          <w:rFonts w:hint="eastAsia"/>
          <w:lang w:eastAsia="zh-CN"/>
        </w:rPr>
        <w:t>移动（航空移动除外）业务；</w:t>
      </w:r>
    </w:p>
    <w:p w14:paraId="2922930F" w14:textId="77777777" w:rsidR="003626A3" w:rsidRPr="00316E8C" w:rsidRDefault="006E0D30" w:rsidP="003626A3">
      <w:pPr>
        <w:rPr>
          <w:lang w:eastAsia="ja-JP"/>
        </w:rPr>
      </w:pPr>
      <w:r w:rsidRPr="00316E8C">
        <w:rPr>
          <w:i/>
          <w:lang w:eastAsia="ja-JP"/>
        </w:rPr>
        <w:t>w)</w:t>
      </w:r>
      <w:r w:rsidRPr="00316E8C">
        <w:rPr>
          <w:lang w:eastAsia="ja-JP"/>
        </w:rPr>
        <w:tab/>
      </w:r>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w:t>
      </w:r>
      <w:r w:rsidRPr="003256F2">
        <w:rPr>
          <w:lang w:eastAsia="ja-JP"/>
        </w:rPr>
        <w:t>1</w:t>
      </w:r>
      <w:r>
        <w:rPr>
          <w:lang w:val="en-US" w:eastAsia="ja-JP"/>
        </w:rPr>
        <w:t> </w:t>
      </w:r>
      <w:r w:rsidRPr="003256F2">
        <w:rPr>
          <w:lang w:eastAsia="ja-JP"/>
        </w:rPr>
        <w:t>429-1</w:t>
      </w:r>
      <w:r>
        <w:rPr>
          <w:lang w:val="en-US" w:eastAsia="ja-JP"/>
        </w:rPr>
        <w:t> </w:t>
      </w:r>
      <w:r w:rsidRPr="003256F2">
        <w:rPr>
          <w:lang w:eastAsia="ja-JP"/>
        </w:rPr>
        <w:t>525</w:t>
      </w:r>
      <w:r>
        <w:rPr>
          <w:lang w:val="en-US" w:eastAsia="ja-JP"/>
        </w:rPr>
        <w:t> </w:t>
      </w:r>
      <w:r w:rsidRPr="003256F2">
        <w:rPr>
          <w:lang w:eastAsia="ja-JP"/>
        </w:rPr>
        <w:t>MHz</w:t>
      </w:r>
      <w:r>
        <w:rPr>
          <w:rFonts w:hint="eastAsia"/>
          <w:lang w:eastAsia="zh-CN"/>
        </w:rPr>
        <w:t>频段划分给作为主要业务的移动业务，而且在</w:t>
      </w:r>
      <w:r>
        <w:rPr>
          <w:rFonts w:hint="eastAsia"/>
          <w:lang w:eastAsia="zh-CN"/>
        </w:rPr>
        <w:t>1</w:t>
      </w:r>
      <w:r>
        <w:rPr>
          <w:rFonts w:hint="eastAsia"/>
          <w:lang w:eastAsia="zh-CN"/>
        </w:rPr>
        <w:t>区划分给作为主要业务的移动（航空移动除外）业务；</w:t>
      </w:r>
    </w:p>
    <w:p w14:paraId="2E7074E7" w14:textId="77777777" w:rsidR="003626A3" w:rsidRPr="00316E8C" w:rsidRDefault="006E0D30" w:rsidP="003626A3">
      <w:pPr>
        <w:rPr>
          <w:lang w:eastAsia="ja-JP"/>
        </w:rPr>
      </w:pPr>
      <w:r w:rsidRPr="00316E8C">
        <w:rPr>
          <w:i/>
          <w:lang w:eastAsia="ja-JP"/>
        </w:rPr>
        <w:t>x)</w:t>
      </w:r>
      <w:r w:rsidRPr="00316E8C">
        <w:rPr>
          <w:lang w:eastAsia="ja-JP"/>
        </w:rPr>
        <w:tab/>
      </w:r>
      <w:r>
        <w:rPr>
          <w:rFonts w:hint="eastAsia"/>
          <w:lang w:eastAsia="zh-CN"/>
        </w:rPr>
        <w:t>在所有三个区，</w:t>
      </w:r>
      <w:r w:rsidRPr="003256F2">
        <w:rPr>
          <w:lang w:eastAsia="ja-JP"/>
        </w:rPr>
        <w:t>1</w:t>
      </w:r>
      <w:r>
        <w:rPr>
          <w:lang w:val="en-US" w:eastAsia="ja-JP"/>
        </w:rPr>
        <w:t> </w:t>
      </w:r>
      <w:r w:rsidRPr="003256F2">
        <w:rPr>
          <w:lang w:eastAsia="ja-JP"/>
        </w:rPr>
        <w:t>518-1</w:t>
      </w:r>
      <w:r>
        <w:rPr>
          <w:lang w:val="en-US" w:eastAsia="ja-JP"/>
        </w:rPr>
        <w:t> </w:t>
      </w:r>
      <w:r w:rsidRPr="003256F2">
        <w:rPr>
          <w:lang w:eastAsia="ja-JP"/>
        </w:rPr>
        <w:t>559</w:t>
      </w:r>
      <w:r>
        <w:rPr>
          <w:lang w:val="en-US" w:eastAsia="ja-JP"/>
        </w:rPr>
        <w:t> </w:t>
      </w:r>
      <w:r w:rsidRPr="003256F2">
        <w:rPr>
          <w:lang w:eastAsia="ja-JP"/>
        </w:rPr>
        <w:t>MHz</w:t>
      </w:r>
      <w:r>
        <w:rPr>
          <w:rFonts w:hint="eastAsia"/>
          <w:lang w:eastAsia="zh-CN"/>
        </w:rPr>
        <w:t>频段划分给作为主要业务的卫星移动业务（</w:t>
      </w:r>
      <w:r>
        <w:rPr>
          <w:rFonts w:hint="eastAsia"/>
          <w:lang w:eastAsia="zh-CN"/>
        </w:rPr>
        <w:t>MSS</w:t>
      </w:r>
      <w:r>
        <w:rPr>
          <w:rFonts w:hint="eastAsia"/>
          <w:lang w:eastAsia="zh-CN"/>
        </w:rPr>
        <w:t>）</w:t>
      </w:r>
      <w:r>
        <w:rPr>
          <w:rStyle w:val="FootnoteReference"/>
          <w:lang w:eastAsia="zh-CN"/>
        </w:rPr>
        <w:footnoteReference w:customMarkFollows="1" w:id="5"/>
        <w:t>1</w:t>
      </w:r>
      <w:r>
        <w:rPr>
          <w:rFonts w:hint="eastAsia"/>
          <w:lang w:eastAsia="zh-CN"/>
        </w:rPr>
        <w:t>；</w:t>
      </w:r>
    </w:p>
    <w:p w14:paraId="2B417C37" w14:textId="77777777" w:rsidR="003626A3" w:rsidRPr="00316E8C" w:rsidRDefault="006E0D30" w:rsidP="003626A3">
      <w:pPr>
        <w:rPr>
          <w:lang w:eastAsia="ja-JP"/>
        </w:rPr>
      </w:pPr>
      <w:r w:rsidRPr="00C44EC5">
        <w:rPr>
          <w:i/>
          <w:iCs/>
          <w:lang w:eastAsia="ja-JP"/>
        </w:rPr>
        <w:t>y)</w:t>
      </w:r>
      <w:r w:rsidRPr="00316E8C">
        <w:rPr>
          <w:lang w:eastAsia="ja-JP"/>
        </w:rPr>
        <w:tab/>
      </w:r>
      <w:r w:rsidRPr="00441869">
        <w:rPr>
          <w:lang w:eastAsia="ja-JP"/>
        </w:rPr>
        <w:t>WRC-15</w:t>
      </w:r>
      <w:r>
        <w:rPr>
          <w:rFonts w:hint="eastAsia"/>
          <w:lang w:eastAsia="zh-CN"/>
        </w:rPr>
        <w:t>确定将</w:t>
      </w:r>
      <w:r w:rsidRPr="003256F2">
        <w:rPr>
          <w:lang w:eastAsia="ja-JP"/>
        </w:rPr>
        <w:t>1</w:t>
      </w:r>
      <w:r>
        <w:rPr>
          <w:lang w:val="en-US" w:eastAsia="ja-JP"/>
        </w:rPr>
        <w:t> </w:t>
      </w:r>
      <w:r w:rsidRPr="003256F2">
        <w:rPr>
          <w:lang w:eastAsia="ja-JP"/>
        </w:rPr>
        <w:t>427-1</w:t>
      </w:r>
      <w:r>
        <w:rPr>
          <w:lang w:val="en-US" w:eastAsia="ja-JP"/>
        </w:rPr>
        <w:t> </w:t>
      </w:r>
      <w:r w:rsidRPr="003256F2">
        <w:rPr>
          <w:lang w:eastAsia="ja-JP"/>
        </w:rPr>
        <w:t>518</w:t>
      </w:r>
      <w:r>
        <w:rPr>
          <w:lang w:val="en-US" w:eastAsia="ja-JP"/>
        </w:rPr>
        <w:t> </w:t>
      </w:r>
      <w:r w:rsidRPr="003256F2">
        <w:rPr>
          <w:lang w:eastAsia="ja-JP"/>
        </w:rPr>
        <w:t>MHz</w:t>
      </w:r>
      <w:r>
        <w:rPr>
          <w:rFonts w:hint="eastAsia"/>
          <w:lang w:eastAsia="zh-CN"/>
        </w:rPr>
        <w:t>频段</w:t>
      </w:r>
      <w:r w:rsidRPr="003256F2">
        <w:rPr>
          <w:rFonts w:hint="eastAsia"/>
          <w:lang w:eastAsia="zh-CN"/>
        </w:rPr>
        <w:t>由</w:t>
      </w:r>
      <w:r>
        <w:rPr>
          <w:rFonts w:hint="eastAsia"/>
          <w:lang w:eastAsia="zh-CN"/>
        </w:rPr>
        <w:t>有意</w:t>
      </w:r>
      <w:r w:rsidRPr="003256F2">
        <w:rPr>
          <w:rFonts w:hint="eastAsia"/>
          <w:lang w:eastAsia="zh-CN"/>
        </w:rPr>
        <w:t>实施</w:t>
      </w:r>
      <w:r>
        <w:rPr>
          <w:rFonts w:hint="eastAsia"/>
          <w:lang w:eastAsia="zh-CN"/>
        </w:rPr>
        <w:t>地面</w:t>
      </w:r>
      <w:r w:rsidRPr="003256F2">
        <w:rPr>
          <w:lang w:eastAsia="zh-CN"/>
        </w:rPr>
        <w:t>IMT</w:t>
      </w:r>
      <w:r>
        <w:rPr>
          <w:rFonts w:hint="eastAsia"/>
          <w:lang w:eastAsia="zh-CN"/>
        </w:rPr>
        <w:t>系统</w:t>
      </w:r>
      <w:r w:rsidRPr="003256F2">
        <w:rPr>
          <w:rFonts w:hint="eastAsia"/>
          <w:lang w:eastAsia="zh-CN"/>
        </w:rPr>
        <w:t>的主管部门使用</w:t>
      </w:r>
      <w:r>
        <w:rPr>
          <w:rFonts w:hint="eastAsia"/>
          <w:lang w:eastAsia="zh-CN"/>
        </w:rPr>
        <w:t>；</w:t>
      </w:r>
    </w:p>
    <w:p w14:paraId="0A470999" w14:textId="77777777" w:rsidR="003626A3" w:rsidRPr="00316E8C" w:rsidRDefault="006E0D30" w:rsidP="003626A3">
      <w:pPr>
        <w:rPr>
          <w:lang w:eastAsia="zh-CN"/>
        </w:rPr>
      </w:pPr>
      <w:r w:rsidRPr="00316E8C">
        <w:rPr>
          <w:i/>
          <w:lang w:eastAsia="zh-CN"/>
        </w:rPr>
        <w:t>z)</w:t>
      </w:r>
      <w:r w:rsidRPr="00316E8C">
        <w:rPr>
          <w:lang w:eastAsia="zh-CN"/>
        </w:rPr>
        <w:tab/>
      </w:r>
      <w:r>
        <w:rPr>
          <w:rFonts w:hint="eastAsia"/>
          <w:lang w:eastAsia="zh-CN"/>
        </w:rPr>
        <w:t>有必要确保</w:t>
      </w:r>
      <w:r w:rsidRPr="003256F2">
        <w:rPr>
          <w:lang w:eastAsia="zh-CN"/>
        </w:rPr>
        <w:t>1 518</w:t>
      </w:r>
      <w:r w:rsidRPr="003256F2">
        <w:rPr>
          <w:lang w:eastAsia="zh-CN"/>
        </w:rPr>
        <w:noBreakHyphen/>
        <w:t>1 525</w:t>
      </w:r>
      <w:r>
        <w:rPr>
          <w:lang w:val="en-US" w:eastAsia="zh-CN"/>
        </w:rPr>
        <w:t> </w:t>
      </w:r>
      <w:r w:rsidRPr="003256F2">
        <w:rPr>
          <w:lang w:eastAsia="zh-CN"/>
        </w:rPr>
        <w:t>MHz</w:t>
      </w:r>
      <w:r>
        <w:rPr>
          <w:rFonts w:hint="eastAsia"/>
          <w:lang w:eastAsia="zh-CN"/>
        </w:rPr>
        <w:t>频段内</w:t>
      </w:r>
      <w:r>
        <w:rPr>
          <w:rFonts w:hint="eastAsia"/>
          <w:lang w:eastAsia="zh-CN"/>
        </w:rPr>
        <w:t>MSS</w:t>
      </w:r>
      <w:r>
        <w:rPr>
          <w:rFonts w:hint="eastAsia"/>
          <w:lang w:eastAsia="zh-CN"/>
        </w:rPr>
        <w:t>的持续操作；</w:t>
      </w:r>
    </w:p>
    <w:p w14:paraId="6247EE39" w14:textId="77777777" w:rsidR="003626A3" w:rsidRDefault="006E0D30" w:rsidP="003626A3">
      <w:pPr>
        <w:rPr>
          <w:lang w:eastAsia="zh-CN"/>
        </w:rPr>
      </w:pPr>
      <w:r w:rsidRPr="00316E8C">
        <w:rPr>
          <w:i/>
          <w:lang w:eastAsia="zh-CN"/>
        </w:rPr>
        <w:t>aa)</w:t>
      </w:r>
      <w:r w:rsidRPr="00316E8C">
        <w:rPr>
          <w:lang w:eastAsia="zh-CN"/>
        </w:rPr>
        <w:tab/>
      </w:r>
      <w:r w:rsidRPr="003256F2">
        <w:rPr>
          <w:rFonts w:hint="eastAsia"/>
          <w:lang w:eastAsia="zh-CN"/>
        </w:rPr>
        <w:t>需要研究提高</w:t>
      </w:r>
      <w:r w:rsidRPr="003256F2">
        <w:rPr>
          <w:lang w:eastAsia="zh-CN"/>
        </w:rPr>
        <w:t xml:space="preserve">1 518-1 525 MHz </w:t>
      </w:r>
      <w:r w:rsidRPr="003256F2">
        <w:rPr>
          <w:rFonts w:hint="eastAsia"/>
          <w:lang w:eastAsia="zh-CN"/>
        </w:rPr>
        <w:t>频段</w:t>
      </w:r>
      <w:r w:rsidRPr="003256F2">
        <w:rPr>
          <w:lang w:eastAsia="zh-CN"/>
        </w:rPr>
        <w:t>MSS</w:t>
      </w:r>
      <w:r>
        <w:rPr>
          <w:rFonts w:hint="eastAsia"/>
          <w:lang w:eastAsia="zh-CN"/>
        </w:rPr>
        <w:t>与</w:t>
      </w:r>
      <w:r w:rsidRPr="003256F2">
        <w:rPr>
          <w:lang w:eastAsia="zh-CN"/>
        </w:rPr>
        <w:t>1 492-1 518 MHz</w:t>
      </w:r>
      <w:r w:rsidRPr="003256F2">
        <w:rPr>
          <w:rFonts w:hint="eastAsia"/>
          <w:lang w:eastAsia="zh-CN"/>
        </w:rPr>
        <w:t>频段</w:t>
      </w:r>
      <w:r w:rsidRPr="003256F2">
        <w:rPr>
          <w:lang w:eastAsia="zh-CN"/>
        </w:rPr>
        <w:t>IMT</w:t>
      </w:r>
      <w:r w:rsidRPr="003256F2">
        <w:rPr>
          <w:rFonts w:hint="eastAsia"/>
          <w:lang w:eastAsia="zh-CN"/>
        </w:rPr>
        <w:t>之间</w:t>
      </w:r>
      <w:r w:rsidRPr="003256F2">
        <w:rPr>
          <w:lang w:eastAsia="zh-CN"/>
        </w:rPr>
        <w:t>相邻频段兼容性的</w:t>
      </w:r>
      <w:r>
        <w:rPr>
          <w:rFonts w:hint="eastAsia"/>
          <w:lang w:eastAsia="zh-CN"/>
        </w:rPr>
        <w:t>适当</w:t>
      </w:r>
      <w:r w:rsidRPr="003256F2">
        <w:rPr>
          <w:rFonts w:hint="eastAsia"/>
          <w:lang w:eastAsia="zh-CN"/>
        </w:rPr>
        <w:t>技术措施；</w:t>
      </w:r>
    </w:p>
    <w:p w14:paraId="7C8AF105" w14:textId="77777777" w:rsidR="003626A3" w:rsidRPr="00316E8C" w:rsidRDefault="006E0D30" w:rsidP="003626A3">
      <w:pPr>
        <w:rPr>
          <w:lang w:eastAsia="zh-CN"/>
        </w:rPr>
      </w:pPr>
      <w:r w:rsidRPr="00316E8C">
        <w:rPr>
          <w:i/>
          <w:lang w:eastAsia="zh-CN"/>
        </w:rPr>
        <w:t>a</w:t>
      </w:r>
      <w:r w:rsidRPr="00C44EC5">
        <w:rPr>
          <w:i/>
          <w:lang w:eastAsia="zh-CN"/>
        </w:rPr>
        <w:t>b)</w:t>
      </w:r>
      <w:r w:rsidRPr="00C44EC5">
        <w:rPr>
          <w:lang w:eastAsia="zh-CN"/>
        </w:rPr>
        <w:tab/>
      </w:r>
      <w:r w:rsidRPr="00B55D64">
        <w:rPr>
          <w:spacing w:val="-4"/>
          <w:lang w:eastAsia="zh-CN"/>
        </w:rPr>
        <w:t>ITU-R RA.2332</w:t>
      </w:r>
      <w:r w:rsidRPr="00B55D64">
        <w:rPr>
          <w:rFonts w:hint="eastAsia"/>
          <w:spacing w:val="-4"/>
          <w:lang w:eastAsia="zh-CN"/>
        </w:rPr>
        <w:t>号报告涉及了</w:t>
      </w:r>
      <w:r w:rsidRPr="00B55D64">
        <w:rPr>
          <w:spacing w:val="-4"/>
          <w:lang w:eastAsia="zh-CN"/>
        </w:rPr>
        <w:t>608-614</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1</w:t>
      </w:r>
      <w:r>
        <w:rPr>
          <w:spacing w:val="-4"/>
          <w:lang w:val="en-US" w:eastAsia="zh-CN"/>
        </w:rPr>
        <w:t> </w:t>
      </w:r>
      <w:r w:rsidRPr="00B55D64">
        <w:rPr>
          <w:spacing w:val="-4"/>
          <w:lang w:eastAsia="zh-CN"/>
        </w:rPr>
        <w:t>330-1</w:t>
      </w:r>
      <w:r>
        <w:rPr>
          <w:spacing w:val="-4"/>
          <w:lang w:val="en-US" w:eastAsia="zh-CN"/>
        </w:rPr>
        <w:t> </w:t>
      </w:r>
      <w:r w:rsidRPr="00B55D64">
        <w:rPr>
          <w:spacing w:val="-4"/>
          <w:lang w:eastAsia="zh-CN"/>
        </w:rPr>
        <w:t>400</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1</w:t>
      </w:r>
      <w:r>
        <w:rPr>
          <w:spacing w:val="-4"/>
          <w:lang w:val="en-US" w:eastAsia="zh-CN"/>
        </w:rPr>
        <w:t> </w:t>
      </w:r>
      <w:r w:rsidRPr="00B55D64">
        <w:rPr>
          <w:spacing w:val="-4"/>
          <w:lang w:eastAsia="zh-CN"/>
        </w:rPr>
        <w:t>400-1</w:t>
      </w:r>
      <w:r w:rsidRPr="00B55D64">
        <w:rPr>
          <w:spacing w:val="-4"/>
          <w:lang w:val="en-US" w:eastAsia="zh-CN"/>
        </w:rPr>
        <w:t> </w:t>
      </w:r>
      <w:r w:rsidRPr="00B55D64">
        <w:rPr>
          <w:spacing w:val="-4"/>
          <w:lang w:eastAsia="zh-CN"/>
        </w:rPr>
        <w:t>427</w:t>
      </w:r>
      <w:r w:rsidRPr="00B55D64">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1 610.6</w:t>
      </w:r>
      <w:r w:rsidRPr="00B55D64">
        <w:rPr>
          <w:spacing w:val="-4"/>
          <w:lang w:eastAsia="zh-CN"/>
        </w:rPr>
        <w:noBreakHyphen/>
        <w:t>1 613.8 MHz</w:t>
      </w:r>
      <w:r w:rsidRPr="00B55D64">
        <w:rPr>
          <w:rFonts w:hint="eastAsia"/>
          <w:spacing w:val="-4"/>
          <w:lang w:eastAsia="zh-CN"/>
        </w:rPr>
        <w:t>、</w:t>
      </w:r>
      <w:r w:rsidRPr="00B55D64">
        <w:rPr>
          <w:spacing w:val="-4"/>
          <w:lang w:eastAsia="zh-CN"/>
        </w:rPr>
        <w:t>1</w:t>
      </w:r>
      <w:r>
        <w:rPr>
          <w:spacing w:val="-4"/>
          <w:lang w:val="en-US" w:eastAsia="zh-CN"/>
        </w:rPr>
        <w:t> </w:t>
      </w:r>
      <w:r w:rsidRPr="00B55D64">
        <w:rPr>
          <w:spacing w:val="-4"/>
          <w:lang w:eastAsia="zh-CN"/>
        </w:rPr>
        <w:t>660-1</w:t>
      </w:r>
      <w:r>
        <w:rPr>
          <w:spacing w:val="-4"/>
          <w:lang w:val="en-US" w:eastAsia="zh-CN"/>
        </w:rPr>
        <w:t> </w:t>
      </w:r>
      <w:r w:rsidRPr="00B55D64">
        <w:rPr>
          <w:spacing w:val="-4"/>
          <w:lang w:eastAsia="zh-CN"/>
        </w:rPr>
        <w:t>670</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2</w:t>
      </w:r>
      <w:r>
        <w:rPr>
          <w:spacing w:val="-4"/>
          <w:lang w:val="en-US" w:eastAsia="zh-CN"/>
        </w:rPr>
        <w:t> </w:t>
      </w:r>
      <w:r w:rsidRPr="00B55D64">
        <w:rPr>
          <w:spacing w:val="-4"/>
          <w:lang w:eastAsia="zh-CN"/>
        </w:rPr>
        <w:t>690-2</w:t>
      </w:r>
      <w:r>
        <w:rPr>
          <w:spacing w:val="-4"/>
          <w:lang w:val="en-US" w:eastAsia="zh-CN"/>
        </w:rPr>
        <w:t> </w:t>
      </w:r>
      <w:r w:rsidRPr="00B55D64">
        <w:rPr>
          <w:spacing w:val="-4"/>
          <w:lang w:eastAsia="zh-CN"/>
        </w:rPr>
        <w:t>700</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4</w:t>
      </w:r>
      <w:r>
        <w:rPr>
          <w:spacing w:val="-4"/>
          <w:lang w:val="en-US" w:eastAsia="zh-CN"/>
        </w:rPr>
        <w:t> </w:t>
      </w:r>
      <w:r w:rsidRPr="00B55D64">
        <w:rPr>
          <w:spacing w:val="-4"/>
          <w:lang w:eastAsia="zh-CN"/>
        </w:rPr>
        <w:t>800-4</w:t>
      </w:r>
      <w:r>
        <w:rPr>
          <w:spacing w:val="-4"/>
          <w:lang w:val="en-US" w:eastAsia="zh-CN"/>
        </w:rPr>
        <w:t> </w:t>
      </w:r>
      <w:r w:rsidRPr="00B55D64">
        <w:rPr>
          <w:spacing w:val="-4"/>
          <w:lang w:eastAsia="zh-CN"/>
        </w:rPr>
        <w:t>990</w:t>
      </w:r>
      <w:r>
        <w:rPr>
          <w:spacing w:val="-4"/>
          <w:lang w:val="en-US" w:eastAsia="zh-CN"/>
        </w:rPr>
        <w:t> </w:t>
      </w:r>
      <w:r w:rsidRPr="00B55D64">
        <w:rPr>
          <w:spacing w:val="-4"/>
          <w:lang w:eastAsia="zh-CN"/>
        </w:rPr>
        <w:t>MHz</w:t>
      </w:r>
      <w:r w:rsidRPr="00B55D64">
        <w:rPr>
          <w:rFonts w:hint="eastAsia"/>
          <w:spacing w:val="-4"/>
          <w:lang w:eastAsia="zh-CN"/>
        </w:rPr>
        <w:t>和</w:t>
      </w:r>
      <w:r w:rsidRPr="00B55D64">
        <w:rPr>
          <w:spacing w:val="-4"/>
          <w:lang w:eastAsia="zh-CN"/>
        </w:rPr>
        <w:t>4 990</w:t>
      </w:r>
      <w:r w:rsidRPr="00B55D64">
        <w:rPr>
          <w:spacing w:val="-4"/>
          <w:lang w:eastAsia="zh-CN"/>
        </w:rPr>
        <w:noBreakHyphen/>
        <w:t>5 000 MHz</w:t>
      </w:r>
      <w:r w:rsidRPr="00FE639E">
        <w:rPr>
          <w:rFonts w:hint="eastAsia"/>
          <w:lang w:eastAsia="zh-CN"/>
        </w:rPr>
        <w:t>频段内射电天文业务与</w:t>
      </w:r>
      <w:r w:rsidRPr="00FE639E">
        <w:rPr>
          <w:lang w:eastAsia="zh-CN"/>
        </w:rPr>
        <w:t>IMT</w:t>
      </w:r>
      <w:r w:rsidRPr="00FE639E">
        <w:rPr>
          <w:rFonts w:hint="eastAsia"/>
          <w:lang w:eastAsia="zh-CN"/>
        </w:rPr>
        <w:t>系统之间的兼容性和共用研究；</w:t>
      </w:r>
    </w:p>
    <w:p w14:paraId="272B9825" w14:textId="4B898BC2" w:rsidR="003626A3" w:rsidRPr="00316E8C" w:rsidRDefault="006E0D30" w:rsidP="003626A3">
      <w:pPr>
        <w:rPr>
          <w:i/>
          <w:lang w:eastAsia="zh-CN"/>
        </w:rPr>
      </w:pPr>
      <w:r w:rsidRPr="00316E8C">
        <w:rPr>
          <w:i/>
          <w:lang w:eastAsia="zh-CN"/>
        </w:rPr>
        <w:t>ac)</w:t>
      </w:r>
      <w:r w:rsidRPr="00316E8C">
        <w:rPr>
          <w:lang w:eastAsia="zh-CN"/>
        </w:rPr>
        <w:tab/>
      </w:r>
      <w:r w:rsidRPr="00441869">
        <w:rPr>
          <w:lang w:eastAsia="zh-CN"/>
        </w:rPr>
        <w:t>WRC-15</w:t>
      </w:r>
      <w:ins w:id="48" w:author="Li, Kehan" w:date="2023-06-30T12:14:00Z">
        <w:r w:rsidR="000E72FC">
          <w:rPr>
            <w:rFonts w:hint="eastAsia"/>
            <w:lang w:eastAsia="zh-CN"/>
          </w:rPr>
          <w:t>、</w:t>
        </w:r>
        <w:r w:rsidR="000E72FC" w:rsidRPr="00630DC8">
          <w:t>WRC-19</w:t>
        </w:r>
      </w:ins>
      <w:r>
        <w:rPr>
          <w:rFonts w:hint="eastAsia"/>
          <w:lang w:eastAsia="zh-CN"/>
        </w:rPr>
        <w:t>和</w:t>
      </w:r>
      <w:ins w:id="49" w:author="Munoz, Miguel" w:date="2023-06-12T14:13:00Z">
        <w:r w:rsidR="000E72FC" w:rsidRPr="00630DC8">
          <w:t>WRC-23</w:t>
        </w:r>
      </w:ins>
      <w:del w:id="50" w:author="Li, Kehan" w:date="2023-06-30T12:14:00Z">
        <w:r w:rsidDel="000E72FC">
          <w:rPr>
            <w:rFonts w:hint="eastAsia"/>
            <w:lang w:eastAsia="zh-CN"/>
          </w:rPr>
          <w:delText>本届大会</w:delText>
        </w:r>
      </w:del>
      <w:r>
        <w:rPr>
          <w:rFonts w:hint="eastAsia"/>
          <w:lang w:eastAsia="zh-CN"/>
        </w:rPr>
        <w:t>确定</w:t>
      </w:r>
      <w:r w:rsidRPr="00316E8C">
        <w:rPr>
          <w:lang w:eastAsia="zh-CN"/>
        </w:rPr>
        <w:t>3 300-3 400 MHz</w:t>
      </w:r>
      <w:r>
        <w:rPr>
          <w:rFonts w:hint="eastAsia"/>
          <w:lang w:eastAsia="zh-CN"/>
        </w:rPr>
        <w:t>频段</w:t>
      </w:r>
      <w:r w:rsidRPr="003256F2">
        <w:rPr>
          <w:rFonts w:hint="eastAsia"/>
          <w:lang w:eastAsia="zh-CN"/>
        </w:rPr>
        <w:t>由希望实施</w:t>
      </w:r>
      <w:r>
        <w:rPr>
          <w:rFonts w:hint="eastAsia"/>
          <w:lang w:eastAsia="zh-CN"/>
        </w:rPr>
        <w:t>第</w:t>
      </w:r>
      <w:r w:rsidRPr="00316E8C">
        <w:rPr>
          <w:b/>
          <w:bCs/>
          <w:lang w:eastAsia="zh-CN"/>
        </w:rPr>
        <w:t>5.</w:t>
      </w:r>
      <w:r>
        <w:rPr>
          <w:b/>
          <w:bCs/>
          <w:lang w:eastAsia="zh-CN"/>
        </w:rPr>
        <w:t>429B</w:t>
      </w:r>
      <w:r w:rsidRPr="00FD62B4">
        <w:rPr>
          <w:rFonts w:hint="eastAsia"/>
          <w:lang w:eastAsia="zh-CN"/>
        </w:rPr>
        <w:t>、</w:t>
      </w:r>
      <w:r w:rsidRPr="00316E8C">
        <w:rPr>
          <w:b/>
          <w:bCs/>
          <w:lang w:eastAsia="zh-CN"/>
        </w:rPr>
        <w:t>5.</w:t>
      </w:r>
      <w:r>
        <w:rPr>
          <w:b/>
          <w:bCs/>
          <w:lang w:eastAsia="zh-CN"/>
        </w:rPr>
        <w:t>429D</w:t>
      </w:r>
      <w:r>
        <w:rPr>
          <w:rFonts w:hint="eastAsia"/>
          <w:lang w:eastAsia="zh-CN"/>
        </w:rPr>
        <w:t>和</w:t>
      </w:r>
      <w:r w:rsidRPr="00316E8C">
        <w:rPr>
          <w:b/>
          <w:bCs/>
          <w:lang w:eastAsia="zh-CN"/>
        </w:rPr>
        <w:t>5.</w:t>
      </w:r>
      <w:proofErr w:type="gramStart"/>
      <w:r>
        <w:rPr>
          <w:b/>
          <w:bCs/>
          <w:lang w:eastAsia="zh-CN"/>
        </w:rPr>
        <w:t>429F</w:t>
      </w:r>
      <w:r>
        <w:rPr>
          <w:rFonts w:hint="eastAsia"/>
          <w:b/>
          <w:bCs/>
          <w:lang w:eastAsia="zh-CN"/>
        </w:rPr>
        <w:t>款</w:t>
      </w:r>
      <w:r w:rsidRPr="003E7BEB">
        <w:rPr>
          <w:rFonts w:hint="eastAsia"/>
          <w:lang w:eastAsia="zh-CN"/>
        </w:rPr>
        <w:t>的</w:t>
      </w:r>
      <w:r>
        <w:rPr>
          <w:rFonts w:hint="eastAsia"/>
          <w:lang w:eastAsia="zh-CN"/>
        </w:rPr>
        <w:t>地面</w:t>
      </w:r>
      <w:r w:rsidRPr="003256F2">
        <w:rPr>
          <w:lang w:eastAsia="zh-CN"/>
        </w:rPr>
        <w:t>IMT</w:t>
      </w:r>
      <w:r>
        <w:rPr>
          <w:rFonts w:hint="eastAsia"/>
          <w:lang w:eastAsia="zh-CN"/>
        </w:rPr>
        <w:t>系统</w:t>
      </w:r>
      <w:r w:rsidRPr="003256F2">
        <w:rPr>
          <w:rFonts w:hint="eastAsia"/>
          <w:lang w:eastAsia="zh-CN"/>
        </w:rPr>
        <w:t>的主管部门使用</w:t>
      </w:r>
      <w:r>
        <w:rPr>
          <w:rFonts w:hint="eastAsia"/>
          <w:lang w:eastAsia="zh-CN"/>
        </w:rPr>
        <w:t>；</w:t>
      </w:r>
      <w:proofErr w:type="gramEnd"/>
    </w:p>
    <w:p w14:paraId="4E789CFB" w14:textId="77777777" w:rsidR="003626A3" w:rsidRPr="00316E8C" w:rsidRDefault="006E0D30" w:rsidP="003626A3">
      <w:pPr>
        <w:rPr>
          <w:lang w:eastAsia="zh-CN"/>
        </w:rPr>
      </w:pPr>
      <w:r w:rsidRPr="00316E8C">
        <w:rPr>
          <w:i/>
          <w:lang w:eastAsia="zh-CN"/>
        </w:rPr>
        <w:t>ad)</w:t>
      </w:r>
      <w:r w:rsidRPr="00316E8C">
        <w:rPr>
          <w:lang w:eastAsia="zh-CN"/>
        </w:rPr>
        <w:tab/>
      </w:r>
      <w:r w:rsidRPr="00FB3D95">
        <w:rPr>
          <w:iCs/>
          <w:lang w:eastAsia="zh-CN"/>
        </w:rPr>
        <w:t>3</w:t>
      </w:r>
      <w:r>
        <w:rPr>
          <w:iCs/>
          <w:lang w:val="en-US" w:eastAsia="zh-CN"/>
        </w:rPr>
        <w:t> </w:t>
      </w:r>
      <w:r w:rsidRPr="00FB3D95">
        <w:rPr>
          <w:iCs/>
          <w:lang w:eastAsia="zh-CN"/>
        </w:rPr>
        <w:t>300-3</w:t>
      </w:r>
      <w:r>
        <w:rPr>
          <w:iCs/>
          <w:lang w:val="en-US" w:eastAsia="zh-CN"/>
        </w:rPr>
        <w:t> </w:t>
      </w:r>
      <w:r w:rsidRPr="00FB3D95">
        <w:rPr>
          <w:iCs/>
          <w:lang w:eastAsia="zh-CN"/>
        </w:rPr>
        <w:t>400</w:t>
      </w:r>
      <w:r>
        <w:rPr>
          <w:iCs/>
          <w:lang w:val="en-US" w:eastAsia="zh-CN"/>
        </w:rPr>
        <w:t> </w:t>
      </w:r>
      <w:r w:rsidRPr="00FB3D95">
        <w:rPr>
          <w:iCs/>
          <w:lang w:eastAsia="zh-CN"/>
        </w:rPr>
        <w:t>MHz</w:t>
      </w:r>
      <w:r w:rsidRPr="00FB3D95">
        <w:rPr>
          <w:rFonts w:hint="eastAsia"/>
          <w:lang w:eastAsia="zh-CN"/>
        </w:rPr>
        <w:t>频段</w:t>
      </w:r>
      <w:r w:rsidRPr="00FB3D95">
        <w:rPr>
          <w:rFonts w:hint="eastAsia"/>
          <w:iCs/>
          <w:lang w:eastAsia="zh-CN"/>
        </w:rPr>
        <w:t>在世界范围内划分给了作为主要业务的无线电定位业务；</w:t>
      </w:r>
    </w:p>
    <w:p w14:paraId="042B2559" w14:textId="77777777" w:rsidR="003626A3" w:rsidRPr="00316E8C" w:rsidRDefault="006E0D30" w:rsidP="003626A3">
      <w:pPr>
        <w:rPr>
          <w:lang w:eastAsia="zh-CN"/>
        </w:rPr>
      </w:pPr>
      <w:r w:rsidRPr="00316E8C">
        <w:rPr>
          <w:i/>
          <w:lang w:eastAsia="zh-CN"/>
        </w:rPr>
        <w:t>ae)</w:t>
      </w:r>
      <w:r w:rsidRPr="00316E8C">
        <w:rPr>
          <w:i/>
          <w:lang w:eastAsia="zh-CN"/>
        </w:rPr>
        <w:tab/>
      </w:r>
      <w:r w:rsidRPr="00FB3D95">
        <w:rPr>
          <w:rFonts w:hint="eastAsia"/>
          <w:lang w:eastAsia="zh-CN"/>
        </w:rPr>
        <w:t>在第</w:t>
      </w:r>
      <w:r w:rsidRPr="00FB3D95">
        <w:rPr>
          <w:b/>
          <w:bCs/>
          <w:iCs/>
          <w:lang w:eastAsia="zh-CN"/>
        </w:rPr>
        <w:t>5.429</w:t>
      </w:r>
      <w:r w:rsidRPr="00FB3D95">
        <w:rPr>
          <w:rFonts w:hint="eastAsia"/>
          <w:lang w:eastAsia="zh-CN"/>
        </w:rPr>
        <w:t>款中，</w:t>
      </w:r>
      <w:r w:rsidRPr="00FB3D95">
        <w:rPr>
          <w:iCs/>
          <w:lang w:eastAsia="zh-CN"/>
        </w:rPr>
        <w:t>3</w:t>
      </w:r>
      <w:r>
        <w:rPr>
          <w:iCs/>
          <w:lang w:val="en-US" w:eastAsia="zh-CN"/>
        </w:rPr>
        <w:t> </w:t>
      </w:r>
      <w:r w:rsidRPr="00FB3D95">
        <w:rPr>
          <w:iCs/>
          <w:lang w:eastAsia="zh-CN"/>
        </w:rPr>
        <w:t>300-3</w:t>
      </w:r>
      <w:r>
        <w:rPr>
          <w:iCs/>
          <w:lang w:val="en-US" w:eastAsia="zh-CN"/>
        </w:rPr>
        <w:t> </w:t>
      </w:r>
      <w:r w:rsidRPr="00FB3D95">
        <w:rPr>
          <w:iCs/>
          <w:lang w:eastAsia="zh-CN"/>
        </w:rPr>
        <w:t>400</w:t>
      </w:r>
      <w:r>
        <w:rPr>
          <w:iCs/>
          <w:lang w:val="en-US" w:eastAsia="zh-CN"/>
        </w:rPr>
        <w:t> </w:t>
      </w:r>
      <w:r w:rsidRPr="00FB3D95">
        <w:rPr>
          <w:iCs/>
          <w:lang w:eastAsia="zh-CN"/>
        </w:rPr>
        <w:t>MHz</w:t>
      </w:r>
      <w:r w:rsidRPr="00FB3D95">
        <w:rPr>
          <w:rFonts w:hint="eastAsia"/>
          <w:iCs/>
          <w:lang w:eastAsia="zh-CN"/>
        </w:rPr>
        <w:t>频段或其部分</w:t>
      </w:r>
      <w:r>
        <w:rPr>
          <w:rFonts w:hint="eastAsia"/>
          <w:iCs/>
          <w:lang w:eastAsia="zh-CN"/>
        </w:rPr>
        <w:t>频段</w:t>
      </w:r>
      <w:r w:rsidRPr="00FB3D95">
        <w:rPr>
          <w:rFonts w:hint="eastAsia"/>
          <w:iCs/>
          <w:lang w:eastAsia="zh-CN"/>
        </w:rPr>
        <w:t>划分给了并由一些主管部门用于作为主要业务的固定和移动业务；</w:t>
      </w:r>
    </w:p>
    <w:p w14:paraId="06448AD9" w14:textId="77777777" w:rsidR="003626A3" w:rsidRDefault="006E0D30" w:rsidP="003626A3">
      <w:pPr>
        <w:rPr>
          <w:lang w:eastAsia="zh-CN"/>
        </w:rPr>
      </w:pPr>
      <w:r>
        <w:rPr>
          <w:i/>
          <w:iCs/>
          <w:lang w:eastAsia="zh-CN"/>
        </w:rPr>
        <w:t>af)</w:t>
      </w:r>
      <w:r>
        <w:rPr>
          <w:lang w:eastAsia="zh-CN"/>
        </w:rPr>
        <w:tab/>
        <w:t>4</w:t>
      </w:r>
      <w:r>
        <w:rPr>
          <w:lang w:val="en-US" w:eastAsia="zh-CN"/>
        </w:rPr>
        <w:t> </w:t>
      </w:r>
      <w:r>
        <w:rPr>
          <w:lang w:eastAsia="zh-CN"/>
        </w:rPr>
        <w:t>800-4</w:t>
      </w:r>
      <w:r>
        <w:rPr>
          <w:lang w:val="en-US" w:eastAsia="zh-CN"/>
        </w:rPr>
        <w:t> </w:t>
      </w:r>
      <w:r>
        <w:rPr>
          <w:lang w:eastAsia="zh-CN"/>
        </w:rPr>
        <w:t>990</w:t>
      </w:r>
      <w:r>
        <w:rPr>
          <w:lang w:val="en-US" w:eastAsia="zh-CN"/>
        </w:rPr>
        <w:t> </w:t>
      </w:r>
      <w:r>
        <w:rPr>
          <w:lang w:eastAsia="zh-CN"/>
        </w:rPr>
        <w:t>MHz</w:t>
      </w:r>
      <w:r>
        <w:rPr>
          <w:rFonts w:hint="eastAsia"/>
          <w:lang w:eastAsia="zh-CN"/>
        </w:rPr>
        <w:t>频段在世界范围内划分给作为主要业务的移动和固定业务；</w:t>
      </w:r>
    </w:p>
    <w:p w14:paraId="0E8F4D33" w14:textId="77777777" w:rsidR="003626A3" w:rsidRDefault="006E0D30" w:rsidP="003626A3">
      <w:pPr>
        <w:rPr>
          <w:lang w:eastAsia="zh-CN"/>
        </w:rPr>
      </w:pPr>
      <w:r>
        <w:rPr>
          <w:i/>
          <w:iCs/>
          <w:lang w:eastAsia="zh-CN"/>
        </w:rPr>
        <w:lastRenderedPageBreak/>
        <w:t>ag)</w:t>
      </w:r>
      <w:r>
        <w:rPr>
          <w:lang w:eastAsia="zh-CN"/>
        </w:rPr>
        <w:tab/>
        <w:t>WRC-15</w:t>
      </w:r>
      <w:r>
        <w:rPr>
          <w:rFonts w:hint="eastAsia"/>
          <w:lang w:val="en-US" w:eastAsia="zh-CN"/>
        </w:rPr>
        <w:t>和本届大会</w:t>
      </w:r>
      <w:r>
        <w:rPr>
          <w:rFonts w:hint="eastAsia"/>
          <w:lang w:eastAsia="zh-CN"/>
        </w:rPr>
        <w:t>在针对第</w:t>
      </w:r>
      <w:r>
        <w:rPr>
          <w:b/>
          <w:bCs/>
          <w:lang w:eastAsia="zh-CN"/>
        </w:rPr>
        <w:t>5.441A</w:t>
      </w:r>
      <w:r>
        <w:rPr>
          <w:rFonts w:hint="eastAsia"/>
          <w:lang w:eastAsia="zh-CN"/>
        </w:rPr>
        <w:t>款和针对第</w:t>
      </w:r>
      <w:r>
        <w:rPr>
          <w:b/>
          <w:bCs/>
          <w:lang w:eastAsia="zh-CN"/>
        </w:rPr>
        <w:t>5.441B</w:t>
      </w:r>
      <w:r>
        <w:rPr>
          <w:rFonts w:hint="eastAsia"/>
          <w:lang w:eastAsia="zh-CN"/>
        </w:rPr>
        <w:t>款列出之国家中确定将</w:t>
      </w:r>
      <w:r>
        <w:rPr>
          <w:lang w:eastAsia="zh-CN"/>
        </w:rPr>
        <w:t>4</w:t>
      </w:r>
      <w:r>
        <w:rPr>
          <w:lang w:val="en-US" w:eastAsia="zh-CN"/>
        </w:rPr>
        <w:t> </w:t>
      </w:r>
      <w:r>
        <w:rPr>
          <w:lang w:eastAsia="zh-CN"/>
        </w:rPr>
        <w:t>800-4</w:t>
      </w:r>
      <w:r>
        <w:rPr>
          <w:lang w:val="en-US" w:eastAsia="zh-CN"/>
        </w:rPr>
        <w:t> </w:t>
      </w:r>
      <w:r>
        <w:rPr>
          <w:lang w:eastAsia="zh-CN"/>
        </w:rPr>
        <w:t>990</w:t>
      </w:r>
      <w:r>
        <w:rPr>
          <w:lang w:val="en-US" w:eastAsia="zh-CN"/>
        </w:rPr>
        <w:t> </w:t>
      </w:r>
      <w:r>
        <w:rPr>
          <w:lang w:eastAsia="zh-CN"/>
        </w:rPr>
        <w:t>MHz</w:t>
      </w:r>
      <w:r>
        <w:rPr>
          <w:rFonts w:hint="eastAsia"/>
          <w:lang w:eastAsia="zh-CN"/>
        </w:rPr>
        <w:t>频段由有意实施地面</w:t>
      </w:r>
      <w:r>
        <w:rPr>
          <w:lang w:eastAsia="zh-CN"/>
        </w:rPr>
        <w:t>IMT</w:t>
      </w:r>
      <w:r>
        <w:rPr>
          <w:rFonts w:hint="eastAsia"/>
          <w:lang w:eastAsia="zh-CN"/>
        </w:rPr>
        <w:t>系统的主管部门使用；</w:t>
      </w:r>
    </w:p>
    <w:p w14:paraId="2A915101" w14:textId="77777777" w:rsidR="003626A3" w:rsidRDefault="006E0D30" w:rsidP="003626A3">
      <w:pPr>
        <w:rPr>
          <w:lang w:eastAsia="zh-CN"/>
        </w:rPr>
      </w:pPr>
      <w:r>
        <w:rPr>
          <w:i/>
          <w:iCs/>
          <w:lang w:eastAsia="zh-CN"/>
        </w:rPr>
        <w:t>ah)</w:t>
      </w:r>
      <w:r>
        <w:rPr>
          <w:lang w:eastAsia="zh-CN"/>
        </w:rPr>
        <w:tab/>
      </w:r>
      <w:r>
        <w:rPr>
          <w:rFonts w:hint="eastAsia"/>
          <w:lang w:eastAsia="zh-CN"/>
        </w:rPr>
        <w:t>各主管部门需在国家层面考虑改善</w:t>
      </w:r>
      <w:r>
        <w:rPr>
          <w:lang w:eastAsia="zh-CN"/>
        </w:rPr>
        <w:t>4</w:t>
      </w:r>
      <w:r>
        <w:rPr>
          <w:lang w:val="en-US" w:eastAsia="zh-CN"/>
        </w:rPr>
        <w:t> </w:t>
      </w:r>
      <w:r>
        <w:rPr>
          <w:lang w:eastAsia="zh-CN"/>
        </w:rPr>
        <w:t>990-5</w:t>
      </w:r>
      <w:r>
        <w:rPr>
          <w:lang w:val="en-US" w:eastAsia="zh-CN"/>
        </w:rPr>
        <w:t> </w:t>
      </w:r>
      <w:r>
        <w:rPr>
          <w:lang w:eastAsia="zh-CN"/>
        </w:rPr>
        <w:t>000</w:t>
      </w:r>
      <w:r>
        <w:rPr>
          <w:lang w:val="en-US" w:eastAsia="zh-CN"/>
        </w:rPr>
        <w:t> </w:t>
      </w:r>
      <w:r>
        <w:rPr>
          <w:lang w:eastAsia="zh-CN"/>
        </w:rPr>
        <w:t>MHz</w:t>
      </w:r>
      <w:r>
        <w:rPr>
          <w:rFonts w:hint="eastAsia"/>
          <w:lang w:eastAsia="zh-CN"/>
        </w:rPr>
        <w:t>频段内射电天文业务与</w:t>
      </w:r>
      <w:r>
        <w:rPr>
          <w:lang w:eastAsia="zh-CN"/>
        </w:rPr>
        <w:t>4 800</w:t>
      </w:r>
      <w:r>
        <w:rPr>
          <w:lang w:eastAsia="zh-CN"/>
        </w:rPr>
        <w:noBreakHyphen/>
        <w:t>4 990 MHz</w:t>
      </w:r>
      <w:r>
        <w:rPr>
          <w:rFonts w:hint="eastAsia"/>
          <w:lang w:eastAsia="zh-CN"/>
        </w:rPr>
        <w:t>频段内</w:t>
      </w:r>
      <w:r>
        <w:rPr>
          <w:lang w:eastAsia="zh-CN"/>
        </w:rPr>
        <w:t>IMT</w:t>
      </w:r>
      <w:r>
        <w:rPr>
          <w:rFonts w:hint="eastAsia"/>
          <w:lang w:eastAsia="zh-CN"/>
        </w:rPr>
        <w:t>系统之间的相邻频段兼容性的适当技术措施，</w:t>
      </w:r>
    </w:p>
    <w:p w14:paraId="0AD8686A" w14:textId="0363A3DA" w:rsidR="00290836" w:rsidRPr="008B7DE8" w:rsidRDefault="00290836" w:rsidP="00290836">
      <w:pPr>
        <w:rPr>
          <w:ins w:id="51" w:author="Arnould, Carine" w:date="2023-06-28T11:32:00Z"/>
          <w:lang w:eastAsia="zh-CN"/>
          <w:rPrChange w:id="52" w:author="AI1.2" w:date="2023-05-25T14:35:00Z">
            <w:rPr>
              <w:ins w:id="53" w:author="Arnould, Carine" w:date="2023-06-28T11:32:00Z"/>
              <w:i/>
              <w:iCs/>
              <w:sz w:val="22"/>
              <w:szCs w:val="22"/>
              <w:highlight w:val="yellow"/>
            </w:rPr>
          </w:rPrChange>
        </w:rPr>
      </w:pPr>
      <w:ins w:id="54" w:author="Arnould, Carine" w:date="2023-06-28T11:32:00Z">
        <w:r w:rsidRPr="009631DC">
          <w:rPr>
            <w:i/>
            <w:iCs/>
            <w:lang w:eastAsia="zh-CN"/>
            <w:rPrChange w:id="55" w:author="AI1.2" w:date="2023-05-25T14:35:00Z">
              <w:rPr>
                <w:i/>
                <w:iCs/>
                <w:sz w:val="22"/>
                <w:szCs w:val="22"/>
                <w:highlight w:val="yellow"/>
              </w:rPr>
            </w:rPrChange>
          </w:rPr>
          <w:t>ai)</w:t>
        </w:r>
        <w:r w:rsidRPr="009631DC">
          <w:rPr>
            <w:i/>
            <w:iCs/>
            <w:lang w:eastAsia="zh-CN"/>
          </w:rPr>
          <w:tab/>
        </w:r>
      </w:ins>
      <w:ins w:id="56" w:author="Tao, Yingsheng" w:date="2023-07-03T10:55:00Z">
        <w:r w:rsidR="006E7744" w:rsidRPr="006E7744">
          <w:rPr>
            <w:rFonts w:hint="eastAsia"/>
            <w:lang w:eastAsia="zh-CN"/>
          </w:rPr>
          <w:t>ITU-R M.2481</w:t>
        </w:r>
        <w:r w:rsidR="006E7744" w:rsidRPr="006E7744">
          <w:rPr>
            <w:rFonts w:hint="eastAsia"/>
            <w:lang w:eastAsia="zh-CN"/>
          </w:rPr>
          <w:t>报告涉及</w:t>
        </w:r>
        <w:r w:rsidR="006E7744" w:rsidRPr="006E7744">
          <w:rPr>
            <w:rFonts w:hint="eastAsia"/>
            <w:lang w:eastAsia="zh-CN"/>
          </w:rPr>
          <w:t>3 300-3 400 MHz</w:t>
        </w:r>
        <w:r w:rsidR="006E7744" w:rsidRPr="006E7744">
          <w:rPr>
            <w:rFonts w:hint="eastAsia"/>
            <w:lang w:eastAsia="zh-CN"/>
          </w:rPr>
          <w:t>频段内的</w:t>
        </w:r>
        <w:r w:rsidR="006E7744" w:rsidRPr="006E7744">
          <w:rPr>
            <w:rFonts w:hint="eastAsia"/>
            <w:lang w:eastAsia="zh-CN"/>
          </w:rPr>
          <w:t>IMT</w:t>
        </w:r>
        <w:r w:rsidR="006E7744" w:rsidRPr="006E7744">
          <w:rPr>
            <w:rFonts w:hint="eastAsia"/>
            <w:lang w:eastAsia="zh-CN"/>
          </w:rPr>
          <w:t>系统与</w:t>
        </w:r>
        <w:r w:rsidR="006E7744" w:rsidRPr="006E7744">
          <w:rPr>
            <w:rFonts w:hint="eastAsia"/>
            <w:lang w:eastAsia="zh-CN"/>
          </w:rPr>
          <w:t>3</w:t>
        </w:r>
      </w:ins>
      <w:ins w:id="57" w:author="Li, Kehan" w:date="2023-07-04T10:29:00Z">
        <w:r w:rsidR="008B7DE8">
          <w:rPr>
            <w:lang w:eastAsia="zh-CN"/>
          </w:rPr>
          <w:t xml:space="preserve"> </w:t>
        </w:r>
      </w:ins>
      <w:ins w:id="58" w:author="Tao, Yingsheng" w:date="2023-07-03T10:55:00Z">
        <w:r w:rsidR="006E7744" w:rsidRPr="006E7744">
          <w:rPr>
            <w:rFonts w:hint="eastAsia"/>
            <w:lang w:eastAsia="zh-CN"/>
          </w:rPr>
          <w:t>300-3 400 MHz</w:t>
        </w:r>
        <w:r w:rsidR="006E7744" w:rsidRPr="006E7744">
          <w:rPr>
            <w:rFonts w:hint="eastAsia"/>
            <w:lang w:eastAsia="zh-CN"/>
          </w:rPr>
          <w:t>频段内的无线电定位系统之间的带内和邻</w:t>
        </w:r>
      </w:ins>
      <w:ins w:id="59" w:author="Tao, Yingsheng" w:date="2023-07-03T16:17:00Z">
        <w:r w:rsidR="00DA388F">
          <w:rPr>
            <w:rFonts w:hint="eastAsia"/>
            <w:lang w:eastAsia="zh-CN"/>
          </w:rPr>
          <w:t>频</w:t>
        </w:r>
      </w:ins>
      <w:ins w:id="60" w:author="Tao, Yingsheng" w:date="2023-07-03T10:55:00Z">
        <w:r w:rsidR="006E7744" w:rsidRPr="006E7744">
          <w:rPr>
            <w:rFonts w:hint="eastAsia"/>
            <w:lang w:eastAsia="zh-CN"/>
          </w:rPr>
          <w:t>共存及兼容性研究，</w:t>
        </w:r>
      </w:ins>
      <w:ins w:id="61" w:author="Tao, Yingsheng" w:date="2023-07-03T16:17:00Z">
        <w:r w:rsidR="00DA388F">
          <w:rPr>
            <w:rFonts w:hint="eastAsia"/>
            <w:lang w:eastAsia="zh-CN"/>
          </w:rPr>
          <w:t>且为</w:t>
        </w:r>
        <w:r w:rsidR="00DA388F" w:rsidRPr="006E7744">
          <w:rPr>
            <w:rFonts w:hint="eastAsia"/>
            <w:lang w:eastAsia="zh-CN"/>
          </w:rPr>
          <w:t>筹备</w:t>
        </w:r>
        <w:r w:rsidR="00DA388F" w:rsidRPr="006E7744">
          <w:rPr>
            <w:rFonts w:hint="eastAsia"/>
            <w:lang w:eastAsia="zh-CN"/>
          </w:rPr>
          <w:t>WRC-</w:t>
        </w:r>
        <w:proofErr w:type="gramStart"/>
        <w:r w:rsidR="00DA388F" w:rsidRPr="006E7744">
          <w:rPr>
            <w:rFonts w:hint="eastAsia"/>
            <w:lang w:eastAsia="zh-CN"/>
          </w:rPr>
          <w:t>23</w:t>
        </w:r>
        <w:r w:rsidR="00DA388F">
          <w:rPr>
            <w:rFonts w:hint="eastAsia"/>
            <w:lang w:eastAsia="zh-CN"/>
          </w:rPr>
          <w:t>而</w:t>
        </w:r>
      </w:ins>
      <w:ins w:id="62" w:author="Tao, Yingsheng" w:date="2023-07-03T10:55:00Z">
        <w:r w:rsidR="006E7744" w:rsidRPr="006E7744">
          <w:rPr>
            <w:rFonts w:hint="eastAsia"/>
            <w:lang w:eastAsia="zh-CN"/>
          </w:rPr>
          <w:t>进一步</w:t>
        </w:r>
      </w:ins>
      <w:ins w:id="63" w:author="Tao, Yingsheng" w:date="2023-07-03T16:17:00Z">
        <w:r w:rsidR="00DA388F">
          <w:rPr>
            <w:rFonts w:hint="eastAsia"/>
            <w:lang w:eastAsia="zh-CN"/>
          </w:rPr>
          <w:t>开展了</w:t>
        </w:r>
      </w:ins>
      <w:ins w:id="64" w:author="Tao, Yingsheng" w:date="2023-07-03T10:55:00Z">
        <w:r w:rsidR="006E7744" w:rsidRPr="006E7744">
          <w:rPr>
            <w:rFonts w:hint="eastAsia"/>
            <w:lang w:eastAsia="zh-CN"/>
          </w:rPr>
          <w:t>研究；</w:t>
        </w:r>
      </w:ins>
      <w:proofErr w:type="gramEnd"/>
    </w:p>
    <w:p w14:paraId="2B2A69AD" w14:textId="08A98177" w:rsidR="00290836" w:rsidRDefault="00290836" w:rsidP="00290836">
      <w:pPr>
        <w:rPr>
          <w:lang w:eastAsia="zh-CN"/>
        </w:rPr>
      </w:pPr>
      <w:ins w:id="65" w:author="Arnould, Carine" w:date="2023-06-28T11:32:00Z">
        <w:r w:rsidRPr="009631DC">
          <w:rPr>
            <w:i/>
            <w:iCs/>
            <w:lang w:eastAsia="zh-CN"/>
            <w:rPrChange w:id="66" w:author="AI1.2" w:date="2023-05-25T14:35:00Z">
              <w:rPr>
                <w:i/>
                <w:iCs/>
                <w:sz w:val="22"/>
                <w:szCs w:val="22"/>
                <w:highlight w:val="yellow"/>
              </w:rPr>
            </w:rPrChange>
          </w:rPr>
          <w:t>ai</w:t>
        </w:r>
      </w:ins>
      <w:ins w:id="67" w:author="Tao, Yingsheng" w:date="2023-07-03T16:18:00Z">
        <w:r w:rsidR="0049677C" w:rsidRPr="008B7DE8">
          <w:rPr>
            <w:rFonts w:ascii="STKaiti" w:eastAsia="STKaiti" w:hAnsi="STKaiti" w:hint="eastAsia"/>
            <w:lang w:eastAsia="zh-CN"/>
          </w:rPr>
          <w:t>之二</w:t>
        </w:r>
      </w:ins>
      <w:ins w:id="68" w:author="Arnould, Carine" w:date="2023-06-28T11:32:00Z">
        <w:r w:rsidRPr="009631DC">
          <w:rPr>
            <w:i/>
            <w:iCs/>
            <w:lang w:eastAsia="zh-CN"/>
            <w:rPrChange w:id="69" w:author="AI1.2" w:date="2023-05-25T14:35:00Z">
              <w:rPr>
                <w:i/>
                <w:iCs/>
                <w:sz w:val="22"/>
                <w:szCs w:val="22"/>
                <w:highlight w:val="yellow"/>
              </w:rPr>
            </w:rPrChange>
          </w:rPr>
          <w:t>)</w:t>
        </w:r>
        <w:r w:rsidRPr="009631DC">
          <w:rPr>
            <w:i/>
            <w:iCs/>
            <w:lang w:eastAsia="zh-CN"/>
          </w:rPr>
          <w:tab/>
        </w:r>
      </w:ins>
      <w:ins w:id="70" w:author="Tao, Yingsheng" w:date="2023-07-03T10:55:00Z">
        <w:r w:rsidR="006E7744" w:rsidRPr="006E7744">
          <w:rPr>
            <w:rFonts w:hint="eastAsia"/>
            <w:lang w:eastAsia="zh-CN"/>
          </w:rPr>
          <w:t>制定新的</w:t>
        </w:r>
        <w:r w:rsidR="006E7744" w:rsidRPr="006E7744">
          <w:rPr>
            <w:rFonts w:hint="eastAsia"/>
            <w:lang w:eastAsia="zh-CN"/>
          </w:rPr>
          <w:t>ITU-R</w:t>
        </w:r>
        <w:r w:rsidR="006E7744" w:rsidRPr="006E7744">
          <w:rPr>
            <w:rFonts w:hint="eastAsia"/>
            <w:lang w:eastAsia="zh-CN"/>
          </w:rPr>
          <w:t>建议书和</w:t>
        </w:r>
        <w:r w:rsidR="006E7744" w:rsidRPr="006E7744">
          <w:rPr>
            <w:rFonts w:hint="eastAsia"/>
            <w:lang w:eastAsia="zh-CN"/>
          </w:rPr>
          <w:t>/</w:t>
        </w:r>
        <w:r w:rsidR="006E7744" w:rsidRPr="006E7744">
          <w:rPr>
            <w:rFonts w:hint="eastAsia"/>
            <w:lang w:eastAsia="zh-CN"/>
          </w:rPr>
          <w:t>或报告可为</w:t>
        </w:r>
      </w:ins>
      <w:ins w:id="71" w:author="Tao, Yingsheng" w:date="2023-07-03T16:20:00Z">
        <w:r w:rsidR="0049677C">
          <w:rPr>
            <w:rFonts w:hint="eastAsia"/>
            <w:lang w:eastAsia="zh-CN"/>
          </w:rPr>
          <w:t>规划</w:t>
        </w:r>
      </w:ins>
      <w:ins w:id="72" w:author="Tao, Yingsheng" w:date="2023-07-03T16:22:00Z">
        <w:r w:rsidR="0049677C">
          <w:rPr>
            <w:rFonts w:hint="eastAsia"/>
            <w:lang w:eastAsia="zh-CN"/>
          </w:rPr>
          <w:t>实施</w:t>
        </w:r>
        <w:r w:rsidR="0049677C" w:rsidRPr="006E7744">
          <w:rPr>
            <w:rFonts w:hint="eastAsia"/>
            <w:lang w:eastAsia="zh-CN"/>
          </w:rPr>
          <w:t>IMT</w:t>
        </w:r>
        <w:r w:rsidR="0049677C">
          <w:rPr>
            <w:rFonts w:hint="eastAsia"/>
            <w:lang w:eastAsia="zh-CN"/>
          </w:rPr>
          <w:t>且</w:t>
        </w:r>
        <w:r w:rsidR="0049677C" w:rsidRPr="006E7744">
          <w:rPr>
            <w:rFonts w:hint="eastAsia"/>
            <w:lang w:eastAsia="zh-CN"/>
          </w:rPr>
          <w:t>邻国</w:t>
        </w:r>
      </w:ins>
      <w:ins w:id="73" w:author="Tao, Yingsheng" w:date="2023-07-03T10:55:00Z">
        <w:r w:rsidR="006E7744" w:rsidRPr="006E7744">
          <w:rPr>
            <w:rFonts w:hint="eastAsia"/>
            <w:lang w:eastAsia="zh-CN"/>
          </w:rPr>
          <w:t>在</w:t>
        </w:r>
        <w:r w:rsidR="006E7744" w:rsidRPr="006E7744">
          <w:rPr>
            <w:rFonts w:hint="eastAsia"/>
            <w:lang w:eastAsia="zh-CN"/>
          </w:rPr>
          <w:t>3</w:t>
        </w:r>
      </w:ins>
      <w:ins w:id="74" w:author="Li, Kehan" w:date="2023-07-04T10:30:00Z">
        <w:r w:rsidR="008B7DE8">
          <w:rPr>
            <w:lang w:eastAsia="zh-CN"/>
          </w:rPr>
          <w:t xml:space="preserve"> </w:t>
        </w:r>
      </w:ins>
      <w:ins w:id="75" w:author="Tao, Yingsheng" w:date="2023-07-03T10:55:00Z">
        <w:r w:rsidR="006E7744" w:rsidRPr="006E7744">
          <w:rPr>
            <w:rFonts w:hint="eastAsia"/>
            <w:lang w:eastAsia="zh-CN"/>
          </w:rPr>
          <w:t>300-3400 MHz</w:t>
        </w:r>
        <w:r w:rsidR="006E7744" w:rsidRPr="006E7744">
          <w:rPr>
            <w:rFonts w:hint="eastAsia"/>
            <w:lang w:eastAsia="zh-CN"/>
          </w:rPr>
          <w:t>频段</w:t>
        </w:r>
      </w:ins>
      <w:ins w:id="76" w:author="Tao, Yingsheng" w:date="2023-07-03T16:21:00Z">
        <w:r w:rsidR="0049677C">
          <w:rPr>
            <w:rFonts w:hint="eastAsia"/>
            <w:lang w:eastAsia="zh-CN"/>
          </w:rPr>
          <w:t>操作</w:t>
        </w:r>
        <w:r w:rsidR="0049677C" w:rsidRPr="006E7744">
          <w:rPr>
            <w:rFonts w:hint="eastAsia"/>
            <w:lang w:eastAsia="zh-CN"/>
          </w:rPr>
          <w:t>无线电定位业务</w:t>
        </w:r>
        <w:r w:rsidR="0049677C">
          <w:rPr>
            <w:rFonts w:hint="eastAsia"/>
            <w:lang w:eastAsia="zh-CN"/>
          </w:rPr>
          <w:t>的</w:t>
        </w:r>
      </w:ins>
      <w:ins w:id="77" w:author="Tao, Yingsheng" w:date="2023-07-03T16:22:00Z">
        <w:r w:rsidR="0049677C" w:rsidRPr="006E7744">
          <w:rPr>
            <w:rFonts w:hint="eastAsia"/>
            <w:lang w:eastAsia="zh-CN"/>
          </w:rPr>
          <w:t>主管部门</w:t>
        </w:r>
      </w:ins>
      <w:ins w:id="78" w:author="Tao, Yingsheng" w:date="2023-07-03T10:55:00Z">
        <w:r w:rsidR="006E7744" w:rsidRPr="006E7744">
          <w:rPr>
            <w:rFonts w:hint="eastAsia"/>
            <w:lang w:eastAsia="zh-CN"/>
          </w:rPr>
          <w:t>提供</w:t>
        </w:r>
      </w:ins>
      <w:ins w:id="79" w:author="Tao, Yingsheng" w:date="2023-07-03T16:20:00Z">
        <w:r w:rsidR="0049677C" w:rsidRPr="006E7744">
          <w:rPr>
            <w:rFonts w:hint="eastAsia"/>
            <w:lang w:eastAsia="zh-CN"/>
          </w:rPr>
          <w:t>支持</w:t>
        </w:r>
        <w:r w:rsidR="0049677C">
          <w:rPr>
            <w:rFonts w:hint="eastAsia"/>
            <w:lang w:eastAsia="zh-CN"/>
          </w:rPr>
          <w:t>和</w:t>
        </w:r>
      </w:ins>
      <w:ins w:id="80" w:author="Tao, Yingsheng" w:date="2023-07-03T10:55:00Z">
        <w:r w:rsidR="006E7744" w:rsidRPr="006E7744">
          <w:rPr>
            <w:rFonts w:hint="eastAsia"/>
            <w:lang w:eastAsia="zh-CN"/>
          </w:rPr>
          <w:t>指导</w:t>
        </w:r>
      </w:ins>
      <w:ins w:id="81" w:author="Tao, Yingsheng" w:date="2023-07-03T16:23:00Z">
        <w:r w:rsidR="0049677C">
          <w:rPr>
            <w:rFonts w:hint="eastAsia"/>
            <w:lang w:eastAsia="zh-CN"/>
          </w:rPr>
          <w:t>，</w:t>
        </w:r>
      </w:ins>
    </w:p>
    <w:p w14:paraId="23DD650A" w14:textId="77777777" w:rsidR="003626A3" w:rsidRDefault="006E0D30" w:rsidP="003626A3">
      <w:pPr>
        <w:pStyle w:val="Call"/>
        <w:rPr>
          <w:lang w:eastAsia="zh-CN"/>
        </w:rPr>
      </w:pPr>
      <w:r>
        <w:rPr>
          <w:rFonts w:hint="eastAsia"/>
          <w:lang w:eastAsia="zh-CN"/>
        </w:rPr>
        <w:t>强调</w:t>
      </w:r>
    </w:p>
    <w:p w14:paraId="7F79E3A8" w14:textId="77777777" w:rsidR="003626A3" w:rsidRPr="00316E8C" w:rsidRDefault="006E0D30" w:rsidP="003626A3">
      <w:pPr>
        <w:keepNext/>
        <w:keepLines/>
        <w:rPr>
          <w:szCs w:val="24"/>
          <w:lang w:eastAsia="zh-CN"/>
        </w:rPr>
      </w:pPr>
      <w:r w:rsidRPr="00316E8C">
        <w:rPr>
          <w:i/>
          <w:iCs/>
          <w:szCs w:val="24"/>
          <w:lang w:eastAsia="zh-CN"/>
        </w:rPr>
        <w:t>a)</w:t>
      </w:r>
      <w:r w:rsidRPr="00316E8C">
        <w:rPr>
          <w:szCs w:val="24"/>
          <w:lang w:eastAsia="zh-CN"/>
        </w:rPr>
        <w:tab/>
      </w:r>
      <w:r w:rsidRPr="00316E8C">
        <w:rPr>
          <w:rFonts w:hint="eastAsia"/>
          <w:lang w:eastAsia="zh-CN"/>
        </w:rPr>
        <w:t>必须使各主管部门能够灵活地</w:t>
      </w:r>
      <w:r w:rsidRPr="00316E8C">
        <w:rPr>
          <w:lang w:eastAsia="zh-CN"/>
        </w:rPr>
        <w:t>：</w:t>
      </w:r>
    </w:p>
    <w:p w14:paraId="021F98A0" w14:textId="77777777" w:rsidR="003626A3" w:rsidRPr="00316E8C" w:rsidRDefault="006E0D30" w:rsidP="003626A3">
      <w:pPr>
        <w:pStyle w:val="enumlev1"/>
        <w:rPr>
          <w:lang w:eastAsia="zh-CN"/>
        </w:rPr>
      </w:pPr>
      <w:r w:rsidRPr="00316E8C">
        <w:rPr>
          <w:lang w:eastAsia="zh-CN"/>
        </w:rPr>
        <w:t>–</w:t>
      </w:r>
      <w:r w:rsidRPr="00316E8C">
        <w:rPr>
          <w:lang w:eastAsia="zh-CN"/>
        </w:rPr>
        <w:tab/>
      </w:r>
      <w:r w:rsidRPr="00316E8C">
        <w:rPr>
          <w:rFonts w:hint="eastAsia"/>
          <w:lang w:eastAsia="zh-CN"/>
        </w:rPr>
        <w:t>在国家层面决定在确定的频段内为</w:t>
      </w:r>
      <w:r w:rsidRPr="00316E8C">
        <w:rPr>
          <w:lang w:eastAsia="zh-CN"/>
        </w:rPr>
        <w:t>IMT</w:t>
      </w:r>
      <w:r w:rsidRPr="00316E8C">
        <w:rPr>
          <w:rFonts w:hint="eastAsia"/>
          <w:lang w:eastAsia="zh-CN"/>
        </w:rPr>
        <w:t>提供多少频谱</w:t>
      </w:r>
      <w:r w:rsidRPr="00316E8C">
        <w:rPr>
          <w:lang w:eastAsia="zh-CN"/>
        </w:rPr>
        <w:t>；</w:t>
      </w:r>
    </w:p>
    <w:p w14:paraId="112ED784" w14:textId="77777777" w:rsidR="003626A3" w:rsidRPr="00316E8C" w:rsidRDefault="006E0D30" w:rsidP="003626A3">
      <w:pPr>
        <w:pStyle w:val="enumlev1"/>
        <w:rPr>
          <w:lang w:eastAsia="zh-CN"/>
        </w:rPr>
      </w:pPr>
      <w:r w:rsidRPr="00316E8C">
        <w:rPr>
          <w:lang w:eastAsia="zh-CN"/>
        </w:rPr>
        <w:t>–</w:t>
      </w:r>
      <w:r w:rsidRPr="00316E8C">
        <w:rPr>
          <w:lang w:eastAsia="zh-CN"/>
        </w:rPr>
        <w:tab/>
      </w:r>
      <w:r w:rsidRPr="00316E8C">
        <w:rPr>
          <w:rFonts w:hint="eastAsia"/>
          <w:lang w:eastAsia="zh-CN"/>
        </w:rPr>
        <w:t>在必要时制定自己的过渡计划，以便满足其现有系统独特的部署要求</w:t>
      </w:r>
      <w:r w:rsidRPr="00316E8C">
        <w:rPr>
          <w:lang w:eastAsia="zh-CN"/>
        </w:rPr>
        <w:t>；</w:t>
      </w:r>
    </w:p>
    <w:p w14:paraId="4D0EAEEF" w14:textId="77777777" w:rsidR="003626A3" w:rsidRPr="00316E8C" w:rsidRDefault="006E0D30" w:rsidP="003626A3">
      <w:pPr>
        <w:pStyle w:val="enumlev1"/>
        <w:rPr>
          <w:lang w:eastAsia="zh-CN"/>
        </w:rPr>
      </w:pPr>
      <w:r w:rsidRPr="00316E8C">
        <w:rPr>
          <w:lang w:eastAsia="zh-CN"/>
        </w:rPr>
        <w:t>–</w:t>
      </w:r>
      <w:r w:rsidRPr="00316E8C">
        <w:rPr>
          <w:lang w:eastAsia="zh-CN"/>
        </w:rPr>
        <w:tab/>
      </w:r>
      <w:r w:rsidRPr="00316E8C">
        <w:rPr>
          <w:rFonts w:hint="eastAsia"/>
          <w:lang w:eastAsia="zh-CN"/>
        </w:rPr>
        <w:t>使确定的频段能够用于在那些频段内具有划分的所有业务</w:t>
      </w:r>
      <w:r w:rsidRPr="00316E8C">
        <w:rPr>
          <w:lang w:eastAsia="zh-CN"/>
        </w:rPr>
        <w:t>；</w:t>
      </w:r>
    </w:p>
    <w:p w14:paraId="4759D859" w14:textId="77777777" w:rsidR="003626A3" w:rsidRPr="00316E8C" w:rsidRDefault="006E0D30" w:rsidP="003626A3">
      <w:pPr>
        <w:pStyle w:val="enumlev1"/>
        <w:rPr>
          <w:lang w:eastAsia="zh-CN"/>
        </w:rPr>
      </w:pPr>
      <w:r w:rsidRPr="00316E8C">
        <w:rPr>
          <w:lang w:eastAsia="zh-CN"/>
        </w:rPr>
        <w:t>–</w:t>
      </w:r>
      <w:r w:rsidRPr="00316E8C">
        <w:rPr>
          <w:lang w:eastAsia="zh-CN"/>
        </w:rPr>
        <w:tab/>
      </w:r>
      <w:r w:rsidRPr="00316E8C">
        <w:rPr>
          <w:rFonts w:hint="eastAsia"/>
          <w:lang w:eastAsia="zh-CN"/>
        </w:rPr>
        <w:t>决定确定用于</w:t>
      </w:r>
      <w:r w:rsidRPr="00316E8C">
        <w:rPr>
          <w:lang w:eastAsia="zh-CN"/>
        </w:rPr>
        <w:t>IMT</w:t>
      </w:r>
      <w:r w:rsidRPr="00316E8C">
        <w:rPr>
          <w:rFonts w:hint="eastAsia"/>
          <w:lang w:eastAsia="zh-CN"/>
        </w:rPr>
        <w:t>的频段的提供时间和具体使用，以满足特定用户的需求和其他的国家需要</w:t>
      </w:r>
      <w:r w:rsidRPr="00316E8C">
        <w:rPr>
          <w:lang w:eastAsia="zh-CN"/>
        </w:rPr>
        <w:t>；</w:t>
      </w:r>
    </w:p>
    <w:p w14:paraId="5CCD99C9" w14:textId="77777777" w:rsidR="003626A3" w:rsidRPr="00316E8C" w:rsidRDefault="006E0D30" w:rsidP="003626A3">
      <w:pPr>
        <w:rPr>
          <w:szCs w:val="24"/>
          <w:lang w:eastAsia="zh-CN"/>
        </w:rPr>
      </w:pPr>
      <w:r w:rsidRPr="00316E8C">
        <w:rPr>
          <w:i/>
          <w:iCs/>
          <w:szCs w:val="24"/>
          <w:lang w:eastAsia="zh-CN"/>
        </w:rPr>
        <w:t>b)</w:t>
      </w:r>
      <w:r w:rsidRPr="00316E8C">
        <w:rPr>
          <w:szCs w:val="24"/>
          <w:lang w:eastAsia="zh-CN"/>
        </w:rPr>
        <w:tab/>
      </w:r>
      <w:r w:rsidRPr="00316E8C">
        <w:rPr>
          <w:rFonts w:hint="eastAsia"/>
          <w:lang w:eastAsia="zh-CN"/>
        </w:rPr>
        <w:t>必须满足发展中国家的特殊需求</w:t>
      </w:r>
      <w:r w:rsidRPr="00316E8C">
        <w:rPr>
          <w:lang w:eastAsia="zh-CN"/>
        </w:rPr>
        <w:t>；</w:t>
      </w:r>
    </w:p>
    <w:p w14:paraId="56918A7C" w14:textId="77777777" w:rsidR="003626A3" w:rsidRPr="00316E8C" w:rsidRDefault="006E0D30" w:rsidP="003626A3">
      <w:pPr>
        <w:rPr>
          <w:szCs w:val="24"/>
          <w:lang w:eastAsia="zh-CN"/>
        </w:rPr>
      </w:pPr>
      <w:r w:rsidRPr="00316E8C">
        <w:rPr>
          <w:i/>
          <w:iCs/>
          <w:szCs w:val="24"/>
          <w:lang w:eastAsia="zh-CN"/>
        </w:rPr>
        <w:t>c)</w:t>
      </w:r>
      <w:r w:rsidRPr="00316E8C">
        <w:rPr>
          <w:szCs w:val="24"/>
          <w:lang w:eastAsia="zh-CN"/>
        </w:rPr>
        <w:tab/>
      </w:r>
      <w:r w:rsidRPr="00316E8C">
        <w:rPr>
          <w:lang w:eastAsia="zh-CN"/>
        </w:rPr>
        <w:t>ITU</w:t>
      </w:r>
      <w:r w:rsidRPr="00316E8C">
        <w:rPr>
          <w:rFonts w:hint="eastAsia"/>
          <w:lang w:eastAsia="zh-CN"/>
        </w:rPr>
        <w:t>-</w:t>
      </w:r>
      <w:r w:rsidRPr="00316E8C">
        <w:rPr>
          <w:lang w:eastAsia="zh-CN"/>
        </w:rPr>
        <w:t>R M.819</w:t>
      </w:r>
      <w:r w:rsidRPr="00316E8C">
        <w:rPr>
          <w:rFonts w:hint="eastAsia"/>
          <w:lang w:eastAsia="zh-CN"/>
        </w:rPr>
        <w:t>建议书确定了</w:t>
      </w:r>
      <w:r w:rsidRPr="00316E8C">
        <w:rPr>
          <w:lang w:eastAsia="zh-CN"/>
        </w:rPr>
        <w:t>IMT</w:t>
      </w:r>
      <w:r w:rsidRPr="00316E8C">
        <w:rPr>
          <w:rFonts w:hint="eastAsia"/>
          <w:lang w:eastAsia="zh-CN"/>
        </w:rPr>
        <w:t>-</w:t>
      </w:r>
      <w:r w:rsidRPr="00316E8C">
        <w:rPr>
          <w:lang w:eastAsia="zh-CN"/>
        </w:rPr>
        <w:t>2000</w:t>
      </w:r>
      <w:r w:rsidRPr="00316E8C">
        <w:rPr>
          <w:rFonts w:hint="eastAsia"/>
          <w:lang w:eastAsia="zh-CN"/>
        </w:rPr>
        <w:t>应实现的目标，以满足发展中国家的需求</w:t>
      </w:r>
      <w:r w:rsidRPr="00316E8C">
        <w:rPr>
          <w:lang w:eastAsia="zh-CN"/>
        </w:rPr>
        <w:t>，</w:t>
      </w:r>
    </w:p>
    <w:p w14:paraId="287AA86A" w14:textId="77777777" w:rsidR="003626A3" w:rsidRDefault="006E0D30" w:rsidP="003626A3">
      <w:pPr>
        <w:pStyle w:val="Call"/>
        <w:rPr>
          <w:lang w:eastAsia="zh-CN"/>
        </w:rPr>
      </w:pPr>
      <w:r>
        <w:rPr>
          <w:rFonts w:hint="eastAsia"/>
          <w:lang w:eastAsia="zh-CN"/>
        </w:rPr>
        <w:t>注意到</w:t>
      </w:r>
    </w:p>
    <w:p w14:paraId="049BBD88" w14:textId="77777777" w:rsidR="003626A3" w:rsidRPr="00316E8C" w:rsidRDefault="006E0D30" w:rsidP="003626A3">
      <w:pPr>
        <w:rPr>
          <w:lang w:eastAsia="zh-CN"/>
        </w:rPr>
      </w:pPr>
      <w:r w:rsidRPr="00316E8C">
        <w:rPr>
          <w:i/>
          <w:iCs/>
          <w:lang w:eastAsia="zh-CN"/>
        </w:rPr>
        <w:t>a)</w:t>
      </w:r>
      <w:r w:rsidRPr="00316E8C">
        <w:rPr>
          <w:lang w:eastAsia="zh-CN"/>
        </w:rPr>
        <w:tab/>
      </w:r>
      <w:r w:rsidRPr="00316E8C">
        <w:rPr>
          <w:rFonts w:hint="eastAsia"/>
          <w:color w:val="000000"/>
          <w:lang w:eastAsia="zh-CN"/>
        </w:rPr>
        <w:t>第</w:t>
      </w:r>
      <w:r w:rsidRPr="00316E8C">
        <w:rPr>
          <w:b/>
          <w:color w:val="000000"/>
          <w:lang w:eastAsia="zh-CN"/>
        </w:rPr>
        <w:t>224</w:t>
      </w:r>
      <w:r w:rsidRPr="00316E8C">
        <w:rPr>
          <w:rFonts w:hint="eastAsia"/>
          <w:color w:val="000000"/>
          <w:lang w:eastAsia="zh-CN"/>
        </w:rPr>
        <w:t>号决议</w:t>
      </w:r>
      <w:r w:rsidRPr="00316E8C">
        <w:rPr>
          <w:rFonts w:hint="eastAsia"/>
          <w:b/>
          <w:bCs/>
          <w:lang w:eastAsia="zh-CN"/>
        </w:rPr>
        <w:t>（</w:t>
      </w:r>
      <w:r w:rsidRPr="00316E8C">
        <w:rPr>
          <w:b/>
          <w:bCs/>
          <w:lang w:eastAsia="zh-CN"/>
        </w:rPr>
        <w:t>WRC-</w:t>
      </w:r>
      <w:r>
        <w:rPr>
          <w:b/>
          <w:bCs/>
          <w:lang w:eastAsia="zh-CN"/>
        </w:rPr>
        <w:t>19</w:t>
      </w:r>
      <w:r w:rsidRPr="00316E8C">
        <w:rPr>
          <w:rFonts w:hint="eastAsia"/>
          <w:b/>
          <w:bCs/>
          <w:lang w:eastAsia="zh-CN"/>
        </w:rPr>
        <w:t>，修订版）</w:t>
      </w:r>
      <w:r w:rsidRPr="00316E8C">
        <w:rPr>
          <w:rFonts w:hint="eastAsia"/>
          <w:lang w:eastAsia="zh-CN"/>
        </w:rPr>
        <w:t>和</w:t>
      </w:r>
      <w:r w:rsidRPr="00316E8C">
        <w:rPr>
          <w:rFonts w:hint="eastAsia"/>
          <w:bCs/>
          <w:color w:val="000000"/>
          <w:lang w:eastAsia="zh-CN"/>
        </w:rPr>
        <w:t>第</w:t>
      </w:r>
      <w:r w:rsidRPr="00316E8C">
        <w:rPr>
          <w:b/>
          <w:bCs/>
          <w:color w:val="000000"/>
          <w:lang w:eastAsia="zh-CN"/>
        </w:rPr>
        <w:t>225</w:t>
      </w:r>
      <w:r w:rsidRPr="00316E8C">
        <w:rPr>
          <w:rFonts w:hint="eastAsia"/>
          <w:bCs/>
          <w:color w:val="000000"/>
          <w:lang w:eastAsia="zh-CN"/>
        </w:rPr>
        <w:t>号决议</w:t>
      </w:r>
      <w:r w:rsidRPr="00316E8C">
        <w:rPr>
          <w:rFonts w:hint="eastAsia"/>
          <w:b/>
          <w:bCs/>
          <w:lang w:eastAsia="zh-CN"/>
        </w:rPr>
        <w:t>（</w:t>
      </w:r>
      <w:r w:rsidRPr="00316E8C">
        <w:rPr>
          <w:b/>
          <w:bCs/>
          <w:lang w:eastAsia="zh-CN"/>
        </w:rPr>
        <w:t>WRC-</w:t>
      </w:r>
      <w:r w:rsidRPr="00316E8C">
        <w:rPr>
          <w:rFonts w:hint="eastAsia"/>
          <w:b/>
          <w:bCs/>
          <w:lang w:eastAsia="zh-CN"/>
        </w:rPr>
        <w:t>12</w:t>
      </w:r>
      <w:r w:rsidRPr="00316E8C">
        <w:rPr>
          <w:rFonts w:hint="eastAsia"/>
          <w:b/>
          <w:bCs/>
          <w:lang w:eastAsia="zh-CN"/>
        </w:rPr>
        <w:t>，修订版）</w:t>
      </w:r>
      <w:r w:rsidRPr="00316E8C">
        <w:rPr>
          <w:rFonts w:hint="eastAsia"/>
          <w:bCs/>
          <w:color w:val="000000"/>
          <w:lang w:eastAsia="zh-CN"/>
        </w:rPr>
        <w:t>亦涉</w:t>
      </w:r>
      <w:r w:rsidRPr="00316E8C">
        <w:rPr>
          <w:rFonts w:hint="eastAsia"/>
          <w:color w:val="000000"/>
          <w:lang w:eastAsia="zh-CN"/>
        </w:rPr>
        <w:t>及到</w:t>
      </w:r>
      <w:r w:rsidRPr="00316E8C">
        <w:rPr>
          <w:lang w:eastAsia="zh-CN"/>
        </w:rPr>
        <w:t>IMT</w:t>
      </w:r>
      <w:r w:rsidRPr="00316E8C">
        <w:rPr>
          <w:rFonts w:hint="eastAsia"/>
          <w:lang w:eastAsia="zh-CN"/>
        </w:rPr>
        <w:t>；</w:t>
      </w:r>
    </w:p>
    <w:p w14:paraId="65C2C7C5" w14:textId="77777777" w:rsidR="003626A3" w:rsidRDefault="006E0D30" w:rsidP="003626A3">
      <w:pPr>
        <w:rPr>
          <w:lang w:eastAsia="zh-CN"/>
        </w:rPr>
      </w:pPr>
      <w:r w:rsidRPr="00316E8C">
        <w:rPr>
          <w:i/>
          <w:iCs/>
          <w:lang w:eastAsia="zh-CN"/>
        </w:rPr>
        <w:t>b)</w:t>
      </w:r>
      <w:r w:rsidRPr="00316E8C">
        <w:rPr>
          <w:lang w:eastAsia="zh-CN"/>
        </w:rPr>
        <w:tab/>
      </w:r>
      <w:r w:rsidRPr="00316E8C">
        <w:rPr>
          <w:rFonts w:hint="eastAsia"/>
          <w:lang w:eastAsia="zh-CN"/>
        </w:rPr>
        <w:t>共用第</w:t>
      </w:r>
      <w:r w:rsidRPr="00316E8C">
        <w:rPr>
          <w:b/>
          <w:bCs/>
          <w:lang w:eastAsia="zh-CN"/>
        </w:rPr>
        <w:t>5.384A</w:t>
      </w:r>
      <w:r w:rsidRPr="00316E8C">
        <w:rPr>
          <w:rFonts w:hint="eastAsia"/>
          <w:lang w:eastAsia="zh-CN"/>
        </w:rPr>
        <w:t>款所确定</w:t>
      </w:r>
      <w:r w:rsidRPr="00316E8C">
        <w:rPr>
          <w:lang w:eastAsia="zh-CN"/>
        </w:rPr>
        <w:t>IMT</w:t>
      </w:r>
      <w:r w:rsidRPr="00316E8C">
        <w:rPr>
          <w:rFonts w:hint="eastAsia"/>
          <w:lang w:eastAsia="zh-CN"/>
        </w:rPr>
        <w:t>频段的各种业务之间的共用影响问题在必要时需要</w:t>
      </w:r>
      <w:r w:rsidRPr="003A0555">
        <w:rPr>
          <w:lang w:eastAsia="zh-CN"/>
        </w:rPr>
        <w:br/>
      </w:r>
      <w:r w:rsidRPr="00316E8C">
        <w:rPr>
          <w:lang w:eastAsia="zh-CN"/>
        </w:rPr>
        <w:t>ITU-R</w:t>
      </w:r>
      <w:r w:rsidRPr="00316E8C">
        <w:rPr>
          <w:rFonts w:hint="eastAsia"/>
          <w:lang w:eastAsia="zh-CN"/>
        </w:rPr>
        <w:t>进行进一步研究；</w:t>
      </w:r>
    </w:p>
    <w:p w14:paraId="7C76C7B3" w14:textId="77777777" w:rsidR="003626A3" w:rsidRPr="00316E8C" w:rsidRDefault="006E0D30" w:rsidP="003626A3">
      <w:pPr>
        <w:rPr>
          <w:lang w:eastAsia="zh-CN"/>
        </w:rPr>
      </w:pPr>
      <w:r w:rsidRPr="00316E8C">
        <w:rPr>
          <w:i/>
          <w:iCs/>
          <w:szCs w:val="24"/>
          <w:lang w:eastAsia="zh-CN"/>
        </w:rPr>
        <w:t>c)</w:t>
      </w:r>
      <w:r w:rsidRPr="00316E8C">
        <w:rPr>
          <w:szCs w:val="24"/>
          <w:lang w:eastAsia="zh-CN"/>
        </w:rPr>
        <w:tab/>
      </w:r>
      <w:r w:rsidRPr="00316E8C">
        <w:rPr>
          <w:rFonts w:hint="eastAsia"/>
          <w:lang w:eastAsia="zh-CN"/>
        </w:rPr>
        <w:t>许多国家正在研究将</w:t>
      </w:r>
      <w:r w:rsidRPr="00316E8C">
        <w:rPr>
          <w:szCs w:val="24"/>
          <w:lang w:eastAsia="zh-CN"/>
        </w:rPr>
        <w:t>2 300-2 400 MHz</w:t>
      </w:r>
      <w:r w:rsidRPr="00316E8C">
        <w:rPr>
          <w:rFonts w:hint="eastAsia"/>
          <w:lang w:eastAsia="zh-CN"/>
        </w:rPr>
        <w:t>频段提供给</w:t>
      </w:r>
      <w:r w:rsidRPr="00316E8C">
        <w:rPr>
          <w:lang w:eastAsia="zh-CN"/>
        </w:rPr>
        <w:t>IMT</w:t>
      </w:r>
      <w:r w:rsidRPr="00316E8C">
        <w:rPr>
          <w:rFonts w:hint="eastAsia"/>
          <w:lang w:eastAsia="zh-CN"/>
        </w:rPr>
        <w:t>的问题，这些研究可能会对这些国家使用这些频段产生影响</w:t>
      </w:r>
      <w:r w:rsidRPr="00316E8C">
        <w:rPr>
          <w:lang w:eastAsia="zh-CN"/>
        </w:rPr>
        <w:t>；</w:t>
      </w:r>
    </w:p>
    <w:p w14:paraId="73D816E2" w14:textId="77777777" w:rsidR="003626A3" w:rsidRPr="00316E8C" w:rsidRDefault="006E0D30" w:rsidP="003626A3">
      <w:pPr>
        <w:rPr>
          <w:lang w:eastAsia="zh-CN"/>
        </w:rPr>
      </w:pPr>
      <w:r w:rsidRPr="00316E8C">
        <w:rPr>
          <w:i/>
          <w:szCs w:val="24"/>
          <w:lang w:eastAsia="zh-CN"/>
        </w:rPr>
        <w:t>d)</w:t>
      </w:r>
      <w:r w:rsidRPr="00316E8C">
        <w:rPr>
          <w:i/>
          <w:szCs w:val="24"/>
          <w:lang w:eastAsia="zh-CN"/>
        </w:rPr>
        <w:tab/>
      </w:r>
      <w:r w:rsidRPr="00316E8C">
        <w:rPr>
          <w:rFonts w:hint="eastAsia"/>
          <w:lang w:eastAsia="zh-CN"/>
        </w:rPr>
        <w:t>由于需求各异，并非所有主管部门均需要</w:t>
      </w:r>
      <w:r w:rsidRPr="00316E8C">
        <w:rPr>
          <w:rFonts w:hint="eastAsia"/>
          <w:lang w:eastAsia="ja-JP"/>
        </w:rPr>
        <w:t>WRC-07</w:t>
      </w:r>
      <w:r w:rsidRPr="00316E8C">
        <w:rPr>
          <w:rFonts w:hint="eastAsia"/>
          <w:lang w:eastAsia="zh-CN"/>
        </w:rPr>
        <w:t>确定的所有</w:t>
      </w:r>
      <w:r w:rsidRPr="00316E8C">
        <w:rPr>
          <w:lang w:eastAsia="zh-CN"/>
        </w:rPr>
        <w:t>IMT</w:t>
      </w:r>
      <w:r w:rsidRPr="00316E8C">
        <w:rPr>
          <w:rFonts w:hint="eastAsia"/>
          <w:lang w:eastAsia="zh-CN"/>
        </w:rPr>
        <w:t>频段，或由于现有业务的使用和投资的原因，并非所有的主管部门均能在所有这些频段内实施</w:t>
      </w:r>
      <w:r w:rsidRPr="00316E8C">
        <w:rPr>
          <w:lang w:eastAsia="zh-CN"/>
        </w:rPr>
        <w:t>IMT</w:t>
      </w:r>
      <w:r w:rsidRPr="00316E8C">
        <w:rPr>
          <w:lang w:eastAsia="zh-CN"/>
        </w:rPr>
        <w:t>；</w:t>
      </w:r>
    </w:p>
    <w:p w14:paraId="56E92EDC" w14:textId="77777777" w:rsidR="003626A3" w:rsidRPr="00316E8C" w:rsidRDefault="006E0D30" w:rsidP="003626A3">
      <w:pPr>
        <w:rPr>
          <w:lang w:eastAsia="zh-CN"/>
        </w:rPr>
      </w:pPr>
      <w:r w:rsidRPr="00316E8C">
        <w:rPr>
          <w:i/>
          <w:iCs/>
          <w:lang w:eastAsia="zh-CN"/>
        </w:rPr>
        <w:t>e)</w:t>
      </w:r>
      <w:r w:rsidRPr="00316E8C">
        <w:rPr>
          <w:lang w:eastAsia="zh-CN"/>
        </w:rPr>
        <w:tab/>
      </w:r>
      <w:r w:rsidRPr="00316E8C">
        <w:rPr>
          <w:rFonts w:hint="eastAsia"/>
          <w:lang w:eastAsia="ja-JP"/>
        </w:rPr>
        <w:t>WRC-</w:t>
      </w:r>
      <w:proofErr w:type="gramStart"/>
      <w:r w:rsidRPr="00316E8C">
        <w:rPr>
          <w:rFonts w:hint="eastAsia"/>
          <w:lang w:eastAsia="ja-JP"/>
        </w:rPr>
        <w:t>07</w:t>
      </w:r>
      <w:r w:rsidRPr="00316E8C">
        <w:rPr>
          <w:rFonts w:hint="eastAsia"/>
          <w:lang w:eastAsia="zh-CN"/>
        </w:rPr>
        <w:t>确定用于</w:t>
      </w:r>
      <w:r w:rsidRPr="00316E8C">
        <w:rPr>
          <w:lang w:eastAsia="zh-CN"/>
        </w:rPr>
        <w:t>IMT</w:t>
      </w:r>
      <w:r w:rsidRPr="00316E8C">
        <w:rPr>
          <w:rFonts w:hint="eastAsia"/>
          <w:lang w:eastAsia="zh-CN"/>
        </w:rPr>
        <w:t>的频谱也许不能完全满足某些主管部门期望的需求；</w:t>
      </w:r>
      <w:proofErr w:type="gramEnd"/>
    </w:p>
    <w:p w14:paraId="4AB780A4" w14:textId="77777777" w:rsidR="003626A3" w:rsidRPr="00316E8C" w:rsidRDefault="006E0D30" w:rsidP="003626A3">
      <w:pPr>
        <w:rPr>
          <w:lang w:eastAsia="zh-CN"/>
        </w:rPr>
      </w:pPr>
      <w:r w:rsidRPr="00316E8C">
        <w:rPr>
          <w:i/>
          <w:iCs/>
          <w:lang w:eastAsia="zh-CN"/>
        </w:rPr>
        <w:t>f)</w:t>
      </w:r>
      <w:r w:rsidRPr="00316E8C">
        <w:rPr>
          <w:i/>
          <w:iCs/>
          <w:lang w:eastAsia="zh-CN"/>
        </w:rPr>
        <w:tab/>
      </w:r>
      <w:r w:rsidRPr="00316E8C">
        <w:rPr>
          <w:rFonts w:hint="eastAsia"/>
          <w:lang w:eastAsia="zh-CN"/>
        </w:rPr>
        <w:t>目前运行的移动通信系统可在现有的频段内发展成为</w:t>
      </w:r>
      <w:r w:rsidRPr="00316E8C">
        <w:rPr>
          <w:lang w:eastAsia="zh-CN"/>
        </w:rPr>
        <w:t>IMT</w:t>
      </w:r>
      <w:r w:rsidRPr="00316E8C">
        <w:rPr>
          <w:lang w:eastAsia="zh-CN"/>
        </w:rPr>
        <w:t>；</w:t>
      </w:r>
    </w:p>
    <w:p w14:paraId="7CCF01CB" w14:textId="77777777" w:rsidR="003626A3" w:rsidRPr="00316E8C" w:rsidRDefault="006E0D30" w:rsidP="003626A3">
      <w:pPr>
        <w:rPr>
          <w:lang w:eastAsia="zh-CN"/>
        </w:rPr>
      </w:pPr>
      <w:r w:rsidRPr="00316E8C">
        <w:rPr>
          <w:i/>
          <w:iCs/>
          <w:lang w:eastAsia="zh-CN"/>
        </w:rPr>
        <w:t>g)</w:t>
      </w:r>
      <w:r w:rsidRPr="00316E8C">
        <w:rPr>
          <w:lang w:eastAsia="zh-CN"/>
        </w:rPr>
        <w:tab/>
      </w:r>
      <w:r w:rsidRPr="00316E8C">
        <w:rPr>
          <w:rFonts w:hint="eastAsia"/>
          <w:lang w:eastAsia="zh-CN"/>
        </w:rPr>
        <w:t>在</w:t>
      </w:r>
      <w:r w:rsidRPr="00316E8C">
        <w:rPr>
          <w:lang w:eastAsia="zh-CN"/>
        </w:rPr>
        <w:t>1</w:t>
      </w:r>
      <w:r>
        <w:rPr>
          <w:lang w:val="en-US" w:eastAsia="zh-CN"/>
        </w:rPr>
        <w:t> </w:t>
      </w:r>
      <w:r w:rsidRPr="00316E8C">
        <w:rPr>
          <w:lang w:eastAsia="zh-CN"/>
        </w:rPr>
        <w:t>710-1</w:t>
      </w:r>
      <w:r>
        <w:rPr>
          <w:lang w:val="en-US" w:eastAsia="zh-CN"/>
        </w:rPr>
        <w:t> </w:t>
      </w:r>
      <w:r w:rsidRPr="00316E8C">
        <w:rPr>
          <w:lang w:eastAsia="zh-CN"/>
        </w:rPr>
        <w:t>885</w:t>
      </w:r>
      <w:r>
        <w:rPr>
          <w:lang w:val="en-US" w:eastAsia="zh-CN"/>
        </w:rPr>
        <w:t> </w:t>
      </w:r>
      <w:r w:rsidRPr="00316E8C">
        <w:rPr>
          <w:lang w:eastAsia="zh-CN"/>
        </w:rPr>
        <w:t>MHz</w:t>
      </w:r>
      <w:r w:rsidRPr="00316E8C">
        <w:rPr>
          <w:rFonts w:hint="eastAsia"/>
          <w:lang w:eastAsia="zh-CN"/>
        </w:rPr>
        <w:t>频段或该频段的某些部分，诸如固定</w:t>
      </w:r>
      <w:r>
        <w:rPr>
          <w:rFonts w:hint="eastAsia"/>
          <w:lang w:eastAsia="zh-CN"/>
        </w:rPr>
        <w:t>业务</w:t>
      </w:r>
      <w:r w:rsidRPr="00316E8C">
        <w:rPr>
          <w:rFonts w:hint="eastAsia"/>
          <w:lang w:eastAsia="zh-CN"/>
        </w:rPr>
        <w:t>、移动</w:t>
      </w:r>
      <w:r>
        <w:rPr>
          <w:rFonts w:hint="eastAsia"/>
          <w:lang w:eastAsia="zh-CN"/>
        </w:rPr>
        <w:t>业务</w:t>
      </w:r>
      <w:r w:rsidRPr="00316E8C">
        <w:rPr>
          <w:rFonts w:hint="eastAsia"/>
          <w:lang w:eastAsia="zh-CN"/>
        </w:rPr>
        <w:t>（第二代系统）、空间操作</w:t>
      </w:r>
      <w:r>
        <w:rPr>
          <w:rFonts w:hint="eastAsia"/>
          <w:lang w:eastAsia="zh-CN"/>
        </w:rPr>
        <w:t>业务</w:t>
      </w:r>
      <w:r w:rsidRPr="00316E8C">
        <w:rPr>
          <w:rFonts w:hint="eastAsia"/>
          <w:lang w:eastAsia="zh-CN"/>
        </w:rPr>
        <w:t>、空间研究</w:t>
      </w:r>
      <w:r>
        <w:rPr>
          <w:rFonts w:hint="eastAsia"/>
          <w:lang w:eastAsia="zh-CN"/>
        </w:rPr>
        <w:t>业务</w:t>
      </w:r>
      <w:r w:rsidRPr="00316E8C">
        <w:rPr>
          <w:rFonts w:hint="eastAsia"/>
          <w:lang w:eastAsia="zh-CN"/>
        </w:rPr>
        <w:t>和</w:t>
      </w:r>
      <w:r>
        <w:rPr>
          <w:rFonts w:hint="eastAsia"/>
          <w:lang w:val="en-US" w:eastAsia="zh-CN"/>
        </w:rPr>
        <w:t>A</w:t>
      </w:r>
      <w:r>
        <w:rPr>
          <w:lang w:val="en-US" w:eastAsia="zh-CN"/>
        </w:rPr>
        <w:t>MS</w:t>
      </w:r>
      <w:r w:rsidRPr="00316E8C">
        <w:rPr>
          <w:rFonts w:hint="eastAsia"/>
          <w:lang w:eastAsia="zh-CN"/>
        </w:rPr>
        <w:t>等业务已经开始操作或</w:t>
      </w:r>
      <w:r>
        <w:rPr>
          <w:rFonts w:hint="eastAsia"/>
          <w:lang w:eastAsia="zh-CN"/>
        </w:rPr>
        <w:t>计划在其中操作</w:t>
      </w:r>
      <w:r w:rsidRPr="00316E8C">
        <w:rPr>
          <w:lang w:eastAsia="zh-CN"/>
        </w:rPr>
        <w:t>；</w:t>
      </w:r>
    </w:p>
    <w:p w14:paraId="2C84D05E" w14:textId="77777777" w:rsidR="003626A3" w:rsidRPr="00316E8C" w:rsidRDefault="006E0D30" w:rsidP="003626A3">
      <w:pPr>
        <w:rPr>
          <w:lang w:eastAsia="zh-CN"/>
        </w:rPr>
      </w:pPr>
      <w:r w:rsidRPr="00316E8C">
        <w:rPr>
          <w:i/>
          <w:iCs/>
          <w:lang w:eastAsia="zh-CN"/>
        </w:rPr>
        <w:t>h)</w:t>
      </w:r>
      <w:r w:rsidRPr="00316E8C">
        <w:rPr>
          <w:lang w:eastAsia="zh-CN"/>
        </w:rPr>
        <w:tab/>
      </w:r>
      <w:r w:rsidRPr="00316E8C">
        <w:rPr>
          <w:rFonts w:hint="eastAsia"/>
          <w:lang w:eastAsia="zh-CN"/>
        </w:rPr>
        <w:t>在</w:t>
      </w:r>
      <w:r w:rsidRPr="00316E8C">
        <w:rPr>
          <w:rFonts w:hint="eastAsia"/>
          <w:lang w:eastAsia="zh-CN"/>
        </w:rPr>
        <w:t>2</w:t>
      </w:r>
      <w:r>
        <w:rPr>
          <w:lang w:val="en-US" w:eastAsia="zh-CN"/>
        </w:rPr>
        <w:t> </w:t>
      </w:r>
      <w:r w:rsidRPr="00316E8C">
        <w:rPr>
          <w:rFonts w:hint="eastAsia"/>
          <w:lang w:eastAsia="zh-CN"/>
        </w:rPr>
        <w:t>300</w:t>
      </w:r>
      <w:r w:rsidRPr="00316E8C">
        <w:rPr>
          <w:lang w:eastAsia="zh-CN"/>
        </w:rPr>
        <w:t>-</w:t>
      </w:r>
      <w:r w:rsidRPr="00316E8C">
        <w:rPr>
          <w:rFonts w:hint="eastAsia"/>
          <w:lang w:eastAsia="zh-CN"/>
        </w:rPr>
        <w:t>2</w:t>
      </w:r>
      <w:r>
        <w:rPr>
          <w:lang w:val="en-US" w:eastAsia="zh-CN"/>
        </w:rPr>
        <w:t> </w:t>
      </w:r>
      <w:r w:rsidRPr="00316E8C">
        <w:rPr>
          <w:rFonts w:hint="eastAsia"/>
          <w:lang w:eastAsia="zh-CN"/>
        </w:rPr>
        <w:t>400</w:t>
      </w:r>
      <w:r>
        <w:rPr>
          <w:lang w:val="en-US" w:eastAsia="zh-CN"/>
        </w:rPr>
        <w:t> </w:t>
      </w:r>
      <w:r w:rsidRPr="00316E8C">
        <w:rPr>
          <w:lang w:eastAsia="zh-CN"/>
        </w:rPr>
        <w:t>MHz</w:t>
      </w:r>
      <w:r w:rsidRPr="00316E8C">
        <w:rPr>
          <w:rFonts w:hint="eastAsia"/>
          <w:lang w:eastAsia="zh-CN"/>
        </w:rPr>
        <w:t>频段或该频段的某些部分，诸如固定、移动、业余和无线电定位等业务已开始操作或</w:t>
      </w:r>
      <w:r>
        <w:rPr>
          <w:rFonts w:hint="eastAsia"/>
          <w:lang w:eastAsia="zh-CN"/>
        </w:rPr>
        <w:t>计划未来操作</w:t>
      </w:r>
      <w:r w:rsidRPr="00316E8C">
        <w:rPr>
          <w:rFonts w:hint="eastAsia"/>
          <w:lang w:eastAsia="zh-CN"/>
        </w:rPr>
        <w:t>；</w:t>
      </w:r>
    </w:p>
    <w:p w14:paraId="7E3A774B" w14:textId="77777777" w:rsidR="003626A3" w:rsidRPr="00316E8C" w:rsidRDefault="006E0D30" w:rsidP="003626A3">
      <w:pPr>
        <w:rPr>
          <w:lang w:eastAsia="zh-CN"/>
        </w:rPr>
      </w:pPr>
      <w:r w:rsidRPr="00316E8C">
        <w:rPr>
          <w:i/>
          <w:iCs/>
          <w:lang w:eastAsia="zh-CN"/>
        </w:rPr>
        <w:t>i)</w:t>
      </w:r>
      <w:r w:rsidRPr="00316E8C">
        <w:rPr>
          <w:lang w:eastAsia="zh-CN"/>
        </w:rPr>
        <w:tab/>
      </w:r>
      <w:r w:rsidRPr="00316E8C">
        <w:rPr>
          <w:rFonts w:hint="eastAsia"/>
          <w:lang w:eastAsia="zh-CN"/>
        </w:rPr>
        <w:t>在</w:t>
      </w:r>
      <w:r w:rsidRPr="00316E8C">
        <w:rPr>
          <w:lang w:eastAsia="zh-CN"/>
        </w:rPr>
        <w:t>2</w:t>
      </w:r>
      <w:r>
        <w:rPr>
          <w:lang w:val="en-US" w:eastAsia="zh-CN"/>
        </w:rPr>
        <w:t> </w:t>
      </w:r>
      <w:r w:rsidRPr="00316E8C">
        <w:rPr>
          <w:lang w:eastAsia="zh-CN"/>
        </w:rPr>
        <w:t>500-2</w:t>
      </w:r>
      <w:r>
        <w:rPr>
          <w:lang w:val="en-US" w:eastAsia="zh-CN"/>
        </w:rPr>
        <w:t> </w:t>
      </w:r>
      <w:r w:rsidRPr="00316E8C">
        <w:rPr>
          <w:lang w:eastAsia="zh-CN"/>
        </w:rPr>
        <w:t>690</w:t>
      </w:r>
      <w:r>
        <w:rPr>
          <w:lang w:val="en-US" w:eastAsia="zh-CN"/>
        </w:rPr>
        <w:t> </w:t>
      </w:r>
      <w:r w:rsidRPr="00316E8C">
        <w:rPr>
          <w:lang w:eastAsia="zh-CN"/>
        </w:rPr>
        <w:t>MHz</w:t>
      </w:r>
      <w:r w:rsidRPr="00316E8C">
        <w:rPr>
          <w:rFonts w:hint="eastAsia"/>
          <w:lang w:eastAsia="zh-CN"/>
        </w:rPr>
        <w:t>频段或该频段的某些部分，诸如卫星广播</w:t>
      </w:r>
      <w:r>
        <w:rPr>
          <w:rFonts w:hint="eastAsia"/>
          <w:lang w:eastAsia="zh-CN"/>
        </w:rPr>
        <w:t>业务（</w:t>
      </w:r>
      <w:r>
        <w:rPr>
          <w:rFonts w:hint="eastAsia"/>
          <w:lang w:eastAsia="zh-CN"/>
        </w:rPr>
        <w:t>B</w:t>
      </w:r>
      <w:r>
        <w:rPr>
          <w:lang w:eastAsia="zh-CN"/>
        </w:rPr>
        <w:t>BS</w:t>
      </w:r>
      <w:r>
        <w:rPr>
          <w:rFonts w:hint="eastAsia"/>
          <w:lang w:eastAsia="zh-CN"/>
        </w:rPr>
        <w:t>）</w:t>
      </w:r>
      <w:r w:rsidRPr="00316E8C">
        <w:rPr>
          <w:rFonts w:hint="eastAsia"/>
          <w:lang w:eastAsia="zh-CN"/>
        </w:rPr>
        <w:t>、</w:t>
      </w:r>
      <w:r>
        <w:rPr>
          <w:rFonts w:hint="eastAsia"/>
          <w:lang w:eastAsia="zh-CN"/>
        </w:rPr>
        <w:t>B</w:t>
      </w:r>
      <w:r>
        <w:rPr>
          <w:lang w:eastAsia="zh-CN"/>
        </w:rPr>
        <w:t>BS</w:t>
      </w:r>
      <w:r w:rsidRPr="00316E8C">
        <w:rPr>
          <w:rFonts w:hint="eastAsia"/>
          <w:lang w:eastAsia="zh-CN"/>
        </w:rPr>
        <w:t>（声音）、</w:t>
      </w:r>
      <w:r>
        <w:rPr>
          <w:rFonts w:hint="eastAsia"/>
          <w:lang w:eastAsia="zh-CN"/>
        </w:rPr>
        <w:t>M</w:t>
      </w:r>
      <w:r>
        <w:rPr>
          <w:lang w:eastAsia="zh-CN"/>
        </w:rPr>
        <w:t>SS</w:t>
      </w:r>
      <w:r w:rsidRPr="00316E8C">
        <w:rPr>
          <w:rFonts w:hint="eastAsia"/>
          <w:lang w:eastAsia="zh-CN"/>
        </w:rPr>
        <w:t>（</w:t>
      </w:r>
      <w:r w:rsidRPr="00316E8C">
        <w:rPr>
          <w:rFonts w:hint="eastAsia"/>
          <w:lang w:eastAsia="zh-CN"/>
        </w:rPr>
        <w:t>3</w:t>
      </w:r>
      <w:r w:rsidRPr="00316E8C">
        <w:rPr>
          <w:rFonts w:hint="eastAsia"/>
          <w:lang w:eastAsia="zh-CN"/>
        </w:rPr>
        <w:t>区）和固定（包括多点分发</w:t>
      </w:r>
      <w:r w:rsidRPr="00316E8C">
        <w:rPr>
          <w:rFonts w:hint="eastAsia"/>
          <w:lang w:eastAsia="zh-CN"/>
        </w:rPr>
        <w:t>/</w:t>
      </w:r>
      <w:r w:rsidRPr="00316E8C">
        <w:rPr>
          <w:rFonts w:hint="eastAsia"/>
          <w:lang w:eastAsia="zh-CN"/>
        </w:rPr>
        <w:t>通信系统）等业务已经开始操作或</w:t>
      </w:r>
      <w:r>
        <w:rPr>
          <w:rFonts w:hint="eastAsia"/>
          <w:lang w:eastAsia="zh-CN"/>
        </w:rPr>
        <w:t>计划在其中操作</w:t>
      </w:r>
      <w:r w:rsidRPr="00316E8C">
        <w:rPr>
          <w:lang w:eastAsia="zh-CN"/>
        </w:rPr>
        <w:t>；</w:t>
      </w:r>
    </w:p>
    <w:p w14:paraId="23FF6D96" w14:textId="77777777" w:rsidR="003626A3" w:rsidRPr="00316E8C" w:rsidRDefault="006E0D30" w:rsidP="003626A3">
      <w:pPr>
        <w:rPr>
          <w:szCs w:val="24"/>
          <w:lang w:eastAsia="zh-CN"/>
        </w:rPr>
      </w:pPr>
      <w:r w:rsidRPr="00316E8C">
        <w:rPr>
          <w:i/>
          <w:iCs/>
          <w:lang w:eastAsia="zh-CN"/>
        </w:rPr>
        <w:t>j)</w:t>
      </w:r>
      <w:r w:rsidRPr="00316E8C">
        <w:rPr>
          <w:lang w:eastAsia="zh-CN"/>
        </w:rPr>
        <w:tab/>
      </w:r>
      <w:r w:rsidRPr="00316E8C">
        <w:rPr>
          <w:rFonts w:hint="eastAsia"/>
          <w:lang w:eastAsia="zh-CN"/>
        </w:rPr>
        <w:t>为</w:t>
      </w:r>
      <w:r w:rsidRPr="00316E8C">
        <w:rPr>
          <w:lang w:eastAsia="zh-CN"/>
        </w:rPr>
        <w:t>IMT</w:t>
      </w:r>
      <w:r w:rsidRPr="00316E8C">
        <w:rPr>
          <w:rFonts w:hint="eastAsia"/>
          <w:lang w:eastAsia="zh-CN"/>
        </w:rPr>
        <w:t>确定数个频段可使主管部门选择</w:t>
      </w:r>
      <w:r>
        <w:rPr>
          <w:rFonts w:hint="eastAsia"/>
          <w:lang w:eastAsia="zh-CN"/>
        </w:rPr>
        <w:t>符合</w:t>
      </w:r>
      <w:r w:rsidRPr="00316E8C">
        <w:rPr>
          <w:rFonts w:hint="eastAsia"/>
          <w:lang w:eastAsia="zh-CN"/>
        </w:rPr>
        <w:t>其要求的最佳频段或部分频段</w:t>
      </w:r>
      <w:r w:rsidRPr="00316E8C">
        <w:rPr>
          <w:lang w:eastAsia="zh-CN"/>
        </w:rPr>
        <w:t>；</w:t>
      </w:r>
    </w:p>
    <w:p w14:paraId="191BD85B" w14:textId="77777777" w:rsidR="003626A3" w:rsidRPr="008026AC" w:rsidRDefault="006E0D30" w:rsidP="003626A3">
      <w:pPr>
        <w:rPr>
          <w:rFonts w:eastAsia="???"/>
          <w:lang w:eastAsia="zh-CN"/>
        </w:rPr>
      </w:pPr>
      <w:r w:rsidRPr="005B795E">
        <w:rPr>
          <w:rFonts w:eastAsia="???"/>
          <w:i/>
          <w:lang w:eastAsia="zh-CN"/>
        </w:rPr>
        <w:lastRenderedPageBreak/>
        <w:t>k)</w:t>
      </w:r>
      <w:r w:rsidRPr="00441869">
        <w:rPr>
          <w:rFonts w:eastAsia="???"/>
          <w:lang w:eastAsia="zh-CN"/>
        </w:rPr>
        <w:tab/>
      </w:r>
      <w:r w:rsidRPr="00CA6836">
        <w:rPr>
          <w:lang w:eastAsia="zh-CN"/>
        </w:rPr>
        <w:t>需要进一步研究有关在</w:t>
      </w:r>
      <w:r w:rsidRPr="00D64BA7">
        <w:rPr>
          <w:rFonts w:eastAsia="???"/>
          <w:lang w:eastAsia="zh-CN"/>
        </w:rPr>
        <w:t>3 400 MHz</w:t>
      </w:r>
      <w:r w:rsidRPr="00CA6836">
        <w:rPr>
          <w:lang w:eastAsia="zh-CN"/>
        </w:rPr>
        <w:t>以下工作的</w:t>
      </w:r>
      <w:r w:rsidRPr="00CA6836">
        <w:rPr>
          <w:lang w:eastAsia="zh-CN"/>
        </w:rPr>
        <w:t>IMT</w:t>
      </w:r>
      <w:r w:rsidRPr="00CA6836">
        <w:rPr>
          <w:lang w:eastAsia="zh-CN"/>
        </w:rPr>
        <w:t>系统与在</w:t>
      </w:r>
      <w:r w:rsidRPr="00D64BA7">
        <w:rPr>
          <w:rFonts w:eastAsia="???"/>
          <w:lang w:eastAsia="zh-CN"/>
        </w:rPr>
        <w:t>3 400 MHz</w:t>
      </w:r>
      <w:r w:rsidRPr="00CA6836">
        <w:rPr>
          <w:lang w:eastAsia="zh-CN"/>
        </w:rPr>
        <w:t>以上工作的</w:t>
      </w:r>
      <w:r>
        <w:rPr>
          <w:rFonts w:hint="eastAsia"/>
          <w:lang w:eastAsia="zh-CN"/>
        </w:rPr>
        <w:t>卫星固定业务</w:t>
      </w:r>
      <w:r w:rsidRPr="00CA6836">
        <w:rPr>
          <w:lang w:eastAsia="zh-CN"/>
        </w:rPr>
        <w:t>地球站之间的</w:t>
      </w:r>
      <w:r>
        <w:rPr>
          <w:rFonts w:hint="eastAsia"/>
          <w:lang w:eastAsia="zh-CN"/>
        </w:rPr>
        <w:t>频段</w:t>
      </w:r>
      <w:r w:rsidRPr="00CA6836">
        <w:rPr>
          <w:lang w:eastAsia="zh-CN"/>
        </w:rPr>
        <w:t>兼容</w:t>
      </w:r>
      <w:r>
        <w:rPr>
          <w:rFonts w:hint="eastAsia"/>
          <w:lang w:eastAsia="zh-CN"/>
        </w:rPr>
        <w:t>问题</w:t>
      </w:r>
      <w:r w:rsidRPr="00CA6836">
        <w:rPr>
          <w:lang w:eastAsia="zh-CN"/>
        </w:rPr>
        <w:t>的技术和操作措</w:t>
      </w:r>
      <w:r w:rsidRPr="00CA6836">
        <w:rPr>
          <w:rFonts w:hint="eastAsia"/>
          <w:lang w:eastAsia="zh-CN"/>
        </w:rPr>
        <w:t>施</w:t>
      </w:r>
      <w:r>
        <w:rPr>
          <w:rFonts w:hint="eastAsia"/>
          <w:lang w:eastAsia="zh-CN"/>
        </w:rPr>
        <w:t>；</w:t>
      </w:r>
    </w:p>
    <w:p w14:paraId="5C47CBC3" w14:textId="77777777" w:rsidR="003626A3" w:rsidRPr="00316E8C" w:rsidRDefault="006E0D30" w:rsidP="003626A3">
      <w:pPr>
        <w:rPr>
          <w:szCs w:val="24"/>
          <w:lang w:eastAsia="zh-CN"/>
        </w:rPr>
      </w:pPr>
      <w:r>
        <w:rPr>
          <w:i/>
          <w:iCs/>
          <w:szCs w:val="24"/>
          <w:lang w:eastAsia="zh-CN"/>
        </w:rPr>
        <w:t>l</w:t>
      </w:r>
      <w:r w:rsidRPr="00316E8C">
        <w:rPr>
          <w:i/>
          <w:iCs/>
          <w:szCs w:val="24"/>
          <w:lang w:eastAsia="zh-CN"/>
        </w:rPr>
        <w:t>)</w:t>
      </w:r>
      <w:r w:rsidRPr="00316E8C">
        <w:rPr>
          <w:szCs w:val="24"/>
          <w:lang w:eastAsia="zh-CN"/>
        </w:rPr>
        <w:tab/>
      </w:r>
      <w:r w:rsidRPr="00316E8C">
        <w:rPr>
          <w:lang w:eastAsia="zh-CN"/>
        </w:rPr>
        <w:t>ITU-R</w:t>
      </w:r>
      <w:r>
        <w:rPr>
          <w:rFonts w:hint="eastAsia"/>
          <w:lang w:eastAsia="zh-CN"/>
        </w:rPr>
        <w:t>已</w:t>
      </w:r>
      <w:r w:rsidRPr="00316E8C">
        <w:rPr>
          <w:rFonts w:hint="eastAsia"/>
          <w:lang w:eastAsia="zh-CN"/>
        </w:rPr>
        <w:t>确定需开展的更多工作，以研究</w:t>
      </w:r>
      <w:r w:rsidRPr="00316E8C">
        <w:rPr>
          <w:lang w:eastAsia="zh-CN"/>
        </w:rPr>
        <w:t>IMT</w:t>
      </w:r>
      <w:r w:rsidRPr="00316E8C">
        <w:rPr>
          <w:rFonts w:hint="eastAsia"/>
          <w:lang w:eastAsia="zh-CN"/>
        </w:rPr>
        <w:t>的进一步发展问题</w:t>
      </w:r>
      <w:r w:rsidRPr="00316E8C">
        <w:rPr>
          <w:lang w:eastAsia="zh-CN"/>
        </w:rPr>
        <w:t>；</w:t>
      </w:r>
    </w:p>
    <w:p w14:paraId="4960D43A" w14:textId="77777777" w:rsidR="003626A3" w:rsidRPr="00316E8C" w:rsidRDefault="006E0D30" w:rsidP="003626A3">
      <w:pPr>
        <w:rPr>
          <w:szCs w:val="24"/>
          <w:lang w:eastAsia="zh-CN"/>
        </w:rPr>
      </w:pPr>
      <w:r>
        <w:rPr>
          <w:i/>
          <w:iCs/>
          <w:lang w:eastAsia="zh-CN"/>
        </w:rPr>
        <w:t>m</w:t>
      </w:r>
      <w:r w:rsidRPr="00316E8C">
        <w:rPr>
          <w:i/>
          <w:iCs/>
          <w:lang w:eastAsia="zh-CN"/>
        </w:rPr>
        <w:t>)</w:t>
      </w:r>
      <w:r w:rsidRPr="00316E8C">
        <w:rPr>
          <w:lang w:eastAsia="zh-CN"/>
        </w:rPr>
        <w:tab/>
      </w:r>
      <w:r w:rsidRPr="00316E8C">
        <w:rPr>
          <w:rFonts w:hint="eastAsia"/>
          <w:lang w:eastAsia="zh-CN"/>
        </w:rPr>
        <w:t>预计</w:t>
      </w:r>
      <w:r w:rsidRPr="00316E8C">
        <w:rPr>
          <w:lang w:eastAsia="zh-CN"/>
        </w:rPr>
        <w:t>ITU-R M.1457</w:t>
      </w:r>
      <w:r w:rsidRPr="00316E8C">
        <w:rPr>
          <w:rFonts w:hint="eastAsia"/>
          <w:lang w:eastAsia="zh-CN"/>
        </w:rPr>
        <w:t>和</w:t>
      </w:r>
      <w:r w:rsidRPr="00316E8C">
        <w:rPr>
          <w:rFonts w:hint="eastAsia"/>
          <w:lang w:eastAsia="zh-CN"/>
        </w:rPr>
        <w:t>ITU-R M.2012</w:t>
      </w:r>
      <w:r w:rsidRPr="00316E8C">
        <w:rPr>
          <w:rFonts w:hint="eastAsia"/>
          <w:lang w:eastAsia="zh-CN"/>
        </w:rPr>
        <w:t>建议书定义的</w:t>
      </w:r>
      <w:r w:rsidRPr="00316E8C">
        <w:rPr>
          <w:lang w:eastAsia="zh-CN"/>
        </w:rPr>
        <w:t>IMT</w:t>
      </w:r>
      <w:r w:rsidRPr="00316E8C">
        <w:rPr>
          <w:rFonts w:hint="eastAsia"/>
          <w:lang w:eastAsia="zh-CN"/>
        </w:rPr>
        <w:t>地面无线电接口在</w:t>
      </w:r>
      <w:r w:rsidRPr="00316E8C">
        <w:rPr>
          <w:lang w:eastAsia="zh-CN"/>
        </w:rPr>
        <w:t>ITU-R</w:t>
      </w:r>
      <w:r w:rsidRPr="00316E8C">
        <w:rPr>
          <w:rFonts w:hint="eastAsia"/>
          <w:lang w:eastAsia="zh-CN"/>
        </w:rPr>
        <w:t>框架内的发展可能会超出最初规定的范围，目的在于提供增强的业务和超出最初实施预见范围的业务</w:t>
      </w:r>
      <w:r w:rsidRPr="00316E8C">
        <w:rPr>
          <w:lang w:eastAsia="zh-CN"/>
        </w:rPr>
        <w:t>；</w:t>
      </w:r>
    </w:p>
    <w:p w14:paraId="22BA8D7D" w14:textId="77777777" w:rsidR="003626A3" w:rsidRPr="00316E8C" w:rsidRDefault="006E0D30" w:rsidP="003626A3">
      <w:pPr>
        <w:rPr>
          <w:lang w:eastAsia="zh-CN"/>
        </w:rPr>
      </w:pPr>
      <w:r>
        <w:rPr>
          <w:i/>
          <w:iCs/>
          <w:lang w:eastAsia="zh-CN"/>
        </w:rPr>
        <w:t>n</w:t>
      </w:r>
      <w:r w:rsidRPr="00316E8C">
        <w:rPr>
          <w:i/>
          <w:iCs/>
          <w:lang w:eastAsia="zh-CN"/>
        </w:rPr>
        <w:t>)</w:t>
      </w:r>
      <w:r w:rsidRPr="00316E8C">
        <w:rPr>
          <w:lang w:eastAsia="zh-CN"/>
        </w:rPr>
        <w:tab/>
      </w:r>
      <w:r w:rsidRPr="00316E8C">
        <w:rPr>
          <w:rFonts w:hint="eastAsia"/>
          <w:lang w:eastAsia="zh-CN"/>
        </w:rPr>
        <w:t>确定</w:t>
      </w:r>
      <w:r>
        <w:rPr>
          <w:rFonts w:hint="eastAsia"/>
          <w:lang w:eastAsia="zh-CN"/>
        </w:rPr>
        <w:t>用于</w:t>
      </w:r>
      <w:r w:rsidRPr="00316E8C">
        <w:rPr>
          <w:lang w:eastAsia="zh-CN"/>
        </w:rPr>
        <w:t>IMT</w:t>
      </w:r>
      <w:r w:rsidRPr="00316E8C">
        <w:rPr>
          <w:rFonts w:hint="eastAsia"/>
          <w:lang w:eastAsia="zh-CN"/>
        </w:rPr>
        <w:t>的频段并不在《无线电规则》中</w:t>
      </w:r>
      <w:r>
        <w:rPr>
          <w:rFonts w:hint="eastAsia"/>
          <w:lang w:eastAsia="zh-CN"/>
        </w:rPr>
        <w:t>确立</w:t>
      </w:r>
      <w:r w:rsidRPr="00316E8C">
        <w:rPr>
          <w:rFonts w:hint="eastAsia"/>
          <w:lang w:eastAsia="zh-CN"/>
        </w:rPr>
        <w:t>优先地位，</w:t>
      </w:r>
      <w:r>
        <w:rPr>
          <w:rFonts w:hint="eastAsia"/>
          <w:lang w:eastAsia="zh-CN"/>
        </w:rPr>
        <w:t>也</w:t>
      </w:r>
      <w:r w:rsidRPr="00316E8C">
        <w:rPr>
          <w:rFonts w:hint="eastAsia"/>
          <w:lang w:eastAsia="zh-CN"/>
        </w:rPr>
        <w:t>不妨碍该频段已划分业务的任何应用</w:t>
      </w:r>
      <w:r>
        <w:rPr>
          <w:rFonts w:hint="eastAsia"/>
          <w:lang w:eastAsia="zh-CN"/>
        </w:rPr>
        <w:t>使用该频段</w:t>
      </w:r>
      <w:r w:rsidRPr="00316E8C">
        <w:rPr>
          <w:lang w:eastAsia="zh-CN"/>
        </w:rPr>
        <w:t>；</w:t>
      </w:r>
    </w:p>
    <w:p w14:paraId="69D2B4C5" w14:textId="77777777" w:rsidR="003626A3" w:rsidRDefault="006E0D30" w:rsidP="003626A3">
      <w:pPr>
        <w:rPr>
          <w:lang w:eastAsia="zh-CN"/>
        </w:rPr>
      </w:pPr>
      <w:r>
        <w:rPr>
          <w:i/>
          <w:iCs/>
          <w:szCs w:val="24"/>
          <w:lang w:eastAsia="zh-CN"/>
        </w:rPr>
        <w:t>o)</w:t>
      </w:r>
      <w:r>
        <w:rPr>
          <w:szCs w:val="24"/>
          <w:lang w:eastAsia="zh-CN"/>
        </w:rPr>
        <w:tab/>
      </w:r>
      <w:r>
        <w:rPr>
          <w:rFonts w:hint="eastAsia"/>
          <w:lang w:eastAsia="zh-CN"/>
        </w:rPr>
        <w:t>第</w:t>
      </w:r>
      <w:r w:rsidRPr="000E47CE">
        <w:rPr>
          <w:rStyle w:val="Artref"/>
          <w:b/>
          <w:bCs/>
          <w:lang w:eastAsia="zh-CN"/>
        </w:rPr>
        <w:t>5.317A</w:t>
      </w:r>
      <w:r w:rsidRPr="000E47CE">
        <w:rPr>
          <w:rFonts w:hint="eastAsia"/>
          <w:lang w:eastAsia="zh-CN"/>
        </w:rPr>
        <w:t>、</w:t>
      </w:r>
      <w:r w:rsidRPr="000E47CE">
        <w:rPr>
          <w:rStyle w:val="Artref"/>
          <w:b/>
          <w:bCs/>
          <w:lang w:eastAsia="zh-CN"/>
        </w:rPr>
        <w:t>5.384A</w:t>
      </w:r>
      <w:r w:rsidRPr="000E47CE">
        <w:rPr>
          <w:rFonts w:hint="eastAsia"/>
          <w:lang w:eastAsia="zh-CN"/>
        </w:rPr>
        <w:t>、</w:t>
      </w:r>
      <w:r w:rsidRPr="000E47CE">
        <w:rPr>
          <w:rStyle w:val="Artref"/>
          <w:b/>
          <w:bCs/>
          <w:lang w:eastAsia="zh-CN"/>
        </w:rPr>
        <w:t>5.388</w:t>
      </w:r>
      <w:r w:rsidRPr="000E47CE">
        <w:rPr>
          <w:rFonts w:hint="eastAsia"/>
          <w:lang w:eastAsia="zh-CN"/>
        </w:rPr>
        <w:t>、</w:t>
      </w:r>
      <w:r w:rsidRPr="000E47CE">
        <w:rPr>
          <w:rStyle w:val="Artref"/>
          <w:b/>
          <w:bCs/>
          <w:lang w:eastAsia="zh-CN"/>
        </w:rPr>
        <w:t>5.429B</w:t>
      </w:r>
      <w:r w:rsidRPr="000E47CE">
        <w:rPr>
          <w:rFonts w:hint="eastAsia"/>
          <w:lang w:eastAsia="zh-CN"/>
        </w:rPr>
        <w:t>、</w:t>
      </w:r>
      <w:r w:rsidRPr="000E47CE">
        <w:rPr>
          <w:rStyle w:val="Artref"/>
          <w:b/>
          <w:bCs/>
          <w:lang w:eastAsia="zh-CN"/>
        </w:rPr>
        <w:t>5.429D</w:t>
      </w:r>
      <w:r>
        <w:rPr>
          <w:rFonts w:hint="eastAsia"/>
          <w:lang w:eastAsia="zh-CN"/>
        </w:rPr>
        <w:t>、</w:t>
      </w:r>
      <w:r w:rsidRPr="000E47CE">
        <w:rPr>
          <w:rStyle w:val="Artref"/>
          <w:b/>
          <w:bCs/>
          <w:lang w:eastAsia="zh-CN"/>
        </w:rPr>
        <w:t>5.429F</w:t>
      </w:r>
      <w:r>
        <w:rPr>
          <w:rFonts w:hint="eastAsia"/>
          <w:lang w:eastAsia="zh-CN"/>
        </w:rPr>
        <w:t>、</w:t>
      </w:r>
      <w:r w:rsidRPr="00D64BA7">
        <w:rPr>
          <w:rStyle w:val="Artref"/>
          <w:b/>
          <w:bCs/>
          <w:lang w:eastAsia="zh-CN"/>
        </w:rPr>
        <w:t>5.441A</w:t>
      </w:r>
      <w:r>
        <w:rPr>
          <w:rStyle w:val="Artref"/>
          <w:rFonts w:hint="eastAsia"/>
          <w:lang w:eastAsia="zh-CN"/>
        </w:rPr>
        <w:t>和</w:t>
      </w:r>
      <w:r w:rsidRPr="00D64BA7">
        <w:rPr>
          <w:rStyle w:val="Artref"/>
          <w:b/>
          <w:bCs/>
          <w:lang w:eastAsia="zh-CN"/>
        </w:rPr>
        <w:t>5.441B</w:t>
      </w:r>
      <w:r>
        <w:rPr>
          <w:rFonts w:hint="eastAsia"/>
          <w:lang w:eastAsia="zh-CN"/>
        </w:rPr>
        <w:t>款的条款并不妨碍各主管部门根据国内的需要在确定用于</w:t>
      </w:r>
      <w:r>
        <w:rPr>
          <w:lang w:eastAsia="zh-CN"/>
        </w:rPr>
        <w:t>IMT</w:t>
      </w:r>
      <w:r>
        <w:rPr>
          <w:rFonts w:hint="eastAsia"/>
          <w:lang w:eastAsia="zh-CN"/>
        </w:rPr>
        <w:t>的频段内选择实施其他技术，</w:t>
      </w:r>
    </w:p>
    <w:p w14:paraId="536DEAE4" w14:textId="77777777" w:rsidR="003626A3" w:rsidRDefault="006E0D30" w:rsidP="003626A3">
      <w:pPr>
        <w:pStyle w:val="Call"/>
        <w:rPr>
          <w:lang w:eastAsia="zh-CN"/>
        </w:rPr>
      </w:pPr>
      <w:r>
        <w:rPr>
          <w:rFonts w:hint="eastAsia"/>
          <w:iCs/>
          <w:lang w:eastAsia="zh-CN"/>
        </w:rPr>
        <w:t>认识到</w:t>
      </w:r>
    </w:p>
    <w:p w14:paraId="3AD91A4D" w14:textId="77777777" w:rsidR="003626A3" w:rsidRDefault="006E0D30" w:rsidP="003626A3">
      <w:pPr>
        <w:ind w:firstLineChars="200" w:firstLine="480"/>
        <w:rPr>
          <w:lang w:eastAsia="zh-CN"/>
        </w:rPr>
      </w:pPr>
      <w:r w:rsidRPr="00316E8C">
        <w:rPr>
          <w:rFonts w:hint="eastAsia"/>
          <w:lang w:eastAsia="zh-CN"/>
        </w:rPr>
        <w:t>对于某些主管部门来说，实施</w:t>
      </w:r>
      <w:r w:rsidRPr="00316E8C">
        <w:rPr>
          <w:lang w:eastAsia="zh-CN"/>
        </w:rPr>
        <w:t>IMT</w:t>
      </w:r>
      <w:r w:rsidRPr="00316E8C">
        <w:rPr>
          <w:rFonts w:hint="eastAsia"/>
          <w:lang w:eastAsia="zh-CN"/>
        </w:rPr>
        <w:t>的惟一方式是重新规划频谱，这需要大量的财政投资，</w:t>
      </w:r>
    </w:p>
    <w:p w14:paraId="35D2BDE9" w14:textId="77777777" w:rsidR="003626A3" w:rsidRDefault="006E0D30" w:rsidP="003626A3">
      <w:pPr>
        <w:pStyle w:val="Call"/>
        <w:rPr>
          <w:lang w:eastAsia="zh-CN"/>
        </w:rPr>
      </w:pPr>
      <w:r>
        <w:rPr>
          <w:rFonts w:hint="eastAsia"/>
          <w:lang w:eastAsia="zh-CN"/>
        </w:rPr>
        <w:t>做出决议</w:t>
      </w:r>
    </w:p>
    <w:p w14:paraId="70CC677D" w14:textId="77777777" w:rsidR="003626A3" w:rsidRDefault="006E0D30" w:rsidP="003626A3">
      <w:pPr>
        <w:rPr>
          <w:lang w:eastAsia="zh-CN"/>
        </w:rPr>
      </w:pPr>
      <w:r>
        <w:rPr>
          <w:lang w:eastAsia="zh-CN"/>
        </w:rPr>
        <w:t>1</w:t>
      </w:r>
      <w:r>
        <w:rPr>
          <w:lang w:eastAsia="zh-CN"/>
        </w:rPr>
        <w:tab/>
      </w:r>
      <w:r>
        <w:rPr>
          <w:rFonts w:hint="eastAsia"/>
          <w:lang w:eastAsia="zh-CN"/>
        </w:rPr>
        <w:t>请计划实施</w:t>
      </w:r>
      <w:r>
        <w:rPr>
          <w:lang w:eastAsia="zh-CN"/>
        </w:rPr>
        <w:t>IMT</w:t>
      </w:r>
      <w:r>
        <w:rPr>
          <w:rFonts w:hint="eastAsia"/>
          <w:lang w:eastAsia="zh-CN"/>
        </w:rPr>
        <w:t>的主管部门根据用户需求和其他国情，为</w:t>
      </w:r>
      <w:r>
        <w:rPr>
          <w:lang w:eastAsia="zh-CN"/>
        </w:rPr>
        <w:t>IMT</w:t>
      </w:r>
      <w:r>
        <w:rPr>
          <w:rFonts w:hint="eastAsia"/>
          <w:lang w:eastAsia="zh-CN"/>
        </w:rPr>
        <w:t>的地面部分增加第</w:t>
      </w:r>
      <w:r>
        <w:rPr>
          <w:rFonts w:eastAsia="???"/>
          <w:b/>
          <w:color w:val="000000"/>
          <w:szCs w:val="24"/>
          <w:lang w:eastAsia="zh-CN"/>
        </w:rPr>
        <w:t>5.341B</w:t>
      </w:r>
      <w:r w:rsidRPr="00BA288C">
        <w:rPr>
          <w:rFonts w:hint="eastAsia"/>
          <w:lang w:eastAsia="zh-CN"/>
        </w:rPr>
        <w:t>、</w:t>
      </w:r>
      <w:r>
        <w:rPr>
          <w:rStyle w:val="Artref"/>
          <w:rFonts w:eastAsia="???"/>
          <w:b/>
          <w:color w:val="000000"/>
          <w:szCs w:val="24"/>
          <w:lang w:eastAsia="zh-CN"/>
        </w:rPr>
        <w:t>5.384A</w:t>
      </w:r>
      <w:r w:rsidRPr="00B41B68">
        <w:rPr>
          <w:rFonts w:hint="eastAsia"/>
          <w:lang w:eastAsia="zh-CN"/>
        </w:rPr>
        <w:t>、</w:t>
      </w:r>
      <w:r>
        <w:rPr>
          <w:b/>
          <w:bCs/>
          <w:lang w:eastAsia="zh-CN"/>
        </w:rPr>
        <w:t>5.429B</w:t>
      </w:r>
      <w:r>
        <w:rPr>
          <w:rFonts w:hint="eastAsia"/>
          <w:lang w:eastAsia="zh-CN"/>
        </w:rPr>
        <w:t>、</w:t>
      </w:r>
      <w:r>
        <w:rPr>
          <w:b/>
          <w:bCs/>
          <w:lang w:eastAsia="zh-CN"/>
        </w:rPr>
        <w:t>5.429D</w:t>
      </w:r>
      <w:r>
        <w:rPr>
          <w:rFonts w:hint="eastAsia"/>
          <w:b/>
          <w:bCs/>
          <w:lang w:eastAsia="zh-CN"/>
        </w:rPr>
        <w:t>、</w:t>
      </w:r>
      <w:r>
        <w:rPr>
          <w:b/>
          <w:bCs/>
          <w:lang w:eastAsia="zh-CN"/>
        </w:rPr>
        <w:t>5.429F</w:t>
      </w:r>
      <w:r>
        <w:rPr>
          <w:rFonts w:hint="eastAsia"/>
          <w:b/>
          <w:bCs/>
          <w:lang w:eastAsia="zh-CN"/>
        </w:rPr>
        <w:t>、</w:t>
      </w:r>
      <w:r w:rsidRPr="00D64BA7">
        <w:rPr>
          <w:rStyle w:val="Artref"/>
          <w:b/>
          <w:bCs/>
          <w:lang w:eastAsia="zh-CN"/>
        </w:rPr>
        <w:t>5.441A</w:t>
      </w:r>
      <w:r>
        <w:rPr>
          <w:rStyle w:val="Artref"/>
          <w:rFonts w:hint="eastAsia"/>
          <w:lang w:eastAsia="zh-CN"/>
        </w:rPr>
        <w:t>和</w:t>
      </w:r>
      <w:r w:rsidRPr="00D64BA7">
        <w:rPr>
          <w:rStyle w:val="Artref"/>
          <w:b/>
          <w:bCs/>
          <w:lang w:eastAsia="zh-CN"/>
        </w:rPr>
        <w:t>5.441B</w:t>
      </w:r>
      <w:r>
        <w:rPr>
          <w:rFonts w:hint="eastAsia"/>
          <w:lang w:eastAsia="zh-CN"/>
        </w:rPr>
        <w:t>款中确定的</w:t>
      </w:r>
      <w:r>
        <w:rPr>
          <w:lang w:eastAsia="zh-CN"/>
        </w:rPr>
        <w:t>1</w:t>
      </w:r>
      <w:r>
        <w:rPr>
          <w:rFonts w:eastAsia="???"/>
          <w:lang w:eastAsia="zh-CN"/>
        </w:rPr>
        <w:t> </w:t>
      </w:r>
      <w:r>
        <w:rPr>
          <w:lang w:eastAsia="zh-CN"/>
        </w:rPr>
        <w:t>GHz</w:t>
      </w:r>
      <w:r>
        <w:rPr>
          <w:rFonts w:hint="eastAsia"/>
          <w:lang w:eastAsia="zh-CN"/>
        </w:rPr>
        <w:t>以上的频段或其中的部分；应充分考虑使用统一的</w:t>
      </w:r>
      <w:r>
        <w:rPr>
          <w:lang w:eastAsia="zh-CN"/>
        </w:rPr>
        <w:t>IMT</w:t>
      </w:r>
      <w:r>
        <w:rPr>
          <w:rFonts w:hint="eastAsia"/>
          <w:lang w:eastAsia="zh-CN"/>
        </w:rPr>
        <w:t>地面部分频谱的益处，同时应考虑当前已获得该频段划分的其他业务；</w:t>
      </w:r>
    </w:p>
    <w:p w14:paraId="78ADF820" w14:textId="77777777" w:rsidR="003626A3" w:rsidRDefault="006E0D30" w:rsidP="003626A3">
      <w:pPr>
        <w:rPr>
          <w:lang w:eastAsia="zh-CN"/>
        </w:rPr>
      </w:pPr>
      <w:r>
        <w:rPr>
          <w:lang w:eastAsia="zh-CN"/>
        </w:rPr>
        <w:t>2</w:t>
      </w:r>
      <w:r>
        <w:rPr>
          <w:lang w:eastAsia="zh-CN"/>
        </w:rPr>
        <w:tab/>
      </w:r>
      <w:r>
        <w:rPr>
          <w:rFonts w:hint="eastAsia"/>
          <w:lang w:eastAsia="zh-CN"/>
        </w:rPr>
        <w:t>承认第</w:t>
      </w:r>
      <w:r>
        <w:rPr>
          <w:rFonts w:eastAsia="???"/>
          <w:b/>
          <w:color w:val="000000"/>
          <w:szCs w:val="24"/>
          <w:lang w:eastAsia="zh-CN"/>
        </w:rPr>
        <w:t>5.341B</w:t>
      </w:r>
      <w:r w:rsidRPr="00BA288C">
        <w:rPr>
          <w:rFonts w:hint="eastAsia"/>
          <w:lang w:eastAsia="zh-CN"/>
        </w:rPr>
        <w:t>、</w:t>
      </w:r>
      <w:r>
        <w:rPr>
          <w:b/>
          <w:bCs/>
          <w:lang w:eastAsia="zh-CN"/>
        </w:rPr>
        <w:t>5.384A</w:t>
      </w:r>
      <w:r>
        <w:rPr>
          <w:rFonts w:hint="eastAsia"/>
          <w:lang w:eastAsia="zh-CN"/>
        </w:rPr>
        <w:t>和</w:t>
      </w:r>
      <w:r>
        <w:rPr>
          <w:b/>
          <w:bCs/>
          <w:lang w:eastAsia="zh-CN"/>
        </w:rPr>
        <w:t>5.</w:t>
      </w:r>
      <w:proofErr w:type="gramStart"/>
      <w:r>
        <w:rPr>
          <w:b/>
          <w:bCs/>
          <w:lang w:eastAsia="zh-CN"/>
        </w:rPr>
        <w:t>388</w:t>
      </w:r>
      <w:r>
        <w:rPr>
          <w:rFonts w:hint="eastAsia"/>
          <w:lang w:eastAsia="zh-CN"/>
        </w:rPr>
        <w:t>款的文本差异并不意味着规则地位的不同；</w:t>
      </w:r>
      <w:proofErr w:type="gramEnd"/>
    </w:p>
    <w:p w14:paraId="4514EE9E" w14:textId="77777777" w:rsidR="003626A3" w:rsidRDefault="006E0D30" w:rsidP="003626A3">
      <w:pPr>
        <w:rPr>
          <w:color w:val="000000"/>
          <w:lang w:eastAsia="zh-CN"/>
        </w:rPr>
      </w:pPr>
      <w:r>
        <w:rPr>
          <w:rFonts w:eastAsia="???"/>
          <w:lang w:eastAsia="zh-CN"/>
        </w:rPr>
        <w:t>3</w:t>
      </w:r>
      <w:r>
        <w:rPr>
          <w:rFonts w:eastAsia="???"/>
          <w:lang w:eastAsia="zh-CN"/>
        </w:rPr>
        <w:tab/>
      </w:r>
      <w:r>
        <w:rPr>
          <w:rFonts w:ascii="SimSun" w:hAnsi="SimSun" w:cs="SimSun" w:hint="eastAsia"/>
          <w:lang w:eastAsia="zh-CN"/>
        </w:rPr>
        <w:t>在</w:t>
      </w:r>
      <w:r>
        <w:rPr>
          <w:rFonts w:eastAsia="???"/>
          <w:lang w:eastAsia="zh-CN"/>
        </w:rPr>
        <w:t>4 800-4 825 MHz</w:t>
      </w:r>
      <w:r>
        <w:rPr>
          <w:rFonts w:ascii="SimSun" w:hAnsi="SimSun" w:cs="SimSun" w:hint="eastAsia"/>
          <w:lang w:eastAsia="zh-CN"/>
        </w:rPr>
        <w:t>和</w:t>
      </w:r>
      <w:r>
        <w:rPr>
          <w:rFonts w:eastAsia="???"/>
          <w:lang w:eastAsia="zh-CN"/>
        </w:rPr>
        <w:t>4 835-4 950 MHz</w:t>
      </w:r>
      <w:r>
        <w:rPr>
          <w:rFonts w:ascii="SimSun" w:hAnsi="SimSun" w:cs="SimSun" w:hint="eastAsia"/>
          <w:lang w:eastAsia="zh-CN"/>
        </w:rPr>
        <w:t>频段，</w:t>
      </w:r>
      <w:r>
        <w:rPr>
          <w:color w:val="000000"/>
          <w:lang w:eastAsia="zh-CN"/>
        </w:rPr>
        <w:t>IMT</w:t>
      </w:r>
      <w:r>
        <w:rPr>
          <w:rFonts w:hint="eastAsia"/>
          <w:color w:val="000000"/>
          <w:lang w:eastAsia="zh-CN"/>
        </w:rPr>
        <w:t>台站</w:t>
      </w:r>
      <w:r>
        <w:rPr>
          <w:rFonts w:ascii="SimSun" w:hAnsi="SimSun" w:cs="SimSun" w:hint="eastAsia"/>
          <w:lang w:eastAsia="zh-CN"/>
        </w:rPr>
        <w:t>在根据第</w:t>
      </w:r>
      <w:r>
        <w:rPr>
          <w:rStyle w:val="Artref"/>
          <w:b/>
          <w:bCs/>
          <w:lang w:eastAsia="zh-CN"/>
        </w:rPr>
        <w:t>9.21</w:t>
      </w:r>
      <w:r>
        <w:rPr>
          <w:rFonts w:ascii="SimSun" w:hAnsi="SimSun" w:cs="SimSun" w:hint="eastAsia"/>
          <w:lang w:eastAsia="zh-CN"/>
        </w:rPr>
        <w:t>款应用相关程序寻求与航空器台站达成协议时，为确定可能受影响的主管部门，</w:t>
      </w:r>
      <w:r>
        <w:rPr>
          <w:color w:val="000000"/>
          <w:lang w:eastAsia="zh-CN"/>
        </w:rPr>
        <w:t>IMT</w:t>
      </w:r>
      <w:r>
        <w:rPr>
          <w:rFonts w:hint="eastAsia"/>
          <w:color w:val="000000"/>
          <w:lang w:eastAsia="zh-CN"/>
        </w:rPr>
        <w:t>台站与另一个国家的边境之间</w:t>
      </w:r>
      <w:r>
        <w:rPr>
          <w:rFonts w:ascii="SimSun" w:hAnsi="SimSun" w:cs="SimSun" w:hint="eastAsia"/>
          <w:lang w:eastAsia="zh-CN"/>
        </w:rPr>
        <w:t>应采用</w:t>
      </w:r>
      <w:r>
        <w:rPr>
          <w:color w:val="000000"/>
          <w:lang w:eastAsia="zh-CN"/>
        </w:rPr>
        <w:t>300</w:t>
      </w:r>
      <w:r>
        <w:rPr>
          <w:rFonts w:hint="eastAsia"/>
          <w:color w:val="000000"/>
          <w:lang w:eastAsia="zh-CN"/>
        </w:rPr>
        <w:t>公里（对于陆地路径）</w:t>
      </w:r>
      <w:r>
        <w:rPr>
          <w:color w:val="000000"/>
          <w:lang w:eastAsia="zh-CN"/>
        </w:rPr>
        <w:t>/450</w:t>
      </w:r>
      <w:r>
        <w:rPr>
          <w:rFonts w:hint="eastAsia"/>
          <w:color w:val="000000"/>
          <w:lang w:eastAsia="zh-CN"/>
        </w:rPr>
        <w:t>公里（对于海上路径）的协调距离；</w:t>
      </w:r>
    </w:p>
    <w:p w14:paraId="4F12FB24" w14:textId="77777777" w:rsidR="003626A3" w:rsidRDefault="006E0D30" w:rsidP="003626A3">
      <w:pPr>
        <w:rPr>
          <w:color w:val="000000"/>
          <w:lang w:eastAsia="zh-CN"/>
        </w:rPr>
      </w:pPr>
      <w:r>
        <w:rPr>
          <w:rFonts w:eastAsia="???"/>
          <w:lang w:eastAsia="zh-CN"/>
        </w:rPr>
        <w:t>4</w:t>
      </w:r>
      <w:r>
        <w:rPr>
          <w:rFonts w:eastAsia="???"/>
          <w:lang w:eastAsia="zh-CN"/>
        </w:rPr>
        <w:tab/>
      </w:r>
      <w:r w:rsidRPr="00D64BA7">
        <w:rPr>
          <w:rFonts w:hint="eastAsia"/>
          <w:lang w:eastAsia="zh-CN"/>
        </w:rPr>
        <w:t>在</w:t>
      </w:r>
      <w:r>
        <w:rPr>
          <w:rFonts w:eastAsia="???"/>
          <w:lang w:eastAsia="zh-CN"/>
        </w:rPr>
        <w:t>4 800-4 990 MHz</w:t>
      </w:r>
      <w:r w:rsidRPr="00D64BA7">
        <w:rPr>
          <w:rFonts w:hint="eastAsia"/>
          <w:lang w:eastAsia="zh-CN"/>
        </w:rPr>
        <w:t>频段，</w:t>
      </w:r>
      <w:r>
        <w:rPr>
          <w:color w:val="000000"/>
          <w:lang w:eastAsia="zh-CN"/>
        </w:rPr>
        <w:t>IMT</w:t>
      </w:r>
      <w:r>
        <w:rPr>
          <w:rFonts w:hint="eastAsia"/>
          <w:color w:val="000000"/>
          <w:lang w:eastAsia="zh-CN"/>
        </w:rPr>
        <w:t>台站</w:t>
      </w:r>
      <w:r w:rsidRPr="00D64BA7">
        <w:rPr>
          <w:rFonts w:hint="eastAsia"/>
          <w:lang w:eastAsia="zh-CN"/>
        </w:rPr>
        <w:t>在根据第</w:t>
      </w:r>
      <w:r>
        <w:rPr>
          <w:rStyle w:val="Artref"/>
          <w:b/>
          <w:bCs/>
          <w:lang w:eastAsia="zh-CN"/>
        </w:rPr>
        <w:t>9.21</w:t>
      </w:r>
      <w:r w:rsidRPr="00D64BA7">
        <w:rPr>
          <w:rFonts w:hint="eastAsia"/>
          <w:lang w:eastAsia="zh-CN"/>
        </w:rPr>
        <w:t>款应用相关程序寻求与固定业务台站或移动业务的其它地基台站达成协议时，为确定可能受影响的主管部门，</w:t>
      </w:r>
      <w:r>
        <w:rPr>
          <w:color w:val="000000"/>
          <w:lang w:eastAsia="zh-CN"/>
        </w:rPr>
        <w:t>IMT</w:t>
      </w:r>
      <w:r>
        <w:rPr>
          <w:rFonts w:hint="eastAsia"/>
          <w:color w:val="000000"/>
          <w:lang w:eastAsia="zh-CN"/>
        </w:rPr>
        <w:t>台站与另一个国家的边境之间</w:t>
      </w:r>
      <w:r w:rsidRPr="00D64BA7">
        <w:rPr>
          <w:rFonts w:hint="eastAsia"/>
          <w:lang w:eastAsia="zh-CN"/>
        </w:rPr>
        <w:t>应采用</w:t>
      </w:r>
      <w:r w:rsidRPr="00D64BA7">
        <w:rPr>
          <w:lang w:eastAsia="zh-CN"/>
        </w:rPr>
        <w:t>7</w:t>
      </w:r>
      <w:r>
        <w:rPr>
          <w:color w:val="000000"/>
          <w:lang w:eastAsia="zh-CN"/>
        </w:rPr>
        <w:t>0</w:t>
      </w:r>
      <w:r>
        <w:rPr>
          <w:rFonts w:hint="eastAsia"/>
          <w:color w:val="000000"/>
          <w:lang w:eastAsia="zh-CN"/>
        </w:rPr>
        <w:t>公里的协调距离；</w:t>
      </w:r>
    </w:p>
    <w:p w14:paraId="26396274" w14:textId="77777777" w:rsidR="003626A3" w:rsidRDefault="006E0D30" w:rsidP="003626A3">
      <w:pPr>
        <w:rPr>
          <w:rFonts w:eastAsia="???"/>
          <w:lang w:val="en-US" w:eastAsia="zh-CN"/>
        </w:rPr>
      </w:pPr>
      <w:r w:rsidRPr="00D64BA7">
        <w:rPr>
          <w:rFonts w:eastAsia="???"/>
          <w:lang w:eastAsia="zh-CN"/>
        </w:rPr>
        <w:t>5</w:t>
      </w:r>
      <w:r w:rsidRPr="00D64BA7">
        <w:rPr>
          <w:rFonts w:eastAsia="???"/>
          <w:lang w:eastAsia="zh-CN"/>
        </w:rPr>
        <w:tab/>
      </w:r>
      <w:r w:rsidRPr="00B33629">
        <w:rPr>
          <w:lang w:eastAsia="zh-CN"/>
        </w:rPr>
        <w:t>有待</w:t>
      </w:r>
      <w:r w:rsidRPr="00B33629">
        <w:rPr>
          <w:lang w:eastAsia="zh-CN"/>
        </w:rPr>
        <w:t>WRC-23</w:t>
      </w:r>
      <w:r>
        <w:rPr>
          <w:rFonts w:hint="eastAsia"/>
          <w:lang w:eastAsia="zh-CN"/>
        </w:rPr>
        <w:t>复审</w:t>
      </w:r>
      <w:r>
        <w:rPr>
          <w:rFonts w:ascii="SimSun" w:hAnsi="SimSun" w:cs="SimSun" w:hint="eastAsia"/>
          <w:lang w:eastAsia="zh-CN"/>
        </w:rPr>
        <w:t>的第</w:t>
      </w:r>
      <w:r w:rsidRPr="00D64BA7">
        <w:rPr>
          <w:rFonts w:eastAsia="???"/>
          <w:b/>
          <w:bCs/>
          <w:lang w:eastAsia="zh-CN"/>
        </w:rPr>
        <w:t>5.441B</w:t>
      </w:r>
      <w:r>
        <w:rPr>
          <w:rFonts w:ascii="SimSun" w:hAnsi="SimSun" w:cs="SimSun" w:hint="eastAsia"/>
          <w:lang w:eastAsia="zh-CN"/>
        </w:rPr>
        <w:t>款中的功率通量密度（</w:t>
      </w:r>
      <w:r w:rsidRPr="00D64BA7">
        <w:rPr>
          <w:lang w:eastAsia="zh-CN"/>
        </w:rPr>
        <w:t>pfd</w:t>
      </w:r>
      <w:r>
        <w:rPr>
          <w:rFonts w:ascii="SimSun" w:hAnsi="SimSun" w:cs="SimSun" w:hint="eastAsia"/>
          <w:lang w:eastAsia="zh-CN"/>
        </w:rPr>
        <w:t>）限值不得用于以下国家：亚美尼亚、巴西、柬埔寨、中国、俄罗斯联邦、哈萨克斯坦、老挝（</w:t>
      </w:r>
      <w:r w:rsidRPr="00BA288C">
        <w:rPr>
          <w:rFonts w:hint="eastAsia"/>
          <w:lang w:eastAsia="zh-CN"/>
        </w:rPr>
        <w:t>人民民主共和国）</w:t>
      </w:r>
      <w:r>
        <w:rPr>
          <w:rFonts w:ascii="SimSun" w:hAnsi="SimSun" w:cs="SimSun" w:hint="eastAsia"/>
          <w:lang w:eastAsia="zh-CN"/>
        </w:rPr>
        <w:t>、乌兹别克斯坦、南非、越南和津巴布韦，</w:t>
      </w:r>
    </w:p>
    <w:p w14:paraId="0282D5D5" w14:textId="77777777" w:rsidR="003626A3" w:rsidRPr="005F67C2" w:rsidRDefault="006E0D30" w:rsidP="003626A3">
      <w:pPr>
        <w:pStyle w:val="Call"/>
        <w:rPr>
          <w:lang w:eastAsia="zh-CN"/>
        </w:rPr>
      </w:pPr>
      <w:r w:rsidRPr="005F67C2">
        <w:rPr>
          <w:rFonts w:hint="eastAsia"/>
          <w:lang w:eastAsia="zh-CN"/>
        </w:rPr>
        <w:t>请</w:t>
      </w:r>
      <w:bookmarkStart w:id="82" w:name="_Hlk33451085"/>
      <w:r>
        <w:rPr>
          <w:rFonts w:hint="eastAsia"/>
          <w:lang w:eastAsia="zh-CN"/>
        </w:rPr>
        <w:t>国际电联无线电通信部门</w:t>
      </w:r>
      <w:bookmarkEnd w:id="82"/>
    </w:p>
    <w:p w14:paraId="7052101D" w14:textId="77777777" w:rsidR="003626A3" w:rsidRPr="00316E8C" w:rsidRDefault="006E0D30" w:rsidP="003626A3">
      <w:pPr>
        <w:rPr>
          <w:lang w:eastAsia="ja-JP"/>
        </w:rPr>
      </w:pPr>
      <w:r w:rsidRPr="00316E8C">
        <w:rPr>
          <w:lang w:eastAsia="ja-JP"/>
        </w:rPr>
        <w:t>1</w:t>
      </w:r>
      <w:r w:rsidRPr="00316E8C">
        <w:rPr>
          <w:lang w:eastAsia="ja-JP"/>
        </w:rPr>
        <w:tab/>
      </w:r>
      <w:r>
        <w:rPr>
          <w:rFonts w:hint="eastAsia"/>
          <w:lang w:eastAsia="zh-CN"/>
        </w:rPr>
        <w:t>开展兼容性研究，为确保</w:t>
      </w:r>
      <w:r w:rsidRPr="003256F2">
        <w:rPr>
          <w:lang w:eastAsia="zh-CN"/>
        </w:rPr>
        <w:t>1 518-1 525 MHz</w:t>
      </w:r>
      <w:r w:rsidRPr="003256F2">
        <w:rPr>
          <w:rFonts w:hint="eastAsia"/>
          <w:lang w:eastAsia="zh-CN"/>
        </w:rPr>
        <w:t>频段</w:t>
      </w:r>
      <w:r>
        <w:rPr>
          <w:rFonts w:hint="eastAsia"/>
          <w:lang w:eastAsia="zh-CN"/>
        </w:rPr>
        <w:t>的</w:t>
      </w:r>
      <w:r w:rsidRPr="003256F2">
        <w:rPr>
          <w:lang w:eastAsia="zh-CN"/>
        </w:rPr>
        <w:t>MSS</w:t>
      </w:r>
      <w:r>
        <w:rPr>
          <w:rFonts w:hint="eastAsia"/>
          <w:lang w:eastAsia="zh-CN"/>
        </w:rPr>
        <w:t>与</w:t>
      </w:r>
      <w:r w:rsidRPr="003256F2">
        <w:rPr>
          <w:lang w:eastAsia="zh-CN"/>
        </w:rPr>
        <w:t>1 492-1 518 MHz</w:t>
      </w:r>
      <w:r w:rsidRPr="003256F2">
        <w:rPr>
          <w:rFonts w:hint="eastAsia"/>
          <w:lang w:eastAsia="zh-CN"/>
        </w:rPr>
        <w:t>频段</w:t>
      </w:r>
      <w:r>
        <w:rPr>
          <w:rFonts w:hint="eastAsia"/>
          <w:lang w:eastAsia="zh-CN"/>
        </w:rPr>
        <w:t>的</w:t>
      </w:r>
      <w:r w:rsidRPr="003256F2">
        <w:rPr>
          <w:lang w:eastAsia="zh-CN"/>
        </w:rPr>
        <w:t>IMT</w:t>
      </w:r>
      <w:r>
        <w:rPr>
          <w:rFonts w:hint="eastAsia"/>
          <w:lang w:eastAsia="zh-CN"/>
        </w:rPr>
        <w:t>之间的共存提供技术措施，包括考虑到这些研究结果，在</w:t>
      </w:r>
      <w:r>
        <w:rPr>
          <w:lang w:eastAsia="ja-JP"/>
        </w:rPr>
        <w:t>1 427-1 518 MHz</w:t>
      </w:r>
      <w:r>
        <w:rPr>
          <w:rFonts w:hint="eastAsia"/>
          <w:lang w:eastAsia="zh-CN"/>
        </w:rPr>
        <w:t>频段实施</w:t>
      </w:r>
      <w:r>
        <w:rPr>
          <w:rFonts w:hint="eastAsia"/>
          <w:lang w:eastAsia="zh-CN"/>
        </w:rPr>
        <w:t>I</w:t>
      </w:r>
      <w:r>
        <w:rPr>
          <w:lang w:eastAsia="zh-CN"/>
        </w:rPr>
        <w:t>MT</w:t>
      </w:r>
      <w:r>
        <w:rPr>
          <w:rFonts w:hint="eastAsia"/>
          <w:lang w:eastAsia="zh-CN"/>
        </w:rPr>
        <w:t>频率安排的实施指南；</w:t>
      </w:r>
    </w:p>
    <w:p w14:paraId="17410A2C" w14:textId="77777777" w:rsidR="003626A3" w:rsidRDefault="006E0D30" w:rsidP="003626A3">
      <w:pPr>
        <w:rPr>
          <w:lang w:val="en-US" w:eastAsia="zh-CN"/>
        </w:rPr>
      </w:pPr>
      <w:r>
        <w:rPr>
          <w:rFonts w:hint="eastAsia"/>
          <w:lang w:val="en-US" w:eastAsia="zh-CN"/>
        </w:rPr>
        <w:t>2</w:t>
      </w:r>
      <w:r>
        <w:rPr>
          <w:lang w:val="en-US" w:eastAsia="zh-CN"/>
        </w:rPr>
        <w:tab/>
      </w:r>
      <w:r>
        <w:rPr>
          <w:rFonts w:hint="eastAsia"/>
          <w:lang w:val="en-US" w:eastAsia="zh-CN"/>
        </w:rPr>
        <w:t>研究有关</w:t>
      </w:r>
      <w:r>
        <w:rPr>
          <w:rFonts w:hint="eastAsia"/>
          <w:lang w:eastAsia="zh-CN"/>
        </w:rPr>
        <w:t>保护位于国际空域或水域（即各国领土以外）并工作于</w:t>
      </w:r>
      <w:r>
        <w:rPr>
          <w:lang w:eastAsia="zh-CN"/>
        </w:rPr>
        <w:t>4</w:t>
      </w:r>
      <w:r>
        <w:rPr>
          <w:lang w:val="en-US" w:eastAsia="zh-CN"/>
        </w:rPr>
        <w:t> </w:t>
      </w:r>
      <w:r>
        <w:rPr>
          <w:lang w:eastAsia="zh-CN"/>
        </w:rPr>
        <w:t>800-4</w:t>
      </w:r>
      <w:r>
        <w:rPr>
          <w:lang w:val="en-US" w:eastAsia="zh-CN"/>
        </w:rPr>
        <w:t> </w:t>
      </w:r>
      <w:r>
        <w:rPr>
          <w:lang w:eastAsia="zh-CN"/>
        </w:rPr>
        <w:t>990</w:t>
      </w:r>
      <w:r>
        <w:rPr>
          <w:lang w:val="en-US" w:eastAsia="zh-CN"/>
        </w:rPr>
        <w:t> </w:t>
      </w:r>
      <w:r>
        <w:rPr>
          <w:lang w:eastAsia="zh-CN"/>
        </w:rPr>
        <w:t>MHz</w:t>
      </w:r>
      <w:r>
        <w:rPr>
          <w:rFonts w:hint="eastAsia"/>
          <w:lang w:eastAsia="zh-CN"/>
        </w:rPr>
        <w:t>频段的</w:t>
      </w:r>
      <w:r>
        <w:rPr>
          <w:rFonts w:hint="eastAsia"/>
          <w:lang w:eastAsia="zh-CN"/>
        </w:rPr>
        <w:t>A</w:t>
      </w:r>
      <w:r>
        <w:rPr>
          <w:lang w:eastAsia="zh-CN"/>
        </w:rPr>
        <w:t>MS</w:t>
      </w:r>
      <w:r>
        <w:rPr>
          <w:rFonts w:hint="eastAsia"/>
          <w:lang w:eastAsia="zh-CN"/>
        </w:rPr>
        <w:t>和水上移动业务（</w:t>
      </w:r>
      <w:r>
        <w:rPr>
          <w:rFonts w:hint="eastAsia"/>
          <w:lang w:eastAsia="zh-CN"/>
        </w:rPr>
        <w:t>MMS</w:t>
      </w:r>
      <w:r>
        <w:rPr>
          <w:rFonts w:hint="eastAsia"/>
          <w:lang w:eastAsia="zh-CN"/>
        </w:rPr>
        <w:t>）电台的技术和规则条件</w:t>
      </w:r>
      <w:r>
        <w:rPr>
          <w:rFonts w:hint="eastAsia"/>
          <w:lang w:val="en-US" w:eastAsia="zh-CN"/>
        </w:rPr>
        <w:t>；</w:t>
      </w:r>
    </w:p>
    <w:p w14:paraId="352FF81A" w14:textId="77777777" w:rsidR="003626A3" w:rsidRDefault="006E0D30" w:rsidP="003626A3">
      <w:pPr>
        <w:rPr>
          <w:szCs w:val="24"/>
          <w:lang w:eastAsia="zh-CN"/>
        </w:rPr>
      </w:pPr>
      <w:r>
        <w:rPr>
          <w:lang w:eastAsia="zh-CN"/>
        </w:rPr>
        <w:t>3</w:t>
      </w:r>
      <w:r>
        <w:rPr>
          <w:szCs w:val="24"/>
          <w:lang w:eastAsia="zh-CN"/>
        </w:rPr>
        <w:tab/>
      </w:r>
      <w:r>
        <w:rPr>
          <w:rFonts w:hint="eastAsia"/>
          <w:lang w:eastAsia="zh-CN"/>
        </w:rPr>
        <w:t>继续提供指导意见，以确保</w:t>
      </w:r>
      <w:r>
        <w:rPr>
          <w:lang w:eastAsia="zh-CN"/>
        </w:rPr>
        <w:t>IMT</w:t>
      </w:r>
      <w:r>
        <w:rPr>
          <w:rFonts w:hint="eastAsia"/>
          <w:lang w:eastAsia="zh-CN"/>
        </w:rPr>
        <w:t>满足发展中国家和农村地区的电信需求；</w:t>
      </w:r>
    </w:p>
    <w:p w14:paraId="2C7524B8" w14:textId="68BA509D" w:rsidR="00290836" w:rsidRDefault="00290836" w:rsidP="00290836">
      <w:pPr>
        <w:rPr>
          <w:lang w:eastAsia="zh-CN"/>
        </w:rPr>
      </w:pPr>
      <w:ins w:id="83" w:author="Arnould, Carine" w:date="2023-06-28T12:10:00Z">
        <w:r w:rsidRPr="002916B7">
          <w:rPr>
            <w:lang w:eastAsia="zh-CN"/>
          </w:rPr>
          <w:t>3</w:t>
        </w:r>
      </w:ins>
      <w:ins w:id="84" w:author="Tao, Yingsheng" w:date="2023-07-03T16:24:00Z">
        <w:r w:rsidR="0049677C" w:rsidRPr="008E5B05">
          <w:rPr>
            <w:rFonts w:ascii="STKaiti" w:eastAsia="STKaiti" w:hAnsi="STKaiti" w:hint="eastAsia"/>
            <w:lang w:eastAsia="zh-CN"/>
          </w:rPr>
          <w:t>之二</w:t>
        </w:r>
      </w:ins>
      <w:ins w:id="85" w:author="Arnould, Carine" w:date="2023-06-28T12:10:00Z">
        <w:r w:rsidRPr="004901D3">
          <w:rPr>
            <w:i/>
            <w:iCs/>
            <w:lang w:eastAsia="zh-CN"/>
          </w:rPr>
          <w:tab/>
        </w:r>
      </w:ins>
      <w:ins w:id="86" w:author="Tao, Yingsheng" w:date="2023-07-03T10:56:00Z">
        <w:r w:rsidR="006E7744" w:rsidRPr="006E7744">
          <w:rPr>
            <w:rFonts w:hint="eastAsia"/>
            <w:lang w:eastAsia="zh-CN"/>
          </w:rPr>
          <w:t>继续为规划</w:t>
        </w:r>
      </w:ins>
      <w:ins w:id="87" w:author="Tao, Yingsheng" w:date="2023-07-03T16:24:00Z">
        <w:r w:rsidR="0049677C">
          <w:rPr>
            <w:rFonts w:hint="eastAsia"/>
            <w:lang w:eastAsia="zh-CN"/>
          </w:rPr>
          <w:t>推动</w:t>
        </w:r>
      </w:ins>
      <w:ins w:id="88" w:author="Tao, Yingsheng" w:date="2023-07-03T10:56:00Z">
        <w:r w:rsidR="006E7744" w:rsidRPr="006E7744">
          <w:rPr>
            <w:rFonts w:hint="eastAsia"/>
            <w:lang w:eastAsia="zh-CN"/>
          </w:rPr>
          <w:t>在</w:t>
        </w:r>
        <w:r w:rsidR="006E7744" w:rsidRPr="006E7744">
          <w:rPr>
            <w:rFonts w:hint="eastAsia"/>
            <w:lang w:eastAsia="zh-CN"/>
          </w:rPr>
          <w:t>3</w:t>
        </w:r>
      </w:ins>
      <w:ins w:id="89" w:author="Li, Kehan" w:date="2023-07-04T10:31:00Z">
        <w:r w:rsidR="008B7DE8">
          <w:rPr>
            <w:lang w:eastAsia="zh-CN"/>
          </w:rPr>
          <w:t xml:space="preserve"> </w:t>
        </w:r>
      </w:ins>
      <w:ins w:id="90" w:author="Tao, Yingsheng" w:date="2023-07-03T10:56:00Z">
        <w:r w:rsidR="006E7744" w:rsidRPr="006E7744">
          <w:rPr>
            <w:rFonts w:hint="eastAsia"/>
            <w:lang w:eastAsia="zh-CN"/>
          </w:rPr>
          <w:t>300-3400 MHz</w:t>
        </w:r>
        <w:r w:rsidR="006E7744" w:rsidRPr="006E7744">
          <w:rPr>
            <w:rFonts w:hint="eastAsia"/>
            <w:lang w:eastAsia="zh-CN"/>
          </w:rPr>
          <w:t>频段实施</w:t>
        </w:r>
        <w:r w:rsidR="006E7744" w:rsidRPr="006E7744">
          <w:rPr>
            <w:rFonts w:hint="eastAsia"/>
            <w:lang w:eastAsia="zh-CN"/>
          </w:rPr>
          <w:t>IMT</w:t>
        </w:r>
        <w:r w:rsidR="006E7744" w:rsidRPr="006E7744">
          <w:rPr>
            <w:rFonts w:hint="eastAsia"/>
            <w:lang w:eastAsia="zh-CN"/>
          </w:rPr>
          <w:t>的主管部门提供指导，同时</w:t>
        </w:r>
      </w:ins>
      <w:ins w:id="91" w:author="Tao, Yingsheng" w:date="2023-07-03T16:23:00Z">
        <w:r w:rsidR="0049677C">
          <w:rPr>
            <w:rFonts w:hint="eastAsia"/>
            <w:lang w:eastAsia="zh-CN"/>
          </w:rPr>
          <w:t>虑及</w:t>
        </w:r>
      </w:ins>
      <w:ins w:id="92" w:author="Tao, Yingsheng" w:date="2023-07-03T10:56:00Z">
        <w:r w:rsidR="006E7744" w:rsidRPr="0049677C">
          <w:rPr>
            <w:rFonts w:ascii="STKaiti" w:eastAsia="STKaiti" w:hAnsi="STKaiti" w:hint="eastAsia"/>
            <w:lang w:eastAsia="zh-CN"/>
            <w:rPrChange w:id="93" w:author="Tao, Yingsheng" w:date="2023-07-03T16:24:00Z">
              <w:rPr>
                <w:rFonts w:hint="eastAsia"/>
              </w:rPr>
            </w:rPrChange>
          </w:rPr>
          <w:t>考虑到</w:t>
        </w:r>
        <w:r w:rsidR="006E7744" w:rsidRPr="008B7DE8">
          <w:rPr>
            <w:rFonts w:eastAsia="STKaiti"/>
            <w:i/>
            <w:iCs/>
            <w:lang w:eastAsia="zh-CN"/>
            <w:rPrChange w:id="94" w:author="Li, Kehan" w:date="2023-07-04T10:32:00Z">
              <w:rPr/>
            </w:rPrChange>
          </w:rPr>
          <w:t>ai</w:t>
        </w:r>
      </w:ins>
      <w:proofErr w:type="gramStart"/>
      <w:ins w:id="95" w:author="Tao, Yingsheng" w:date="2023-07-03T16:23:00Z">
        <w:r w:rsidR="0049677C" w:rsidRPr="008B7DE8">
          <w:rPr>
            <w:rFonts w:eastAsia="STKaiti"/>
            <w:lang w:eastAsia="zh-CN"/>
            <w:rPrChange w:id="96" w:author="Li, Kehan" w:date="2023-07-04T10:32:00Z">
              <w:rPr>
                <w:rFonts w:hint="eastAsia"/>
                <w:lang w:eastAsia="zh-CN"/>
              </w:rPr>
            </w:rPrChange>
          </w:rPr>
          <w:t>之二</w:t>
        </w:r>
      </w:ins>
      <w:ins w:id="97" w:author="Li, Kehan" w:date="2023-07-04T10:31:00Z">
        <w:r w:rsidR="008B7DE8" w:rsidRPr="008B7DE8">
          <w:rPr>
            <w:rFonts w:eastAsia="STKaiti"/>
            <w:i/>
            <w:iCs/>
            <w:lang w:eastAsia="zh-CN"/>
            <w:rPrChange w:id="98" w:author="Li, Kehan" w:date="2023-07-04T10:32:00Z">
              <w:rPr>
                <w:rFonts w:asciiTheme="minorHAnsi" w:eastAsia="STKaiti" w:hAnsiTheme="minorHAnsi" w:cstheme="minorHAnsi"/>
                <w:lang w:eastAsia="zh-CN"/>
              </w:rPr>
            </w:rPrChange>
          </w:rPr>
          <w:t>)</w:t>
        </w:r>
      </w:ins>
      <w:ins w:id="99" w:author="Tao, Yingsheng" w:date="2023-07-03T16:25:00Z">
        <w:r w:rsidR="0049677C">
          <w:rPr>
            <w:rFonts w:hint="eastAsia"/>
            <w:lang w:eastAsia="zh-CN"/>
          </w:rPr>
          <w:t>；</w:t>
        </w:r>
      </w:ins>
      <w:proofErr w:type="gramEnd"/>
    </w:p>
    <w:p w14:paraId="0C4DC72E" w14:textId="77777777" w:rsidR="003626A3" w:rsidRDefault="006E0D30" w:rsidP="003626A3">
      <w:pPr>
        <w:rPr>
          <w:lang w:eastAsia="zh-CN"/>
        </w:rPr>
      </w:pPr>
      <w:r>
        <w:rPr>
          <w:rFonts w:eastAsia="???"/>
          <w:lang w:eastAsia="zh-CN"/>
        </w:rPr>
        <w:lastRenderedPageBreak/>
        <w:t>4</w:t>
      </w:r>
      <w:r>
        <w:rPr>
          <w:lang w:eastAsia="zh-CN"/>
        </w:rPr>
        <w:tab/>
      </w:r>
      <w:r>
        <w:rPr>
          <w:rFonts w:hint="eastAsia"/>
          <w:lang w:eastAsia="zh-CN"/>
        </w:rPr>
        <w:t>将上述</w:t>
      </w:r>
      <w:r w:rsidRPr="00D64BA7">
        <w:rPr>
          <w:rFonts w:ascii="STKaiti" w:eastAsia="STKaiti" w:hAnsi="STKaiti" w:hint="eastAsia"/>
          <w:iCs/>
          <w:lang w:eastAsia="zh-CN"/>
        </w:rPr>
        <w:t>请</w:t>
      </w:r>
      <w:r>
        <w:rPr>
          <w:rFonts w:ascii="STKaiti" w:eastAsia="STKaiti" w:hAnsi="STKaiti" w:hint="eastAsia"/>
          <w:iCs/>
          <w:lang w:eastAsia="zh-CN"/>
        </w:rPr>
        <w:t>国际电联无线电通信部门</w:t>
      </w:r>
      <w:r>
        <w:rPr>
          <w:rFonts w:hint="eastAsia"/>
          <w:lang w:eastAsia="zh-CN"/>
        </w:rPr>
        <w:t>中提到的研究结果酌情包括在一份或多份</w:t>
      </w:r>
      <w:r>
        <w:rPr>
          <w:lang w:eastAsia="zh-CN"/>
        </w:rPr>
        <w:t>ITU</w:t>
      </w:r>
      <w:r>
        <w:rPr>
          <w:lang w:eastAsia="zh-CN"/>
        </w:rPr>
        <w:noBreakHyphen/>
        <w:t>R</w:t>
      </w:r>
      <w:r>
        <w:rPr>
          <w:rFonts w:hint="eastAsia"/>
          <w:lang w:eastAsia="zh-CN"/>
        </w:rPr>
        <w:t>建议书中，</w:t>
      </w:r>
    </w:p>
    <w:p w14:paraId="1EDED900" w14:textId="77777777" w:rsidR="003626A3" w:rsidRPr="004C194E" w:rsidRDefault="006E0D30" w:rsidP="003626A3">
      <w:pPr>
        <w:pStyle w:val="Call"/>
        <w:rPr>
          <w:lang w:eastAsia="zh-CN"/>
        </w:rPr>
      </w:pPr>
      <w:r w:rsidRPr="004C194E">
        <w:rPr>
          <w:rFonts w:hint="eastAsia"/>
          <w:lang w:eastAsia="zh-CN"/>
        </w:rPr>
        <w:t>请</w:t>
      </w:r>
      <w:r w:rsidRPr="00290836">
        <w:rPr>
          <w:rFonts w:ascii="Times New Roman" w:hAnsi="Times New Roman"/>
          <w:lang w:eastAsia="zh-CN"/>
        </w:rPr>
        <w:t>2023</w:t>
      </w:r>
      <w:r w:rsidRPr="004C194E">
        <w:rPr>
          <w:rFonts w:hint="eastAsia"/>
          <w:lang w:eastAsia="zh-CN"/>
        </w:rPr>
        <w:t>年世界无线电通信大会</w:t>
      </w:r>
    </w:p>
    <w:p w14:paraId="66378BB2" w14:textId="77777777" w:rsidR="003626A3" w:rsidRDefault="006E0D30" w:rsidP="003626A3">
      <w:pPr>
        <w:ind w:firstLineChars="200" w:firstLine="480"/>
        <w:rPr>
          <w:lang w:eastAsia="zh-CN"/>
        </w:rPr>
      </w:pPr>
      <w:r>
        <w:rPr>
          <w:rFonts w:hint="eastAsia"/>
          <w:lang w:val="en-US" w:eastAsia="zh-CN"/>
        </w:rPr>
        <w:t>根据上述</w:t>
      </w:r>
      <w:r w:rsidRPr="00D64BA7">
        <w:rPr>
          <w:rFonts w:ascii="STKaiti" w:eastAsia="STKaiti" w:hAnsi="STKaiti" w:hint="eastAsia"/>
          <w:lang w:val="en-US" w:eastAsia="zh-CN"/>
        </w:rPr>
        <w:t>请</w:t>
      </w:r>
      <w:r w:rsidRPr="003B35D0">
        <w:rPr>
          <w:rFonts w:ascii="STKaiti" w:eastAsia="STKaiti" w:hAnsi="STKaiti" w:hint="eastAsia"/>
          <w:iCs/>
          <w:lang w:eastAsia="zh-CN"/>
        </w:rPr>
        <w:t>国际电联无线电通信部门</w:t>
      </w:r>
      <w:r>
        <w:rPr>
          <w:rFonts w:hint="eastAsia"/>
          <w:lang w:val="en-US" w:eastAsia="zh-CN"/>
        </w:rPr>
        <w:t>中的研究结果，审议可能的措施，以</w:t>
      </w:r>
      <w:r>
        <w:rPr>
          <w:rFonts w:hint="eastAsia"/>
          <w:lang w:eastAsia="zh-CN"/>
        </w:rPr>
        <w:t>解决</w:t>
      </w:r>
      <w:r>
        <w:rPr>
          <w:lang w:eastAsia="zh-CN"/>
        </w:rPr>
        <w:t>4</w:t>
      </w:r>
      <w:r>
        <w:rPr>
          <w:lang w:val="en-US" w:eastAsia="zh-CN"/>
        </w:rPr>
        <w:t> </w:t>
      </w:r>
      <w:r>
        <w:rPr>
          <w:lang w:eastAsia="zh-CN"/>
        </w:rPr>
        <w:t>800</w:t>
      </w:r>
      <w:r>
        <w:rPr>
          <w:lang w:eastAsia="zh-CN"/>
        </w:rPr>
        <w:noBreakHyphen/>
        <w:t>4</w:t>
      </w:r>
      <w:r>
        <w:rPr>
          <w:lang w:val="en-US" w:eastAsia="zh-CN"/>
        </w:rPr>
        <w:t> </w:t>
      </w:r>
      <w:r>
        <w:rPr>
          <w:lang w:eastAsia="zh-CN"/>
        </w:rPr>
        <w:t>990</w:t>
      </w:r>
      <w:r>
        <w:rPr>
          <w:lang w:val="en-US" w:eastAsia="zh-CN"/>
        </w:rPr>
        <w:t> </w:t>
      </w:r>
      <w:r>
        <w:rPr>
          <w:lang w:eastAsia="zh-CN"/>
        </w:rPr>
        <w:t>MHz</w:t>
      </w:r>
      <w:r>
        <w:rPr>
          <w:rFonts w:hint="eastAsia"/>
          <w:lang w:eastAsia="zh-CN"/>
        </w:rPr>
        <w:t>频段内保护国际空域和水域中</w:t>
      </w:r>
      <w:r>
        <w:rPr>
          <w:rFonts w:hint="eastAsia"/>
          <w:lang w:eastAsia="zh-CN"/>
        </w:rPr>
        <w:t>A</w:t>
      </w:r>
      <w:r>
        <w:rPr>
          <w:lang w:eastAsia="zh-CN"/>
        </w:rPr>
        <w:t>MS</w:t>
      </w:r>
      <w:r>
        <w:rPr>
          <w:rFonts w:hint="eastAsia"/>
          <w:lang w:eastAsia="zh-CN"/>
        </w:rPr>
        <w:t>和</w:t>
      </w:r>
      <w:r>
        <w:rPr>
          <w:rFonts w:hint="eastAsia"/>
          <w:lang w:eastAsia="zh-CN"/>
        </w:rPr>
        <w:t>M</w:t>
      </w:r>
      <w:r>
        <w:rPr>
          <w:lang w:eastAsia="zh-CN"/>
        </w:rPr>
        <w:t>MS</w:t>
      </w:r>
      <w:r>
        <w:rPr>
          <w:rFonts w:hint="eastAsia"/>
          <w:lang w:eastAsia="zh-CN"/>
        </w:rPr>
        <w:t>电台免受位于各国领土内其他电台影响的问题，并复审第</w:t>
      </w:r>
      <w:r>
        <w:rPr>
          <w:b/>
          <w:bCs/>
          <w:lang w:eastAsia="zh-CN"/>
        </w:rPr>
        <w:t>5.441B</w:t>
      </w:r>
      <w:r>
        <w:rPr>
          <w:rFonts w:hint="eastAsia"/>
          <w:lang w:eastAsia="zh-CN"/>
        </w:rPr>
        <w:t>款中的</w:t>
      </w:r>
      <w:r>
        <w:rPr>
          <w:lang w:eastAsia="zh-CN"/>
        </w:rPr>
        <w:t>pfd</w:t>
      </w:r>
      <w:r>
        <w:rPr>
          <w:rFonts w:hint="eastAsia"/>
          <w:lang w:eastAsia="zh-CN"/>
        </w:rPr>
        <w:t>标准。</w:t>
      </w:r>
    </w:p>
    <w:p w14:paraId="7BF71C6E" w14:textId="77777777" w:rsidR="00315DAC" w:rsidRDefault="00315DAC">
      <w:pPr>
        <w:pStyle w:val="Reasons"/>
        <w:rPr>
          <w:lang w:eastAsia="zh-CN"/>
        </w:rPr>
      </w:pPr>
    </w:p>
    <w:sectPr w:rsidR="00315DAC">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8BF3" w14:textId="77777777" w:rsidR="00E8717D" w:rsidRDefault="00E8717D">
      <w:r>
        <w:separator/>
      </w:r>
    </w:p>
  </w:endnote>
  <w:endnote w:type="continuationSeparator" w:id="0">
    <w:p w14:paraId="1FE82EEE"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E264" w14:textId="77777777" w:rsidR="006E0D30" w:rsidRDefault="006E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19B2" w14:textId="740561A3" w:rsidR="00B851D4" w:rsidRPr="00DA0469" w:rsidRDefault="000B1B77" w:rsidP="006E0D30">
    <w:pPr>
      <w:pStyle w:val="Footer"/>
      <w:rPr>
        <w:lang w:val="en-US"/>
      </w:rPr>
    </w:pPr>
    <w:fldSimple w:instr=" FILENAME \p  \* MERGEFORMAT ">
      <w:r w:rsidR="00C93D00">
        <w:t>P:\CHI\ITU-R\CONF-R\CMR23\000\044ADD02ADD01C.docx</w:t>
      </w:r>
    </w:fldSimple>
    <w:r w:rsidR="006E0D30">
      <w:t xml:space="preserve"> (525323)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F007" w14:textId="2B18ED44" w:rsidR="006E0D30" w:rsidRPr="00DA0469" w:rsidRDefault="00C93D00" w:rsidP="006E0D30">
    <w:pPr>
      <w:pStyle w:val="Footer"/>
      <w:rPr>
        <w:lang w:val="en-US"/>
      </w:rPr>
    </w:pPr>
    <w:r>
      <w:fldChar w:fldCharType="begin"/>
    </w:r>
    <w:r>
      <w:instrText xml:space="preserve"> FILENAME \p  \* MERGEFORMAT </w:instrText>
    </w:r>
    <w:r>
      <w:fldChar w:fldCharType="separate"/>
    </w:r>
    <w:r>
      <w:t>P:\CHI\ITU-R\CONF-R\CMR23\000\044ADD02ADD01C.docx</w:t>
    </w:r>
    <w:r>
      <w:fldChar w:fldCharType="end"/>
    </w:r>
    <w:r w:rsidR="006E0D30">
      <w:t xml:space="preserve"> (525323)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828C" w14:textId="77777777" w:rsidR="00E8717D" w:rsidRDefault="00E8717D">
      <w:r>
        <w:t>____________________</w:t>
      </w:r>
    </w:p>
  </w:footnote>
  <w:footnote w:type="continuationSeparator" w:id="0">
    <w:p w14:paraId="68BBC2DC" w14:textId="77777777" w:rsidR="00E8717D" w:rsidRDefault="00E8717D">
      <w:r>
        <w:continuationSeparator/>
      </w:r>
    </w:p>
  </w:footnote>
  <w:footnote w:id="1">
    <w:p w14:paraId="509FAB19" w14:textId="10A6C75B" w:rsidR="00ED3091" w:rsidRPr="00ED3091" w:rsidRDefault="00ED3091" w:rsidP="00ED3091">
      <w:pPr>
        <w:pStyle w:val="FootnoteText"/>
      </w:pPr>
      <w:r>
        <w:rPr>
          <w:rStyle w:val="FootnoteReference"/>
        </w:rPr>
        <w:t>1</w:t>
      </w:r>
      <w:r>
        <w:rPr>
          <w:sz w:val="16"/>
          <w:szCs w:val="16"/>
        </w:rPr>
        <w:tab/>
      </w:r>
      <w:hyperlink r:id="rId1" w:history="1">
        <w:r w:rsidRPr="00F01091">
          <w:rPr>
            <w:rStyle w:val="Hyperlink"/>
          </w:rPr>
          <w:t>https://www.itu.int/en/ITU-D/Statistics/Documents/facts/FactsFigures2021.pdf</w:t>
        </w:r>
      </w:hyperlink>
    </w:p>
  </w:footnote>
  <w:footnote w:id="2">
    <w:p w14:paraId="38E20513" w14:textId="44EC0BAF" w:rsidR="006211F3" w:rsidRPr="00E754D3" w:rsidRDefault="006211F3" w:rsidP="00ED3091">
      <w:pPr>
        <w:pStyle w:val="FootnoteText"/>
        <w:rPr>
          <w:lang w:eastAsia="zh-CN"/>
        </w:rPr>
      </w:pPr>
      <w:r>
        <w:rPr>
          <w:rStyle w:val="FootnoteReference"/>
          <w:lang w:eastAsia="zh-CN"/>
        </w:rPr>
        <w:t>2</w:t>
      </w:r>
      <w:r w:rsidR="00ED3091">
        <w:rPr>
          <w:lang w:eastAsia="zh-CN"/>
        </w:rPr>
        <w:tab/>
      </w:r>
      <w:r w:rsidRPr="00ED3091">
        <w:rPr>
          <w:rFonts w:hint="eastAsia"/>
          <w:lang w:eastAsia="zh-CN"/>
        </w:rPr>
        <w:t>爱立信预测，未来六年移动总业务量预计将增长五倍，到</w:t>
      </w:r>
      <w:r w:rsidRPr="00ED3091">
        <w:rPr>
          <w:rFonts w:hint="eastAsia"/>
          <w:lang w:eastAsia="zh-CN"/>
        </w:rPr>
        <w:t>2025</w:t>
      </w:r>
      <w:r w:rsidRPr="00ED3091">
        <w:rPr>
          <w:rFonts w:hint="eastAsia"/>
          <w:lang w:eastAsia="zh-CN"/>
        </w:rPr>
        <w:t>年底达到每月</w:t>
      </w:r>
      <w:r w:rsidRPr="00ED3091">
        <w:rPr>
          <w:rFonts w:hint="eastAsia"/>
          <w:lang w:eastAsia="zh-CN"/>
        </w:rPr>
        <w:t>164</w:t>
      </w:r>
      <w:r w:rsidRPr="00ED3091">
        <w:rPr>
          <w:rFonts w:hint="eastAsia"/>
          <w:lang w:eastAsia="zh-CN"/>
        </w:rPr>
        <w:t>艾字节。爱立</w:t>
      </w:r>
      <w:proofErr w:type="gramStart"/>
      <w:r w:rsidRPr="00ED3091">
        <w:rPr>
          <w:rFonts w:hint="eastAsia"/>
          <w:lang w:eastAsia="zh-CN"/>
        </w:rPr>
        <w:t>信报告</w:t>
      </w:r>
      <w:proofErr w:type="gramEnd"/>
      <w:r w:rsidRPr="00ED3091">
        <w:rPr>
          <w:rFonts w:hint="eastAsia"/>
          <w:lang w:eastAsia="zh-CN"/>
        </w:rPr>
        <w:t>称，如今，智能手机产生的移动数据</w:t>
      </w:r>
      <w:proofErr w:type="spellStart"/>
      <w:r w:rsidRPr="00ED3091">
        <w:rPr>
          <w:rFonts w:hint="eastAsia"/>
        </w:rPr>
        <w:t>流量</w:t>
      </w:r>
      <w:proofErr w:type="spellEnd"/>
      <w:r w:rsidRPr="00ED3091">
        <w:rPr>
          <w:rFonts w:hint="eastAsia"/>
          <w:lang w:eastAsia="zh-CN"/>
        </w:rPr>
        <w:t>约占移动数总据流量的</w:t>
      </w:r>
      <w:r w:rsidRPr="00ED3091">
        <w:rPr>
          <w:rFonts w:hint="eastAsia"/>
          <w:lang w:eastAsia="zh-CN"/>
        </w:rPr>
        <w:t>95%</w:t>
      </w:r>
      <w:r w:rsidRPr="00ED3091">
        <w:rPr>
          <w:rFonts w:hint="eastAsia"/>
          <w:lang w:eastAsia="zh-CN"/>
        </w:rPr>
        <w:t>，并且到</w:t>
      </w:r>
      <w:r w:rsidRPr="00ED3091">
        <w:rPr>
          <w:rFonts w:hint="eastAsia"/>
          <w:lang w:eastAsia="zh-CN"/>
        </w:rPr>
        <w:t>2025</w:t>
      </w:r>
      <w:r w:rsidRPr="00ED3091">
        <w:rPr>
          <w:rFonts w:hint="eastAsia"/>
          <w:lang w:eastAsia="zh-CN"/>
        </w:rPr>
        <w:t>年，</w:t>
      </w:r>
      <w:r w:rsidRPr="00ED3091">
        <w:rPr>
          <w:rFonts w:hint="eastAsia"/>
          <w:lang w:eastAsia="zh-CN"/>
        </w:rPr>
        <w:t>5G</w:t>
      </w:r>
      <w:r w:rsidRPr="00ED3091">
        <w:rPr>
          <w:rFonts w:hint="eastAsia"/>
          <w:lang w:eastAsia="zh-CN"/>
        </w:rPr>
        <w:t>网络将承载全球约一半的移动数据流量。</w:t>
      </w:r>
      <w:r w:rsidRPr="00ED3091">
        <w:rPr>
          <w:rFonts w:ascii="STKaiti" w:eastAsia="STKaiti" w:hAnsi="STKaiti" w:hint="eastAsia"/>
          <w:lang w:eastAsia="zh-CN"/>
        </w:rPr>
        <w:t>请</w:t>
      </w:r>
      <w:proofErr w:type="gramStart"/>
      <w:r w:rsidRPr="00ED3091">
        <w:rPr>
          <w:rFonts w:ascii="STKaiti" w:eastAsia="STKaiti" w:hAnsi="STKaiti" w:hint="eastAsia"/>
          <w:lang w:eastAsia="zh-CN"/>
        </w:rPr>
        <w:t>参阅</w:t>
      </w:r>
      <w:r w:rsidRPr="00ED3091">
        <w:rPr>
          <w:rFonts w:hint="eastAsia"/>
          <w:lang w:eastAsia="zh-CN"/>
        </w:rPr>
        <w:t>爱</w:t>
      </w:r>
      <w:proofErr w:type="gramEnd"/>
      <w:r w:rsidRPr="00ED3091">
        <w:rPr>
          <w:rFonts w:hint="eastAsia"/>
          <w:lang w:eastAsia="zh-CN"/>
        </w:rPr>
        <w:t>立信</w:t>
      </w:r>
      <w:r w:rsidR="00DE087C" w:rsidRPr="00ED3091">
        <w:rPr>
          <w:rFonts w:hint="eastAsia"/>
          <w:lang w:eastAsia="zh-CN"/>
        </w:rPr>
        <w:t>《</w:t>
      </w:r>
      <w:r w:rsidRPr="00ED3091">
        <w:rPr>
          <w:rFonts w:hint="eastAsia"/>
          <w:lang w:eastAsia="zh-CN"/>
        </w:rPr>
        <w:t>2020</w:t>
      </w:r>
      <w:r w:rsidRPr="00ED3091">
        <w:rPr>
          <w:rFonts w:hint="eastAsia"/>
          <w:lang w:eastAsia="zh-CN"/>
        </w:rPr>
        <w:t>年移动报告</w:t>
      </w:r>
      <w:r w:rsidR="00DE087C" w:rsidRPr="00ED3091">
        <w:rPr>
          <w:rFonts w:hint="eastAsia"/>
          <w:lang w:eastAsia="zh-CN"/>
        </w:rPr>
        <w:t>》</w:t>
      </w:r>
      <w:r w:rsidRPr="00ED3091">
        <w:rPr>
          <w:rFonts w:hint="eastAsia"/>
          <w:lang w:eastAsia="zh-CN"/>
        </w:rPr>
        <w:t>，</w:t>
      </w:r>
      <w:hyperlink r:id="rId2" w:history="1">
        <w:r w:rsidR="00DE087C" w:rsidRPr="00ED3091">
          <w:rPr>
            <w:rStyle w:val="Hyperlink"/>
            <w:rFonts w:hint="eastAsia"/>
            <w:sz w:val="24"/>
            <w:szCs w:val="24"/>
            <w:lang w:eastAsia="zh-CN"/>
          </w:rPr>
          <w:t>https://www.ericsson.com/49da93/assets/local/mobility-report/documents/2020/june2020-ericsson-mobility-report.pdf</w:t>
        </w:r>
      </w:hyperlink>
      <w:r w:rsidRPr="00ED3091">
        <w:rPr>
          <w:rFonts w:hint="eastAsia"/>
          <w:lang w:eastAsia="zh-CN"/>
        </w:rPr>
        <w:t>。思科估计，到</w:t>
      </w:r>
      <w:r w:rsidRPr="00ED3091">
        <w:rPr>
          <w:rFonts w:hint="eastAsia"/>
          <w:lang w:eastAsia="zh-CN"/>
        </w:rPr>
        <w:t>2022</w:t>
      </w:r>
      <w:r w:rsidRPr="00ED3091">
        <w:rPr>
          <w:rFonts w:hint="eastAsia"/>
          <w:lang w:eastAsia="zh-CN"/>
        </w:rPr>
        <w:t>年，全球互联网流量的</w:t>
      </w:r>
      <w:r w:rsidRPr="00ED3091">
        <w:rPr>
          <w:rFonts w:hint="eastAsia"/>
          <w:lang w:eastAsia="zh-CN"/>
        </w:rPr>
        <w:t>22%</w:t>
      </w:r>
      <w:r w:rsidRPr="00ED3091">
        <w:rPr>
          <w:rFonts w:hint="eastAsia"/>
          <w:lang w:eastAsia="zh-CN"/>
        </w:rPr>
        <w:t>将来自移动网络，高于</w:t>
      </w:r>
      <w:r w:rsidRPr="00ED3091">
        <w:rPr>
          <w:rFonts w:hint="eastAsia"/>
          <w:lang w:eastAsia="zh-CN"/>
        </w:rPr>
        <w:t>2017</w:t>
      </w:r>
      <w:r w:rsidRPr="00ED3091">
        <w:rPr>
          <w:rFonts w:hint="eastAsia"/>
          <w:lang w:eastAsia="zh-CN"/>
        </w:rPr>
        <w:t>年的</w:t>
      </w:r>
      <w:r w:rsidRPr="00ED3091">
        <w:rPr>
          <w:rFonts w:hint="eastAsia"/>
          <w:lang w:eastAsia="zh-CN"/>
        </w:rPr>
        <w:t>12%</w:t>
      </w:r>
      <w:r w:rsidRPr="00ED3091">
        <w:rPr>
          <w:rFonts w:hint="eastAsia"/>
          <w:lang w:eastAsia="zh-CN"/>
        </w:rPr>
        <w:t>。</w:t>
      </w:r>
      <w:r w:rsidR="00275159" w:rsidRPr="00ED3091">
        <w:rPr>
          <w:rFonts w:ascii="STKaiti" w:eastAsia="STKaiti" w:hAnsi="STKaiti" w:hint="eastAsia"/>
          <w:lang w:eastAsia="zh-CN"/>
        </w:rPr>
        <w:t>请参阅</w:t>
      </w:r>
      <w:r w:rsidRPr="00ED3091">
        <w:rPr>
          <w:rFonts w:hint="eastAsia"/>
          <w:lang w:eastAsia="zh-CN"/>
        </w:rPr>
        <w:t>思科系统公司</w:t>
      </w:r>
      <w:r w:rsidR="00275159" w:rsidRPr="00ED3091">
        <w:rPr>
          <w:rFonts w:hint="eastAsia"/>
          <w:lang w:eastAsia="zh-CN"/>
        </w:rPr>
        <w:t>《</w:t>
      </w:r>
      <w:r w:rsidRPr="00ED3091">
        <w:rPr>
          <w:rFonts w:hint="eastAsia"/>
          <w:lang w:eastAsia="zh-CN"/>
        </w:rPr>
        <w:t>思科视觉网络指数：全球移动数据流量</w:t>
      </w:r>
      <w:r w:rsidR="00275159" w:rsidRPr="00ED3091">
        <w:rPr>
          <w:rFonts w:hint="eastAsia"/>
          <w:lang w:eastAsia="zh-CN"/>
        </w:rPr>
        <w:t>最新</w:t>
      </w:r>
      <w:r w:rsidRPr="00ED3091">
        <w:rPr>
          <w:rFonts w:hint="eastAsia"/>
          <w:lang w:eastAsia="zh-CN"/>
        </w:rPr>
        <w:t>预测，</w:t>
      </w:r>
      <w:r w:rsidRPr="00ED3091">
        <w:rPr>
          <w:rFonts w:hint="eastAsia"/>
          <w:lang w:eastAsia="zh-CN"/>
        </w:rPr>
        <w:t>2017-2022</w:t>
      </w:r>
      <w:r w:rsidRPr="00ED3091">
        <w:rPr>
          <w:rFonts w:hint="eastAsia"/>
          <w:lang w:eastAsia="zh-CN"/>
        </w:rPr>
        <w:t>年白皮书（</w:t>
      </w:r>
      <w:r w:rsidRPr="00ED3091">
        <w:rPr>
          <w:rFonts w:hint="eastAsia"/>
          <w:lang w:eastAsia="zh-CN"/>
        </w:rPr>
        <w:t>2019</w:t>
      </w:r>
      <w:r w:rsidRPr="00ED3091">
        <w:rPr>
          <w:rFonts w:hint="eastAsia"/>
          <w:lang w:eastAsia="zh-CN"/>
        </w:rPr>
        <w:t>）</w:t>
      </w:r>
      <w:r w:rsidR="00275159" w:rsidRPr="00ED3091">
        <w:rPr>
          <w:rFonts w:hint="eastAsia"/>
          <w:lang w:eastAsia="zh-CN"/>
        </w:rPr>
        <w:t>》：</w:t>
      </w:r>
      <w:r w:rsidR="00C93D00" w:rsidRPr="00ED3091">
        <w:fldChar w:fldCharType="begin"/>
      </w:r>
      <w:r w:rsidR="00C93D00" w:rsidRPr="00ED3091">
        <w:rPr>
          <w:lang w:eastAsia="zh-CN"/>
        </w:rPr>
        <w:instrText>HYPERLINK "https://www.cisco.com/c/en/us/solutions/collateral/service-provider/visual-networking-index-vni/white-paper-c11-738429.html"</w:instrText>
      </w:r>
      <w:r w:rsidR="00C93D00" w:rsidRPr="00ED3091">
        <w:fldChar w:fldCharType="separate"/>
      </w:r>
      <w:r w:rsidR="00275159" w:rsidRPr="00ED3091">
        <w:rPr>
          <w:rStyle w:val="Hyperlink"/>
          <w:sz w:val="24"/>
          <w:szCs w:val="24"/>
          <w:lang w:eastAsia="zh-CN"/>
        </w:rPr>
        <w:t>https://www.cisco.com/c/en/us/solutions/collateral/service-provider/visual-networking-index-vni/white-paper-c11-738429.html</w:t>
      </w:r>
      <w:r w:rsidR="00C93D00" w:rsidRPr="00ED3091">
        <w:rPr>
          <w:rStyle w:val="Hyperlink"/>
          <w:sz w:val="24"/>
          <w:szCs w:val="24"/>
          <w:lang w:eastAsia="zh-CN"/>
        </w:rPr>
        <w:fldChar w:fldCharType="end"/>
      </w:r>
      <w:r w:rsidR="00275159" w:rsidRPr="00ED3091">
        <w:rPr>
          <w:rFonts w:hint="eastAsia"/>
          <w:lang w:eastAsia="zh-CN"/>
        </w:rPr>
        <w:t>。</w:t>
      </w:r>
    </w:p>
  </w:footnote>
  <w:footnote w:id="3">
    <w:p w14:paraId="33A443C3" w14:textId="5626F59D" w:rsidR="00482B3A" w:rsidRPr="00E754D3" w:rsidRDefault="00482B3A" w:rsidP="00ED3091">
      <w:pPr>
        <w:pStyle w:val="FootnoteText"/>
        <w:rPr>
          <w:lang w:val="fr-FR"/>
        </w:rPr>
      </w:pPr>
      <w:r w:rsidRPr="00E754D3">
        <w:rPr>
          <w:rStyle w:val="FootnoteReference"/>
          <w:lang w:val="fr-FR"/>
        </w:rPr>
        <w:t>3</w:t>
      </w:r>
      <w:r w:rsidR="00ED3091">
        <w:rPr>
          <w:sz w:val="16"/>
          <w:szCs w:val="16"/>
          <w:lang w:val="pt-BR"/>
        </w:rPr>
        <w:tab/>
      </w:r>
      <w:r w:rsidRPr="00ED3091">
        <w:rPr>
          <w:lang w:val="pt-BR"/>
        </w:rPr>
        <w:t>PCC.II/REC.54 (</w:t>
      </w:r>
      <w:r w:rsidRPr="00ED3091">
        <w:t>XXIX</w:t>
      </w:r>
      <w:r w:rsidRPr="00ED3091">
        <w:rPr>
          <w:lang w:val="pt-BR"/>
        </w:rPr>
        <w:t>-17)</w:t>
      </w:r>
    </w:p>
  </w:footnote>
  <w:footnote w:id="4">
    <w:p w14:paraId="69AA2A44" w14:textId="2B968B8B" w:rsidR="00482B3A" w:rsidRPr="005A06FC" w:rsidRDefault="00482B3A" w:rsidP="00ED3091">
      <w:pPr>
        <w:pStyle w:val="FootnoteText"/>
        <w:rPr>
          <w:lang w:val="fr-FR"/>
        </w:rPr>
      </w:pPr>
      <w:r w:rsidRPr="00E754D3">
        <w:rPr>
          <w:rStyle w:val="FootnoteReference"/>
          <w:lang w:val="fr-FR"/>
        </w:rPr>
        <w:t>4</w:t>
      </w:r>
      <w:r w:rsidR="00ED3091">
        <w:rPr>
          <w:sz w:val="16"/>
          <w:szCs w:val="16"/>
          <w:lang w:val="pt-BR"/>
        </w:rPr>
        <w:tab/>
      </w:r>
      <w:r w:rsidRPr="00ED3091">
        <w:rPr>
          <w:lang w:val="pt-BR"/>
        </w:rPr>
        <w:t>Rec. ITU-R M.</w:t>
      </w:r>
      <w:r w:rsidRPr="00ED3091">
        <w:t>1036</w:t>
      </w:r>
      <w:r w:rsidRPr="00ED3091">
        <w:rPr>
          <w:lang w:val="pt-BR"/>
        </w:rPr>
        <w:t>-6 (10/2019)</w:t>
      </w:r>
    </w:p>
  </w:footnote>
  <w:footnote w:id="5">
    <w:p w14:paraId="669F1201" w14:textId="77777777" w:rsidR="008421E4" w:rsidRDefault="006E0D30" w:rsidP="003626A3">
      <w:pPr>
        <w:pStyle w:val="FootnoteText"/>
        <w:rPr>
          <w:lang w:eastAsia="ja-JP"/>
        </w:rPr>
      </w:pPr>
      <w:r>
        <w:rPr>
          <w:rStyle w:val="FootnoteReference"/>
          <w:lang w:eastAsia="zh-CN"/>
        </w:rPr>
        <w:t>1</w:t>
      </w:r>
      <w:r>
        <w:rPr>
          <w:lang w:eastAsia="zh-CN"/>
        </w:rPr>
        <w:t xml:space="preserve"> </w:t>
      </w:r>
      <w:r w:rsidRPr="00776AC7">
        <w:rPr>
          <w:lang w:eastAsia="zh-CN"/>
        </w:rPr>
        <w:tab/>
      </w:r>
      <w:r w:rsidRPr="00F61CC9">
        <w:rPr>
          <w:rFonts w:hint="eastAsia"/>
          <w:lang w:eastAsia="zh-CN"/>
        </w:rPr>
        <w:t>适用的</w:t>
      </w:r>
      <w:proofErr w:type="spellStart"/>
      <w:r w:rsidRPr="00F61CC9">
        <w:rPr>
          <w:lang w:eastAsia="zh-CN"/>
        </w:rPr>
        <w:t>pfd</w:t>
      </w:r>
      <w:proofErr w:type="spellEnd"/>
      <w:r w:rsidRPr="00F61CC9">
        <w:rPr>
          <w:rFonts w:hint="eastAsia"/>
          <w:lang w:eastAsia="zh-CN"/>
        </w:rPr>
        <w:t>限值参见表</w:t>
      </w:r>
      <w:r w:rsidRPr="00D20EC2">
        <w:rPr>
          <w:b/>
          <w:bCs/>
          <w:lang w:eastAsia="zh-CN"/>
        </w:rPr>
        <w:t>21-4</w:t>
      </w:r>
      <w:r w:rsidRPr="00F61CC9">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72EE" w14:textId="77777777" w:rsidR="006E0D30" w:rsidRDefault="006E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B3F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EE427C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44(Add.2)(Add.1)-</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1F35" w14:textId="77777777" w:rsidR="006E0D30" w:rsidRDefault="006E0D3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Arnould, Carine">
    <w15:presenceInfo w15:providerId="AD" w15:userId="S::carine.arnould@itu.int::78f9a7fe-85d5-4eee-80c9-a015ea21faa7"/>
  </w15:person>
  <w15:person w15:author="ITU -LRT-">
    <w15:presenceInfo w15:providerId="None" w15:userId="ITU -LRT-"/>
  </w15:person>
  <w15:person w15:author="Tao, Yingsheng">
    <w15:presenceInfo w15:providerId="AD" w15:userId="S::yingsheng.tao@itu.int::06b42722-8094-4e1e-a18f-b1cf4f2a694a"/>
  </w15:person>
  <w15:person w15:author="Li, Kehan">
    <w15:presenceInfo w15:providerId="AD" w15:userId="S::kehan.li@itu.int::0d21bda4-d879-4d20-9016-e42610876afa"/>
  </w15:person>
  <w15:person w15:author="Munoz, Miguel">
    <w15:presenceInfo w15:providerId="AD" w15:userId="S::MMunoz@oas.org::383cb32b-bd0d-496f-8dbc-750779536356"/>
  </w15:person>
  <w15:person w15:author="AI1.2">
    <w15:presenceInfo w15:providerId="None" w15:userId="AI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692B"/>
    <w:rsid w:val="000B1B77"/>
    <w:rsid w:val="000C0212"/>
    <w:rsid w:val="000C09BA"/>
    <w:rsid w:val="000C1F1E"/>
    <w:rsid w:val="000C6AA7"/>
    <w:rsid w:val="000E26F6"/>
    <w:rsid w:val="000E72FC"/>
    <w:rsid w:val="00106535"/>
    <w:rsid w:val="00123C07"/>
    <w:rsid w:val="00130475"/>
    <w:rsid w:val="00166859"/>
    <w:rsid w:val="001765EC"/>
    <w:rsid w:val="001853E8"/>
    <w:rsid w:val="001A4E73"/>
    <w:rsid w:val="001B6360"/>
    <w:rsid w:val="001F2476"/>
    <w:rsid w:val="001F4EA6"/>
    <w:rsid w:val="00214959"/>
    <w:rsid w:val="0022272C"/>
    <w:rsid w:val="002260A6"/>
    <w:rsid w:val="0023592E"/>
    <w:rsid w:val="002742B3"/>
    <w:rsid w:val="00275159"/>
    <w:rsid w:val="00290836"/>
    <w:rsid w:val="00292C89"/>
    <w:rsid w:val="002A4C9C"/>
    <w:rsid w:val="002B509B"/>
    <w:rsid w:val="002E2A59"/>
    <w:rsid w:val="002E4507"/>
    <w:rsid w:val="00305254"/>
    <w:rsid w:val="00315DAC"/>
    <w:rsid w:val="003169D2"/>
    <w:rsid w:val="00330EEF"/>
    <w:rsid w:val="003B4BEF"/>
    <w:rsid w:val="003B6399"/>
    <w:rsid w:val="003C6B45"/>
    <w:rsid w:val="003E48E2"/>
    <w:rsid w:val="003E5931"/>
    <w:rsid w:val="003F661A"/>
    <w:rsid w:val="00402F62"/>
    <w:rsid w:val="0041282E"/>
    <w:rsid w:val="00437869"/>
    <w:rsid w:val="0046187D"/>
    <w:rsid w:val="00465A34"/>
    <w:rsid w:val="00466DBF"/>
    <w:rsid w:val="00482B3A"/>
    <w:rsid w:val="0049677C"/>
    <w:rsid w:val="004B4C76"/>
    <w:rsid w:val="004C4554"/>
    <w:rsid w:val="004D2DEC"/>
    <w:rsid w:val="004F2BE6"/>
    <w:rsid w:val="00527E8A"/>
    <w:rsid w:val="00532EA3"/>
    <w:rsid w:val="00542E85"/>
    <w:rsid w:val="00562479"/>
    <w:rsid w:val="00576849"/>
    <w:rsid w:val="005A0ACB"/>
    <w:rsid w:val="005E08D2"/>
    <w:rsid w:val="005E7FD8"/>
    <w:rsid w:val="006211F3"/>
    <w:rsid w:val="00622560"/>
    <w:rsid w:val="00644391"/>
    <w:rsid w:val="00647712"/>
    <w:rsid w:val="00662E12"/>
    <w:rsid w:val="0068668D"/>
    <w:rsid w:val="00691142"/>
    <w:rsid w:val="006B329B"/>
    <w:rsid w:val="006B67CE"/>
    <w:rsid w:val="006C38ED"/>
    <w:rsid w:val="006E0D30"/>
    <w:rsid w:val="006E6182"/>
    <w:rsid w:val="006E6997"/>
    <w:rsid w:val="006E7744"/>
    <w:rsid w:val="006F3495"/>
    <w:rsid w:val="006F3C60"/>
    <w:rsid w:val="00707B56"/>
    <w:rsid w:val="00736415"/>
    <w:rsid w:val="0075670D"/>
    <w:rsid w:val="00770D2A"/>
    <w:rsid w:val="007864F6"/>
    <w:rsid w:val="007B7C4B"/>
    <w:rsid w:val="007F0FC5"/>
    <w:rsid w:val="007F1BC7"/>
    <w:rsid w:val="007F5C36"/>
    <w:rsid w:val="008047DB"/>
    <w:rsid w:val="00810D7E"/>
    <w:rsid w:val="008129A9"/>
    <w:rsid w:val="008221A4"/>
    <w:rsid w:val="00824BD6"/>
    <w:rsid w:val="0083672D"/>
    <w:rsid w:val="00844734"/>
    <w:rsid w:val="00865DFB"/>
    <w:rsid w:val="00896A79"/>
    <w:rsid w:val="008A7416"/>
    <w:rsid w:val="008B6852"/>
    <w:rsid w:val="008B7DE8"/>
    <w:rsid w:val="008C14C5"/>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15882"/>
    <w:rsid w:val="00C364B1"/>
    <w:rsid w:val="00C47D87"/>
    <w:rsid w:val="00C627F9"/>
    <w:rsid w:val="00C6584D"/>
    <w:rsid w:val="00C929E0"/>
    <w:rsid w:val="00C93D00"/>
    <w:rsid w:val="00CB4E5A"/>
    <w:rsid w:val="00CC73D7"/>
    <w:rsid w:val="00CF0AD7"/>
    <w:rsid w:val="00CF0BE1"/>
    <w:rsid w:val="00CF7C2B"/>
    <w:rsid w:val="00D52A14"/>
    <w:rsid w:val="00D5451C"/>
    <w:rsid w:val="00D6206A"/>
    <w:rsid w:val="00D74599"/>
    <w:rsid w:val="00DA0469"/>
    <w:rsid w:val="00DA158A"/>
    <w:rsid w:val="00DA388F"/>
    <w:rsid w:val="00DD13B7"/>
    <w:rsid w:val="00DE087C"/>
    <w:rsid w:val="00DF3B0C"/>
    <w:rsid w:val="00E14984"/>
    <w:rsid w:val="00E22A25"/>
    <w:rsid w:val="00E560F1"/>
    <w:rsid w:val="00E8717D"/>
    <w:rsid w:val="00E92319"/>
    <w:rsid w:val="00ED3091"/>
    <w:rsid w:val="00F467B6"/>
    <w:rsid w:val="00F837F4"/>
    <w:rsid w:val="00FC59C4"/>
    <w:rsid w:val="00FF4E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411F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sid w:val="00B026C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130475"/>
    <w:rPr>
      <w:rFonts w:ascii="Times New Roman" w:hAnsi="Times New Roman"/>
      <w:sz w:val="22"/>
      <w:lang w:val="en-GB" w:eastAsia="en-US"/>
    </w:rPr>
  </w:style>
  <w:style w:type="paragraph" w:styleId="Revision">
    <w:name w:val="Revision"/>
    <w:hidden/>
    <w:uiPriority w:val="99"/>
    <w:semiHidden/>
    <w:rsid w:val="00FF4E32"/>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DE0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1d0b28-6952-4b90-a970-697aefe48c24" targetNamespace="http://schemas.microsoft.com/office/2006/metadata/properties" ma:root="true" ma:fieldsID="d41af5c836d734370eb92e7ee5f83852" ns2:_="" ns3:_="">
    <xsd:import namespace="996b2e75-67fd-4955-a3b0-5ab9934cb50b"/>
    <xsd:import namespace="1b1d0b28-6952-4b90-a970-697aefe48c2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1d0b28-6952-4b90-a970-697aefe48c2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b1d0b28-6952-4b90-a970-697aefe48c24">DPM</DPM_x0020_Author>
    <DPM_x0020_File_x0020_name xmlns="1b1d0b28-6952-4b90-a970-697aefe48c24">R23-WRC23-C-0044!A2-A1!MSW-C</DPM_x0020_File_x0020_name>
    <DPM_x0020_Version xmlns="1b1d0b28-6952-4b90-a970-697aefe48c24">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1d0b28-6952-4b90-a970-697aefe48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d0b28-6952-4b90-a970-697aefe48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6391A8-BE83-4AAC-92F0-3292AF21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5123</Words>
  <Characters>2385</Characters>
  <Application>Microsoft Office Word</Application>
  <DocSecurity>0</DocSecurity>
  <Lines>19</Lines>
  <Paragraphs>14</Paragraphs>
  <ScaleCrop>false</ScaleCrop>
  <HeadingPairs>
    <vt:vector size="2" baseType="variant">
      <vt:variant>
        <vt:lpstr>Title</vt:lpstr>
      </vt:variant>
      <vt:variant>
        <vt:i4>1</vt:i4>
      </vt:variant>
    </vt:vector>
  </HeadingPairs>
  <TitlesOfParts>
    <vt:vector size="1" baseType="lpstr">
      <vt:lpstr>R23-WRC23-C-0044!A2-A1!MSW-C</vt:lpstr>
    </vt:vector>
  </TitlesOfParts>
  <Manager>General Secretariat - Pool</Manager>
  <Company>International Telecommunication Union (ITU)</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R23-WRC23-C-0044!A2-A1!MSW-C</dc:title>
  <dc:subject>World Radiocommunication Conference - 2019</dc:subject>
  <dc:creator>Documents Proposals Manager (DPM)</dc:creator>
  <cp:keywords>DPM_v2023.5.24.1_prod</cp:keywords>
  <dc:description/>
  <cp:lastModifiedBy>Li, Kehan</cp:lastModifiedBy>
  <cp:revision>5</cp:revision>
  <cp:lastPrinted>2006-07-03T06:56:00Z</cp:lastPrinted>
  <dcterms:created xsi:type="dcterms:W3CDTF">2023-07-03T14:27:00Z</dcterms:created>
  <dcterms:modified xsi:type="dcterms:W3CDTF">2023-07-04T08:34:00Z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