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1C77F7F" w14:textId="77777777" w:rsidTr="00F467B6">
        <w:trPr>
          <w:cantSplit/>
        </w:trPr>
        <w:tc>
          <w:tcPr>
            <w:tcW w:w="1560" w:type="dxa"/>
            <w:vAlign w:val="center"/>
          </w:tcPr>
          <w:p w14:paraId="2D85E818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9879467" wp14:editId="71550D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5259A1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E96299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6EA6EA5" wp14:editId="4AA3AFD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D8584E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D72F09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D84DFA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7C411E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6486D5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397206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DCC8C8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7EF7AA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94100E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733EA8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B375B5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5B761E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35644F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DBA2B4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A1BB0B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DA46B6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FA0FA0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EECDE1D" w14:textId="77777777">
        <w:trPr>
          <w:cantSplit/>
        </w:trPr>
        <w:tc>
          <w:tcPr>
            <w:tcW w:w="10031" w:type="dxa"/>
            <w:gridSpan w:val="4"/>
          </w:tcPr>
          <w:p w14:paraId="07BA3E1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8221A4" w14:paraId="2FFE44C0" w14:textId="77777777">
        <w:trPr>
          <w:cantSplit/>
        </w:trPr>
        <w:tc>
          <w:tcPr>
            <w:tcW w:w="10031" w:type="dxa"/>
            <w:gridSpan w:val="4"/>
          </w:tcPr>
          <w:p w14:paraId="3011A546" w14:textId="34CFB999" w:rsidR="008221A4" w:rsidRDefault="000E4A3C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4563CB30" w14:textId="77777777">
        <w:trPr>
          <w:cantSplit/>
        </w:trPr>
        <w:tc>
          <w:tcPr>
            <w:tcW w:w="10031" w:type="dxa"/>
            <w:gridSpan w:val="4"/>
          </w:tcPr>
          <w:p w14:paraId="48A036D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99987B1" w14:textId="77777777">
        <w:trPr>
          <w:cantSplit/>
        </w:trPr>
        <w:tc>
          <w:tcPr>
            <w:tcW w:w="10031" w:type="dxa"/>
            <w:gridSpan w:val="4"/>
          </w:tcPr>
          <w:p w14:paraId="2076D36C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</w:t>
            </w:r>
          </w:p>
        </w:tc>
      </w:tr>
    </w:tbl>
    <w:bookmarkEnd w:id="7"/>
    <w:p w14:paraId="61F74047" w14:textId="2B095821" w:rsidR="00D60F9B" w:rsidRPr="00F225BA" w:rsidRDefault="00D60F9B" w:rsidP="00F225BA">
      <w:pPr>
        <w:rPr>
          <w:lang w:eastAsia="zh-CN"/>
        </w:rPr>
      </w:pPr>
      <w:r w:rsidRPr="00F225BA">
        <w:rPr>
          <w:lang w:val="en-US" w:eastAsia="zh-CN"/>
        </w:rPr>
        <w:t>1.</w:t>
      </w:r>
      <w:r w:rsidRPr="00F225BA">
        <w:rPr>
          <w:rFonts w:hint="eastAsia"/>
          <w:lang w:val="en-US" w:eastAsia="zh-CN"/>
        </w:rPr>
        <w:t>9</w:t>
      </w:r>
      <w:r w:rsidRPr="00F225BA">
        <w:rPr>
          <w:lang w:val="en-US" w:eastAsia="zh-CN"/>
        </w:rPr>
        <w:tab/>
      </w:r>
      <w:r w:rsidRPr="00307C25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B507B5">
        <w:rPr>
          <w:b/>
          <w:lang w:eastAsia="zh-CN"/>
        </w:rPr>
        <w:t>429</w:t>
      </w:r>
      <w:r w:rsidRPr="00307C25">
        <w:rPr>
          <w:rFonts w:hint="eastAsia"/>
          <w:lang w:eastAsia="zh-CN"/>
        </w:rPr>
        <w:t>号决议</w:t>
      </w:r>
      <w:r w:rsidRPr="00307C25">
        <w:rPr>
          <w:rFonts w:hint="eastAsia"/>
          <w:b/>
          <w:lang w:eastAsia="zh-CN"/>
        </w:rPr>
        <w:t>（</w:t>
      </w:r>
      <w:r w:rsidRPr="00307C25">
        <w:rPr>
          <w:b/>
          <w:lang w:eastAsia="zh-CN"/>
        </w:rPr>
        <w:t>WRC-19</w:t>
      </w:r>
      <w:r w:rsidRPr="00307C25">
        <w:rPr>
          <w:rFonts w:hint="eastAsia"/>
          <w:b/>
          <w:lang w:eastAsia="zh-CN"/>
        </w:rPr>
        <w:t>）</w:t>
      </w:r>
      <w:r w:rsidRPr="00BD4658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在</w:t>
      </w:r>
      <w:r w:rsidRPr="00B507B5">
        <w:rPr>
          <w:lang w:eastAsia="zh-CN"/>
        </w:rPr>
        <w:t>ITU-R</w:t>
      </w:r>
      <w:r w:rsidRPr="00B507B5">
        <w:rPr>
          <w:rFonts w:hint="eastAsia"/>
          <w:lang w:eastAsia="zh-CN"/>
        </w:rPr>
        <w:t>研究的基础上</w:t>
      </w:r>
      <w:r w:rsidRPr="00307C25">
        <w:rPr>
          <w:rFonts w:hint="eastAsia"/>
          <w:bCs/>
          <w:lang w:eastAsia="zh-CN"/>
        </w:rPr>
        <w:t>审议</w:t>
      </w:r>
      <w:r w:rsidRPr="00B507B5">
        <w:rPr>
          <w:rFonts w:hint="eastAsia"/>
          <w:lang w:eastAsia="zh-CN"/>
        </w:rPr>
        <w:t>《无线电规则》附录</w:t>
      </w:r>
      <w:r w:rsidRPr="00B507B5">
        <w:rPr>
          <w:b/>
          <w:bCs/>
          <w:lang w:eastAsia="zh-CN"/>
        </w:rPr>
        <w:t>27</w:t>
      </w:r>
      <w:r w:rsidRPr="00B507B5">
        <w:rPr>
          <w:rFonts w:hint="eastAsia"/>
          <w:lang w:eastAsia="zh-CN"/>
        </w:rPr>
        <w:t>并考虑适当的规则行动和更新，以便将用于划分给航空移动（</w:t>
      </w:r>
      <w:r w:rsidRPr="00B507B5">
        <w:rPr>
          <w:lang w:eastAsia="zh-CN"/>
        </w:rPr>
        <w:t>R</w:t>
      </w:r>
      <w:r w:rsidRPr="00B507B5">
        <w:rPr>
          <w:rFonts w:hint="eastAsia"/>
          <w:lang w:eastAsia="zh-CN"/>
        </w:rPr>
        <w:t>）</w:t>
      </w:r>
      <w:proofErr w:type="gramStart"/>
      <w:r w:rsidRPr="00B507B5">
        <w:rPr>
          <w:rFonts w:hint="eastAsia"/>
          <w:lang w:eastAsia="zh-CN"/>
        </w:rPr>
        <w:t>业务的现有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频段中的商用航空生命安全应用的数字技术包含在内并实现现有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系统与现代化改造后的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系统的共存；</w:t>
      </w:r>
      <w:proofErr w:type="gramEnd"/>
    </w:p>
    <w:p w14:paraId="6569DFB9" w14:textId="77777777" w:rsidR="00622560" w:rsidRDefault="00622560" w:rsidP="003E5931">
      <w:pPr>
        <w:rPr>
          <w:lang w:eastAsia="zh-CN"/>
        </w:rPr>
      </w:pPr>
    </w:p>
    <w:p w14:paraId="29B8A6A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BDF3F53" w14:textId="77777777" w:rsidR="00D60F9B" w:rsidRDefault="00D60F9B" w:rsidP="008C1F8B">
      <w:pPr>
        <w:pStyle w:val="AppendixNo"/>
        <w:spacing w:before="0"/>
        <w:rPr>
          <w:lang w:eastAsia="zh-CN"/>
        </w:rPr>
      </w:pPr>
      <w:bookmarkStart w:id="8" w:name="_Toc42803606"/>
      <w:bookmarkStart w:id="9" w:name="_Toc42850275"/>
      <w:r w:rsidRPr="00CD7047">
        <w:rPr>
          <w:rFonts w:hint="eastAsia"/>
          <w:lang w:eastAsia="zh-CN"/>
        </w:rPr>
        <w:lastRenderedPageBreak/>
        <w:t>附录</w:t>
      </w:r>
      <w:r w:rsidRPr="00A80127">
        <w:rPr>
          <w:rStyle w:val="href"/>
          <w:rFonts w:hint="eastAsia"/>
          <w:lang w:eastAsia="zh-CN"/>
        </w:rPr>
        <w:t>27</w:t>
      </w:r>
      <w:r>
        <w:rPr>
          <w:rFonts w:hint="eastAsia"/>
          <w:lang w:eastAsia="zh-CN"/>
        </w:rPr>
        <w:t>（</w:t>
      </w:r>
      <w:r w:rsidRPr="00547834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19</w:t>
      </w:r>
      <w:r>
        <w:rPr>
          <w:rFonts w:hint="eastAsia"/>
          <w:lang w:eastAsia="zh-CN"/>
        </w:rPr>
        <w:t>，修订版）</w:t>
      </w:r>
      <w:r w:rsidRPr="00095604">
        <w:rPr>
          <w:rStyle w:val="FootnoteReference"/>
          <w:position w:val="10"/>
        </w:rPr>
        <w:footnoteReference w:customMarkFollows="1" w:id="1"/>
        <w:sym w:font="Symbol" w:char="F02A"/>
      </w:r>
      <w:bookmarkEnd w:id="8"/>
      <w:bookmarkEnd w:id="9"/>
    </w:p>
    <w:p w14:paraId="2E8D0C06" w14:textId="5F493360" w:rsidR="00D60F9B" w:rsidRDefault="00D60F9B" w:rsidP="002E1E41">
      <w:pPr>
        <w:pStyle w:val="Appendixtitle"/>
        <w:rPr>
          <w:lang w:eastAsia="zh-CN"/>
        </w:rPr>
      </w:pPr>
      <w:bookmarkStart w:id="10" w:name="_Toc42803607"/>
      <w:bookmarkStart w:id="11" w:name="_Toc42850276"/>
      <w:r>
        <w:rPr>
          <w:rFonts w:hint="eastAsia"/>
          <w:lang w:eastAsia="zh-CN"/>
        </w:rPr>
        <w:t>航空移动</w:t>
      </w:r>
      <w:r w:rsidR="004813AB" w:rsidRPr="00DA50F5">
        <w:rPr>
          <w:lang w:eastAsia="zh-CN"/>
        </w:rPr>
        <w:t>（</w:t>
      </w:r>
      <w:r w:rsidR="004813AB" w:rsidRPr="00DA50F5">
        <w:rPr>
          <w:lang w:eastAsia="zh-CN"/>
        </w:rPr>
        <w:t>R</w:t>
      </w:r>
      <w:r w:rsidR="004813AB" w:rsidRPr="00DA50F5">
        <w:rPr>
          <w:lang w:eastAsia="zh-CN"/>
        </w:rPr>
        <w:t>）</w:t>
      </w:r>
      <w:r w:rsidRPr="00CD7047">
        <w:rPr>
          <w:rFonts w:hint="eastAsia"/>
          <w:lang w:eastAsia="zh-CN"/>
        </w:rPr>
        <w:t>业务的频率分配规划及相关的资料</w:t>
      </w:r>
      <w:bookmarkEnd w:id="10"/>
      <w:bookmarkEnd w:id="11"/>
    </w:p>
    <w:p w14:paraId="741316D9" w14:textId="77777777" w:rsidR="00D60F9B" w:rsidRDefault="00D60F9B" w:rsidP="008C1F8B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I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一般性条款</w:t>
      </w:r>
    </w:p>
    <w:p w14:paraId="1B60666A" w14:textId="77777777" w:rsidR="00D60F9B" w:rsidRPr="00DA50F5" w:rsidRDefault="00D60F9B" w:rsidP="002E1E41">
      <w:pPr>
        <w:pStyle w:val="Section1"/>
        <w:rPr>
          <w:lang w:eastAsia="zh-CN"/>
        </w:rPr>
      </w:pPr>
      <w:r w:rsidRPr="00DA50F5">
        <w:rPr>
          <w:lang w:eastAsia="zh-CN"/>
        </w:rPr>
        <w:t>第</w:t>
      </w:r>
      <w:r w:rsidRPr="00DA50F5">
        <w:rPr>
          <w:lang w:eastAsia="zh-CN"/>
        </w:rPr>
        <w:t>II</w:t>
      </w:r>
      <w:r w:rsidRPr="00DA50F5">
        <w:rPr>
          <w:lang w:eastAsia="zh-CN"/>
        </w:rPr>
        <w:t>节</w:t>
      </w:r>
      <w:r w:rsidRPr="00DA50F5">
        <w:rPr>
          <w:lang w:eastAsia="zh-CN"/>
        </w:rPr>
        <w:t xml:space="preserve"> – </w:t>
      </w:r>
      <w:r w:rsidRPr="00DA50F5">
        <w:rPr>
          <w:lang w:eastAsia="zh-CN"/>
        </w:rPr>
        <w:t>用于制定航空移动（</w:t>
      </w:r>
      <w:r w:rsidRPr="00DA50F5">
        <w:rPr>
          <w:lang w:eastAsia="zh-CN"/>
        </w:rPr>
        <w:t>R</w:t>
      </w:r>
      <w:r w:rsidRPr="00DA50F5">
        <w:rPr>
          <w:lang w:eastAsia="zh-CN"/>
        </w:rPr>
        <w:t>）业务频率分配</w:t>
      </w:r>
      <w:r>
        <w:rPr>
          <w:lang w:eastAsia="zh-CN"/>
        </w:rPr>
        <w:br/>
      </w:r>
      <w:r w:rsidRPr="00DA50F5">
        <w:rPr>
          <w:lang w:eastAsia="zh-CN"/>
        </w:rPr>
        <w:t>规划的技术和操作原则</w:t>
      </w:r>
    </w:p>
    <w:p w14:paraId="5C45B36B" w14:textId="77777777" w:rsidR="00D60F9B" w:rsidRPr="00D4738C" w:rsidRDefault="00D60F9B" w:rsidP="002E1E41">
      <w:pPr>
        <w:pStyle w:val="Section3"/>
        <w:spacing w:before="240"/>
        <w:rPr>
          <w:b/>
          <w:bCs/>
          <w:i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A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频道特性和使用</w:t>
      </w:r>
    </w:p>
    <w:p w14:paraId="7900F193" w14:textId="77777777" w:rsidR="00D60F9B" w:rsidRPr="00B83544" w:rsidRDefault="00D60F9B" w:rsidP="003C4656">
      <w:pPr>
        <w:pStyle w:val="Heading1"/>
        <w:jc w:val="both"/>
        <w:rPr>
          <w:lang w:eastAsia="zh-CN"/>
        </w:rPr>
      </w:pPr>
      <w:r w:rsidRPr="00B83544">
        <w:rPr>
          <w:lang w:eastAsia="zh-CN"/>
        </w:rPr>
        <w:tab/>
        <w:t>2</w:t>
      </w:r>
      <w:r w:rsidRPr="00B83544">
        <w:rPr>
          <w:lang w:eastAsia="zh-CN"/>
        </w:rPr>
        <w:tab/>
      </w:r>
      <w:r w:rsidRPr="00B83544">
        <w:rPr>
          <w:lang w:eastAsia="zh-CN"/>
        </w:rPr>
        <w:t>分配的频率</w:t>
      </w:r>
    </w:p>
    <w:p w14:paraId="34408F36" w14:textId="77777777" w:rsidR="000958B8" w:rsidRDefault="00D60F9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IAP/44A9/1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1633</w:t>
      </w:r>
      <w:proofErr w:type="gramEnd"/>
    </w:p>
    <w:p w14:paraId="2BC2D95E" w14:textId="77777777" w:rsidR="00D60F9B" w:rsidRPr="004D0C84" w:rsidRDefault="00D60F9B" w:rsidP="0014548A">
      <w:pPr>
        <w:rPr>
          <w:lang w:eastAsia="zh-CN"/>
        </w:rPr>
      </w:pPr>
      <w:r w:rsidRPr="004D0C84">
        <w:rPr>
          <w:rStyle w:val="Appdef"/>
          <w:lang w:eastAsia="zh-CN"/>
        </w:rPr>
        <w:t>27/</w:t>
      </w:r>
      <w:r w:rsidRPr="004D0C84">
        <w:rPr>
          <w:rStyle w:val="Appdef"/>
          <w:b w:val="0"/>
          <w:bCs/>
          <w:lang w:eastAsia="zh-CN"/>
        </w:rPr>
        <w:t>18A</w:t>
      </w:r>
      <w:r w:rsidRPr="004D0C84">
        <w:rPr>
          <w:rStyle w:val="Artdef"/>
          <w:b w:val="0"/>
          <w:lang w:eastAsia="zh-CN"/>
        </w:rPr>
        <w:tab/>
      </w:r>
      <w:r w:rsidRPr="004D0C84">
        <w:rPr>
          <w:rStyle w:val="Artdef"/>
          <w:b w:val="0"/>
          <w:lang w:eastAsia="zh-CN"/>
        </w:rPr>
        <w:tab/>
      </w:r>
      <w:r w:rsidRPr="001A5B67">
        <w:rPr>
          <w:rFonts w:hint="eastAsia"/>
          <w:lang w:eastAsia="zh-CN"/>
        </w:rPr>
        <w:t>本附录中所含、</w:t>
      </w:r>
      <w:r w:rsidRPr="001A5B67">
        <w:rPr>
          <w:rStyle w:val="Artdef"/>
          <w:rFonts w:hint="eastAsia"/>
          <w:b w:val="0"/>
          <w:bCs/>
          <w:lang w:eastAsia="zh-CN"/>
        </w:rPr>
        <w:t>符合规划规定的单个连续或非连续信道</w:t>
      </w:r>
      <w:r w:rsidRPr="001A5B67">
        <w:rPr>
          <w:position w:val="6"/>
          <w:sz w:val="18"/>
          <w:lang w:eastAsia="zh-CN"/>
        </w:rPr>
        <w:t>3</w:t>
      </w:r>
      <w:r w:rsidRPr="001A5B67">
        <w:rPr>
          <w:rStyle w:val="Artdef"/>
          <w:rFonts w:hint="eastAsia"/>
          <w:b w:val="0"/>
          <w:bCs/>
          <w:lang w:eastAsia="zh-CN"/>
        </w:rPr>
        <w:t>可以聚合，以提供宽带通信而不会改变单个信道的规划。</w:t>
      </w:r>
    </w:p>
    <w:p w14:paraId="6D19C150" w14:textId="77777777" w:rsidR="000958B8" w:rsidRDefault="000958B8">
      <w:pPr>
        <w:pStyle w:val="Reasons"/>
        <w:rPr>
          <w:lang w:eastAsia="zh-CN"/>
        </w:rPr>
      </w:pPr>
    </w:p>
    <w:p w14:paraId="101A15EC" w14:textId="77777777" w:rsidR="000958B8" w:rsidRDefault="00D60F9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IAP/44A9/2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1634</w:t>
      </w:r>
      <w:proofErr w:type="gramEnd"/>
    </w:p>
    <w:p w14:paraId="4B47B2D7" w14:textId="77777777" w:rsidR="0009052B" w:rsidRPr="004D0C84" w:rsidRDefault="0009052B" w:rsidP="00F27DFF">
      <w:pPr>
        <w:rPr>
          <w:rFonts w:ascii="Verdana" w:hAnsi="Verdana"/>
          <w:b/>
          <w:bCs/>
          <w:sz w:val="18"/>
          <w:lang w:eastAsia="zh-CN"/>
        </w:rPr>
      </w:pPr>
      <w:r w:rsidRPr="004D0C84">
        <w:rPr>
          <w:lang w:eastAsia="zh-CN"/>
        </w:rPr>
        <w:t>_______________</w:t>
      </w:r>
    </w:p>
    <w:p w14:paraId="3082427A" w14:textId="4F5E1D21" w:rsidR="00D60F9B" w:rsidRPr="004D0C84" w:rsidRDefault="00D60F9B" w:rsidP="00390025">
      <w:pPr>
        <w:pStyle w:val="FootnoteText"/>
        <w:tabs>
          <w:tab w:val="clear" w:pos="1134"/>
        </w:tabs>
        <w:rPr>
          <w:lang w:eastAsia="zh-CN"/>
        </w:rPr>
      </w:pPr>
      <w:r w:rsidRPr="004D0C84">
        <w:rPr>
          <w:rStyle w:val="FootnoteReference"/>
          <w:lang w:eastAsia="zh-CN"/>
        </w:rPr>
        <w:t>3</w:t>
      </w:r>
      <w:r w:rsidRPr="004D0C84">
        <w:rPr>
          <w:lang w:eastAsia="zh-CN"/>
        </w:rPr>
        <w:tab/>
      </w:r>
      <w:r w:rsidRPr="00E61FFA">
        <w:rPr>
          <w:rStyle w:val="Appdef"/>
          <w:lang w:eastAsia="zh-CN"/>
        </w:rPr>
        <w:t>27</w:t>
      </w:r>
      <w:r w:rsidRPr="00E61FFA">
        <w:rPr>
          <w:rStyle w:val="Appdef"/>
          <w:b w:val="0"/>
          <w:bCs/>
          <w:lang w:eastAsia="zh-CN"/>
        </w:rPr>
        <w:t>/18A.1</w:t>
      </w:r>
      <w:r w:rsidRPr="004D0C84">
        <w:rPr>
          <w:lang w:eastAsia="zh-CN"/>
        </w:rPr>
        <w:tab/>
      </w:r>
      <w:r w:rsidR="00440AD9" w:rsidRPr="00440AD9">
        <w:rPr>
          <w:rFonts w:hint="eastAsia"/>
          <w:lang w:val="en-US" w:eastAsia="zh-CN"/>
        </w:rPr>
        <w:t>特别是</w:t>
      </w:r>
      <w:r w:rsidR="00606570">
        <w:rPr>
          <w:rFonts w:hint="eastAsia"/>
          <w:lang w:val="en-US" w:eastAsia="zh-CN"/>
        </w:rPr>
        <w:t>与</w:t>
      </w:r>
      <w:r w:rsidR="00440AD9" w:rsidRPr="00440AD9">
        <w:rPr>
          <w:rFonts w:hint="eastAsia"/>
          <w:lang w:val="en-US" w:eastAsia="zh-CN"/>
        </w:rPr>
        <w:t>保护（第</w:t>
      </w:r>
      <w:r w:rsidR="00440AD9" w:rsidRPr="00440AD9">
        <w:rPr>
          <w:rFonts w:hint="eastAsia"/>
          <w:lang w:val="en-US" w:eastAsia="zh-CN"/>
        </w:rPr>
        <w:t>I</w:t>
      </w:r>
      <w:r w:rsidR="00440AD9" w:rsidRPr="00440AD9">
        <w:rPr>
          <w:rFonts w:hint="eastAsia"/>
          <w:lang w:val="en-US" w:eastAsia="zh-CN"/>
        </w:rPr>
        <w:t>部分，第</w:t>
      </w:r>
      <w:r w:rsidR="00440AD9" w:rsidRPr="00440AD9">
        <w:rPr>
          <w:rFonts w:hint="eastAsia"/>
          <w:lang w:val="en-US" w:eastAsia="zh-CN"/>
        </w:rPr>
        <w:t>II</w:t>
      </w:r>
      <w:r w:rsidR="00606570" w:rsidRPr="00440AD9">
        <w:rPr>
          <w:rFonts w:hint="eastAsia"/>
          <w:lang w:val="en-US" w:eastAsia="zh-CN"/>
        </w:rPr>
        <w:t xml:space="preserve"> </w:t>
      </w:r>
      <w:r w:rsidR="00440AD9" w:rsidRPr="00440AD9">
        <w:rPr>
          <w:rFonts w:hint="eastAsia"/>
          <w:lang w:val="en-US" w:eastAsia="zh-CN"/>
        </w:rPr>
        <w:t>B</w:t>
      </w:r>
      <w:r w:rsidR="00606570">
        <w:rPr>
          <w:rFonts w:hint="eastAsia"/>
          <w:lang w:val="en-US" w:eastAsia="zh-CN"/>
        </w:rPr>
        <w:t>节</w:t>
      </w:r>
      <w:r w:rsidR="00440AD9" w:rsidRPr="00440AD9">
        <w:rPr>
          <w:rFonts w:hint="eastAsia"/>
          <w:lang w:val="en-US" w:eastAsia="zh-CN"/>
        </w:rPr>
        <w:t>）、功率限值（第</w:t>
      </w:r>
      <w:r w:rsidR="00440AD9" w:rsidRPr="009B3C76">
        <w:rPr>
          <w:rFonts w:hint="eastAsia"/>
          <w:b/>
          <w:bCs/>
          <w:lang w:val="en-US" w:eastAsia="zh-CN"/>
        </w:rPr>
        <w:t>27</w:t>
      </w:r>
      <w:r w:rsidR="00440AD9" w:rsidRPr="00440AD9">
        <w:rPr>
          <w:rFonts w:hint="eastAsia"/>
          <w:lang w:val="en-US" w:eastAsia="zh-CN"/>
        </w:rPr>
        <w:t>/60</w:t>
      </w:r>
      <w:r w:rsidR="00440AD9" w:rsidRPr="00440AD9">
        <w:rPr>
          <w:rFonts w:hint="eastAsia"/>
          <w:lang w:val="en-US" w:eastAsia="zh-CN"/>
        </w:rPr>
        <w:t>款和第</w:t>
      </w:r>
      <w:r w:rsidR="00440AD9" w:rsidRPr="009B3C76">
        <w:rPr>
          <w:rFonts w:hint="eastAsia"/>
          <w:b/>
          <w:bCs/>
          <w:lang w:val="en-US" w:eastAsia="zh-CN"/>
        </w:rPr>
        <w:t>27</w:t>
      </w:r>
      <w:r w:rsidR="00440AD9" w:rsidRPr="00440AD9">
        <w:rPr>
          <w:rFonts w:hint="eastAsia"/>
          <w:lang w:val="en-US" w:eastAsia="zh-CN"/>
        </w:rPr>
        <w:t>/61</w:t>
      </w:r>
      <w:r w:rsidR="00440AD9" w:rsidRPr="00440AD9">
        <w:rPr>
          <w:rFonts w:hint="eastAsia"/>
          <w:lang w:val="en-US" w:eastAsia="zh-CN"/>
        </w:rPr>
        <w:t>款）、发射类别（第</w:t>
      </w:r>
      <w:r w:rsidR="00440AD9" w:rsidRPr="009B3C76">
        <w:rPr>
          <w:rFonts w:hint="eastAsia"/>
          <w:b/>
          <w:bCs/>
          <w:lang w:val="en-US" w:eastAsia="zh-CN"/>
        </w:rPr>
        <w:t>27</w:t>
      </w:r>
      <w:r w:rsidR="00440AD9" w:rsidRPr="00440AD9">
        <w:rPr>
          <w:rFonts w:hint="eastAsia"/>
          <w:lang w:val="en-US" w:eastAsia="zh-CN"/>
        </w:rPr>
        <w:t>/58</w:t>
      </w:r>
      <w:r w:rsidR="00440AD9" w:rsidRPr="00440AD9">
        <w:rPr>
          <w:rFonts w:hint="eastAsia"/>
          <w:lang w:val="en-US" w:eastAsia="zh-CN"/>
        </w:rPr>
        <w:t>款）、</w:t>
      </w:r>
      <w:r w:rsidR="00606570" w:rsidRPr="00606570">
        <w:rPr>
          <w:rFonts w:hint="eastAsia"/>
          <w:lang w:val="en-US" w:eastAsia="zh-CN"/>
        </w:rPr>
        <w:t>带外频谱掩模</w:t>
      </w:r>
      <w:r w:rsidR="00440AD9" w:rsidRPr="00440AD9">
        <w:rPr>
          <w:rFonts w:hint="eastAsia"/>
          <w:lang w:val="en-US" w:eastAsia="zh-CN"/>
        </w:rPr>
        <w:t>（第</w:t>
      </w:r>
      <w:r w:rsidR="00440AD9" w:rsidRPr="009B3C76">
        <w:rPr>
          <w:rFonts w:hint="eastAsia"/>
          <w:b/>
          <w:bCs/>
          <w:lang w:val="en-US" w:eastAsia="zh-CN"/>
        </w:rPr>
        <w:t>27</w:t>
      </w:r>
      <w:r w:rsidR="00440AD9" w:rsidRPr="00440AD9">
        <w:rPr>
          <w:rFonts w:hint="eastAsia"/>
          <w:lang w:val="en-US" w:eastAsia="zh-CN"/>
        </w:rPr>
        <w:t>/74</w:t>
      </w:r>
      <w:r w:rsidR="00440AD9" w:rsidRPr="00440AD9">
        <w:rPr>
          <w:rFonts w:hint="eastAsia"/>
          <w:lang w:val="en-US" w:eastAsia="zh-CN"/>
        </w:rPr>
        <w:t>款）、</w:t>
      </w:r>
      <w:r w:rsidR="00606570" w:rsidRPr="00606570">
        <w:rPr>
          <w:rFonts w:hint="eastAsia"/>
          <w:lang w:val="en-US" w:eastAsia="zh-CN"/>
        </w:rPr>
        <w:t>指配频率</w:t>
      </w:r>
      <w:r w:rsidR="00440AD9" w:rsidRPr="00440AD9">
        <w:rPr>
          <w:rFonts w:hint="eastAsia"/>
          <w:lang w:val="en-US" w:eastAsia="zh-CN"/>
        </w:rPr>
        <w:t>（第</w:t>
      </w:r>
      <w:r w:rsidR="00440AD9" w:rsidRPr="009B3C76">
        <w:rPr>
          <w:rFonts w:hint="eastAsia"/>
          <w:b/>
          <w:bCs/>
          <w:lang w:val="en-US" w:eastAsia="zh-CN"/>
        </w:rPr>
        <w:t>27</w:t>
      </w:r>
      <w:r w:rsidR="00440AD9" w:rsidRPr="00440AD9">
        <w:rPr>
          <w:rFonts w:hint="eastAsia"/>
          <w:lang w:val="en-US" w:eastAsia="zh-CN"/>
        </w:rPr>
        <w:t>/75</w:t>
      </w:r>
      <w:r w:rsidR="00440AD9" w:rsidRPr="00440AD9">
        <w:rPr>
          <w:rFonts w:hint="eastAsia"/>
          <w:lang w:val="en-US" w:eastAsia="zh-CN"/>
        </w:rPr>
        <w:t>款）和信道间隔（第</w:t>
      </w:r>
      <w:r w:rsidR="00440AD9" w:rsidRPr="009B3C76">
        <w:rPr>
          <w:rFonts w:hint="eastAsia"/>
          <w:b/>
          <w:bCs/>
          <w:lang w:val="en-US" w:eastAsia="zh-CN"/>
        </w:rPr>
        <w:t>27</w:t>
      </w:r>
      <w:r w:rsidR="00440AD9" w:rsidRPr="00440AD9">
        <w:rPr>
          <w:rFonts w:hint="eastAsia"/>
          <w:lang w:val="en-US" w:eastAsia="zh-CN"/>
        </w:rPr>
        <w:t>/11</w:t>
      </w:r>
      <w:r w:rsidR="00440AD9" w:rsidRPr="00440AD9">
        <w:rPr>
          <w:rFonts w:hint="eastAsia"/>
          <w:lang w:val="en-US" w:eastAsia="zh-CN"/>
        </w:rPr>
        <w:t>款）</w:t>
      </w:r>
      <w:r w:rsidR="00606570" w:rsidRPr="00440AD9">
        <w:rPr>
          <w:rFonts w:hint="eastAsia"/>
          <w:lang w:val="en-US" w:eastAsia="zh-CN"/>
        </w:rPr>
        <w:t>有关</w:t>
      </w:r>
      <w:r w:rsidR="00440AD9" w:rsidRPr="00440AD9">
        <w:rPr>
          <w:rFonts w:hint="eastAsia"/>
          <w:lang w:val="en-US" w:eastAsia="zh-CN"/>
        </w:rPr>
        <w:t>的规定。</w:t>
      </w:r>
    </w:p>
    <w:p w14:paraId="103D1D10" w14:textId="77777777" w:rsidR="000958B8" w:rsidRDefault="000958B8">
      <w:pPr>
        <w:pStyle w:val="Reasons"/>
        <w:rPr>
          <w:lang w:eastAsia="zh-CN"/>
        </w:rPr>
      </w:pPr>
    </w:p>
    <w:p w14:paraId="1390A104" w14:textId="77777777" w:rsidR="00D60F9B" w:rsidRPr="00D4738C" w:rsidRDefault="00D60F9B" w:rsidP="002E1E41">
      <w:pPr>
        <w:pStyle w:val="Section3"/>
        <w:keepNext/>
        <w:rPr>
          <w:b/>
          <w:bCs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C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color w:val="000000"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发射类别和功率</w:t>
      </w:r>
    </w:p>
    <w:p w14:paraId="2E7DE4C1" w14:textId="77777777" w:rsidR="00D60F9B" w:rsidRPr="00B83544" w:rsidRDefault="00D60F9B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1</w:t>
      </w:r>
      <w:r w:rsidRPr="00B83544">
        <w:rPr>
          <w:lang w:eastAsia="zh-CN"/>
        </w:rPr>
        <w:tab/>
      </w:r>
      <w:r w:rsidRPr="00B83544">
        <w:rPr>
          <w:lang w:eastAsia="zh-CN"/>
        </w:rPr>
        <w:t>发射类别</w:t>
      </w:r>
    </w:p>
    <w:p w14:paraId="2EBD92D6" w14:textId="77777777" w:rsidR="000958B8" w:rsidRDefault="00D60F9B">
      <w:pPr>
        <w:pStyle w:val="Proposal"/>
      </w:pPr>
      <w:r>
        <w:t>MOD</w:t>
      </w:r>
      <w:r>
        <w:tab/>
        <w:t>IAP/44A9/3</w:t>
      </w:r>
      <w:r>
        <w:rPr>
          <w:vanish/>
          <w:color w:val="7F7F7F" w:themeColor="text1" w:themeTint="80"/>
          <w:vertAlign w:val="superscript"/>
        </w:rPr>
        <w:t>#1635</w:t>
      </w:r>
    </w:p>
    <w:p w14:paraId="39B6E399" w14:textId="77777777" w:rsidR="00D60F9B" w:rsidRPr="00E70721" w:rsidRDefault="00D60F9B" w:rsidP="00382553">
      <w:pPr>
        <w:pStyle w:val="Heading2"/>
        <w:rPr>
          <w:lang w:eastAsia="zh-CN"/>
        </w:rPr>
      </w:pPr>
      <w:r w:rsidRPr="00E70721">
        <w:rPr>
          <w:lang w:eastAsia="zh-CN"/>
        </w:rPr>
        <w:t>27</w:t>
      </w:r>
      <w:r w:rsidRPr="00DC19A0">
        <w:rPr>
          <w:b w:val="0"/>
          <w:lang w:eastAsia="zh-CN"/>
        </w:rPr>
        <w:t>/57</w:t>
      </w:r>
      <w:r w:rsidRPr="00E70721">
        <w:rPr>
          <w:lang w:eastAsia="zh-CN"/>
        </w:rPr>
        <w:tab/>
        <w:t>1.1</w:t>
      </w:r>
      <w:r w:rsidRPr="00E70721">
        <w:rPr>
          <w:lang w:eastAsia="zh-CN"/>
        </w:rPr>
        <w:tab/>
      </w:r>
      <w:r w:rsidRPr="00E70721">
        <w:rPr>
          <w:lang w:eastAsia="zh-CN"/>
        </w:rPr>
        <w:t>电话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E70721">
        <w:rPr>
          <w:lang w:eastAsia="zh-CN"/>
        </w:rPr>
        <w:t>调幅：</w:t>
      </w:r>
    </w:p>
    <w:p w14:paraId="384645D7" w14:textId="77777777" w:rsidR="00D60F9B" w:rsidRPr="00E70721" w:rsidRDefault="00D60F9B" w:rsidP="0014548A">
      <w:pPr>
        <w:tabs>
          <w:tab w:val="clear" w:pos="1871"/>
          <w:tab w:val="clear" w:pos="2268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双边带</w:t>
      </w:r>
      <w:r w:rsidRPr="00E70721">
        <w:rPr>
          <w:rFonts w:hint="eastAsia"/>
          <w:lang w:eastAsia="zh-CN"/>
        </w:rPr>
        <w:tab/>
        <w:t>A3E</w:t>
      </w:r>
      <w:r w:rsidRPr="00D76E30">
        <w:rPr>
          <w:rStyle w:val="FootnoteReference"/>
          <w:lang w:eastAsia="zh-CN"/>
        </w:rPr>
        <w:footnoteReference w:customMarkFollows="1" w:id="2"/>
        <w:sym w:font="Symbol" w:char="F02A"/>
      </w:r>
    </w:p>
    <w:p w14:paraId="7AF21A1A" w14:textId="77777777" w:rsidR="00D60F9B" w:rsidRPr="00E70721" w:rsidRDefault="00D60F9B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单边带、全载波</w:t>
      </w:r>
      <w:r w:rsidRPr="00E70721">
        <w:rPr>
          <w:rFonts w:hint="eastAsia"/>
          <w:lang w:eastAsia="zh-CN"/>
        </w:rPr>
        <w:tab/>
        <w:t>H3E</w:t>
      </w:r>
      <w:r w:rsidRPr="00D76E30">
        <w:rPr>
          <w:rStyle w:val="FootnoteReference"/>
          <w:rFonts w:hint="eastAsia"/>
          <w:lang w:eastAsia="zh-CN"/>
        </w:rPr>
        <w:t>*</w:t>
      </w:r>
    </w:p>
    <w:p w14:paraId="34E03ED9" w14:textId="77777777" w:rsidR="00D60F9B" w:rsidRDefault="00D60F9B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单边带、抑制载波</w:t>
      </w:r>
      <w:r w:rsidRPr="00E70721">
        <w:rPr>
          <w:rFonts w:hint="eastAsia"/>
          <w:lang w:eastAsia="zh-CN"/>
        </w:rPr>
        <w:tab/>
      </w:r>
      <w:r w:rsidRPr="00E70721">
        <w:rPr>
          <w:lang w:val="en-US" w:eastAsia="zh-CN"/>
        </w:rPr>
        <w:t>J</w:t>
      </w:r>
      <w:r w:rsidRPr="00E70721">
        <w:rPr>
          <w:rFonts w:hint="eastAsia"/>
          <w:lang w:eastAsia="zh-CN"/>
        </w:rPr>
        <w:t>3E</w:t>
      </w:r>
      <w:ins w:id="12" w:author="li, Kehan" w:date="2022-08-05T09:40:00Z"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J2E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J7E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J9E</w:t>
        </w:r>
      </w:ins>
    </w:p>
    <w:p w14:paraId="19D7D7C9" w14:textId="77777777" w:rsidR="000958B8" w:rsidRDefault="000958B8" w:rsidP="00F27DFF">
      <w:pPr>
        <w:pStyle w:val="Reasons"/>
        <w:spacing w:before="0"/>
      </w:pPr>
    </w:p>
    <w:p w14:paraId="087E0267" w14:textId="77777777" w:rsidR="000958B8" w:rsidRDefault="00D60F9B">
      <w:pPr>
        <w:pStyle w:val="Proposal"/>
      </w:pPr>
      <w:r>
        <w:lastRenderedPageBreak/>
        <w:t>MOD</w:t>
      </w:r>
      <w:r>
        <w:tab/>
        <w:t>IAP/44A9/4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652EEEBA" w14:textId="77777777" w:rsidR="00D60F9B" w:rsidRDefault="00D60F9B" w:rsidP="004D2BE4">
      <w:pPr>
        <w:pStyle w:val="Heading2"/>
        <w:rPr>
          <w:bCs/>
          <w:lang w:eastAsia="zh-CN"/>
        </w:rPr>
      </w:pPr>
      <w:r w:rsidRPr="00E70721">
        <w:rPr>
          <w:rFonts w:hint="eastAsia"/>
          <w:lang w:eastAsia="zh-CN"/>
        </w:rPr>
        <w:tab/>
        <w:t>1.2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</w:t>
      </w:r>
      <w:del w:id="13" w:author="Tao, Yingsheng" w:date="2022-08-08T11:22:00Z">
        <w:r w:rsidRPr="00E70721" w:rsidDel="001E1500">
          <w:rPr>
            <w:rFonts w:hint="eastAsia"/>
            <w:bCs/>
            <w:lang w:eastAsia="zh-CN"/>
          </w:rPr>
          <w:delText>（</w:delText>
        </w:r>
        <w:r w:rsidRPr="00E70721" w:rsidDel="001E1500">
          <w:rPr>
            <w:rFonts w:hint="eastAsia"/>
            <w:lang w:eastAsia="zh-CN"/>
          </w:rPr>
          <w:delText>包括自动</w:delText>
        </w:r>
      </w:del>
      <w:ins w:id="14" w:author="Tao, Yingsheng" w:date="2022-08-08T11:22:00Z">
        <w:r>
          <w:rPr>
            <w:rFonts w:hint="eastAsia"/>
            <w:lang w:eastAsia="zh-CN"/>
          </w:rPr>
          <w:t>和</w:t>
        </w:r>
      </w:ins>
      <w:r w:rsidRPr="00E70721">
        <w:rPr>
          <w:rFonts w:hint="eastAsia"/>
          <w:lang w:eastAsia="zh-CN"/>
        </w:rPr>
        <w:t>数据传输</w:t>
      </w:r>
      <w:del w:id="15" w:author="Tao, Yingsheng" w:date="2022-08-08T11:22:00Z">
        <w:r w:rsidRPr="00E70721" w:rsidDel="001E1500">
          <w:rPr>
            <w:rFonts w:hint="eastAsia"/>
            <w:bCs/>
            <w:lang w:eastAsia="zh-CN"/>
          </w:rPr>
          <w:delText>）</w:delText>
        </w:r>
      </w:del>
    </w:p>
    <w:p w14:paraId="54893015" w14:textId="77777777" w:rsidR="000958B8" w:rsidRDefault="000958B8">
      <w:pPr>
        <w:pStyle w:val="Reasons"/>
      </w:pPr>
    </w:p>
    <w:p w14:paraId="2E067FA7" w14:textId="77777777" w:rsidR="000958B8" w:rsidRDefault="00D60F9B">
      <w:pPr>
        <w:pStyle w:val="Proposal"/>
      </w:pPr>
      <w:r>
        <w:t>MOD</w:t>
      </w:r>
      <w:r>
        <w:tab/>
        <w:t>IAP/44A9/5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4A5C0455" w14:textId="77777777" w:rsidR="00D60F9B" w:rsidRPr="00E70721" w:rsidRDefault="00D60F9B" w:rsidP="00DC19A0">
      <w:pPr>
        <w:pStyle w:val="Heading3"/>
        <w:rPr>
          <w:lang w:eastAsia="zh-CN"/>
        </w:rPr>
      </w:pPr>
      <w:r w:rsidRPr="00E70721">
        <w:rPr>
          <w:lang w:eastAsia="zh-CN"/>
        </w:rPr>
        <w:t>27</w:t>
      </w:r>
      <w:r w:rsidRPr="004D2BE4">
        <w:rPr>
          <w:lang w:eastAsia="zh-CN"/>
        </w:rPr>
        <w:t>/58</w:t>
      </w:r>
      <w:r w:rsidRPr="00E70721">
        <w:rPr>
          <w:lang w:eastAsia="zh-CN"/>
        </w:rPr>
        <w:tab/>
        <w:t>1.2.1</w:t>
      </w:r>
      <w:r w:rsidRPr="00E70721">
        <w:rPr>
          <w:lang w:eastAsia="zh-CN"/>
        </w:rPr>
        <w:tab/>
      </w:r>
      <w:r w:rsidRPr="00E70721">
        <w:rPr>
          <w:lang w:eastAsia="zh-CN"/>
        </w:rPr>
        <w:t>调幅：</w:t>
      </w:r>
    </w:p>
    <w:p w14:paraId="471F027A" w14:textId="58F8D430" w:rsidR="00D60F9B" w:rsidRPr="00E70721" w:rsidRDefault="00D60F9B" w:rsidP="0014548A">
      <w:pPr>
        <w:keepNext/>
        <w:keepLines/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电报，没有使用调制声频（通过开关键控）</w:t>
      </w:r>
      <w:r w:rsidRPr="00E70721">
        <w:rPr>
          <w:rFonts w:hint="eastAsia"/>
          <w:lang w:eastAsia="zh-CN"/>
        </w:rPr>
        <w:tab/>
        <w:t>A1A</w:t>
      </w:r>
      <w:del w:id="16" w:author="Yang, Shuang" w:date="2023-10-24T16:00:00Z">
        <w:r w:rsidR="00012C05" w:rsidDel="00012C05">
          <w:rPr>
            <w:rFonts w:ascii="SimSun" w:hAnsi="SimSun" w:cs="SimSun" w:hint="eastAsia"/>
            <w:lang w:eastAsia="zh-CN"/>
          </w:rPr>
          <w:delText>，</w:delText>
        </w:r>
      </w:del>
      <w:ins w:id="17" w:author="Yang, Shuang" w:date="2023-10-24T16:00:00Z">
        <w:r w:rsidR="00012C05" w:rsidRPr="00D27660">
          <w:rPr>
            <w:rFonts w:hint="eastAsia"/>
            <w:lang w:eastAsia="zh-CN"/>
          </w:rPr>
          <w:t>、</w:t>
        </w:r>
      </w:ins>
      <w:r w:rsidRPr="00E70721">
        <w:rPr>
          <w:rFonts w:hint="eastAsia"/>
          <w:lang w:eastAsia="zh-CN"/>
        </w:rPr>
        <w:t>A1B</w:t>
      </w:r>
      <w:r w:rsidRPr="00D76E30">
        <w:rPr>
          <w:rStyle w:val="FootnoteReference"/>
          <w:lang w:eastAsia="zh-CN"/>
        </w:rPr>
        <w:footnoteReference w:customMarkFollows="1" w:id="3"/>
        <w:sym w:font="Symbol" w:char="F02A"/>
      </w:r>
      <w:r w:rsidRPr="00D76E30">
        <w:rPr>
          <w:rStyle w:val="FootnoteReference"/>
          <w:lang w:eastAsia="zh-CN"/>
        </w:rPr>
        <w:sym w:font="Symbol" w:char="F02A"/>
      </w:r>
    </w:p>
    <w:p w14:paraId="0BAED4BF" w14:textId="77777777" w:rsidR="00D60F9B" w:rsidRPr="00E70721" w:rsidRDefault="00D60F9B" w:rsidP="0014548A">
      <w:pPr>
        <w:tabs>
          <w:tab w:val="clear" w:pos="1871"/>
          <w:tab w:val="left" w:pos="1440"/>
          <w:tab w:val="right" w:pos="9356"/>
        </w:tabs>
        <w:ind w:left="1440" w:right="1701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电报，使用调幅声频的开关键控或声频，或使用受调发射的开关键控，包括选择性呼叫、单边带、全载波</w:t>
      </w:r>
      <w:r w:rsidRPr="00E70721">
        <w:rPr>
          <w:rFonts w:hint="eastAsia"/>
          <w:lang w:eastAsia="zh-CN"/>
        </w:rPr>
        <w:tab/>
        <w:t>H2B</w:t>
      </w:r>
    </w:p>
    <w:p w14:paraId="4D244F5F" w14:textId="77777777" w:rsidR="00D60F9B" w:rsidRPr="00E70721" w:rsidRDefault="00D60F9B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多频道音频电报，单边带，抑制载波</w:t>
      </w:r>
      <w:r w:rsidRPr="00E70721">
        <w:rPr>
          <w:rFonts w:hint="eastAsia"/>
          <w:lang w:eastAsia="zh-CN"/>
        </w:rPr>
        <w:tab/>
        <w:t>J7</w:t>
      </w:r>
      <w:del w:id="24" w:author="li, Kehan" w:date="2022-08-05T09:42:00Z">
        <w:r w:rsidRPr="00E70721" w:rsidDel="00C64FF0">
          <w:rPr>
            <w:rFonts w:hint="eastAsia"/>
            <w:lang w:eastAsia="zh-CN"/>
          </w:rPr>
          <w:delText>B</w:delText>
        </w:r>
      </w:del>
      <w:ins w:id="25" w:author="li, Kehan" w:date="2022-08-05T09:42:00Z">
        <w:r>
          <w:rPr>
            <w:lang w:eastAsia="zh-CN"/>
          </w:rPr>
          <w:t>A</w:t>
        </w:r>
      </w:ins>
    </w:p>
    <w:p w14:paraId="0505BAE5" w14:textId="77777777" w:rsidR="00D60F9B" w:rsidRPr="00E70721" w:rsidDel="00C64FF0" w:rsidRDefault="00D60F9B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del w:id="26" w:author="li, Kehan" w:date="2022-08-05T09:43:00Z"/>
          <w:lang w:eastAsia="zh-CN"/>
        </w:rPr>
      </w:pPr>
      <w:del w:id="27" w:author="li, Kehan" w:date="2022-08-05T09:43:00Z"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lang w:eastAsia="zh-CN"/>
          </w:rPr>
          <w:delText>–</w:delText>
        </w:r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其他发射，如自动数据传输、单边带、抑制载波</w:delText>
        </w:r>
        <w:r w:rsidRPr="00E70721" w:rsidDel="00C64FF0">
          <w:rPr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JXX</w:delText>
        </w:r>
      </w:del>
    </w:p>
    <w:p w14:paraId="47DF8C54" w14:textId="77777777" w:rsidR="00D60F9B" w:rsidRPr="00D27660" w:rsidRDefault="00D60F9B" w:rsidP="00D27660">
      <w:pPr>
        <w:tabs>
          <w:tab w:val="clear" w:pos="1871"/>
          <w:tab w:val="left" w:pos="1418"/>
          <w:tab w:val="right" w:pos="9356"/>
        </w:tabs>
        <w:ind w:left="1440" w:right="1134" w:hanging="1440"/>
        <w:rPr>
          <w:ins w:id="28" w:author="li, Kehan" w:date="2022-08-05T09:44:00Z"/>
          <w:lang w:eastAsia="zh-CN"/>
        </w:rPr>
      </w:pPr>
      <w:ins w:id="29" w:author="li, Kehan" w:date="2022-08-05T09:44:00Z">
        <w:r w:rsidRPr="00D27660">
          <w:rPr>
            <w:lang w:eastAsia="zh-CN"/>
          </w:rPr>
          <w:tab/>
          <w:t>–</w:t>
        </w:r>
        <w:r w:rsidRPr="00D27660">
          <w:rPr>
            <w:lang w:eastAsia="zh-CN"/>
          </w:rPr>
          <w:tab/>
        </w:r>
      </w:ins>
      <w:ins w:id="30" w:author="Tao, Yingsheng" w:date="2022-08-08T11:24:00Z">
        <w:r w:rsidRPr="00D27660">
          <w:rPr>
            <w:rFonts w:hint="eastAsia"/>
            <w:lang w:eastAsia="zh-CN"/>
          </w:rPr>
          <w:t>使用任何其他单边带、抑制载波调制的电报或数据传输，条件是相关传输的参考频率对应于载波（参考）频率列表（第</w:t>
        </w:r>
        <w:r w:rsidRPr="00D27660">
          <w:rPr>
            <w:lang w:eastAsia="zh-CN"/>
            <w:rPrChange w:id="31" w:author="Tao, Yingsheng" w:date="2022-08-08T11:25:00Z">
              <w:rPr>
                <w:rFonts w:eastAsia="Times New Roman"/>
              </w:rPr>
            </w:rPrChange>
          </w:rPr>
          <w:t>27</w:t>
        </w:r>
        <w:r w:rsidRPr="00D27660">
          <w:rPr>
            <w:rFonts w:hint="eastAsia"/>
            <w:lang w:eastAsia="zh-CN"/>
          </w:rPr>
          <w:t>/18</w:t>
        </w:r>
      </w:ins>
      <w:ins w:id="32" w:author="Tao, Yingsheng" w:date="2022-08-08T11:25:00Z">
        <w:r w:rsidRPr="00D27660">
          <w:rPr>
            <w:rFonts w:hint="eastAsia"/>
            <w:lang w:eastAsia="zh-CN"/>
          </w:rPr>
          <w:t>款</w:t>
        </w:r>
      </w:ins>
      <w:ins w:id="33" w:author="Tao, Yingsheng" w:date="2022-08-08T11:24:00Z">
        <w:r w:rsidRPr="00D27660">
          <w:rPr>
            <w:rFonts w:hint="eastAsia"/>
            <w:lang w:eastAsia="zh-CN"/>
          </w:rPr>
          <w:t>）并且其占用带宽不超过</w:t>
        </w:r>
        <w:r w:rsidRPr="00D27660">
          <w:rPr>
            <w:rFonts w:hint="eastAsia"/>
            <w:lang w:eastAsia="zh-CN"/>
          </w:rPr>
          <w:t>J3E</w:t>
        </w:r>
        <w:r w:rsidRPr="00D27660">
          <w:rPr>
            <w:rFonts w:hint="eastAsia"/>
            <w:lang w:eastAsia="zh-CN"/>
          </w:rPr>
          <w:t>发射的上限（第</w:t>
        </w:r>
        <w:r w:rsidRPr="00D27660">
          <w:rPr>
            <w:lang w:eastAsia="zh-CN"/>
            <w:rPrChange w:id="34" w:author="Tao, Yingsheng" w:date="2022-08-08T11:26:00Z">
              <w:rPr>
                <w:rFonts w:eastAsia="Times New Roman"/>
              </w:rPr>
            </w:rPrChange>
          </w:rPr>
          <w:t>27</w:t>
        </w:r>
        <w:r w:rsidRPr="00D27660">
          <w:rPr>
            <w:rFonts w:hint="eastAsia"/>
            <w:lang w:eastAsia="zh-CN"/>
          </w:rPr>
          <w:t>/12</w:t>
        </w:r>
      </w:ins>
      <w:ins w:id="35" w:author="Tao, Yingsheng" w:date="2022-08-08T11:26:00Z">
        <w:r w:rsidRPr="00D27660">
          <w:rPr>
            <w:rFonts w:hint="eastAsia"/>
            <w:lang w:eastAsia="zh-CN"/>
          </w:rPr>
          <w:t>款</w:t>
        </w:r>
      </w:ins>
      <w:ins w:id="36" w:author="Tao, Yingsheng" w:date="2022-08-08T11:24:00Z">
        <w:r w:rsidRPr="00D27660">
          <w:rPr>
            <w:rFonts w:hint="eastAsia"/>
            <w:lang w:eastAsia="zh-CN"/>
          </w:rPr>
          <w:t>），即每个单独的</w:t>
        </w:r>
      </w:ins>
      <w:ins w:id="37" w:author="Tao, Yingsheng" w:date="2022-08-08T11:26:00Z">
        <w:r w:rsidRPr="00D27660">
          <w:rPr>
            <w:rFonts w:hint="eastAsia"/>
            <w:lang w:eastAsia="zh-CN"/>
          </w:rPr>
          <w:t>信道</w:t>
        </w:r>
      </w:ins>
      <w:ins w:id="38" w:author="Tao, Yingsheng" w:date="2022-08-08T11:24:00Z">
        <w:r w:rsidRPr="00D27660">
          <w:rPr>
            <w:rFonts w:hint="eastAsia"/>
            <w:lang w:eastAsia="zh-CN"/>
          </w:rPr>
          <w:t>为</w:t>
        </w:r>
        <w:r w:rsidRPr="00D27660">
          <w:rPr>
            <w:rFonts w:hint="eastAsia"/>
            <w:lang w:eastAsia="zh-CN"/>
          </w:rPr>
          <w:t>2 800</w:t>
        </w:r>
      </w:ins>
      <w:ins w:id="39" w:author="li, Kehan" w:date="2022-08-08T15:56:00Z">
        <w:r w:rsidRPr="00D27660">
          <w:rPr>
            <w:lang w:eastAsia="zh-CN"/>
          </w:rPr>
          <w:t xml:space="preserve"> </w:t>
        </w:r>
      </w:ins>
      <w:ins w:id="40" w:author="John Mettrop" w:date="2022-04-13T08:23:00Z">
        <w:r w:rsidRPr="00D27660">
          <w:rPr>
            <w:lang w:eastAsia="zh-CN"/>
          </w:rPr>
          <w:t>Hz</w:t>
        </w:r>
      </w:ins>
      <w:ins w:id="41" w:author="LI, Ziqian" w:date="2022-11-15T13:33:00Z">
        <w:r w:rsidRPr="00D27660">
          <w:rPr>
            <w:lang w:eastAsia="zh-CN"/>
          </w:rPr>
          <w:tab/>
        </w:r>
        <w:r w:rsidRPr="00D27660">
          <w:rPr>
            <w:rFonts w:hint="eastAsia"/>
            <w:lang w:eastAsia="zh-CN"/>
          </w:rPr>
          <w:t>J2B</w:t>
        </w:r>
        <w:r w:rsidRPr="00D27660">
          <w:rPr>
            <w:rFonts w:hint="eastAsia"/>
            <w:lang w:eastAsia="zh-CN"/>
          </w:rPr>
          <w:t>、</w:t>
        </w:r>
        <w:r w:rsidRPr="00D27660">
          <w:rPr>
            <w:rFonts w:hint="eastAsia"/>
            <w:lang w:eastAsia="zh-CN"/>
          </w:rPr>
          <w:t>J2D</w:t>
        </w:r>
        <w:r w:rsidRPr="00D27660">
          <w:rPr>
            <w:rFonts w:hint="eastAsia"/>
            <w:lang w:eastAsia="zh-CN"/>
          </w:rPr>
          <w:t>、</w:t>
        </w:r>
        <w:r w:rsidRPr="00D27660">
          <w:rPr>
            <w:rFonts w:hint="eastAsia"/>
            <w:lang w:eastAsia="zh-CN"/>
          </w:rPr>
          <w:t>J7B</w:t>
        </w:r>
        <w:r w:rsidRPr="00D27660">
          <w:rPr>
            <w:rFonts w:hint="eastAsia"/>
            <w:lang w:eastAsia="zh-CN"/>
          </w:rPr>
          <w:t>、</w:t>
        </w:r>
        <w:r w:rsidRPr="00D27660">
          <w:rPr>
            <w:rFonts w:hint="eastAsia"/>
            <w:lang w:eastAsia="zh-CN"/>
          </w:rPr>
          <w:t>J7D</w:t>
        </w:r>
        <w:r w:rsidRPr="00D27660">
          <w:rPr>
            <w:rFonts w:hint="eastAsia"/>
            <w:lang w:eastAsia="zh-CN"/>
          </w:rPr>
          <w:t>、</w:t>
        </w:r>
        <w:r w:rsidRPr="00D27660">
          <w:rPr>
            <w:rFonts w:hint="eastAsia"/>
            <w:lang w:eastAsia="zh-CN"/>
          </w:rPr>
          <w:t>J9B</w:t>
        </w:r>
        <w:r w:rsidRPr="00D27660">
          <w:rPr>
            <w:rFonts w:hint="eastAsia"/>
            <w:lang w:eastAsia="zh-CN"/>
          </w:rPr>
          <w:t>、</w:t>
        </w:r>
        <w:r w:rsidRPr="00D27660">
          <w:rPr>
            <w:rFonts w:hint="eastAsia"/>
            <w:lang w:eastAsia="zh-CN"/>
          </w:rPr>
          <w:t>J9D</w:t>
        </w:r>
      </w:ins>
    </w:p>
    <w:p w14:paraId="661741A3" w14:textId="77777777" w:rsidR="000958B8" w:rsidRDefault="000958B8">
      <w:pPr>
        <w:pStyle w:val="Reasons"/>
        <w:rPr>
          <w:lang w:eastAsia="zh-CN"/>
        </w:rPr>
      </w:pPr>
    </w:p>
    <w:p w14:paraId="253E033A" w14:textId="77777777" w:rsidR="00D60F9B" w:rsidRDefault="00D60F9B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功率</w:t>
      </w:r>
    </w:p>
    <w:p w14:paraId="570E88F5" w14:textId="77777777" w:rsidR="000958B8" w:rsidRDefault="00D60F9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IAP/44A9/6</w:t>
      </w:r>
      <w:r>
        <w:rPr>
          <w:vanish/>
          <w:color w:val="7F7F7F" w:themeColor="text1" w:themeTint="80"/>
          <w:vertAlign w:val="superscript"/>
          <w:lang w:eastAsia="zh-CN"/>
        </w:rPr>
        <w:t>#1638</w:t>
      </w:r>
    </w:p>
    <w:p w14:paraId="63A90461" w14:textId="77777777" w:rsidR="00D60F9B" w:rsidRPr="00E70721" w:rsidRDefault="00D60F9B" w:rsidP="0014548A">
      <w:pPr>
        <w:spacing w:after="80"/>
        <w:rPr>
          <w:lang w:eastAsia="zh-CN"/>
        </w:rPr>
      </w:pPr>
      <w:r w:rsidRPr="00E70721">
        <w:rPr>
          <w:b/>
          <w:lang w:eastAsia="zh-CN"/>
        </w:rPr>
        <w:t>27</w:t>
      </w:r>
      <w:r w:rsidRPr="00E70721">
        <w:rPr>
          <w:rFonts w:hint="eastAsia"/>
          <w:bCs/>
          <w:lang w:eastAsia="zh-CN"/>
        </w:rPr>
        <w:t>/60</w:t>
      </w:r>
      <w:r w:rsidRPr="00E70721">
        <w:rPr>
          <w:rFonts w:hint="eastAsia"/>
          <w:lang w:eastAsia="zh-CN"/>
        </w:rPr>
        <w:tab/>
        <w:t>2.1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除非在本附录第</w:t>
      </w:r>
      <w:r w:rsidRPr="00E70721">
        <w:rPr>
          <w:rFonts w:hint="eastAsia"/>
          <w:lang w:eastAsia="zh-CN"/>
        </w:rPr>
        <w:t>II</w:t>
      </w:r>
      <w:r w:rsidRPr="00E70721">
        <w:rPr>
          <w:rFonts w:hint="eastAsia"/>
          <w:lang w:eastAsia="zh-CN"/>
        </w:rPr>
        <w:t>部分另作规定，输出到天线传输线的峰包功率不应超过下表所示的最大值；认为对应的有效辐射功率的峰值等于这些值的三分之二：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PrChange w:id="42" w:author="Zhao,lanyi" w:date="2023-03-21T12:56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38"/>
        <w:gridCol w:w="2260"/>
        <w:gridCol w:w="3119"/>
        <w:tblGridChange w:id="43">
          <w:tblGrid>
            <w:gridCol w:w="2838"/>
            <w:gridCol w:w="2270"/>
            <w:gridCol w:w="3109"/>
          </w:tblGrid>
        </w:tblGridChange>
      </w:tblGrid>
      <w:tr w:rsidR="00032700" w14:paraId="3D27EDDE" w14:textId="77777777" w:rsidTr="00941944">
        <w:trPr>
          <w:trHeight w:val="322"/>
          <w:jc w:val="center"/>
          <w:trPrChange w:id="44" w:author="Zhao,lanyi" w:date="2023-03-21T12:56:00Z">
            <w:trPr>
              <w:trHeight w:val="322"/>
              <w:jc w:val="center"/>
            </w:trPr>
          </w:trPrChange>
        </w:trPr>
        <w:tc>
          <w:tcPr>
            <w:tcW w:w="2838" w:type="dxa"/>
            <w:tcPrChange w:id="45" w:author="Zhao,lanyi" w:date="2023-03-21T12:56:00Z">
              <w:tcPr>
                <w:tcW w:w="2838" w:type="dxa"/>
              </w:tcPr>
            </w:tcPrChange>
          </w:tcPr>
          <w:p w14:paraId="6619F439" w14:textId="77777777" w:rsidR="00D60F9B" w:rsidRDefault="00D60F9B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发射类别</w:t>
            </w:r>
            <w:proofErr w:type="spellEnd"/>
          </w:p>
        </w:tc>
        <w:tc>
          <w:tcPr>
            <w:tcW w:w="2260" w:type="dxa"/>
            <w:tcPrChange w:id="46" w:author="Zhao,lanyi" w:date="2023-03-21T12:56:00Z">
              <w:tcPr>
                <w:tcW w:w="2270" w:type="dxa"/>
              </w:tcPr>
            </w:tcPrChange>
          </w:tcPr>
          <w:p w14:paraId="0CBB19A2" w14:textId="77777777" w:rsidR="00D60F9B" w:rsidRDefault="00D60F9B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3119" w:type="dxa"/>
            <w:tcPrChange w:id="47" w:author="Zhao,lanyi" w:date="2023-03-21T12:56:00Z">
              <w:tcPr>
                <w:tcW w:w="3109" w:type="dxa"/>
              </w:tcPr>
            </w:tcPrChange>
          </w:tcPr>
          <w:p w14:paraId="00D3170D" w14:textId="77777777" w:rsidR="00D60F9B" w:rsidRDefault="00D60F9B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最大峰包功率</w:t>
            </w:r>
            <w:proofErr w:type="spellEnd"/>
          </w:p>
        </w:tc>
      </w:tr>
      <w:tr w:rsidR="00032700" w14:paraId="68550A67" w14:textId="77777777" w:rsidTr="00941944">
        <w:trPr>
          <w:trHeight w:val="664"/>
          <w:jc w:val="center"/>
          <w:trPrChange w:id="48" w:author="Zhao,lanyi" w:date="2023-03-21T12:56:00Z">
            <w:trPr>
              <w:trHeight w:val="664"/>
              <w:jc w:val="center"/>
            </w:trPr>
          </w:trPrChange>
        </w:trPr>
        <w:tc>
          <w:tcPr>
            <w:tcW w:w="2838" w:type="dxa"/>
            <w:tcPrChange w:id="49" w:author="Zhao,lanyi" w:date="2023-03-21T12:56:00Z">
              <w:tcPr>
                <w:tcW w:w="2838" w:type="dxa"/>
              </w:tcPr>
            </w:tcPrChange>
          </w:tcPr>
          <w:p w14:paraId="3FDD3491" w14:textId="7178CE9F" w:rsidR="00D60F9B" w:rsidRPr="001A5B67" w:rsidRDefault="00D60F9B" w:rsidP="00C42AEB">
            <w:pPr>
              <w:pStyle w:val="Tabletext"/>
            </w:pPr>
            <w:r w:rsidRPr="001A5B67">
              <w:t>H2B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J3E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J7</w:t>
            </w:r>
            <w:del w:id="50" w:author="LI, Ziqian" w:date="2022-11-14T11:51:00Z">
              <w:r w:rsidRPr="001A5B67" w:rsidDel="00214C8E">
                <w:delText>B</w:delText>
              </w:r>
            </w:del>
            <w:ins w:id="51" w:author="LI, Ziqian" w:date="2022-11-14T11:51:00Z">
              <w:r w:rsidRPr="001A5B67">
                <w:t>A</w:t>
              </w:r>
            </w:ins>
            <w:r w:rsidRPr="001A5B67">
              <w:rPr>
                <w:rFonts w:ascii="SimSun" w:hAnsi="SimSun" w:cs="SimSun" w:hint="eastAsia"/>
              </w:rPr>
              <w:t>、</w:t>
            </w:r>
            <w:del w:id="52" w:author="LI, Ziqian" w:date="2022-11-14T11:51:00Z">
              <w:r w:rsidR="00F80038" w:rsidRPr="001A5B67" w:rsidDel="00214C8E">
                <w:delText>JXX</w:delText>
              </w:r>
            </w:del>
            <w:ins w:id="53" w:author="ANDRE Jérome" w:date="2023-03-06T08:16:00Z">
              <w:r w:rsidRPr="00BB3FB1">
                <w:rPr>
                  <w:u w:val="single"/>
                  <w:rPrChange w:id="54" w:author="Fernandez Jimenez, Virginia" w:date="2023-03-10T11:29:00Z">
                    <w:rPr/>
                  </w:rPrChange>
                </w:rPr>
                <w:t>J2E</w:t>
              </w:r>
            </w:ins>
            <w:ins w:id="55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56" w:author="ANDRE Jérome" w:date="2023-03-06T08:16:00Z">
              <w:r w:rsidRPr="00BB3FB1">
                <w:rPr>
                  <w:u w:val="single"/>
                  <w:rPrChange w:id="57" w:author="Fernandez Jimenez, Virginia" w:date="2023-03-10T11:29:00Z">
                    <w:rPr/>
                  </w:rPrChange>
                </w:rPr>
                <w:t>J7E</w:t>
              </w:r>
            </w:ins>
            <w:ins w:id="58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59" w:author="ANDRE Jérome" w:date="2023-03-06T08:16:00Z">
              <w:r w:rsidRPr="00BB3FB1">
                <w:rPr>
                  <w:u w:val="single"/>
                  <w:rPrChange w:id="60" w:author="Fernandez Jimenez, Virginia" w:date="2023-03-10T11:29:00Z">
                    <w:rPr/>
                  </w:rPrChange>
                </w:rPr>
                <w:t>J9E</w:t>
              </w:r>
            </w:ins>
            <w:ins w:id="61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62" w:author="ANDRE Jérome" w:date="2023-03-06T08:16:00Z">
              <w:r w:rsidRPr="00BB3FB1">
                <w:rPr>
                  <w:u w:val="single"/>
                  <w:rPrChange w:id="63" w:author="Fernandez Jimenez, Virginia" w:date="2023-03-10T11:29:00Z">
                    <w:rPr/>
                  </w:rPrChange>
                </w:rPr>
                <w:t>J2B</w:t>
              </w:r>
            </w:ins>
            <w:ins w:id="64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65" w:author="ANDRE Jérome" w:date="2023-03-06T08:16:00Z">
              <w:r w:rsidRPr="00BB3FB1">
                <w:rPr>
                  <w:u w:val="single"/>
                  <w:rPrChange w:id="66" w:author="Fernandez Jimenez, Virginia" w:date="2023-03-10T11:29:00Z">
                    <w:rPr/>
                  </w:rPrChange>
                </w:rPr>
                <w:t>J2D</w:t>
              </w:r>
            </w:ins>
            <w:ins w:id="67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68" w:author="ANDRE Jérome" w:date="2023-03-06T08:16:00Z">
              <w:r w:rsidRPr="00BB3FB1">
                <w:rPr>
                  <w:u w:val="single"/>
                  <w:rPrChange w:id="69" w:author="Fernandez Jimenez, Virginia" w:date="2023-03-10T11:29:00Z">
                    <w:rPr/>
                  </w:rPrChange>
                </w:rPr>
                <w:t>J7B</w:t>
              </w:r>
            </w:ins>
            <w:ins w:id="70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71" w:author="ANDRE Jérome" w:date="2023-03-06T08:16:00Z">
              <w:r w:rsidRPr="00BB3FB1">
                <w:rPr>
                  <w:u w:val="single"/>
                  <w:rPrChange w:id="72" w:author="Fernandez Jimenez, Virginia" w:date="2023-03-10T11:29:00Z">
                    <w:rPr/>
                  </w:rPrChange>
                </w:rPr>
                <w:t>J7D</w:t>
              </w:r>
            </w:ins>
            <w:ins w:id="73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74" w:author="ANDRE Jérome" w:date="2023-03-06T08:16:00Z">
              <w:r w:rsidRPr="00BB3FB1">
                <w:rPr>
                  <w:u w:val="single"/>
                  <w:rPrChange w:id="75" w:author="Fernandez Jimenez, Virginia" w:date="2023-03-10T11:29:00Z">
                    <w:rPr/>
                  </w:rPrChange>
                </w:rPr>
                <w:t>J9B</w:t>
              </w:r>
            </w:ins>
            <w:ins w:id="76" w:author="Yang, Shuang" w:date="2023-10-24T14:58:00Z">
              <w:r w:rsidR="00D576A5">
                <w:rPr>
                  <w:rFonts w:hint="eastAsia"/>
                  <w:u w:val="single"/>
                  <w:lang w:eastAsia="zh-CN"/>
                </w:rPr>
                <w:t>、</w:t>
              </w:r>
            </w:ins>
            <w:ins w:id="77" w:author="ANDRE Jérome" w:date="2023-03-06T08:16:00Z">
              <w:r w:rsidRPr="00BB3FB1">
                <w:rPr>
                  <w:u w:val="single"/>
                  <w:rPrChange w:id="78" w:author="Fernandez Jimenez, Virginia" w:date="2023-03-10T11:29:00Z">
                    <w:rPr/>
                  </w:rPrChange>
                </w:rPr>
                <w:t>J9D</w:t>
              </w:r>
            </w:ins>
            <w:r w:rsidRPr="001A5B67">
              <w:br/>
              <w:t>A3E</w:t>
            </w:r>
            <w:r w:rsidRPr="001A5B67">
              <w:rPr>
                <w:position w:val="6"/>
                <w:sz w:val="15"/>
              </w:rPr>
              <w:t>*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H3E</w:t>
            </w:r>
            <w:r w:rsidRPr="001A5B67">
              <w:rPr>
                <w:position w:val="6"/>
                <w:sz w:val="15"/>
              </w:rPr>
              <w:t>*</w:t>
            </w:r>
            <w:r w:rsidRPr="001A5B67">
              <w:br/>
            </w:r>
            <w:r w:rsidRPr="001A5B67">
              <w:rPr>
                <w:rFonts w:ascii="SimSun" w:hAnsi="SimSun" w:cs="SimSun" w:hint="eastAsia"/>
              </w:rPr>
              <w:t>（</w:t>
            </w:r>
            <w:r w:rsidRPr="001A5B67">
              <w:t>100%</w:t>
            </w:r>
            <w:proofErr w:type="spellStart"/>
            <w:r w:rsidRPr="001A5B67">
              <w:rPr>
                <w:rFonts w:ascii="SimSun" w:hAnsi="SimSun" w:cs="SimSun" w:hint="eastAsia"/>
              </w:rPr>
              <w:t>调制</w:t>
            </w:r>
            <w:proofErr w:type="spellEnd"/>
            <w:r w:rsidRPr="001A5B67">
              <w:rPr>
                <w:rFonts w:ascii="SimSun" w:hAnsi="SimSun" w:cs="SimSun" w:hint="eastAsia"/>
              </w:rPr>
              <w:t>）</w:t>
            </w:r>
          </w:p>
        </w:tc>
        <w:tc>
          <w:tcPr>
            <w:tcW w:w="2260" w:type="dxa"/>
            <w:tcPrChange w:id="79" w:author="Zhao,lanyi" w:date="2023-03-21T12:56:00Z">
              <w:tcPr>
                <w:tcW w:w="2270" w:type="dxa"/>
              </w:tcPr>
            </w:tcPrChange>
          </w:tcPr>
          <w:p w14:paraId="24367897" w14:textId="77777777" w:rsidR="00D60F9B" w:rsidRPr="001A5B67" w:rsidRDefault="00D60F9B" w:rsidP="00C42AEB">
            <w:pPr>
              <w:pStyle w:val="Tabletext"/>
            </w:pPr>
            <w:proofErr w:type="spellStart"/>
            <w:r w:rsidRPr="001A5B67">
              <w:rPr>
                <w:rFonts w:ascii="SimSun" w:hAnsi="SimSun" w:cs="SimSun" w:hint="eastAsia"/>
              </w:rPr>
              <w:t>航空电台</w:t>
            </w:r>
            <w:proofErr w:type="spellEnd"/>
            <w:r w:rsidRPr="001A5B67">
              <w:rPr>
                <w:rFonts w:ascii="SimSun" w:hAnsi="SimSun" w:cs="SimSun"/>
                <w:lang w:eastAsia="zh-CN"/>
              </w:rPr>
              <w:br/>
            </w:r>
            <w:proofErr w:type="spellStart"/>
            <w:r w:rsidRPr="001A5B67">
              <w:rPr>
                <w:rFonts w:ascii="SimSun" w:hAnsi="SimSun" w:cs="SimSun" w:hint="eastAsia"/>
              </w:rPr>
              <w:t>航空器电台</w:t>
            </w:r>
            <w:proofErr w:type="spellEnd"/>
          </w:p>
        </w:tc>
        <w:tc>
          <w:tcPr>
            <w:tcW w:w="3119" w:type="dxa"/>
            <w:tcPrChange w:id="80" w:author="Zhao,lanyi" w:date="2023-03-21T12:56:00Z">
              <w:tcPr>
                <w:tcW w:w="3109" w:type="dxa"/>
              </w:tcPr>
            </w:tcPrChange>
          </w:tcPr>
          <w:p w14:paraId="58BD117F" w14:textId="77777777" w:rsidR="00D60F9B" w:rsidRPr="001A5B67" w:rsidRDefault="00D60F9B" w:rsidP="00CB7099">
            <w:pPr>
              <w:pStyle w:val="Tabletext"/>
              <w:jc w:val="center"/>
              <w:rPr>
                <w:lang w:eastAsia="zh-CN"/>
              </w:rPr>
            </w:pPr>
            <w:r w:rsidRPr="001A5B67">
              <w:rPr>
                <w:lang w:eastAsia="zh-CN"/>
              </w:rPr>
              <w:t>6 k</w:t>
            </w:r>
            <w:r w:rsidRPr="001A5B67">
              <w:rPr>
                <w:rFonts w:hint="eastAsia"/>
                <w:lang w:eastAsia="zh-CN"/>
              </w:rPr>
              <w:t>W</w:t>
            </w:r>
            <w:r w:rsidRPr="001A5B67">
              <w:rPr>
                <w:lang w:eastAsia="zh-CN"/>
              </w:rPr>
              <w:br/>
              <w:t>400 W</w:t>
            </w:r>
          </w:p>
        </w:tc>
      </w:tr>
      <w:tr w:rsidR="00032700" w14:paraId="3EB8CD4B" w14:textId="77777777" w:rsidTr="00941944">
        <w:trPr>
          <w:trHeight w:val="482"/>
          <w:jc w:val="center"/>
          <w:trPrChange w:id="81" w:author="Zhao,lanyi" w:date="2023-03-21T12:56:00Z">
            <w:trPr>
              <w:trHeight w:val="482"/>
              <w:jc w:val="center"/>
            </w:trPr>
          </w:trPrChange>
        </w:trPr>
        <w:tc>
          <w:tcPr>
            <w:tcW w:w="2838" w:type="dxa"/>
            <w:tcBorders>
              <w:bottom w:val="single" w:sz="4" w:space="0" w:color="auto"/>
            </w:tcBorders>
            <w:tcPrChange w:id="82" w:author="Zhao,lanyi" w:date="2023-03-21T12:56:00Z">
              <w:tcPr>
                <w:tcW w:w="2838" w:type="dxa"/>
                <w:tcBorders>
                  <w:bottom w:val="single" w:sz="4" w:space="0" w:color="auto"/>
                </w:tcBorders>
              </w:tcPr>
            </w:tcPrChange>
          </w:tcPr>
          <w:p w14:paraId="217D0662" w14:textId="77777777" w:rsidR="00D60F9B" w:rsidRPr="001A5B67" w:rsidRDefault="00D60F9B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其他发射，例如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lang w:eastAsia="zh-CN"/>
              </w:rPr>
              <w:t>A1A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A1B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F1B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tcPrChange w:id="83" w:author="Zhao,lanyi" w:date="2023-03-21T12:56:00Z">
              <w:tcPr>
                <w:tcW w:w="2270" w:type="dxa"/>
                <w:tcBorders>
                  <w:bottom w:val="single" w:sz="4" w:space="0" w:color="auto"/>
                </w:tcBorders>
              </w:tcPr>
            </w:tcPrChange>
          </w:tcPr>
          <w:p w14:paraId="546AA5D5" w14:textId="77777777" w:rsidR="00D60F9B" w:rsidRPr="001A5B67" w:rsidRDefault="00D60F9B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航空电台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rFonts w:ascii="SimSun" w:hAnsi="SimSun" w:cs="SimSun" w:hint="eastAsia"/>
                <w:lang w:eastAsia="zh-CN"/>
              </w:rPr>
              <w:t>航空器电台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PrChange w:id="84" w:author="Zhao,lanyi" w:date="2023-03-21T12:56:00Z">
              <w:tcPr>
                <w:tcW w:w="3109" w:type="dxa"/>
                <w:tcBorders>
                  <w:bottom w:val="single" w:sz="4" w:space="0" w:color="auto"/>
                </w:tcBorders>
              </w:tcPr>
            </w:tcPrChange>
          </w:tcPr>
          <w:p w14:paraId="1A68BA1E" w14:textId="77777777" w:rsidR="00D60F9B" w:rsidRPr="001A5B67" w:rsidRDefault="00D60F9B" w:rsidP="00C42AEB">
            <w:pPr>
              <w:pStyle w:val="Tabletext"/>
              <w:jc w:val="center"/>
              <w:rPr>
                <w:lang w:eastAsia="zh-CN"/>
              </w:rPr>
            </w:pPr>
            <w:r w:rsidRPr="001A5B67">
              <w:rPr>
                <w:lang w:eastAsia="zh-CN"/>
              </w:rPr>
              <w:t>1.5 kW</w:t>
            </w:r>
            <w:r w:rsidRPr="001A5B67">
              <w:rPr>
                <w:lang w:eastAsia="zh-CN"/>
              </w:rPr>
              <w:br/>
              <w:t>100 W</w:t>
            </w:r>
          </w:p>
        </w:tc>
      </w:tr>
      <w:tr w:rsidR="00032700" w14:paraId="243CD53D" w14:textId="77777777" w:rsidTr="001F6CED">
        <w:trPr>
          <w:trHeight w:val="33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87928" w14:textId="77777777" w:rsidR="00D60F9B" w:rsidRPr="001A5B67" w:rsidRDefault="00D60F9B" w:rsidP="001F6CED">
            <w:pPr>
              <w:pStyle w:val="Tabletext"/>
              <w:spacing w:before="120"/>
              <w:rPr>
                <w:lang w:eastAsia="zh-CN"/>
              </w:rPr>
            </w:pPr>
            <w:r w:rsidRPr="001A5B67">
              <w:rPr>
                <w:rFonts w:hint="eastAsia"/>
                <w:position w:val="6"/>
                <w:sz w:val="15"/>
                <w:lang w:eastAsia="zh-CN"/>
              </w:rPr>
              <w:t>*</w:t>
            </w:r>
            <w:r w:rsidRPr="001A5B67">
              <w:rPr>
                <w:position w:val="6"/>
                <w:sz w:val="15"/>
                <w:lang w:eastAsia="zh-CN"/>
              </w:rPr>
              <w:tab/>
            </w:r>
            <w:r w:rsidRPr="001A5B67">
              <w:rPr>
                <w:rFonts w:hint="eastAsia"/>
                <w:lang w:eastAsia="zh-CN"/>
              </w:rPr>
              <w:t>A3E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H3E</w:t>
            </w:r>
            <w:r w:rsidRPr="001A5B67">
              <w:rPr>
                <w:rFonts w:ascii="SimSun" w:hAnsi="SimSun" w:cs="SimSun" w:hint="eastAsia"/>
                <w:lang w:eastAsia="zh-CN"/>
              </w:rPr>
              <w:t>仅用于</w:t>
            </w:r>
            <w:r w:rsidRPr="001A5B67">
              <w:rPr>
                <w:lang w:eastAsia="zh-CN"/>
              </w:rPr>
              <w:t>3 023 kHz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5 680</w:t>
            </w:r>
            <w:r w:rsidRPr="001A5B67">
              <w:rPr>
                <w:rFonts w:hint="eastAsia"/>
                <w:lang w:eastAsia="zh-CN"/>
              </w:rPr>
              <w:t xml:space="preserve"> kHz</w:t>
            </w:r>
            <w:r w:rsidRPr="001A5B67">
              <w:rPr>
                <w:rFonts w:ascii="SimSun" w:hAnsi="SimSun" w:cs="SimSun" w:hint="eastAsia"/>
                <w:lang w:eastAsia="zh-CN"/>
              </w:rPr>
              <w:t>。</w:t>
            </w:r>
          </w:p>
        </w:tc>
      </w:tr>
    </w:tbl>
    <w:p w14:paraId="7CF35DFB" w14:textId="77777777" w:rsidR="000958B8" w:rsidRDefault="000958B8">
      <w:pPr>
        <w:pStyle w:val="Reasons"/>
        <w:rPr>
          <w:lang w:eastAsia="zh-CN"/>
        </w:rPr>
      </w:pPr>
    </w:p>
    <w:p w14:paraId="1F695BC0" w14:textId="77777777" w:rsidR="000958B8" w:rsidRDefault="00D60F9B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IAP/44A9/7</w:t>
      </w:r>
      <w:r>
        <w:rPr>
          <w:vanish/>
          <w:color w:val="7F7F7F" w:themeColor="text1" w:themeTint="80"/>
          <w:vertAlign w:val="superscript"/>
          <w:lang w:eastAsia="zh-CN"/>
        </w:rPr>
        <w:t>#1639</w:t>
      </w:r>
    </w:p>
    <w:p w14:paraId="27F18814" w14:textId="77777777" w:rsidR="00D60F9B" w:rsidRPr="0072227B" w:rsidRDefault="00D60F9B" w:rsidP="008C23A4">
      <w:pPr>
        <w:pStyle w:val="ResNo"/>
        <w:rPr>
          <w:lang w:eastAsia="zh-CN"/>
        </w:rPr>
      </w:pPr>
      <w:bookmarkStart w:id="85" w:name="_Toc36108106"/>
      <w:r w:rsidRPr="0072227B">
        <w:rPr>
          <w:rFonts w:hint="eastAsia"/>
          <w:lang w:eastAsia="zh-CN"/>
        </w:rPr>
        <w:t>第</w:t>
      </w:r>
      <w:r w:rsidRPr="0072227B">
        <w:rPr>
          <w:lang w:eastAsia="zh-CN"/>
        </w:rPr>
        <w:t>429</w:t>
      </w:r>
      <w:r w:rsidRPr="0072227B">
        <w:rPr>
          <w:rFonts w:hint="eastAsia"/>
          <w:lang w:eastAsia="zh-CN"/>
        </w:rPr>
        <w:t>号决议（</w:t>
      </w:r>
      <w:r w:rsidRPr="0072227B">
        <w:rPr>
          <w:lang w:eastAsia="zh-CN"/>
        </w:rPr>
        <w:t>WRC-19</w:t>
      </w:r>
      <w:r w:rsidRPr="0072227B">
        <w:rPr>
          <w:rFonts w:hint="eastAsia"/>
          <w:lang w:eastAsia="zh-CN"/>
        </w:rPr>
        <w:t>）</w:t>
      </w:r>
      <w:bookmarkEnd w:id="85"/>
    </w:p>
    <w:p w14:paraId="77FE2AFF" w14:textId="77777777" w:rsidR="00D60F9B" w:rsidRPr="0072227B" w:rsidRDefault="00D60F9B" w:rsidP="008C23A4">
      <w:pPr>
        <w:pStyle w:val="Restitle"/>
        <w:rPr>
          <w:lang w:eastAsia="zh-CN"/>
        </w:rPr>
      </w:pPr>
      <w:bookmarkStart w:id="86" w:name="_Toc36108107"/>
      <w:r w:rsidRPr="0072227B">
        <w:rPr>
          <w:rFonts w:hint="eastAsia"/>
          <w:lang w:eastAsia="zh-CN"/>
        </w:rPr>
        <w:t>审议有关更新《无线电规则》附录</w:t>
      </w:r>
      <w:r w:rsidRPr="0072227B">
        <w:rPr>
          <w:rFonts w:hint="eastAsia"/>
          <w:lang w:eastAsia="zh-CN"/>
        </w:rPr>
        <w:t>27</w:t>
      </w:r>
      <w:r w:rsidRPr="0072227B">
        <w:rPr>
          <w:lang w:eastAsia="zh-CN"/>
        </w:rPr>
        <w:br/>
      </w:r>
      <w:r w:rsidRPr="0072227B">
        <w:rPr>
          <w:rFonts w:hint="eastAsia"/>
          <w:lang w:eastAsia="zh-CN"/>
        </w:rPr>
        <w:t>以支持航空</w:t>
      </w:r>
      <w:r w:rsidRPr="0072227B">
        <w:rPr>
          <w:rFonts w:hint="eastAsia"/>
          <w:lang w:eastAsia="zh-CN"/>
        </w:rPr>
        <w:t>HF</w:t>
      </w:r>
      <w:r w:rsidRPr="0072227B">
        <w:rPr>
          <w:rFonts w:hint="eastAsia"/>
          <w:lang w:eastAsia="zh-CN"/>
        </w:rPr>
        <w:t>现代化的规则条款</w:t>
      </w:r>
      <w:bookmarkEnd w:id="86"/>
    </w:p>
    <w:p w14:paraId="64F42424" w14:textId="14987E40" w:rsidR="002B324D" w:rsidRDefault="00D60F9B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215CB" w:rsidRPr="00F215CB">
        <w:rPr>
          <w:rFonts w:hint="eastAsia"/>
          <w:lang w:eastAsia="zh-CN"/>
        </w:rPr>
        <w:t>建议</w:t>
      </w:r>
      <w:r w:rsidR="00F96970">
        <w:rPr>
          <w:rFonts w:hint="eastAsia"/>
          <w:lang w:eastAsia="zh-CN"/>
        </w:rPr>
        <w:t>删除</w:t>
      </w:r>
      <w:r w:rsidR="00F215CB" w:rsidRPr="00F215CB">
        <w:rPr>
          <w:rFonts w:hint="eastAsia"/>
          <w:lang w:eastAsia="zh-CN"/>
        </w:rPr>
        <w:t>第</w:t>
      </w:r>
      <w:r w:rsidR="00F215CB" w:rsidRPr="00F96970">
        <w:rPr>
          <w:rFonts w:hint="eastAsia"/>
          <w:b/>
          <w:bCs/>
          <w:lang w:eastAsia="zh-CN"/>
        </w:rPr>
        <w:t>429</w:t>
      </w:r>
      <w:r w:rsidR="00F215CB" w:rsidRPr="00F215CB">
        <w:rPr>
          <w:rFonts w:hint="eastAsia"/>
          <w:lang w:eastAsia="zh-CN"/>
        </w:rPr>
        <w:t>号决议</w:t>
      </w:r>
      <w:r w:rsidR="00F215CB" w:rsidRPr="00182247">
        <w:rPr>
          <w:rFonts w:hint="eastAsia"/>
          <w:b/>
          <w:bCs/>
          <w:lang w:eastAsia="zh-CN"/>
        </w:rPr>
        <w:t>（</w:t>
      </w:r>
      <w:r w:rsidR="00F215CB" w:rsidRPr="00182247">
        <w:rPr>
          <w:rFonts w:hint="eastAsia"/>
          <w:b/>
          <w:bCs/>
          <w:lang w:eastAsia="zh-CN"/>
        </w:rPr>
        <w:t>WRC-19</w:t>
      </w:r>
      <w:r w:rsidR="00F215CB" w:rsidRPr="00182247">
        <w:rPr>
          <w:rFonts w:hint="eastAsia"/>
          <w:b/>
          <w:bCs/>
          <w:lang w:eastAsia="zh-CN"/>
        </w:rPr>
        <w:t>）</w:t>
      </w:r>
      <w:r w:rsidR="00F215CB" w:rsidRPr="00F215CB">
        <w:rPr>
          <w:rFonts w:hint="eastAsia"/>
          <w:lang w:eastAsia="zh-CN"/>
        </w:rPr>
        <w:t>，因为研究已经完成，问题已经解决。</w:t>
      </w:r>
    </w:p>
    <w:p w14:paraId="051B61AF" w14:textId="77777777" w:rsidR="002B324D" w:rsidRDefault="002B324D">
      <w:pPr>
        <w:jc w:val="center"/>
      </w:pPr>
      <w:r>
        <w:t>______________</w:t>
      </w:r>
    </w:p>
    <w:sectPr w:rsidR="002B324D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11B2" w14:textId="77777777" w:rsidR="00DA538F" w:rsidRDefault="00DA538F">
      <w:r>
        <w:separator/>
      </w:r>
    </w:p>
  </w:endnote>
  <w:endnote w:type="continuationSeparator" w:id="0">
    <w:p w14:paraId="5986A4CC" w14:textId="77777777" w:rsidR="00DA538F" w:rsidRDefault="00D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BB9B" w14:textId="6A74D8CC" w:rsidR="00B851D4" w:rsidRPr="00DA0469" w:rsidRDefault="00012C05" w:rsidP="00D60F9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12A7B">
      <w:t>P:\CHI\ITU-R\CONF-R\CMR23\000\044ADD09C.docx</w:t>
    </w:r>
    <w:r>
      <w:fldChar w:fldCharType="end"/>
    </w:r>
    <w:r w:rsidR="00F12A7B">
      <w:t>(529445)</w:t>
    </w:r>
    <w:r w:rsidR="00B851D4">
      <w:fldChar w:fldCharType="begin"/>
    </w:r>
    <w:r w:rsidR="00B851D4" w:rsidRPr="00DA0469">
      <w:rPr>
        <w:lang w:val="en-US"/>
      </w:rPr>
      <w:instrText xml:space="preserve"> FILENAME \p \* MERGEFORMAT </w:instrText>
    </w:r>
    <w:r>
      <w:fldChar w:fldCharType="separate"/>
    </w:r>
    <w:r w:rsidR="00B851D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33D3" w14:textId="406BB89D" w:rsidR="00B851D4" w:rsidRPr="00DA0469" w:rsidRDefault="00D23563" w:rsidP="00F12A7B">
    <w:pPr>
      <w:pStyle w:val="Footer"/>
      <w:rPr>
        <w:lang w:val="en-US"/>
      </w:rPr>
    </w:pPr>
    <w:fldSimple w:instr=" FILENAME \p  \* MERGEFORMAT ">
      <w:r w:rsidR="00F12A7B">
        <w:t>P:\CHI\ITU-R\CONF-R\CMR23\000\044ADD09C.docx</w:t>
      </w:r>
    </w:fldSimple>
    <w:r w:rsidR="00D60F9B">
      <w:t>(529445)</w:t>
    </w:r>
    <w:r w:rsidR="00D60F9B">
      <w:fldChar w:fldCharType="begin"/>
    </w:r>
    <w:r w:rsidR="00D60F9B" w:rsidRPr="00DA0469">
      <w:rPr>
        <w:lang w:val="en-US"/>
      </w:rPr>
      <w:instrText xml:space="preserve"> FILENAME \p \* MERGEFORMAT </w:instrText>
    </w:r>
    <w:r w:rsidR="00012C05">
      <w:fldChar w:fldCharType="separate"/>
    </w:r>
    <w:r w:rsidR="00D60F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3F18" w14:textId="77777777" w:rsidR="00DA538F" w:rsidRDefault="00DA538F">
      <w:r>
        <w:t>____________________</w:t>
      </w:r>
    </w:p>
  </w:footnote>
  <w:footnote w:type="continuationSeparator" w:id="0">
    <w:p w14:paraId="06B01656" w14:textId="77777777" w:rsidR="00DA538F" w:rsidRDefault="00DA538F">
      <w:r>
        <w:continuationSeparator/>
      </w:r>
    </w:p>
  </w:footnote>
  <w:footnote w:id="1">
    <w:p w14:paraId="1B694667" w14:textId="1855EE2A" w:rsidR="00D60F9B" w:rsidRDefault="00D60F9B" w:rsidP="002E1E41">
      <w:pPr>
        <w:pStyle w:val="FootnoteText"/>
        <w:rPr>
          <w:lang w:eastAsia="zh-CN"/>
        </w:rPr>
      </w:pPr>
      <w:r w:rsidRPr="00E50DBA">
        <w:rPr>
          <w:rStyle w:val="FootnoteReference"/>
        </w:rPr>
        <w:sym w:font="Symbol" w:char="F02A"/>
      </w:r>
      <w:r w:rsidRPr="00ED6045">
        <w:rPr>
          <w:lang w:eastAsia="zh-CN"/>
        </w:rPr>
        <w:tab/>
      </w:r>
      <w:r w:rsidRPr="00ED6045">
        <w:rPr>
          <w:rFonts w:eastAsia="STKaiti" w:hint="eastAsia"/>
          <w:lang w:eastAsia="zh-CN"/>
        </w:rPr>
        <w:t>秘书处注</w:t>
      </w:r>
      <w:r w:rsidRPr="00ED6045">
        <w:rPr>
          <w:rFonts w:hint="eastAsia"/>
          <w:lang w:eastAsia="zh-CN"/>
        </w:rPr>
        <w:t>：</w:t>
      </w:r>
      <w:r w:rsidRPr="00ED6045">
        <w:rPr>
          <w:lang w:eastAsia="zh-CN"/>
        </w:rPr>
        <w:t>本版本的附录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包括了对</w:t>
      </w:r>
      <w:r w:rsidRPr="00ED6045">
        <w:rPr>
          <w:lang w:eastAsia="zh-CN"/>
        </w:rPr>
        <w:t>WARC-Aer2</w:t>
      </w:r>
      <w:r w:rsidRPr="00ED6045">
        <w:rPr>
          <w:lang w:eastAsia="zh-CN"/>
        </w:rPr>
        <w:t>所采用的附录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 xml:space="preserve"> Aer2</w:t>
      </w:r>
      <w:r w:rsidRPr="00ED6045">
        <w:rPr>
          <w:lang w:eastAsia="zh-CN"/>
        </w:rPr>
        <w:t>的编辑性修改。</w:t>
      </w:r>
    </w:p>
    <w:p w14:paraId="30BE8D86" w14:textId="77777777" w:rsidR="00D60F9B" w:rsidRPr="00E50DBA" w:rsidRDefault="00D60F9B" w:rsidP="003C4656">
      <w:pPr>
        <w:pStyle w:val="FootnoteText"/>
        <w:jc w:val="both"/>
        <w:rPr>
          <w:lang w:eastAsia="zh-CN"/>
        </w:rPr>
      </w:pPr>
      <w:r w:rsidRPr="00ED6045">
        <w:rPr>
          <w:lang w:eastAsia="zh-CN"/>
        </w:rPr>
        <w:t>目前附录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的引用遵照新的《无线电规则》的编号方案。另外，附录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中的正文包括关于航空区更新的定义，以符合新的地理形式来反映自</w:t>
      </w:r>
      <w:r w:rsidRPr="00ED6045">
        <w:rPr>
          <w:lang w:eastAsia="zh-CN"/>
        </w:rPr>
        <w:t>1979</w:t>
      </w:r>
      <w:r w:rsidRPr="00ED6045">
        <w:rPr>
          <w:lang w:eastAsia="zh-CN"/>
        </w:rPr>
        <w:t>年来的政治变化。它也包括符合第</w:t>
      </w:r>
      <w:r w:rsidRPr="00ED6045">
        <w:rPr>
          <w:b/>
          <w:lang w:eastAsia="zh-CN"/>
        </w:rPr>
        <w:t>2</w:t>
      </w:r>
      <w:r w:rsidRPr="00ED6045">
        <w:rPr>
          <w:lang w:eastAsia="zh-CN"/>
        </w:rPr>
        <w:t>条的发射类别的更新引用。</w:t>
      </w:r>
      <w:r w:rsidRPr="00ED6045">
        <w:rPr>
          <w:sz w:val="16"/>
          <w:szCs w:val="16"/>
          <w:lang w:eastAsia="zh-CN"/>
        </w:rPr>
        <w:t>（</w:t>
      </w:r>
      <w:r w:rsidRPr="00ED6045">
        <w:rPr>
          <w:sz w:val="16"/>
          <w:szCs w:val="16"/>
          <w:lang w:eastAsia="zh-CN"/>
        </w:rPr>
        <w:t>WRC-03</w:t>
      </w:r>
      <w:r w:rsidRPr="00ED6045">
        <w:rPr>
          <w:sz w:val="16"/>
          <w:szCs w:val="16"/>
          <w:lang w:eastAsia="zh-CN"/>
        </w:rPr>
        <w:t>）</w:t>
      </w:r>
    </w:p>
  </w:footnote>
  <w:footnote w:id="2">
    <w:p w14:paraId="194818B0" w14:textId="77777777" w:rsidR="00D60F9B" w:rsidRDefault="00D60F9B" w:rsidP="00E70721">
      <w:pPr>
        <w:pStyle w:val="FootnoteText"/>
        <w:rPr>
          <w:lang w:eastAsia="zh-CN"/>
        </w:rPr>
      </w:pPr>
      <w:r w:rsidRPr="00512E6A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A3E</w:t>
      </w:r>
      <w:r w:rsidRPr="003E4A42">
        <w:rPr>
          <w:lang w:eastAsia="zh-CN"/>
        </w:rPr>
        <w:t>和</w:t>
      </w:r>
      <w:r w:rsidRPr="003E4A42">
        <w:rPr>
          <w:lang w:eastAsia="zh-CN"/>
        </w:rPr>
        <w:t>H3E</w:t>
      </w:r>
      <w:r w:rsidRPr="003E4A42">
        <w:rPr>
          <w:lang w:eastAsia="zh-CN"/>
        </w:rPr>
        <w:t>仅用于</w:t>
      </w:r>
      <w:r w:rsidRPr="003E4A42">
        <w:rPr>
          <w:lang w:eastAsia="zh-CN"/>
        </w:rPr>
        <w:t>3 023 kHz</w:t>
      </w:r>
      <w:r w:rsidRPr="003E4A42">
        <w:rPr>
          <w:lang w:eastAsia="zh-CN"/>
        </w:rPr>
        <w:t>和</w:t>
      </w:r>
      <w:r w:rsidRPr="003E4A42">
        <w:rPr>
          <w:lang w:eastAsia="zh-CN"/>
        </w:rPr>
        <w:t>5 680 kHz</w:t>
      </w:r>
      <w:r w:rsidRPr="003E4A42">
        <w:rPr>
          <w:lang w:eastAsia="zh-CN"/>
        </w:rPr>
        <w:t>。</w:t>
      </w:r>
    </w:p>
  </w:footnote>
  <w:footnote w:id="3">
    <w:p w14:paraId="7DE7C497" w14:textId="39DFE3AC" w:rsidR="00D60F9B" w:rsidRDefault="00D60F9B" w:rsidP="00E70721">
      <w:pPr>
        <w:pStyle w:val="FootnoteText"/>
        <w:rPr>
          <w:lang w:eastAsia="zh-CN"/>
        </w:rPr>
      </w:pPr>
      <w:r w:rsidRPr="00417F0D">
        <w:rPr>
          <w:rStyle w:val="FootnoteReference"/>
        </w:rPr>
        <w:sym w:font="Symbol" w:char="F02A"/>
      </w:r>
      <w:r w:rsidRPr="00417F0D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在不对发射类别</w:t>
      </w:r>
      <w:r w:rsidRPr="003E4A42">
        <w:rPr>
          <w:lang w:eastAsia="zh-CN"/>
        </w:rPr>
        <w:t>H2B</w:t>
      </w:r>
      <w:r w:rsidRPr="003E4A42">
        <w:rPr>
          <w:lang w:eastAsia="zh-CN"/>
        </w:rPr>
        <w:t>、</w:t>
      </w:r>
      <w:r w:rsidRPr="003E4A42">
        <w:rPr>
          <w:lang w:eastAsia="zh-CN"/>
        </w:rPr>
        <w:t>J3E</w:t>
      </w:r>
      <w:r w:rsidRPr="003E4A42">
        <w:rPr>
          <w:lang w:eastAsia="zh-CN"/>
        </w:rPr>
        <w:t>、</w:t>
      </w:r>
      <w:ins w:id="18" w:author="li, Kehan" w:date="2022-08-05T09:50:00Z">
        <w:r w:rsidRPr="00AD358C">
          <w:rPr>
            <w:lang w:val="en-US" w:eastAsia="zh-CN"/>
          </w:rPr>
          <w:t>J2E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J7E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J9E</w:t>
        </w:r>
        <w:r w:rsidRPr="00AD358C">
          <w:rPr>
            <w:lang w:val="en-US" w:eastAsia="zh-CN"/>
          </w:rPr>
          <w:t>、</w:t>
        </w:r>
      </w:ins>
      <w:r w:rsidRPr="003E4A42">
        <w:rPr>
          <w:lang w:eastAsia="zh-CN"/>
        </w:rPr>
        <w:t>J7</w:t>
      </w:r>
      <w:del w:id="19" w:author="li, Kehan" w:date="2022-08-05T09:50:00Z">
        <w:r w:rsidRPr="003E4A42" w:rsidDel="00AD358C">
          <w:rPr>
            <w:lang w:eastAsia="zh-CN"/>
          </w:rPr>
          <w:delText>B</w:delText>
        </w:r>
      </w:del>
      <w:ins w:id="20" w:author="li, Kehan" w:date="2022-08-05T09:50:00Z">
        <w:r>
          <w:rPr>
            <w:lang w:eastAsia="zh-CN"/>
          </w:rPr>
          <w:t>A</w:t>
        </w:r>
      </w:ins>
      <w:ins w:id="21" w:author="li, Kehan" w:date="2022-08-05T09:51:00Z">
        <w:r w:rsidRPr="00AD358C">
          <w:rPr>
            <w:lang w:val="en-US" w:eastAsia="zh-CN"/>
          </w:rPr>
          <w:t>、</w:t>
        </w:r>
        <w:r w:rsidRPr="00AD358C">
          <w:rPr>
            <w:lang w:eastAsia="zh-CN"/>
          </w:rPr>
          <w:t>J2B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J2D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J9B</w:t>
        </w:r>
      </w:ins>
      <w:r w:rsidRPr="003E4A42">
        <w:rPr>
          <w:lang w:eastAsia="zh-CN"/>
        </w:rPr>
        <w:t>和</w:t>
      </w:r>
      <w:del w:id="22" w:author="li, Kehan" w:date="2022-08-05T09:51:00Z">
        <w:r w:rsidR="00D23563" w:rsidRPr="003E4A42" w:rsidDel="00AD358C">
          <w:rPr>
            <w:lang w:eastAsia="zh-CN"/>
          </w:rPr>
          <w:delText>JXX</w:delText>
        </w:r>
      </w:del>
      <w:ins w:id="23" w:author="Yang, Shuang" w:date="2023-10-24T15:00:00Z">
        <w:r w:rsidR="001808FC" w:rsidRPr="00AD358C">
          <w:rPr>
            <w:lang w:eastAsia="zh-CN"/>
          </w:rPr>
          <w:t>J9D</w:t>
        </w:r>
      </w:ins>
      <w:r w:rsidRPr="003E4A42">
        <w:rPr>
          <w:lang w:eastAsia="zh-CN"/>
        </w:rPr>
        <w:t>造成有害干扰的情况下，允许使用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。此外，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发射应符合第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/70</w:t>
      </w:r>
      <w:r w:rsidRPr="003E4A42">
        <w:rPr>
          <w:lang w:eastAsia="zh-CN"/>
        </w:rPr>
        <w:t>到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/74</w:t>
      </w:r>
      <w:r w:rsidRPr="003E4A42">
        <w:rPr>
          <w:lang w:eastAsia="zh-CN"/>
        </w:rPr>
        <w:t>项的规定，并且要注意发射要在或接近频道的中心。但是，对单边带发射机，允许调制声频，其载波根据第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</w:t>
      </w:r>
      <w:r>
        <w:rPr>
          <w:lang w:eastAsia="zh-CN"/>
        </w:rPr>
        <w:t>6</w:t>
      </w:r>
      <w:r w:rsidRPr="003E4A42">
        <w:rPr>
          <w:lang w:eastAsia="zh-CN"/>
        </w:rPr>
        <w:t>9</w:t>
      </w:r>
      <w:r w:rsidRPr="003E4A42">
        <w:rPr>
          <w:lang w:eastAsia="zh-CN"/>
        </w:rPr>
        <w:t>项进行抑制。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1CD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2444FD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44(Add.9)-</w:t>
    </w:r>
    <w:proofErr w:type="gramStart"/>
    <w:r w:rsidR="00C929E0" w:rsidRPr="00C929E0">
      <w:t>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BA41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2AF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A498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08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DE18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17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414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C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E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70B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2360176">
    <w:abstractNumId w:val="9"/>
  </w:num>
  <w:num w:numId="2" w16cid:durableId="839739017">
    <w:abstractNumId w:val="7"/>
  </w:num>
  <w:num w:numId="3" w16cid:durableId="1653485211">
    <w:abstractNumId w:val="6"/>
  </w:num>
  <w:num w:numId="4" w16cid:durableId="1731609470">
    <w:abstractNumId w:val="5"/>
  </w:num>
  <w:num w:numId="5" w16cid:durableId="1570384636">
    <w:abstractNumId w:val="4"/>
  </w:num>
  <w:num w:numId="6" w16cid:durableId="1649627736">
    <w:abstractNumId w:val="8"/>
  </w:num>
  <w:num w:numId="7" w16cid:durableId="769204257">
    <w:abstractNumId w:val="3"/>
  </w:num>
  <w:num w:numId="8" w16cid:durableId="513107707">
    <w:abstractNumId w:val="2"/>
  </w:num>
  <w:num w:numId="9" w16cid:durableId="372578499">
    <w:abstractNumId w:val="1"/>
  </w:num>
  <w:num w:numId="10" w16cid:durableId="1467776541">
    <w:abstractNumId w:val="0"/>
  </w:num>
  <w:num w:numId="11" w16cid:durableId="1422989559">
    <w:abstractNumId w:val="9"/>
  </w:num>
  <w:num w:numId="12" w16cid:durableId="949976178">
    <w:abstractNumId w:val="7"/>
  </w:num>
  <w:num w:numId="13" w16cid:durableId="522280169">
    <w:abstractNumId w:val="6"/>
  </w:num>
  <w:num w:numId="14" w16cid:durableId="963535151">
    <w:abstractNumId w:val="5"/>
  </w:num>
  <w:num w:numId="15" w16cid:durableId="441917081">
    <w:abstractNumId w:val="4"/>
  </w:num>
  <w:num w:numId="16" w16cid:durableId="644628415">
    <w:abstractNumId w:val="8"/>
  </w:num>
  <w:num w:numId="17" w16cid:durableId="548106818">
    <w:abstractNumId w:val="3"/>
  </w:num>
  <w:num w:numId="18" w16cid:durableId="1083455247">
    <w:abstractNumId w:val="2"/>
  </w:num>
  <w:num w:numId="19" w16cid:durableId="2126725207">
    <w:abstractNumId w:val="1"/>
  </w:num>
  <w:num w:numId="20" w16cid:durableId="11185271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Kehan">
    <w15:presenceInfo w15:providerId="None" w15:userId="li, Kehan"/>
  </w15:person>
  <w15:person w15:author="Tao, Yingsheng">
    <w15:presenceInfo w15:providerId="AD" w15:userId="S::yingsheng.tao@itu.int::06b42722-8094-4e1e-a18f-b1cf4f2a694a"/>
  </w15:person>
  <w15:person w15:author="Yang, Shuang">
    <w15:presenceInfo w15:providerId="AD" w15:userId="S::shuang.yang@itu.int::1eddd4c5-1552-467b-b5dc-a6e1b0aae867"/>
  </w15:person>
  <w15:person w15:author="John Mettrop">
    <w15:presenceInfo w15:providerId="None" w15:userId="John Mettrop"/>
  </w15:person>
  <w15:person w15:author="LI, Ziqian">
    <w15:presenceInfo w15:providerId="AD" w15:userId="S-1-5-21-8740799-900759487-1415713722-67964"/>
  </w15:person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6D47"/>
    <w:rsid w:val="00012C05"/>
    <w:rsid w:val="000264C2"/>
    <w:rsid w:val="000273B7"/>
    <w:rsid w:val="00037C90"/>
    <w:rsid w:val="00060141"/>
    <w:rsid w:val="00060B2F"/>
    <w:rsid w:val="0009052B"/>
    <w:rsid w:val="000958B8"/>
    <w:rsid w:val="000C0212"/>
    <w:rsid w:val="000C09BA"/>
    <w:rsid w:val="000C1F1E"/>
    <w:rsid w:val="000C6AA7"/>
    <w:rsid w:val="000E26F6"/>
    <w:rsid w:val="000E4A3C"/>
    <w:rsid w:val="00106535"/>
    <w:rsid w:val="00123C07"/>
    <w:rsid w:val="00166859"/>
    <w:rsid w:val="001765EC"/>
    <w:rsid w:val="001808FC"/>
    <w:rsid w:val="00182247"/>
    <w:rsid w:val="001853E8"/>
    <w:rsid w:val="001A4E73"/>
    <w:rsid w:val="001B6360"/>
    <w:rsid w:val="001D3F55"/>
    <w:rsid w:val="001F4EA6"/>
    <w:rsid w:val="00214959"/>
    <w:rsid w:val="0022272C"/>
    <w:rsid w:val="002260A6"/>
    <w:rsid w:val="0023592E"/>
    <w:rsid w:val="002742B3"/>
    <w:rsid w:val="00292C89"/>
    <w:rsid w:val="002A4C9C"/>
    <w:rsid w:val="002B324D"/>
    <w:rsid w:val="002B509B"/>
    <w:rsid w:val="002C401A"/>
    <w:rsid w:val="002E2A59"/>
    <w:rsid w:val="002E4507"/>
    <w:rsid w:val="00305254"/>
    <w:rsid w:val="003169D2"/>
    <w:rsid w:val="00330EEF"/>
    <w:rsid w:val="003809BD"/>
    <w:rsid w:val="00382553"/>
    <w:rsid w:val="003B4BEF"/>
    <w:rsid w:val="003B6399"/>
    <w:rsid w:val="003C6B45"/>
    <w:rsid w:val="003E48E2"/>
    <w:rsid w:val="003E5931"/>
    <w:rsid w:val="0041282E"/>
    <w:rsid w:val="00437869"/>
    <w:rsid w:val="00440AD9"/>
    <w:rsid w:val="00465A34"/>
    <w:rsid w:val="004813AB"/>
    <w:rsid w:val="004A5ED6"/>
    <w:rsid w:val="004B4C76"/>
    <w:rsid w:val="004C4554"/>
    <w:rsid w:val="004D2BE4"/>
    <w:rsid w:val="004D2DEC"/>
    <w:rsid w:val="004F2BE6"/>
    <w:rsid w:val="00527E8A"/>
    <w:rsid w:val="00532EA3"/>
    <w:rsid w:val="00542E85"/>
    <w:rsid w:val="00543A5F"/>
    <w:rsid w:val="00562479"/>
    <w:rsid w:val="00576849"/>
    <w:rsid w:val="005A0ACB"/>
    <w:rsid w:val="005E08D2"/>
    <w:rsid w:val="005E7FD8"/>
    <w:rsid w:val="00606570"/>
    <w:rsid w:val="00622560"/>
    <w:rsid w:val="00644391"/>
    <w:rsid w:val="00647712"/>
    <w:rsid w:val="00661572"/>
    <w:rsid w:val="00662E12"/>
    <w:rsid w:val="00664A9F"/>
    <w:rsid w:val="00691142"/>
    <w:rsid w:val="006B67CE"/>
    <w:rsid w:val="006C38ED"/>
    <w:rsid w:val="006E6182"/>
    <w:rsid w:val="006E6997"/>
    <w:rsid w:val="006F2220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B3C76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42964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51B9E"/>
    <w:rsid w:val="00C627F9"/>
    <w:rsid w:val="00C6584D"/>
    <w:rsid w:val="00C929E0"/>
    <w:rsid w:val="00CB4E5A"/>
    <w:rsid w:val="00CC73D7"/>
    <w:rsid w:val="00CF0AD7"/>
    <w:rsid w:val="00CF0BE1"/>
    <w:rsid w:val="00CF7C2B"/>
    <w:rsid w:val="00D23563"/>
    <w:rsid w:val="00D27660"/>
    <w:rsid w:val="00D52A14"/>
    <w:rsid w:val="00D5451C"/>
    <w:rsid w:val="00D576A5"/>
    <w:rsid w:val="00D60F9B"/>
    <w:rsid w:val="00D6206A"/>
    <w:rsid w:val="00D74599"/>
    <w:rsid w:val="00DA0469"/>
    <w:rsid w:val="00DA538F"/>
    <w:rsid w:val="00DC19A0"/>
    <w:rsid w:val="00DD13B7"/>
    <w:rsid w:val="00DE2DC9"/>
    <w:rsid w:val="00DF0809"/>
    <w:rsid w:val="00DF3B0C"/>
    <w:rsid w:val="00E14984"/>
    <w:rsid w:val="00E22A25"/>
    <w:rsid w:val="00E560F1"/>
    <w:rsid w:val="00E8717D"/>
    <w:rsid w:val="00E92319"/>
    <w:rsid w:val="00E93EC4"/>
    <w:rsid w:val="00F12A7B"/>
    <w:rsid w:val="00F215CB"/>
    <w:rsid w:val="00F27DFF"/>
    <w:rsid w:val="00F467B6"/>
    <w:rsid w:val="00F80038"/>
    <w:rsid w:val="00F837F4"/>
    <w:rsid w:val="00F96970"/>
    <w:rsid w:val="00FC59C4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F621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OC20">
    <w:name w:val="TOC2"/>
    <w:basedOn w:val="Normal"/>
    <w:next w:val="TOC2"/>
    <w:rsid w:val="002F69C6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</w:pPr>
    <w:rPr>
      <w:szCs w:val="21"/>
    </w:rPr>
  </w:style>
  <w:style w:type="paragraph" w:customStyle="1" w:styleId="Heading2CPM">
    <w:name w:val="Heading 2_CPM"/>
    <w:basedOn w:val="Heading2"/>
    <w:qFormat/>
    <w:rsid w:val="001E1A7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576A5"/>
    <w:rPr>
      <w:rFonts w:ascii="Times New Roman" w:hAnsi="Times New Roman"/>
      <w:sz w:val="24"/>
      <w:lang w:val="en-GB" w:eastAsia="en-US"/>
    </w:rPr>
  </w:style>
  <w:style w:type="paragraph" w:customStyle="1" w:styleId="NormalText">
    <w:name w:val="Normal_Text"/>
    <w:basedOn w:val="Normal"/>
    <w:rsid w:val="009B3C76"/>
    <w:rPr>
      <w:rFonts w:ascii="Verdana" w:hAnsi="Verdana"/>
      <w:b/>
      <w:bCs/>
      <w:sz w:val="18"/>
      <w:lang w:eastAsia="zh-CN"/>
    </w:rPr>
  </w:style>
  <w:style w:type="paragraph" w:customStyle="1" w:styleId="Text1">
    <w:name w:val="Text1"/>
    <w:basedOn w:val="NormalText"/>
    <w:rsid w:val="009B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040b74-113b-4ec3-97d2-5ea0d46f9f34" targetNamespace="http://schemas.microsoft.com/office/2006/metadata/properties" ma:root="true" ma:fieldsID="d41af5c836d734370eb92e7ee5f83852" ns2:_="" ns3:_="">
    <xsd:import namespace="996b2e75-67fd-4955-a3b0-5ab9934cb50b"/>
    <xsd:import namespace="48040b74-113b-4ec3-97d2-5ea0d46f9f3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40b74-113b-4ec3-97d2-5ea0d46f9f3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040b74-113b-4ec3-97d2-5ea0d46f9f34">DPM</DPM_x0020_Author>
    <DPM_x0020_File_x0020_name xmlns="48040b74-113b-4ec3-97d2-5ea0d46f9f34">R23-WRC23-C-0044!A9!MSW-C</DPM_x0020_File_x0020_name>
    <DPM_x0020_Version xmlns="48040b74-113b-4ec3-97d2-5ea0d46f9f34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040b74-113b-4ec3-97d2-5ea0d46f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8040b74-113b-4ec3-97d2-5ea0d46f9f34"/>
  </ds:schemaRefs>
</ds:datastoreItem>
</file>

<file path=customXml/itemProps5.xml><?xml version="1.0" encoding="utf-8"?>
<ds:datastoreItem xmlns:ds="http://schemas.openxmlformats.org/officeDocument/2006/customXml" ds:itemID="{70E90683-A949-4F89-9F38-B69E1690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901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R23-WRC23-C-0044!A9!MSW-C</vt:lpstr>
    </vt:vector>
  </TitlesOfParts>
  <Manager>General Secretariat - Pool</Manager>
  <Company>International Telecommunication Union (ITU)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R23-WRC23-C-0044!A9!MSW-C</dc:title>
  <dc:subject>World Radiocommunication Conference - 2019</dc:subject>
  <dc:creator>Documents Proposals Manager (DPM)</dc:creator>
  <cp:keywords>DPM_v2023.8.1.1_prod</cp:keywords>
  <dc:description/>
  <cp:lastModifiedBy>Yang, Shuang</cp:lastModifiedBy>
  <cp:revision>23</cp:revision>
  <cp:lastPrinted>2006-07-03T06:56:00Z</cp:lastPrinted>
  <dcterms:created xsi:type="dcterms:W3CDTF">2023-10-20T14:55:00Z</dcterms:created>
  <dcterms:modified xsi:type="dcterms:W3CDTF">2023-10-24T14:00:00Z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