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562FA" w14:paraId="56E81AD9" w14:textId="77777777" w:rsidTr="00F320AA">
        <w:trPr>
          <w:cantSplit/>
        </w:trPr>
        <w:tc>
          <w:tcPr>
            <w:tcW w:w="1418" w:type="dxa"/>
            <w:vAlign w:val="center"/>
          </w:tcPr>
          <w:p w14:paraId="67BDE37D" w14:textId="77777777" w:rsidR="00F320AA" w:rsidRPr="00D562FA" w:rsidRDefault="00F320AA" w:rsidP="00F320AA">
            <w:pPr>
              <w:spacing w:before="0"/>
              <w:rPr>
                <w:rFonts w:ascii="Verdana" w:hAnsi="Verdana"/>
                <w:position w:val="6"/>
              </w:rPr>
            </w:pPr>
            <w:r w:rsidRPr="00D562FA">
              <w:drawing>
                <wp:inline distT="0" distB="0" distL="0" distR="0" wp14:anchorId="3F5D2405" wp14:editId="733BA9E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ACD1E4E" w14:textId="77777777" w:rsidR="00F320AA" w:rsidRPr="00D562FA" w:rsidRDefault="00F320AA" w:rsidP="00F320AA">
            <w:pPr>
              <w:spacing w:before="400" w:after="48" w:line="240" w:lineRule="atLeast"/>
              <w:rPr>
                <w:rFonts w:ascii="Verdana" w:hAnsi="Verdana"/>
                <w:position w:val="6"/>
              </w:rPr>
            </w:pPr>
            <w:r w:rsidRPr="00D562FA">
              <w:rPr>
                <w:rFonts w:ascii="Verdana" w:hAnsi="Verdana" w:cs="Times"/>
                <w:b/>
                <w:position w:val="6"/>
                <w:sz w:val="22"/>
                <w:szCs w:val="22"/>
              </w:rPr>
              <w:t>World Radiocommunication Conference (WRC-23)</w:t>
            </w:r>
            <w:r w:rsidRPr="00D562FA">
              <w:rPr>
                <w:rFonts w:ascii="Verdana" w:hAnsi="Verdana" w:cs="Times"/>
                <w:b/>
                <w:position w:val="6"/>
                <w:sz w:val="26"/>
                <w:szCs w:val="26"/>
              </w:rPr>
              <w:br/>
            </w:r>
            <w:r w:rsidRPr="00D562FA">
              <w:rPr>
                <w:rFonts w:ascii="Verdana" w:hAnsi="Verdana"/>
                <w:b/>
                <w:bCs/>
                <w:position w:val="6"/>
                <w:sz w:val="18"/>
                <w:szCs w:val="18"/>
              </w:rPr>
              <w:t>Dubai, 20 November - 15 December 2023</w:t>
            </w:r>
          </w:p>
        </w:tc>
        <w:tc>
          <w:tcPr>
            <w:tcW w:w="1951" w:type="dxa"/>
            <w:vAlign w:val="center"/>
          </w:tcPr>
          <w:p w14:paraId="2A1085C2" w14:textId="77777777" w:rsidR="00F320AA" w:rsidRPr="00D562FA" w:rsidRDefault="00EB0812" w:rsidP="00F320AA">
            <w:pPr>
              <w:spacing w:before="0" w:line="240" w:lineRule="atLeast"/>
            </w:pPr>
            <w:r w:rsidRPr="00D562FA">
              <w:drawing>
                <wp:inline distT="0" distB="0" distL="0" distR="0" wp14:anchorId="52F21E2B" wp14:editId="2D7C3F4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562FA" w14:paraId="614098E8" w14:textId="77777777">
        <w:trPr>
          <w:cantSplit/>
        </w:trPr>
        <w:tc>
          <w:tcPr>
            <w:tcW w:w="6911" w:type="dxa"/>
            <w:gridSpan w:val="2"/>
            <w:tcBorders>
              <w:bottom w:val="single" w:sz="12" w:space="0" w:color="auto"/>
            </w:tcBorders>
          </w:tcPr>
          <w:p w14:paraId="215AD997" w14:textId="77777777" w:rsidR="00A066F1" w:rsidRPr="00D562FA"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55A38C4" w14:textId="77777777" w:rsidR="00A066F1" w:rsidRPr="00D562FA" w:rsidRDefault="00A066F1" w:rsidP="00A066F1">
            <w:pPr>
              <w:spacing w:before="0" w:line="240" w:lineRule="atLeast"/>
              <w:rPr>
                <w:rFonts w:ascii="Verdana" w:hAnsi="Verdana"/>
                <w:szCs w:val="24"/>
              </w:rPr>
            </w:pPr>
          </w:p>
        </w:tc>
      </w:tr>
      <w:tr w:rsidR="00A066F1" w:rsidRPr="00D562FA" w14:paraId="181E8E1C" w14:textId="77777777">
        <w:trPr>
          <w:cantSplit/>
        </w:trPr>
        <w:tc>
          <w:tcPr>
            <w:tcW w:w="6911" w:type="dxa"/>
            <w:gridSpan w:val="2"/>
            <w:tcBorders>
              <w:top w:val="single" w:sz="12" w:space="0" w:color="auto"/>
            </w:tcBorders>
          </w:tcPr>
          <w:p w14:paraId="0636F718" w14:textId="77777777" w:rsidR="00A066F1" w:rsidRPr="00D562F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5B1FC09" w14:textId="77777777" w:rsidR="00A066F1" w:rsidRPr="00D562FA" w:rsidRDefault="00A066F1" w:rsidP="00A066F1">
            <w:pPr>
              <w:spacing w:before="0" w:line="240" w:lineRule="atLeast"/>
              <w:rPr>
                <w:rFonts w:ascii="Verdana" w:hAnsi="Verdana"/>
                <w:sz w:val="20"/>
              </w:rPr>
            </w:pPr>
          </w:p>
        </w:tc>
      </w:tr>
      <w:tr w:rsidR="00A066F1" w:rsidRPr="00D562FA" w14:paraId="3B33F28A" w14:textId="77777777">
        <w:trPr>
          <w:cantSplit/>
          <w:trHeight w:val="23"/>
        </w:trPr>
        <w:tc>
          <w:tcPr>
            <w:tcW w:w="6911" w:type="dxa"/>
            <w:gridSpan w:val="2"/>
            <w:shd w:val="clear" w:color="auto" w:fill="auto"/>
          </w:tcPr>
          <w:p w14:paraId="673E7B6C" w14:textId="77777777" w:rsidR="00A066F1" w:rsidRPr="00D562FA"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D562FA">
              <w:rPr>
                <w:rFonts w:ascii="Verdana" w:hAnsi="Verdana"/>
                <w:sz w:val="20"/>
                <w:szCs w:val="20"/>
              </w:rPr>
              <w:t>PLENARY MEETING</w:t>
            </w:r>
          </w:p>
        </w:tc>
        <w:tc>
          <w:tcPr>
            <w:tcW w:w="3120" w:type="dxa"/>
            <w:gridSpan w:val="2"/>
          </w:tcPr>
          <w:p w14:paraId="6311C15D" w14:textId="77777777" w:rsidR="00A066F1" w:rsidRPr="00D562FA" w:rsidRDefault="00E55816" w:rsidP="00AA666F">
            <w:pPr>
              <w:tabs>
                <w:tab w:val="left" w:pos="851"/>
              </w:tabs>
              <w:spacing w:before="0" w:line="240" w:lineRule="atLeast"/>
              <w:rPr>
                <w:rFonts w:ascii="Verdana" w:hAnsi="Verdana"/>
                <w:sz w:val="20"/>
              </w:rPr>
            </w:pPr>
            <w:r w:rsidRPr="00D562FA">
              <w:rPr>
                <w:rFonts w:ascii="Verdana" w:hAnsi="Verdana"/>
                <w:b/>
                <w:sz w:val="20"/>
              </w:rPr>
              <w:t xml:space="preserve">Addendum </w:t>
            </w:r>
            <w:proofErr w:type="gramStart"/>
            <w:r w:rsidRPr="00D562FA">
              <w:rPr>
                <w:rFonts w:ascii="Verdana" w:hAnsi="Verdana"/>
                <w:b/>
                <w:sz w:val="20"/>
              </w:rPr>
              <w:t>1</w:t>
            </w:r>
            <w:proofErr w:type="gramEnd"/>
            <w:r w:rsidRPr="00D562FA">
              <w:rPr>
                <w:rFonts w:ascii="Verdana" w:hAnsi="Verdana"/>
                <w:b/>
                <w:sz w:val="20"/>
              </w:rPr>
              <w:t xml:space="preserve"> to</w:t>
            </w:r>
            <w:r w:rsidRPr="00D562FA">
              <w:rPr>
                <w:rFonts w:ascii="Verdana" w:hAnsi="Verdana"/>
                <w:b/>
                <w:sz w:val="20"/>
              </w:rPr>
              <w:br/>
              <w:t>Document 65(Add.2)</w:t>
            </w:r>
            <w:r w:rsidR="00A066F1" w:rsidRPr="00D562FA">
              <w:rPr>
                <w:rFonts w:ascii="Verdana" w:hAnsi="Verdana"/>
                <w:b/>
                <w:sz w:val="20"/>
              </w:rPr>
              <w:t>-</w:t>
            </w:r>
            <w:r w:rsidR="005E10C9" w:rsidRPr="00D562FA">
              <w:rPr>
                <w:rFonts w:ascii="Verdana" w:hAnsi="Verdana"/>
                <w:b/>
                <w:sz w:val="20"/>
              </w:rPr>
              <w:t>E</w:t>
            </w:r>
          </w:p>
        </w:tc>
      </w:tr>
      <w:tr w:rsidR="00A066F1" w:rsidRPr="00D562FA" w14:paraId="2CA38CF7" w14:textId="77777777">
        <w:trPr>
          <w:cantSplit/>
          <w:trHeight w:val="23"/>
        </w:trPr>
        <w:tc>
          <w:tcPr>
            <w:tcW w:w="6911" w:type="dxa"/>
            <w:gridSpan w:val="2"/>
            <w:shd w:val="clear" w:color="auto" w:fill="auto"/>
          </w:tcPr>
          <w:p w14:paraId="52EC653C" w14:textId="77777777" w:rsidR="00A066F1" w:rsidRPr="00D562FA"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1F4851D" w14:textId="77777777" w:rsidR="00A066F1" w:rsidRPr="00D562FA" w:rsidRDefault="00420873" w:rsidP="00A066F1">
            <w:pPr>
              <w:tabs>
                <w:tab w:val="left" w:pos="993"/>
              </w:tabs>
              <w:spacing w:before="0"/>
              <w:rPr>
                <w:rFonts w:ascii="Verdana" w:hAnsi="Verdana"/>
                <w:sz w:val="20"/>
              </w:rPr>
            </w:pPr>
            <w:r w:rsidRPr="00D562FA">
              <w:rPr>
                <w:rFonts w:ascii="Verdana" w:hAnsi="Verdana"/>
                <w:b/>
                <w:sz w:val="20"/>
              </w:rPr>
              <w:t>29 September 2023</w:t>
            </w:r>
          </w:p>
        </w:tc>
      </w:tr>
      <w:tr w:rsidR="00A066F1" w:rsidRPr="00D562FA" w14:paraId="6249E66D" w14:textId="77777777">
        <w:trPr>
          <w:cantSplit/>
          <w:trHeight w:val="23"/>
        </w:trPr>
        <w:tc>
          <w:tcPr>
            <w:tcW w:w="6911" w:type="dxa"/>
            <w:gridSpan w:val="2"/>
            <w:shd w:val="clear" w:color="auto" w:fill="auto"/>
          </w:tcPr>
          <w:p w14:paraId="1963BAFF" w14:textId="77777777" w:rsidR="00A066F1" w:rsidRPr="00D562FA"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2098542" w14:textId="77777777" w:rsidR="00A066F1" w:rsidRPr="00D562FA" w:rsidRDefault="00E55816" w:rsidP="00A066F1">
            <w:pPr>
              <w:tabs>
                <w:tab w:val="left" w:pos="993"/>
              </w:tabs>
              <w:spacing w:before="0"/>
              <w:rPr>
                <w:rFonts w:ascii="Verdana" w:hAnsi="Verdana"/>
                <w:b/>
                <w:sz w:val="20"/>
              </w:rPr>
            </w:pPr>
            <w:r w:rsidRPr="00D562FA">
              <w:rPr>
                <w:rFonts w:ascii="Verdana" w:hAnsi="Verdana"/>
                <w:b/>
                <w:sz w:val="20"/>
              </w:rPr>
              <w:t>Original: English</w:t>
            </w:r>
          </w:p>
        </w:tc>
      </w:tr>
      <w:tr w:rsidR="00A066F1" w:rsidRPr="00D562FA" w14:paraId="239888E8" w14:textId="77777777" w:rsidTr="00025864">
        <w:trPr>
          <w:cantSplit/>
          <w:trHeight w:val="23"/>
        </w:trPr>
        <w:tc>
          <w:tcPr>
            <w:tcW w:w="10031" w:type="dxa"/>
            <w:gridSpan w:val="4"/>
            <w:shd w:val="clear" w:color="auto" w:fill="auto"/>
          </w:tcPr>
          <w:p w14:paraId="4819DF4E" w14:textId="77777777" w:rsidR="00A066F1" w:rsidRPr="00D562FA" w:rsidRDefault="00A066F1" w:rsidP="00A066F1">
            <w:pPr>
              <w:tabs>
                <w:tab w:val="left" w:pos="993"/>
              </w:tabs>
              <w:spacing w:before="0"/>
              <w:rPr>
                <w:rFonts w:ascii="Verdana" w:hAnsi="Verdana"/>
                <w:b/>
                <w:sz w:val="20"/>
              </w:rPr>
            </w:pPr>
          </w:p>
        </w:tc>
      </w:tr>
      <w:tr w:rsidR="00E55816" w:rsidRPr="00D562FA" w14:paraId="10BB0A71" w14:textId="77777777" w:rsidTr="00025864">
        <w:trPr>
          <w:cantSplit/>
          <w:trHeight w:val="23"/>
        </w:trPr>
        <w:tc>
          <w:tcPr>
            <w:tcW w:w="10031" w:type="dxa"/>
            <w:gridSpan w:val="4"/>
            <w:shd w:val="clear" w:color="auto" w:fill="auto"/>
          </w:tcPr>
          <w:p w14:paraId="2DC8F064" w14:textId="77777777" w:rsidR="00E55816" w:rsidRPr="00D562FA" w:rsidRDefault="00884D60" w:rsidP="00E55816">
            <w:pPr>
              <w:pStyle w:val="Source"/>
            </w:pPr>
            <w:r w:rsidRPr="00D562FA">
              <w:t>European Common Proposals</w:t>
            </w:r>
          </w:p>
        </w:tc>
      </w:tr>
      <w:tr w:rsidR="00E55816" w:rsidRPr="00D562FA" w14:paraId="0AFCB768" w14:textId="77777777" w:rsidTr="00025864">
        <w:trPr>
          <w:cantSplit/>
          <w:trHeight w:val="23"/>
        </w:trPr>
        <w:tc>
          <w:tcPr>
            <w:tcW w:w="10031" w:type="dxa"/>
            <w:gridSpan w:val="4"/>
            <w:shd w:val="clear" w:color="auto" w:fill="auto"/>
          </w:tcPr>
          <w:p w14:paraId="728C49EB" w14:textId="77777777" w:rsidR="00E55816" w:rsidRPr="00D562FA" w:rsidRDefault="007D5320" w:rsidP="00E55816">
            <w:pPr>
              <w:pStyle w:val="Title1"/>
            </w:pPr>
            <w:r w:rsidRPr="00D562FA">
              <w:t>Proposals for the work of the conference</w:t>
            </w:r>
          </w:p>
        </w:tc>
      </w:tr>
      <w:tr w:rsidR="00E55816" w:rsidRPr="00D562FA" w14:paraId="65355893" w14:textId="77777777" w:rsidTr="00025864">
        <w:trPr>
          <w:cantSplit/>
          <w:trHeight w:val="23"/>
        </w:trPr>
        <w:tc>
          <w:tcPr>
            <w:tcW w:w="10031" w:type="dxa"/>
            <w:gridSpan w:val="4"/>
            <w:shd w:val="clear" w:color="auto" w:fill="auto"/>
          </w:tcPr>
          <w:p w14:paraId="1C14CE26" w14:textId="77777777" w:rsidR="00E55816" w:rsidRPr="00D562FA" w:rsidRDefault="00E55816" w:rsidP="00E55816">
            <w:pPr>
              <w:pStyle w:val="Title2"/>
            </w:pPr>
          </w:p>
        </w:tc>
      </w:tr>
      <w:tr w:rsidR="00A538A6" w:rsidRPr="00D562FA" w14:paraId="29A7FBA8" w14:textId="77777777" w:rsidTr="00025864">
        <w:trPr>
          <w:cantSplit/>
          <w:trHeight w:val="23"/>
        </w:trPr>
        <w:tc>
          <w:tcPr>
            <w:tcW w:w="10031" w:type="dxa"/>
            <w:gridSpan w:val="4"/>
            <w:shd w:val="clear" w:color="auto" w:fill="auto"/>
          </w:tcPr>
          <w:p w14:paraId="4A93F843" w14:textId="77777777" w:rsidR="00A538A6" w:rsidRPr="00D562FA" w:rsidRDefault="004B13CB" w:rsidP="004B13CB">
            <w:pPr>
              <w:pStyle w:val="Agendaitem"/>
              <w:rPr>
                <w:lang w:val="en-GB"/>
              </w:rPr>
            </w:pPr>
            <w:r w:rsidRPr="00D562FA">
              <w:rPr>
                <w:lang w:val="en-GB"/>
              </w:rPr>
              <w:t>Agenda item 1.2</w:t>
            </w:r>
          </w:p>
        </w:tc>
      </w:tr>
    </w:tbl>
    <w:bookmarkEnd w:id="4"/>
    <w:bookmarkEnd w:id="5"/>
    <w:p w14:paraId="2C6E234A" w14:textId="77777777" w:rsidR="00187BD9" w:rsidRPr="00D562FA" w:rsidRDefault="00EA1003" w:rsidP="00B81EAE">
      <w:r w:rsidRPr="00D562FA">
        <w:t>1.2</w:t>
      </w:r>
      <w:r w:rsidRPr="00D562FA">
        <w:tab/>
      </w:r>
      <w:r w:rsidRPr="00D562FA">
        <w:rPr>
          <w:rFonts w:eastAsia="MS Mincho"/>
        </w:rPr>
        <w:t>to consider identification of the frequency bands 3 300-3 400 MHz, 3 600</w:t>
      </w:r>
      <w:r w:rsidRPr="00D562FA">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D562FA">
        <w:rPr>
          <w:rFonts w:eastAsia="MS Mincho"/>
          <w:b/>
          <w:bCs/>
        </w:rPr>
        <w:t>245</w:t>
      </w:r>
      <w:r w:rsidRPr="00D562FA">
        <w:rPr>
          <w:rFonts w:eastAsia="MS Mincho"/>
          <w:b/>
        </w:rPr>
        <w:t xml:space="preserve"> (WRC</w:t>
      </w:r>
      <w:r w:rsidRPr="00D562FA">
        <w:rPr>
          <w:rFonts w:eastAsia="MS Mincho"/>
          <w:b/>
        </w:rPr>
        <w:noBreakHyphen/>
        <w:t>19)</w:t>
      </w:r>
      <w:r w:rsidRPr="00D562FA">
        <w:rPr>
          <w:rFonts w:eastAsia="MS Mincho"/>
          <w:bCs/>
        </w:rPr>
        <w:t>;</w:t>
      </w:r>
      <w:r w:rsidRPr="00D562FA">
        <w:t xml:space="preserve"> </w:t>
      </w:r>
    </w:p>
    <w:p w14:paraId="46D12FED" w14:textId="77777777" w:rsidR="00650951" w:rsidRPr="00D562FA" w:rsidRDefault="00650951" w:rsidP="00650951">
      <w:pPr>
        <w:spacing w:before="240"/>
        <w:jc w:val="center"/>
        <w:rPr>
          <w:b/>
        </w:rPr>
      </w:pPr>
      <w:bookmarkStart w:id="6" w:name="_Hlk124935643"/>
      <w:r w:rsidRPr="00D562FA">
        <w:rPr>
          <w:b/>
        </w:rPr>
        <w:t>Part 1 – Frequency band 3 300-3 400 MHz in Region 1</w:t>
      </w:r>
    </w:p>
    <w:bookmarkEnd w:id="6"/>
    <w:p w14:paraId="6228749B" w14:textId="77777777" w:rsidR="00650951" w:rsidRPr="00D562FA" w:rsidRDefault="00650951" w:rsidP="00107A0F">
      <w:pPr>
        <w:pStyle w:val="Headingb"/>
        <w:rPr>
          <w:lang w:val="en-GB"/>
        </w:rPr>
      </w:pPr>
      <w:r w:rsidRPr="00D562FA">
        <w:rPr>
          <w:lang w:val="en-GB"/>
        </w:rPr>
        <w:t>Proposals</w:t>
      </w:r>
    </w:p>
    <w:p w14:paraId="184C9DC2" w14:textId="77777777" w:rsidR="00241FA2" w:rsidRPr="00D562FA" w:rsidRDefault="00241FA2" w:rsidP="00EB54B2"/>
    <w:p w14:paraId="4E4CE714" w14:textId="77777777" w:rsidR="00187BD9" w:rsidRPr="00D562FA" w:rsidRDefault="00187BD9" w:rsidP="00187BD9">
      <w:pPr>
        <w:tabs>
          <w:tab w:val="clear" w:pos="1134"/>
          <w:tab w:val="clear" w:pos="1871"/>
          <w:tab w:val="clear" w:pos="2268"/>
        </w:tabs>
        <w:overflowPunct/>
        <w:autoSpaceDE/>
        <w:autoSpaceDN/>
        <w:adjustRightInd/>
        <w:spacing w:before="0"/>
        <w:textAlignment w:val="auto"/>
      </w:pPr>
      <w:r w:rsidRPr="00D562FA">
        <w:br w:type="page"/>
      </w:r>
    </w:p>
    <w:p w14:paraId="7749CEAB" w14:textId="77777777" w:rsidR="00EA1003" w:rsidRPr="00D562FA" w:rsidRDefault="00EA1003" w:rsidP="007F1392">
      <w:pPr>
        <w:pStyle w:val="ArtNo"/>
        <w:spacing w:before="0"/>
      </w:pPr>
      <w:bookmarkStart w:id="7" w:name="_Toc42842383"/>
      <w:r w:rsidRPr="00D562FA">
        <w:lastRenderedPageBreak/>
        <w:t xml:space="preserve">ARTICLE </w:t>
      </w:r>
      <w:r w:rsidRPr="00D562FA">
        <w:rPr>
          <w:rStyle w:val="href"/>
          <w:rFonts w:eastAsiaTheme="majorEastAsia"/>
          <w:color w:val="000000"/>
        </w:rPr>
        <w:t>5</w:t>
      </w:r>
      <w:bookmarkEnd w:id="7"/>
    </w:p>
    <w:p w14:paraId="658A5F3E" w14:textId="77777777" w:rsidR="00EA1003" w:rsidRPr="00D562FA" w:rsidRDefault="00EA1003" w:rsidP="007F1392">
      <w:pPr>
        <w:pStyle w:val="Arttitle"/>
      </w:pPr>
      <w:bookmarkStart w:id="8" w:name="_Toc327956583"/>
      <w:bookmarkStart w:id="9" w:name="_Toc42842384"/>
      <w:r w:rsidRPr="00D562FA">
        <w:t>Frequency allocations</w:t>
      </w:r>
      <w:bookmarkEnd w:id="8"/>
      <w:bookmarkEnd w:id="9"/>
    </w:p>
    <w:p w14:paraId="0874C7BC" w14:textId="77777777" w:rsidR="00EA1003" w:rsidRPr="00D562FA" w:rsidRDefault="00EA1003" w:rsidP="007F1392">
      <w:pPr>
        <w:pStyle w:val="Section1"/>
        <w:keepNext/>
      </w:pPr>
      <w:r w:rsidRPr="00D562FA">
        <w:t>Section IV – Table of Frequency Allocations</w:t>
      </w:r>
      <w:r w:rsidRPr="00D562FA">
        <w:br/>
      </w:r>
      <w:r w:rsidRPr="00D562FA">
        <w:rPr>
          <w:b w:val="0"/>
          <w:bCs/>
        </w:rPr>
        <w:t xml:space="preserve">(See No. </w:t>
      </w:r>
      <w:r w:rsidRPr="00D562FA">
        <w:t>2.1</w:t>
      </w:r>
      <w:r w:rsidRPr="00D562FA">
        <w:rPr>
          <w:b w:val="0"/>
          <w:bCs/>
        </w:rPr>
        <w:t>)</w:t>
      </w:r>
      <w:r w:rsidRPr="00D562FA">
        <w:rPr>
          <w:b w:val="0"/>
          <w:bCs/>
        </w:rPr>
        <w:br/>
      </w:r>
      <w:r w:rsidRPr="00D562FA">
        <w:br/>
      </w:r>
    </w:p>
    <w:p w14:paraId="031F3498" w14:textId="77777777" w:rsidR="00DC401C" w:rsidRPr="00D562FA" w:rsidRDefault="00EA1003">
      <w:pPr>
        <w:pStyle w:val="Proposal"/>
      </w:pPr>
      <w:r w:rsidRPr="00D562FA">
        <w:rPr>
          <w:u w:val="single"/>
        </w:rPr>
        <w:t>NOC</w:t>
      </w:r>
      <w:r w:rsidRPr="00D562FA">
        <w:tab/>
        <w:t>EUR/65A2A1/1</w:t>
      </w:r>
    </w:p>
    <w:p w14:paraId="5F314EA9" w14:textId="77777777" w:rsidR="00EA1003" w:rsidRPr="00D562FA" w:rsidRDefault="00EA1003" w:rsidP="007F1392">
      <w:pPr>
        <w:pStyle w:val="Note"/>
      </w:pPr>
      <w:r w:rsidRPr="00D562FA">
        <w:rPr>
          <w:rStyle w:val="Artdef"/>
        </w:rPr>
        <w:t>5.429A</w:t>
      </w:r>
      <w:r w:rsidRPr="00D562FA">
        <w:tab/>
      </w:r>
      <w:r w:rsidRPr="00D562FA">
        <w:rPr>
          <w:i/>
        </w:rPr>
        <w:t>Additional allocation</w:t>
      </w:r>
      <w:r w:rsidRPr="00D562FA">
        <w:t>:  in Angola, Benin, Botswana, Burkina Faso, Burundi, Djibouti, Eswatini, Ghana, Guinea, Guinea-Bissau, Lesotho, Liberia, Malawi, Mauritania</w:t>
      </w:r>
      <w:r w:rsidRPr="00D562FA">
        <w:rPr>
          <w:lang w:eastAsia="ja-JP"/>
        </w:rPr>
        <w:t xml:space="preserve">, </w:t>
      </w:r>
      <w:r w:rsidRPr="00D562FA">
        <w:t>Mozambique, Namibia,</w:t>
      </w:r>
      <w:r w:rsidRPr="00D562FA">
        <w:rPr>
          <w:lang w:eastAsia="ja-JP"/>
        </w:rPr>
        <w:t xml:space="preserve"> </w:t>
      </w:r>
      <w:r w:rsidRPr="00D562FA">
        <w:t>Niger, Nigeria, Rwanda, Sudan, South Sudan</w:t>
      </w:r>
      <w:r w:rsidRPr="00D562FA">
        <w:rPr>
          <w:lang w:eastAsia="ja-JP"/>
        </w:rPr>
        <w:t>,</w:t>
      </w:r>
      <w:r w:rsidRPr="00D562FA">
        <w:t xml:space="preserve"> South Africa, Tanzania, Chad, Togo, Zambia and Zimbabwe, the frequency band 3 300</w:t>
      </w:r>
      <w:r w:rsidRPr="00D562FA">
        <w:noBreakHyphen/>
        <w:t>3 400 MHz is allocated to the mobile, except aeronautical mobile</w:t>
      </w:r>
      <w:r w:rsidRPr="00D562FA">
        <w:rPr>
          <w:lang w:eastAsia="ja-JP"/>
        </w:rPr>
        <w:t>,</w:t>
      </w:r>
      <w:r w:rsidRPr="00D562FA">
        <w:t xml:space="preserve"> service on a primary basis. Stations in the mobile service operating in the frequency band 3 300-3 400 MHz shall not cause harmful interference to, or claim protection from, stations operating in the radiolocation service</w:t>
      </w:r>
      <w:proofErr w:type="gramStart"/>
      <w:r w:rsidRPr="00D562FA">
        <w:t>.</w:t>
      </w:r>
      <w:r w:rsidRPr="00D562FA">
        <w:rPr>
          <w:sz w:val="16"/>
          <w:szCs w:val="16"/>
        </w:rPr>
        <w:t>  </w:t>
      </w:r>
      <w:proofErr w:type="gramEnd"/>
      <w:r w:rsidRPr="00D562FA">
        <w:rPr>
          <w:sz w:val="16"/>
          <w:szCs w:val="16"/>
        </w:rPr>
        <w:t>   </w:t>
      </w:r>
      <w:r w:rsidRPr="00D562FA">
        <w:rPr>
          <w:sz w:val="16"/>
        </w:rPr>
        <w:t>(WRC</w:t>
      </w:r>
      <w:r w:rsidRPr="00D562FA">
        <w:rPr>
          <w:sz w:val="16"/>
        </w:rPr>
        <w:noBreakHyphen/>
        <w:t>19)</w:t>
      </w:r>
    </w:p>
    <w:p w14:paraId="01A38005" w14:textId="77777777" w:rsidR="00DC401C" w:rsidRPr="00D562FA" w:rsidRDefault="00DC401C">
      <w:pPr>
        <w:pStyle w:val="Reasons"/>
      </w:pPr>
    </w:p>
    <w:p w14:paraId="7872E308" w14:textId="77777777" w:rsidR="00DC401C" w:rsidRPr="00D562FA" w:rsidRDefault="00EA1003">
      <w:pPr>
        <w:pStyle w:val="Proposal"/>
      </w:pPr>
      <w:r w:rsidRPr="00D562FA">
        <w:rPr>
          <w:u w:val="single"/>
        </w:rPr>
        <w:t>NOC</w:t>
      </w:r>
      <w:r w:rsidRPr="00D562FA">
        <w:tab/>
        <w:t>EUR/65A2A1/2</w:t>
      </w:r>
    </w:p>
    <w:p w14:paraId="6A7C91FB" w14:textId="77777777" w:rsidR="00EA1003" w:rsidRPr="00D562FA" w:rsidRDefault="00EA1003" w:rsidP="007F1392">
      <w:pPr>
        <w:pStyle w:val="Note"/>
        <w:keepLines/>
        <w:rPr>
          <w:sz w:val="16"/>
        </w:rPr>
      </w:pPr>
      <w:r w:rsidRPr="00D562FA">
        <w:rPr>
          <w:rStyle w:val="Artdef"/>
        </w:rPr>
        <w:t>5.429B</w:t>
      </w:r>
      <w:r w:rsidRPr="00D562FA">
        <w:tab/>
        <w:t>In the following countries of Region 1 south of 30° parallel north: Angola, Benin, Botswana, Burkina Faso, Burundi, Cameroon, Congo (Rep. of the),</w:t>
      </w:r>
      <w:r w:rsidRPr="00D562FA">
        <w:rPr>
          <w:lang w:eastAsia="ja-JP"/>
        </w:rPr>
        <w:t xml:space="preserve"> </w:t>
      </w:r>
      <w:r w:rsidRPr="00D562FA">
        <w:t>Côte d’Ivoire, Egypt</w:t>
      </w:r>
      <w:r w:rsidRPr="00D562FA">
        <w:rPr>
          <w:lang w:eastAsia="ja-JP"/>
        </w:rPr>
        <w:t xml:space="preserve">, </w:t>
      </w:r>
      <w:r w:rsidRPr="00D562FA">
        <w:t>Eswatini, Ghana, Guinea, Guinea-Bissau, Kenya, Lesotho, Liberia, Malawi, Mauritania, Mozambique, Namibia, Niger, Nigeria, Uganda, the Dem. Rep. of the Congo</w:t>
      </w:r>
      <w:r w:rsidRPr="00D562FA">
        <w:rPr>
          <w:lang w:eastAsia="ja-JP"/>
        </w:rPr>
        <w:t>,</w:t>
      </w:r>
      <w:r w:rsidRPr="00D562FA">
        <w:t xml:space="preserve"> Rwanda, Sudan, South Sudan</w:t>
      </w:r>
      <w:r w:rsidRPr="00D562FA">
        <w:rPr>
          <w:lang w:eastAsia="ja-JP"/>
        </w:rPr>
        <w:t xml:space="preserve">, </w:t>
      </w:r>
      <w:r w:rsidRPr="00D562FA">
        <w:t xml:space="preserve">South Africa, Tanzania, Chad, Togo, Zambia and Zimbabwe, the frequency band 3 300-3 400 MHz is identified for the implementation of International Mobile Telecommunications (IMT). </w:t>
      </w:r>
      <w:r w:rsidRPr="00D562FA">
        <w:rPr>
          <w:rFonts w:eastAsia="SimSun"/>
          <w:szCs w:val="24"/>
        </w:rPr>
        <w:t>The use of this frequency band shall be in accordance with Resolution </w:t>
      </w:r>
      <w:r w:rsidRPr="00D562FA">
        <w:rPr>
          <w:rFonts w:eastAsia="SimSun"/>
          <w:b/>
          <w:bCs/>
          <w:szCs w:val="24"/>
        </w:rPr>
        <w:t>223 (</w:t>
      </w:r>
      <w:r w:rsidRPr="00D562FA">
        <w:rPr>
          <w:b/>
          <w:bCs/>
          <w:szCs w:val="24"/>
          <w:lang w:eastAsia="ja-JP"/>
        </w:rPr>
        <w:t>Rev.</w:t>
      </w:r>
      <w:r w:rsidRPr="00D562FA">
        <w:rPr>
          <w:rFonts w:eastAsia="SimSun"/>
          <w:b/>
          <w:bCs/>
          <w:szCs w:val="24"/>
        </w:rPr>
        <w:t>WRC</w:t>
      </w:r>
      <w:r w:rsidRPr="00D562FA">
        <w:rPr>
          <w:rFonts w:eastAsia="SimSun"/>
          <w:b/>
          <w:bCs/>
          <w:szCs w:val="24"/>
        </w:rPr>
        <w:noBreakHyphen/>
        <w:t>19)</w:t>
      </w:r>
      <w:r w:rsidRPr="00D562FA">
        <w:rPr>
          <w:rFonts w:eastAsia="SimSun"/>
          <w:szCs w:val="24"/>
        </w:rPr>
        <w:t xml:space="preserve">.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w:t>
      </w:r>
      <w:r w:rsidRPr="00D562FA">
        <w:rPr>
          <w:szCs w:val="24"/>
        </w:rPr>
        <w:t xml:space="preserve">This </w:t>
      </w:r>
      <w:r w:rsidRPr="00D562FA">
        <w:t xml:space="preserve">identification does not preclude the use of this </w:t>
      </w:r>
      <w:r w:rsidRPr="00D562FA">
        <w:rPr>
          <w:rFonts w:eastAsia="SimSun"/>
          <w:szCs w:val="24"/>
        </w:rPr>
        <w:t xml:space="preserve">frequency </w:t>
      </w:r>
      <w:r w:rsidRPr="00D562FA">
        <w:t>band by any application of the services to which it is allocated and does not establish priority in the Radio Regulations</w:t>
      </w:r>
      <w:proofErr w:type="gramStart"/>
      <w:r w:rsidRPr="00D562FA">
        <w:t>.</w:t>
      </w:r>
      <w:r w:rsidRPr="00D562FA">
        <w:rPr>
          <w:sz w:val="16"/>
        </w:rPr>
        <w:t>  </w:t>
      </w:r>
      <w:proofErr w:type="gramEnd"/>
      <w:r w:rsidRPr="00D562FA">
        <w:rPr>
          <w:sz w:val="16"/>
        </w:rPr>
        <w:t>   (WRC</w:t>
      </w:r>
      <w:r w:rsidRPr="00D562FA">
        <w:rPr>
          <w:sz w:val="16"/>
        </w:rPr>
        <w:noBreakHyphen/>
        <w:t>19)</w:t>
      </w:r>
    </w:p>
    <w:p w14:paraId="47F93B1A" w14:textId="77F83895" w:rsidR="00DC401C" w:rsidRPr="00D562FA" w:rsidRDefault="00EA1003">
      <w:pPr>
        <w:pStyle w:val="Reasons"/>
      </w:pPr>
      <w:r w:rsidRPr="00D562FA">
        <w:rPr>
          <w:b/>
        </w:rPr>
        <w:t>Reasons:</w:t>
      </w:r>
      <w:r w:rsidRPr="00D562FA">
        <w:tab/>
        <w:t xml:space="preserve">CEPT does not support amendments to RR Nos. </w:t>
      </w:r>
      <w:r w:rsidRPr="00D562FA">
        <w:rPr>
          <w:b/>
          <w:bCs/>
        </w:rPr>
        <w:t>5.429A</w:t>
      </w:r>
      <w:r w:rsidRPr="00D562FA">
        <w:t xml:space="preserve"> and </w:t>
      </w:r>
      <w:r w:rsidRPr="00D562FA">
        <w:rPr>
          <w:b/>
          <w:bCs/>
        </w:rPr>
        <w:t>5.429B</w:t>
      </w:r>
      <w:r w:rsidRPr="00D562FA">
        <w:t xml:space="preserve"> which could extend them to countries north of 30° parallel north. Thus, CEPT does not support an IMT identification for the entire Region 1. Furthermore, CEPT opposes amending the footnote to change the regulatory provisions applicable to IMT stations in the band. </w:t>
      </w:r>
      <w:proofErr w:type="gramStart"/>
      <w:r w:rsidRPr="00D562FA">
        <w:t>In particular, IMT</w:t>
      </w:r>
      <w:proofErr w:type="gramEnd"/>
      <w:r w:rsidRPr="00D562FA">
        <w:t xml:space="preserve"> stations shall not cause harmful interference to, or claim protection from, systems in the radiolocation service in various national and international operational environments and shall meet unwanted emission levels specified in the relevant ITU-R Recommendations. In addition, protection of FSS in the frequency band 3 400-3 800 MHz should also </w:t>
      </w:r>
      <w:proofErr w:type="gramStart"/>
      <w:r w:rsidRPr="00D562FA">
        <w:t>be ensured</w:t>
      </w:r>
      <w:proofErr w:type="gramEnd"/>
      <w:r w:rsidRPr="00D562FA">
        <w:t>, as appropriate.</w:t>
      </w:r>
    </w:p>
    <w:p w14:paraId="6296D9BD" w14:textId="77777777" w:rsidR="00D562FA" w:rsidRPr="00D562FA" w:rsidRDefault="00D562FA" w:rsidP="00D562FA"/>
    <w:p w14:paraId="502C1235" w14:textId="77777777" w:rsidR="00D562FA" w:rsidRPr="00D562FA" w:rsidRDefault="00D562FA">
      <w:pPr>
        <w:jc w:val="center"/>
      </w:pPr>
      <w:r w:rsidRPr="00D562FA">
        <w:t>______________</w:t>
      </w:r>
    </w:p>
    <w:sectPr w:rsidR="00D562FA" w:rsidRPr="00D562FA">
      <w:headerReference w:type="default" r:id="rId14"/>
      <w:footerReference w:type="even" r:id="rId15"/>
      <w:footerReference w:type="default" r:id="rId16"/>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B923" w14:textId="77777777" w:rsidR="0022757F" w:rsidRDefault="0022757F">
      <w:r>
        <w:separator/>
      </w:r>
    </w:p>
  </w:endnote>
  <w:endnote w:type="continuationSeparator" w:id="0">
    <w:p w14:paraId="433F5487"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E98D" w14:textId="77777777" w:rsidR="00E45D05" w:rsidRDefault="00E45D05">
    <w:pPr>
      <w:framePr w:wrap="around" w:vAnchor="text" w:hAnchor="margin" w:xAlign="right" w:y="1"/>
    </w:pPr>
    <w:r>
      <w:fldChar w:fldCharType="begin"/>
    </w:r>
    <w:r>
      <w:instrText xml:space="preserve">PAGE  </w:instrText>
    </w:r>
    <w:r>
      <w:fldChar w:fldCharType="end"/>
    </w:r>
  </w:p>
  <w:p w14:paraId="30D69E57" w14:textId="6B883FB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562FA">
      <w:rPr>
        <w:noProof/>
      </w:rPr>
      <w:t>03.10.23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85F3" w14:textId="3AAD6012" w:rsidR="00E45D05" w:rsidRDefault="00E45D05" w:rsidP="009B1EA1">
    <w:pPr>
      <w:pStyle w:val="Footer"/>
    </w:pPr>
    <w:r>
      <w:fldChar w:fldCharType="begin"/>
    </w:r>
    <w:r w:rsidRPr="0041348E">
      <w:rPr>
        <w:lang w:val="en-US"/>
      </w:rPr>
      <w:instrText xml:space="preserve"> FILENAME \p  \* MERGEFORMAT </w:instrText>
    </w:r>
    <w:r>
      <w:fldChar w:fldCharType="separate"/>
    </w:r>
    <w:r w:rsidR="004C3E65">
      <w:rPr>
        <w:lang w:val="en-US"/>
      </w:rPr>
      <w:t>P:\ENG\ITU-R\CONF-R\CMR23\000\065ADD02ADD01E.docx</w:t>
    </w:r>
    <w:r>
      <w:fldChar w:fldCharType="end"/>
    </w:r>
    <w:r w:rsidR="00235A8A">
      <w:t xml:space="preserve"> (528878)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9C68" w14:textId="77777777" w:rsidR="0022757F" w:rsidRDefault="0022757F">
      <w:r>
        <w:rPr>
          <w:b/>
        </w:rPr>
        <w:t>_______________</w:t>
      </w:r>
    </w:p>
  </w:footnote>
  <w:footnote w:type="continuationSeparator" w:id="0">
    <w:p w14:paraId="77F9F5ED"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898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0103ABC" w14:textId="77777777" w:rsidR="00A066F1" w:rsidRPr="00A066F1" w:rsidRDefault="00BC75DE" w:rsidP="00241FA2">
    <w:pPr>
      <w:pStyle w:val="Header"/>
    </w:pPr>
    <w:r>
      <w:t>WRC</w:t>
    </w:r>
    <w:r w:rsidR="006D70B0">
      <w:t>23</w:t>
    </w:r>
    <w:r w:rsidR="00A066F1">
      <w:t>/</w:t>
    </w:r>
    <w:bookmarkStart w:id="10" w:name="OLE_LINK1"/>
    <w:bookmarkStart w:id="11" w:name="OLE_LINK2"/>
    <w:bookmarkStart w:id="12" w:name="OLE_LINK3"/>
    <w:r w:rsidR="00EB55C6">
      <w:t>65(Add.2)(Add.1)</w:t>
    </w:r>
    <w:bookmarkEnd w:id="10"/>
    <w:bookmarkEnd w:id="11"/>
    <w:bookmarkEnd w:id="12"/>
    <w:r w:rsidR="00187BD9">
      <w:t>-</w:t>
    </w:r>
    <w:proofErr w:type="gramStart"/>
    <w:r w:rsidR="004A26C4" w:rsidRPr="004A26C4">
      <w:t>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0854160">
    <w:abstractNumId w:val="0"/>
  </w:num>
  <w:num w:numId="2" w16cid:durableId="37119615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07A0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35A8A"/>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3E65"/>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0951"/>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E0E1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2FA"/>
    <w:rsid w:val="00D5651D"/>
    <w:rsid w:val="00D57A34"/>
    <w:rsid w:val="00D74898"/>
    <w:rsid w:val="00D801ED"/>
    <w:rsid w:val="00D936BC"/>
    <w:rsid w:val="00D96530"/>
    <w:rsid w:val="00DA1CB1"/>
    <w:rsid w:val="00DC401C"/>
    <w:rsid w:val="00DD44AF"/>
    <w:rsid w:val="00DE2AC3"/>
    <w:rsid w:val="00DE5692"/>
    <w:rsid w:val="00DE6300"/>
    <w:rsid w:val="00DF4BC6"/>
    <w:rsid w:val="00DF78E0"/>
    <w:rsid w:val="00E03C94"/>
    <w:rsid w:val="00E205BC"/>
    <w:rsid w:val="00E26226"/>
    <w:rsid w:val="00E41A4E"/>
    <w:rsid w:val="00E45D05"/>
    <w:rsid w:val="00E55816"/>
    <w:rsid w:val="00E55AEF"/>
    <w:rsid w:val="00E976C1"/>
    <w:rsid w:val="00EA1003"/>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8ED02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R23-WRC23-C-0065!A2-A1!MSW-E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E100-B417-412A-9199-EF125211F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CCDAA-B282-46C4-9616-A255F0843544}">
  <ds:schemaRefs>
    <ds:schemaRef ds:uri="http://schemas.microsoft.com/sharepoint/events"/>
  </ds:schemaRefs>
</ds:datastoreItem>
</file>

<file path=customXml/itemProps3.xml><?xml version="1.0" encoding="utf-8"?>
<ds:datastoreItem xmlns:ds="http://schemas.openxmlformats.org/officeDocument/2006/customXml" ds:itemID="{D000B5D7-3DD4-4B36-9434-009F9A0E78CD}">
  <ds:schemaRefs>
    <ds:schemaRef ds:uri="http://schemas.microsoft.com/sharepoint/v3/contenttype/forms"/>
  </ds:schemaRefs>
</ds:datastoreItem>
</file>

<file path=customXml/itemProps4.xml><?xml version="1.0" encoding="utf-8"?>
<ds:datastoreItem xmlns:ds="http://schemas.openxmlformats.org/officeDocument/2006/customXml" ds:itemID="{61ADAD23-B9DF-468B-A455-3A79CE8443E3}">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90D9F34A-8D40-4FB7-9E44-2847C7BF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487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R23-WRC23-C-0065!A2-A1!MSW-E</vt:lpstr>
    </vt:vector>
  </TitlesOfParts>
  <Manager>General Secretariat - Pool</Manager>
  <Company>International Telecommunication Union (ITU)</Company>
  <LinksUpToDate>false</LinksUpToDate>
  <CharactersWithSpaces>3317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R23-WRC23-C-0065!A2-A1!MSW-E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2023-10-03T13:30:00Z</dcterms:created>
  <dcterms:modified xsi:type="dcterms:W3CDTF">2023-10-03T14:16:00Z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