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52FF6" w14:paraId="4C700417" w14:textId="77777777" w:rsidTr="00F320AA">
        <w:trPr>
          <w:cantSplit/>
        </w:trPr>
        <w:tc>
          <w:tcPr>
            <w:tcW w:w="1418" w:type="dxa"/>
            <w:vAlign w:val="center"/>
          </w:tcPr>
          <w:p w14:paraId="1E5DE485" w14:textId="77777777" w:rsidR="00F320AA" w:rsidRPr="00252FF6" w:rsidRDefault="00F320AA" w:rsidP="00F320AA">
            <w:pPr>
              <w:spacing w:before="0"/>
              <w:rPr>
                <w:rFonts w:ascii="Verdana" w:hAnsi="Verdana"/>
                <w:position w:val="6"/>
              </w:rPr>
            </w:pPr>
            <w:r w:rsidRPr="00252FF6">
              <w:drawing>
                <wp:inline distT="0" distB="0" distL="0" distR="0" wp14:anchorId="7E76C7E0" wp14:editId="2DDEEB0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3149411" w14:textId="77777777" w:rsidR="00F320AA" w:rsidRPr="00252FF6" w:rsidRDefault="00F320AA" w:rsidP="00F320AA">
            <w:pPr>
              <w:spacing w:before="400" w:after="48" w:line="240" w:lineRule="atLeast"/>
              <w:rPr>
                <w:rFonts w:ascii="Verdana" w:hAnsi="Verdana"/>
                <w:position w:val="6"/>
              </w:rPr>
            </w:pPr>
            <w:r w:rsidRPr="00252FF6">
              <w:rPr>
                <w:rFonts w:ascii="Verdana" w:hAnsi="Verdana" w:cs="Times"/>
                <w:b/>
                <w:position w:val="6"/>
                <w:sz w:val="22"/>
                <w:szCs w:val="22"/>
              </w:rPr>
              <w:t>World Radiocommunication Conference (WRC-23)</w:t>
            </w:r>
            <w:r w:rsidRPr="00252FF6">
              <w:rPr>
                <w:rFonts w:ascii="Verdana" w:hAnsi="Verdana" w:cs="Times"/>
                <w:b/>
                <w:position w:val="6"/>
                <w:sz w:val="26"/>
                <w:szCs w:val="26"/>
              </w:rPr>
              <w:br/>
            </w:r>
            <w:r w:rsidRPr="00252FF6">
              <w:rPr>
                <w:rFonts w:ascii="Verdana" w:hAnsi="Verdana"/>
                <w:b/>
                <w:bCs/>
                <w:position w:val="6"/>
                <w:sz w:val="18"/>
                <w:szCs w:val="18"/>
              </w:rPr>
              <w:t>Dubai, 20 November - 15 December 2023</w:t>
            </w:r>
          </w:p>
        </w:tc>
        <w:tc>
          <w:tcPr>
            <w:tcW w:w="1951" w:type="dxa"/>
            <w:vAlign w:val="center"/>
          </w:tcPr>
          <w:p w14:paraId="17810A2C" w14:textId="77777777" w:rsidR="00F320AA" w:rsidRPr="00252FF6" w:rsidRDefault="00EB0812" w:rsidP="00F320AA">
            <w:pPr>
              <w:spacing w:before="0" w:line="240" w:lineRule="atLeast"/>
            </w:pPr>
            <w:r w:rsidRPr="00252FF6">
              <w:drawing>
                <wp:inline distT="0" distB="0" distL="0" distR="0" wp14:anchorId="5BEBB27A" wp14:editId="7C2AD5F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52FF6" w14:paraId="6A29AC24" w14:textId="77777777">
        <w:trPr>
          <w:cantSplit/>
        </w:trPr>
        <w:tc>
          <w:tcPr>
            <w:tcW w:w="6911" w:type="dxa"/>
            <w:gridSpan w:val="2"/>
            <w:tcBorders>
              <w:bottom w:val="single" w:sz="12" w:space="0" w:color="auto"/>
            </w:tcBorders>
          </w:tcPr>
          <w:p w14:paraId="0059B27D" w14:textId="77777777" w:rsidR="00A066F1" w:rsidRPr="00252FF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C210782" w14:textId="77777777" w:rsidR="00A066F1" w:rsidRPr="00252FF6" w:rsidRDefault="00A066F1" w:rsidP="00A066F1">
            <w:pPr>
              <w:spacing w:before="0" w:line="240" w:lineRule="atLeast"/>
              <w:rPr>
                <w:rFonts w:ascii="Verdana" w:hAnsi="Verdana"/>
                <w:szCs w:val="24"/>
              </w:rPr>
            </w:pPr>
          </w:p>
        </w:tc>
      </w:tr>
      <w:tr w:rsidR="00A066F1" w:rsidRPr="00252FF6" w14:paraId="537F513C" w14:textId="77777777">
        <w:trPr>
          <w:cantSplit/>
        </w:trPr>
        <w:tc>
          <w:tcPr>
            <w:tcW w:w="6911" w:type="dxa"/>
            <w:gridSpan w:val="2"/>
            <w:tcBorders>
              <w:top w:val="single" w:sz="12" w:space="0" w:color="auto"/>
            </w:tcBorders>
          </w:tcPr>
          <w:p w14:paraId="5BBDC5D9" w14:textId="77777777" w:rsidR="00A066F1" w:rsidRPr="00252FF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A5BEC27" w14:textId="77777777" w:rsidR="00A066F1" w:rsidRPr="00252FF6" w:rsidRDefault="00A066F1" w:rsidP="00A066F1">
            <w:pPr>
              <w:spacing w:before="0" w:line="240" w:lineRule="atLeast"/>
              <w:rPr>
                <w:rFonts w:ascii="Verdana" w:hAnsi="Verdana"/>
                <w:sz w:val="20"/>
              </w:rPr>
            </w:pPr>
          </w:p>
        </w:tc>
      </w:tr>
      <w:tr w:rsidR="00A066F1" w:rsidRPr="00252FF6" w14:paraId="56C9A3C7" w14:textId="77777777">
        <w:trPr>
          <w:cantSplit/>
          <w:trHeight w:val="23"/>
        </w:trPr>
        <w:tc>
          <w:tcPr>
            <w:tcW w:w="6911" w:type="dxa"/>
            <w:gridSpan w:val="2"/>
            <w:shd w:val="clear" w:color="auto" w:fill="auto"/>
          </w:tcPr>
          <w:p w14:paraId="565C460F" w14:textId="77777777" w:rsidR="00A066F1" w:rsidRPr="00252FF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52FF6">
              <w:rPr>
                <w:rFonts w:ascii="Verdana" w:hAnsi="Verdana"/>
                <w:sz w:val="20"/>
                <w:szCs w:val="20"/>
              </w:rPr>
              <w:t>PLENARY MEETING</w:t>
            </w:r>
          </w:p>
        </w:tc>
        <w:tc>
          <w:tcPr>
            <w:tcW w:w="3120" w:type="dxa"/>
            <w:gridSpan w:val="2"/>
          </w:tcPr>
          <w:p w14:paraId="2CF8906E" w14:textId="77777777" w:rsidR="00A066F1" w:rsidRPr="00252FF6" w:rsidRDefault="00E55816" w:rsidP="00AA666F">
            <w:pPr>
              <w:tabs>
                <w:tab w:val="left" w:pos="851"/>
              </w:tabs>
              <w:spacing w:before="0" w:line="240" w:lineRule="atLeast"/>
              <w:rPr>
                <w:rFonts w:ascii="Verdana" w:hAnsi="Verdana"/>
                <w:sz w:val="20"/>
              </w:rPr>
            </w:pPr>
            <w:r w:rsidRPr="00252FF6">
              <w:rPr>
                <w:rFonts w:ascii="Verdana" w:hAnsi="Verdana"/>
                <w:b/>
                <w:sz w:val="20"/>
              </w:rPr>
              <w:t>Addendum 3 to</w:t>
            </w:r>
            <w:r w:rsidRPr="00252FF6">
              <w:rPr>
                <w:rFonts w:ascii="Verdana" w:hAnsi="Verdana"/>
                <w:b/>
                <w:sz w:val="20"/>
              </w:rPr>
              <w:br/>
              <w:t>Document 65(Add.25)</w:t>
            </w:r>
            <w:r w:rsidR="00A066F1" w:rsidRPr="00252FF6">
              <w:rPr>
                <w:rFonts w:ascii="Verdana" w:hAnsi="Verdana"/>
                <w:b/>
                <w:sz w:val="20"/>
              </w:rPr>
              <w:t>-</w:t>
            </w:r>
            <w:r w:rsidR="005E10C9" w:rsidRPr="00252FF6">
              <w:rPr>
                <w:rFonts w:ascii="Verdana" w:hAnsi="Verdana"/>
                <w:b/>
                <w:sz w:val="20"/>
              </w:rPr>
              <w:t>E</w:t>
            </w:r>
          </w:p>
        </w:tc>
      </w:tr>
      <w:tr w:rsidR="00A066F1" w:rsidRPr="00252FF6" w14:paraId="7C902B20" w14:textId="77777777">
        <w:trPr>
          <w:cantSplit/>
          <w:trHeight w:val="23"/>
        </w:trPr>
        <w:tc>
          <w:tcPr>
            <w:tcW w:w="6911" w:type="dxa"/>
            <w:gridSpan w:val="2"/>
            <w:shd w:val="clear" w:color="auto" w:fill="auto"/>
          </w:tcPr>
          <w:p w14:paraId="109CDEA4" w14:textId="77777777" w:rsidR="00A066F1" w:rsidRPr="00252FF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D15E8C8" w14:textId="77777777" w:rsidR="00A066F1" w:rsidRPr="00252FF6" w:rsidRDefault="00420873" w:rsidP="00A066F1">
            <w:pPr>
              <w:tabs>
                <w:tab w:val="left" w:pos="993"/>
              </w:tabs>
              <w:spacing w:before="0"/>
              <w:rPr>
                <w:rFonts w:ascii="Verdana" w:hAnsi="Verdana"/>
                <w:sz w:val="20"/>
              </w:rPr>
            </w:pPr>
            <w:r w:rsidRPr="00252FF6">
              <w:rPr>
                <w:rFonts w:ascii="Verdana" w:hAnsi="Verdana"/>
                <w:b/>
                <w:sz w:val="20"/>
              </w:rPr>
              <w:t>29 September 2023</w:t>
            </w:r>
          </w:p>
        </w:tc>
      </w:tr>
      <w:tr w:rsidR="00A066F1" w:rsidRPr="00252FF6" w14:paraId="6ED4CEDB" w14:textId="77777777">
        <w:trPr>
          <w:cantSplit/>
          <w:trHeight w:val="23"/>
        </w:trPr>
        <w:tc>
          <w:tcPr>
            <w:tcW w:w="6911" w:type="dxa"/>
            <w:gridSpan w:val="2"/>
            <w:shd w:val="clear" w:color="auto" w:fill="auto"/>
          </w:tcPr>
          <w:p w14:paraId="41D36F2C" w14:textId="77777777" w:rsidR="00A066F1" w:rsidRPr="00252FF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75CD142" w14:textId="77777777" w:rsidR="00A066F1" w:rsidRPr="00252FF6" w:rsidRDefault="00E55816" w:rsidP="00A066F1">
            <w:pPr>
              <w:tabs>
                <w:tab w:val="left" w:pos="993"/>
              </w:tabs>
              <w:spacing w:before="0"/>
              <w:rPr>
                <w:rFonts w:ascii="Verdana" w:hAnsi="Verdana"/>
                <w:b/>
                <w:sz w:val="20"/>
              </w:rPr>
            </w:pPr>
            <w:r w:rsidRPr="00252FF6">
              <w:rPr>
                <w:rFonts w:ascii="Verdana" w:hAnsi="Verdana"/>
                <w:b/>
                <w:sz w:val="20"/>
              </w:rPr>
              <w:t>Original: English</w:t>
            </w:r>
          </w:p>
        </w:tc>
      </w:tr>
      <w:tr w:rsidR="00A066F1" w:rsidRPr="00252FF6" w14:paraId="1626ED75" w14:textId="77777777" w:rsidTr="00025864">
        <w:trPr>
          <w:cantSplit/>
          <w:trHeight w:val="23"/>
        </w:trPr>
        <w:tc>
          <w:tcPr>
            <w:tcW w:w="10031" w:type="dxa"/>
            <w:gridSpan w:val="4"/>
            <w:shd w:val="clear" w:color="auto" w:fill="auto"/>
          </w:tcPr>
          <w:p w14:paraId="75108764" w14:textId="77777777" w:rsidR="00A066F1" w:rsidRPr="00252FF6" w:rsidRDefault="00A066F1" w:rsidP="00A066F1">
            <w:pPr>
              <w:tabs>
                <w:tab w:val="left" w:pos="993"/>
              </w:tabs>
              <w:spacing w:before="0"/>
              <w:rPr>
                <w:rFonts w:ascii="Verdana" w:hAnsi="Verdana"/>
                <w:b/>
                <w:sz w:val="20"/>
              </w:rPr>
            </w:pPr>
          </w:p>
        </w:tc>
      </w:tr>
      <w:tr w:rsidR="00E55816" w:rsidRPr="00252FF6" w14:paraId="69CBCC93" w14:textId="77777777" w:rsidTr="00025864">
        <w:trPr>
          <w:cantSplit/>
          <w:trHeight w:val="23"/>
        </w:trPr>
        <w:tc>
          <w:tcPr>
            <w:tcW w:w="10031" w:type="dxa"/>
            <w:gridSpan w:val="4"/>
            <w:shd w:val="clear" w:color="auto" w:fill="auto"/>
          </w:tcPr>
          <w:p w14:paraId="6E706B28" w14:textId="77777777" w:rsidR="00E55816" w:rsidRPr="00252FF6" w:rsidRDefault="00884D60" w:rsidP="00E55816">
            <w:pPr>
              <w:pStyle w:val="Source"/>
            </w:pPr>
            <w:r w:rsidRPr="00252FF6">
              <w:t>European Common Proposals</w:t>
            </w:r>
          </w:p>
        </w:tc>
      </w:tr>
      <w:tr w:rsidR="00E55816" w:rsidRPr="00252FF6" w14:paraId="5FE67843" w14:textId="77777777" w:rsidTr="00025864">
        <w:trPr>
          <w:cantSplit/>
          <w:trHeight w:val="23"/>
        </w:trPr>
        <w:tc>
          <w:tcPr>
            <w:tcW w:w="10031" w:type="dxa"/>
            <w:gridSpan w:val="4"/>
            <w:shd w:val="clear" w:color="auto" w:fill="auto"/>
          </w:tcPr>
          <w:p w14:paraId="4A7404BC" w14:textId="77777777" w:rsidR="00E55816" w:rsidRPr="00252FF6" w:rsidRDefault="007D5320" w:rsidP="00E55816">
            <w:pPr>
              <w:pStyle w:val="Title1"/>
            </w:pPr>
            <w:r w:rsidRPr="00252FF6">
              <w:t>PROPOSALS FOR THE WORK OF THE CONFERENCE</w:t>
            </w:r>
          </w:p>
        </w:tc>
      </w:tr>
      <w:tr w:rsidR="00E55816" w:rsidRPr="00252FF6" w14:paraId="5432F216" w14:textId="77777777" w:rsidTr="00025864">
        <w:trPr>
          <w:cantSplit/>
          <w:trHeight w:val="23"/>
        </w:trPr>
        <w:tc>
          <w:tcPr>
            <w:tcW w:w="10031" w:type="dxa"/>
            <w:gridSpan w:val="4"/>
            <w:shd w:val="clear" w:color="auto" w:fill="auto"/>
          </w:tcPr>
          <w:p w14:paraId="27A0859F" w14:textId="77777777" w:rsidR="00E55816" w:rsidRPr="00252FF6" w:rsidRDefault="00E55816" w:rsidP="00E55816">
            <w:pPr>
              <w:pStyle w:val="Title2"/>
            </w:pPr>
          </w:p>
        </w:tc>
      </w:tr>
      <w:tr w:rsidR="00A538A6" w:rsidRPr="00252FF6" w14:paraId="1ECD120D" w14:textId="77777777" w:rsidTr="00025864">
        <w:trPr>
          <w:cantSplit/>
          <w:trHeight w:val="23"/>
        </w:trPr>
        <w:tc>
          <w:tcPr>
            <w:tcW w:w="10031" w:type="dxa"/>
            <w:gridSpan w:val="4"/>
            <w:shd w:val="clear" w:color="auto" w:fill="auto"/>
          </w:tcPr>
          <w:p w14:paraId="417E2137" w14:textId="77777777" w:rsidR="00A538A6" w:rsidRPr="00252FF6" w:rsidRDefault="004B13CB" w:rsidP="004B13CB">
            <w:pPr>
              <w:pStyle w:val="Agendaitem"/>
              <w:rPr>
                <w:lang w:val="en-GB"/>
              </w:rPr>
            </w:pPr>
            <w:r w:rsidRPr="00252FF6">
              <w:rPr>
                <w:lang w:val="en-GB"/>
              </w:rPr>
              <w:t>Agenda item 9.2</w:t>
            </w:r>
          </w:p>
        </w:tc>
      </w:tr>
    </w:tbl>
    <w:bookmarkEnd w:id="5"/>
    <w:bookmarkEnd w:id="6"/>
    <w:p w14:paraId="3C3A32BF" w14:textId="77777777" w:rsidR="00187BD9" w:rsidRPr="00252FF6" w:rsidRDefault="00BA7754" w:rsidP="00BA7754">
      <w:pPr>
        <w:pStyle w:val="Normalaftertitle"/>
      </w:pPr>
      <w:r w:rsidRPr="00252FF6">
        <w:t>9</w:t>
      </w:r>
      <w:r w:rsidRPr="00252FF6">
        <w:tab/>
        <w:t>to consider and approve the Report of the Director of the Radiocommunication Bureau, in accordance with Article 7 of the ITU Convention</w:t>
      </w:r>
      <w:r w:rsidRPr="00252FF6">
        <w:rPr>
          <w:bCs/>
        </w:rPr>
        <w:t>;</w:t>
      </w:r>
    </w:p>
    <w:p w14:paraId="47A8441C" w14:textId="77777777" w:rsidR="008A603E" w:rsidRPr="00252FF6" w:rsidRDefault="00BA7754" w:rsidP="002E283A">
      <w:pPr>
        <w:pStyle w:val="Normalaftertitle"/>
        <w:spacing w:before="120"/>
      </w:pPr>
      <w:r w:rsidRPr="00252FF6">
        <w:t>9.2</w:t>
      </w:r>
      <w:r w:rsidRPr="00252FF6">
        <w:tab/>
        <w:t>on any difficulties or inconsistencies encountered in the application of the Radio Regulations;</w:t>
      </w:r>
      <w:r w:rsidRPr="00252FF6">
        <w:rPr>
          <w:rStyle w:val="FootnoteReference"/>
        </w:rPr>
        <w:footnoteReference w:customMarkFollows="1" w:id="1"/>
        <w:t>1</w:t>
      </w:r>
      <w:r w:rsidRPr="00252FF6">
        <w:t xml:space="preserve"> and </w:t>
      </w:r>
    </w:p>
    <w:p w14:paraId="143702CC" w14:textId="6B8425BA" w:rsidR="00BA7754" w:rsidRPr="00252FF6" w:rsidRDefault="00BA7754" w:rsidP="00170CCD">
      <w:pPr>
        <w:pStyle w:val="Part1"/>
      </w:pPr>
      <w:r w:rsidRPr="00252FF6">
        <w:t xml:space="preserve">Part 3: Section 3.1.4 of Addendum 2 to the Report of the Director to WRC-23 </w:t>
      </w:r>
    </w:p>
    <w:p w14:paraId="1D730DD3" w14:textId="77777777" w:rsidR="00BA7754" w:rsidRPr="00252FF6" w:rsidRDefault="00BA7754" w:rsidP="00BA7754">
      <w:pPr>
        <w:pStyle w:val="Headingb"/>
        <w:rPr>
          <w:lang w:val="en-GB"/>
        </w:rPr>
      </w:pPr>
      <w:r w:rsidRPr="00252FF6">
        <w:rPr>
          <w:lang w:val="en-GB"/>
        </w:rPr>
        <w:t>Introduction</w:t>
      </w:r>
    </w:p>
    <w:p w14:paraId="61E61697" w14:textId="682560C5" w:rsidR="00BA7754" w:rsidRPr="00252FF6" w:rsidRDefault="00BA7754" w:rsidP="00BA7754">
      <w:r w:rsidRPr="00252FF6">
        <w:t>The Bureau noted that the increase in usage of non-geostationary satellite</w:t>
      </w:r>
      <w:r w:rsidR="002D6FC8" w:rsidRPr="00252FF6">
        <w:t xml:space="preserve"> </w:t>
      </w:r>
      <w:r w:rsidR="00501D9B" w:rsidRPr="00252FF6">
        <w:t xml:space="preserve">orbit </w:t>
      </w:r>
      <w:r w:rsidR="002D6FC8" w:rsidRPr="00252FF6">
        <w:t>(non-GSO)</w:t>
      </w:r>
      <w:r w:rsidRPr="00252FF6">
        <w:t xml:space="preserve"> systems has resulted in </w:t>
      </w:r>
      <w:proofErr w:type="gramStart"/>
      <w:r w:rsidRPr="00252FF6">
        <w:t>a number of</w:t>
      </w:r>
      <w:proofErr w:type="gramEnd"/>
      <w:r w:rsidRPr="00252FF6">
        <w:t xml:space="preserve"> new questions, including the practice of splitting a </w:t>
      </w:r>
      <w:r w:rsidR="002D6FC8" w:rsidRPr="00252FF6">
        <w:t>non-GSO</w:t>
      </w:r>
      <w:r w:rsidRPr="00252FF6">
        <w:t xml:space="preserve"> system into several filed systems, which may affect the effectiveness of single-entry </w:t>
      </w:r>
      <w:r w:rsidR="006857AE" w:rsidRPr="00252FF6">
        <w:t>equivalent power flux-density (</w:t>
      </w:r>
      <w:r w:rsidRPr="00252FF6">
        <w:t>epfd</w:t>
      </w:r>
      <w:r w:rsidR="006857AE" w:rsidRPr="00252FF6">
        <w:t>)</w:t>
      </w:r>
      <w:r w:rsidRPr="00252FF6">
        <w:t xml:space="preserve"> limits contained in Article</w:t>
      </w:r>
      <w:r w:rsidR="00883832" w:rsidRPr="00252FF6">
        <w:t> </w:t>
      </w:r>
      <w:r w:rsidRPr="00252FF6">
        <w:rPr>
          <w:rStyle w:val="ECCHLbold"/>
          <w:szCs w:val="24"/>
        </w:rPr>
        <w:t>22</w:t>
      </w:r>
      <w:r w:rsidR="00BC2DFE" w:rsidRPr="00252FF6">
        <w:rPr>
          <w:rStyle w:val="ECCHLbold"/>
          <w:szCs w:val="24"/>
        </w:rPr>
        <w:t xml:space="preserve"> </w:t>
      </w:r>
      <w:r w:rsidR="00BC2DFE" w:rsidRPr="00252FF6">
        <w:rPr>
          <w:rStyle w:val="ECCHLbold"/>
          <w:b w:val="0"/>
          <w:bCs w:val="0"/>
          <w:szCs w:val="24"/>
        </w:rPr>
        <w:t>of the Radio Regulations</w:t>
      </w:r>
      <w:r w:rsidR="00E32CE6" w:rsidRPr="00252FF6">
        <w:rPr>
          <w:rStyle w:val="ECCHLbold"/>
          <w:b w:val="0"/>
          <w:bCs w:val="0"/>
          <w:szCs w:val="24"/>
        </w:rPr>
        <w:t xml:space="preserve"> </w:t>
      </w:r>
      <w:r w:rsidR="00BC2DFE" w:rsidRPr="00252FF6">
        <w:rPr>
          <w:rStyle w:val="ECCHLbold"/>
          <w:b w:val="0"/>
          <w:bCs w:val="0"/>
          <w:szCs w:val="24"/>
        </w:rPr>
        <w:t>(RR)</w:t>
      </w:r>
      <w:r w:rsidRPr="00252FF6">
        <w:rPr>
          <w:b/>
        </w:rPr>
        <w:t xml:space="preserve"> </w:t>
      </w:r>
      <w:r w:rsidRPr="00252FF6">
        <w:t xml:space="preserve">to protect </w:t>
      </w:r>
      <w:r w:rsidR="00E32CE6" w:rsidRPr="00252FF6">
        <w:t>GSO</w:t>
      </w:r>
      <w:r w:rsidRPr="00252FF6">
        <w:t xml:space="preserve"> systems or have an impact in the implementation of Resolution</w:t>
      </w:r>
      <w:r w:rsidR="00883832" w:rsidRPr="00252FF6">
        <w:t> </w:t>
      </w:r>
      <w:r w:rsidRPr="00252FF6">
        <w:rPr>
          <w:rStyle w:val="ECCHLbold"/>
          <w:szCs w:val="24"/>
        </w:rPr>
        <w:t>76 (Rev.WRC-15)</w:t>
      </w:r>
      <w:r w:rsidRPr="00252FF6">
        <w:t xml:space="preserve">. The Bureau notes that agenda item 1.19 of WRC-03 studied the issue and section 3.1 of Chapter 3 of the </w:t>
      </w:r>
      <w:hyperlink r:id="rId14" w:history="1">
        <w:r w:rsidRPr="00252FF6">
          <w:rPr>
            <w:rStyle w:val="Hyperlink"/>
            <w:szCs w:val="24"/>
          </w:rPr>
          <w:t>CPM report for WRC-03</w:t>
        </w:r>
      </w:hyperlink>
      <w:r w:rsidRPr="00252FF6">
        <w:t xml:space="preserve"> concluded that (i) “</w:t>
      </w:r>
      <w:r w:rsidRPr="00252FF6">
        <w:rPr>
          <w:rStyle w:val="Emphasis"/>
          <w:szCs w:val="24"/>
        </w:rPr>
        <w:t>the only reason for misapplication of […] single entry epfd limits by artificially splitting or combining non-GSO FSS systems, will be to lower the epfd levels and therefore to get a favourable finding status as a result of this regulatory examination</w:t>
      </w:r>
      <w:r w:rsidRPr="00252FF6">
        <w:t>” and (ii) that “</w:t>
      </w:r>
      <w:r w:rsidRPr="00252FF6">
        <w:rPr>
          <w:rStyle w:val="Emphasis"/>
          <w:szCs w:val="24"/>
        </w:rPr>
        <w:t>No difficulties have been experienced so far with similar limits, which could be similarly misapplied</w:t>
      </w:r>
      <w:r w:rsidRPr="00252FF6">
        <w:t>”.</w:t>
      </w:r>
    </w:p>
    <w:p w14:paraId="52FD8EDF" w14:textId="77777777" w:rsidR="00BA7754" w:rsidRPr="00252FF6" w:rsidRDefault="00BA7754" w:rsidP="00BA7754">
      <w:r w:rsidRPr="00252FF6">
        <w:t xml:space="preserve">The Bureau suggests that the Conference may have to reassess this conclusion </w:t>
      </w:r>
      <w:proofErr w:type="gramStart"/>
      <w:r w:rsidRPr="00252FF6">
        <w:t>in light of</w:t>
      </w:r>
      <w:proofErr w:type="gramEnd"/>
      <w:r w:rsidRPr="00252FF6">
        <w:t xml:space="preserve"> recent practices.</w:t>
      </w:r>
    </w:p>
    <w:p w14:paraId="645EF00E" w14:textId="77777777" w:rsidR="00BA7754" w:rsidRPr="00252FF6" w:rsidRDefault="00BA7754" w:rsidP="00BA7754">
      <w:pPr>
        <w:pStyle w:val="Headingb"/>
        <w:rPr>
          <w:lang w:val="en-GB"/>
        </w:rPr>
      </w:pPr>
      <w:r w:rsidRPr="00252FF6">
        <w:rPr>
          <w:lang w:val="en-GB"/>
        </w:rPr>
        <w:lastRenderedPageBreak/>
        <w:t>Proposal</w:t>
      </w:r>
    </w:p>
    <w:p w14:paraId="292C2A45" w14:textId="77777777" w:rsidR="00BA7754" w:rsidRPr="00252FF6" w:rsidRDefault="00BA7754" w:rsidP="00BA7754">
      <w:pPr>
        <w:pStyle w:val="Proposal"/>
      </w:pPr>
      <w:r w:rsidRPr="00252FF6">
        <w:tab/>
        <w:t>EUR/65A25A3/1</w:t>
      </w:r>
    </w:p>
    <w:p w14:paraId="1E5E6319" w14:textId="351B85F3" w:rsidR="00BA7754" w:rsidRPr="00252FF6" w:rsidRDefault="00BA7754" w:rsidP="00BA7754">
      <w:r w:rsidRPr="00252FF6">
        <w:t xml:space="preserve">CEPT is concerned with the practice of splitting a </w:t>
      </w:r>
      <w:r w:rsidR="008F5DFB" w:rsidRPr="00252FF6">
        <w:t>non</w:t>
      </w:r>
      <w:r w:rsidR="008F5DFB" w:rsidRPr="00252FF6">
        <w:noBreakHyphen/>
        <w:t xml:space="preserve">geostationary </w:t>
      </w:r>
      <w:r w:rsidR="00501D9B" w:rsidRPr="00252FF6">
        <w:t xml:space="preserve">satellite orbit </w:t>
      </w:r>
      <w:r w:rsidR="008F5DFB" w:rsidRPr="00252FF6">
        <w:t xml:space="preserve">fixed-satellite service </w:t>
      </w:r>
      <w:r w:rsidR="006A195A" w:rsidRPr="00252FF6">
        <w:t>(</w:t>
      </w:r>
      <w:r w:rsidRPr="00252FF6">
        <w:t>non-GSO FSS</w:t>
      </w:r>
      <w:r w:rsidR="008F5DFB" w:rsidRPr="00252FF6">
        <w:t>)</w:t>
      </w:r>
      <w:r w:rsidRPr="00252FF6">
        <w:t xml:space="preserve"> system into multiple filed systems </w:t>
      </w:r>
      <w:proofErr w:type="gramStart"/>
      <w:r w:rsidRPr="00252FF6">
        <w:t>in order to</w:t>
      </w:r>
      <w:proofErr w:type="gramEnd"/>
      <w:r w:rsidRPr="00252FF6">
        <w:t xml:space="preserve"> meet single-entry </w:t>
      </w:r>
      <w:r w:rsidR="008F5DFB" w:rsidRPr="00252FF6">
        <w:t xml:space="preserve">equivalent power flux-density </w:t>
      </w:r>
      <w:r w:rsidR="004C727F" w:rsidRPr="00252FF6">
        <w:t>(</w:t>
      </w:r>
      <w:r w:rsidRPr="00252FF6">
        <w:t>epfd</w:t>
      </w:r>
      <w:r w:rsidR="004C727F" w:rsidRPr="00252FF6">
        <w:t>)</w:t>
      </w:r>
      <w:r w:rsidRPr="00252FF6">
        <w:t xml:space="preserve"> limits. CEPT believes that this issue should be addressed using standard ITU-R processes, as appropriate, and proposes to include a statement in the WRC-23 minutes to that effect. CEPT notes that related work is being carried out under Topic J of WRC-23 agenda item 7. CEPT notes that there is also a link between this issue and the ongoing work on scaling factor.</w:t>
      </w:r>
    </w:p>
    <w:p w14:paraId="47E0C61A" w14:textId="4382628C" w:rsidR="00BA7754" w:rsidRPr="00252FF6" w:rsidRDefault="00BA7754" w:rsidP="00BA7754">
      <w:r w:rsidRPr="00252FF6">
        <w:t>In view of the above, CEPT proposes that WRC-23 invites the ITU-R to study the impact of the practice of splitting a non-GSO FSS system into multiple filed systems and</w:t>
      </w:r>
      <w:proofErr w:type="gramStart"/>
      <w:r w:rsidRPr="00252FF6">
        <w:t>, in particular, on</w:t>
      </w:r>
      <w:proofErr w:type="gramEnd"/>
      <w:r w:rsidRPr="00252FF6">
        <w:t xml:space="preserve"> the possible misapplication of epfd single-entry limits contained in Article</w:t>
      </w:r>
      <w:r w:rsidR="00883832" w:rsidRPr="00252FF6">
        <w:t> </w:t>
      </w:r>
      <w:r w:rsidRPr="00252FF6">
        <w:rPr>
          <w:b/>
        </w:rPr>
        <w:t>22</w:t>
      </w:r>
      <w:r w:rsidRPr="00252FF6">
        <w:t xml:space="preserve"> of the Radio Regulations.</w:t>
      </w:r>
    </w:p>
    <w:p w14:paraId="151C9F5A" w14:textId="77777777" w:rsidR="00BA7754" w:rsidRPr="00252FF6" w:rsidRDefault="00BA7754" w:rsidP="00BA7754">
      <w:r w:rsidRPr="00252FF6">
        <w:t>CEPT therefore proposes to include the following statement in the WRC-23 minutes:</w:t>
      </w:r>
    </w:p>
    <w:p w14:paraId="0619F340" w14:textId="5210445C" w:rsidR="00BA7754" w:rsidRPr="00252FF6" w:rsidRDefault="00530E2C" w:rsidP="00530E2C">
      <w:pPr>
        <w:pStyle w:val="enumlev1"/>
        <w:rPr>
          <w:i/>
          <w:iCs/>
        </w:rPr>
      </w:pPr>
      <w:r w:rsidRPr="00252FF6">
        <w:tab/>
      </w:r>
      <w:r w:rsidR="00BA7754" w:rsidRPr="00252FF6">
        <w:rPr>
          <w:i/>
          <w:iCs/>
        </w:rPr>
        <w:t>The World Radiocommunication Conference 2023 (WRC-23) considers that the possible misapplication of epfd single-entry limits contained in Art</w:t>
      </w:r>
      <w:r w:rsidR="00F975E9" w:rsidRPr="00252FF6">
        <w:rPr>
          <w:i/>
          <w:iCs/>
        </w:rPr>
        <w:t>icle</w:t>
      </w:r>
      <w:r w:rsidR="00BA7754" w:rsidRPr="00252FF6">
        <w:rPr>
          <w:i/>
          <w:iCs/>
        </w:rPr>
        <w:t xml:space="preserve"> </w:t>
      </w:r>
      <w:r w:rsidR="00BA7754" w:rsidRPr="00252FF6">
        <w:rPr>
          <w:b/>
          <w:i/>
          <w:iCs/>
        </w:rPr>
        <w:t>22</w:t>
      </w:r>
      <w:r w:rsidR="00BA7754" w:rsidRPr="00252FF6">
        <w:rPr>
          <w:i/>
          <w:iCs/>
        </w:rPr>
        <w:t xml:space="preserve"> of the Radio Regulations shall be avoided by administrations. In fact, artificially splitting a unique non-geostationary-satellite-orbit (non-GSO) system in the fixed-satellite service (FSS) into multiple systems can lead to an underestimation of the epfd statistics of that unique system, and may therefore lead to errors with respect to the result of the examination of the epfd single-entry limits contained in Article </w:t>
      </w:r>
      <w:r w:rsidR="00BA7754" w:rsidRPr="00252FF6">
        <w:rPr>
          <w:b/>
          <w:i/>
          <w:iCs/>
        </w:rPr>
        <w:t>22</w:t>
      </w:r>
      <w:r w:rsidR="00BA7754" w:rsidRPr="00252FF6">
        <w:rPr>
          <w:i/>
          <w:iCs/>
        </w:rPr>
        <w:t xml:space="preserve"> of the Radio Regulations by the Bureau. </w:t>
      </w:r>
    </w:p>
    <w:p w14:paraId="2C959087" w14:textId="207FB920" w:rsidR="00BA7754" w:rsidRPr="00252FF6" w:rsidRDefault="00530E2C" w:rsidP="00530E2C">
      <w:pPr>
        <w:pStyle w:val="enumlev1"/>
        <w:rPr>
          <w:i/>
        </w:rPr>
      </w:pPr>
      <w:r w:rsidRPr="00252FF6">
        <w:rPr>
          <w:i/>
        </w:rPr>
        <w:tab/>
      </w:r>
      <w:r w:rsidR="00BA7754" w:rsidRPr="00252FF6">
        <w:rPr>
          <w:i/>
        </w:rPr>
        <w:t xml:space="preserve">WRC-23 also notes that artificially splitting non-GSO FSS systems may have an impact on other examinations carried out by the Bureau, </w:t>
      </w:r>
      <w:proofErr w:type="gramStart"/>
      <w:r w:rsidR="00BA7754" w:rsidRPr="00252FF6">
        <w:rPr>
          <w:i/>
        </w:rPr>
        <w:t>in particular with</w:t>
      </w:r>
      <w:proofErr w:type="gramEnd"/>
      <w:r w:rsidR="00BA7754" w:rsidRPr="00252FF6">
        <w:rPr>
          <w:i/>
        </w:rPr>
        <w:t xml:space="preserve"> respect to Article</w:t>
      </w:r>
      <w:r w:rsidR="00883832" w:rsidRPr="00252FF6">
        <w:rPr>
          <w:i/>
        </w:rPr>
        <w:t> </w:t>
      </w:r>
      <w:r w:rsidR="00BA7754" w:rsidRPr="00252FF6">
        <w:rPr>
          <w:b/>
          <w:bCs/>
          <w:i/>
        </w:rPr>
        <w:t>21</w:t>
      </w:r>
      <w:r w:rsidR="00BA7754" w:rsidRPr="00252FF6">
        <w:rPr>
          <w:i/>
        </w:rPr>
        <w:t xml:space="preserve"> (No.</w:t>
      </w:r>
      <w:r w:rsidR="00883832" w:rsidRPr="00252FF6">
        <w:rPr>
          <w:i/>
        </w:rPr>
        <w:t> </w:t>
      </w:r>
      <w:r w:rsidR="00BA7754" w:rsidRPr="00252FF6">
        <w:rPr>
          <w:b/>
          <w:bCs/>
          <w:i/>
        </w:rPr>
        <w:t>21.16.6</w:t>
      </w:r>
      <w:r w:rsidR="00BA7754" w:rsidRPr="00252FF6">
        <w:rPr>
          <w:i/>
        </w:rPr>
        <w:t>) and No.</w:t>
      </w:r>
      <w:r w:rsidR="00883832" w:rsidRPr="00252FF6">
        <w:rPr>
          <w:i/>
        </w:rPr>
        <w:t> </w:t>
      </w:r>
      <w:r w:rsidR="00BA7754" w:rsidRPr="00252FF6">
        <w:rPr>
          <w:b/>
          <w:bCs/>
          <w:i/>
        </w:rPr>
        <w:t>5.551H</w:t>
      </w:r>
      <w:r w:rsidR="00BA7754" w:rsidRPr="00252FF6">
        <w:rPr>
          <w:bCs/>
          <w:i/>
        </w:rPr>
        <w:t xml:space="preserve"> of </w:t>
      </w:r>
      <w:r w:rsidR="00BA7754" w:rsidRPr="00252FF6">
        <w:rPr>
          <w:i/>
        </w:rPr>
        <w:t>the Radio Regulations.</w:t>
      </w:r>
    </w:p>
    <w:p w14:paraId="00D66051" w14:textId="6461AA3B" w:rsidR="00BA7754" w:rsidRPr="00252FF6" w:rsidRDefault="00530E2C" w:rsidP="00530E2C">
      <w:pPr>
        <w:pStyle w:val="enumlev1"/>
        <w:rPr>
          <w:bCs/>
          <w:i/>
        </w:rPr>
      </w:pPr>
      <w:r w:rsidRPr="00252FF6">
        <w:rPr>
          <w:bCs/>
          <w:i/>
        </w:rPr>
        <w:tab/>
      </w:r>
      <w:r w:rsidR="00BA7754" w:rsidRPr="00252FF6">
        <w:rPr>
          <w:bCs/>
          <w:i/>
        </w:rPr>
        <w:t>In view of the above, WRC-23 invites the ITU-R to study the impact of the practice of splitting a non-GSO FSS system into multiple filed systems and</w:t>
      </w:r>
      <w:proofErr w:type="gramStart"/>
      <w:r w:rsidR="00BA7754" w:rsidRPr="00252FF6">
        <w:rPr>
          <w:bCs/>
          <w:i/>
        </w:rPr>
        <w:t>, in particular, on</w:t>
      </w:r>
      <w:proofErr w:type="gramEnd"/>
      <w:r w:rsidR="00BA7754" w:rsidRPr="00252FF6">
        <w:rPr>
          <w:bCs/>
          <w:i/>
        </w:rPr>
        <w:t xml:space="preserve"> </w:t>
      </w:r>
      <w:r w:rsidR="00BA7754" w:rsidRPr="00252FF6">
        <w:rPr>
          <w:i/>
        </w:rPr>
        <w:t>the possible misapplication of epfd single-entry limits contained in Article</w:t>
      </w:r>
      <w:r w:rsidR="00883832" w:rsidRPr="00252FF6">
        <w:rPr>
          <w:i/>
        </w:rPr>
        <w:t> </w:t>
      </w:r>
      <w:r w:rsidR="00BA7754" w:rsidRPr="00252FF6">
        <w:rPr>
          <w:b/>
          <w:i/>
        </w:rPr>
        <w:t>22</w:t>
      </w:r>
      <w:r w:rsidR="00BA7754" w:rsidRPr="00252FF6">
        <w:rPr>
          <w:i/>
        </w:rPr>
        <w:t xml:space="preserve"> of the Radio Regulations.</w:t>
      </w:r>
    </w:p>
    <w:p w14:paraId="7425FD18" w14:textId="77777777" w:rsidR="00792559" w:rsidRPr="00252FF6" w:rsidRDefault="00792559" w:rsidP="00792559">
      <w:pPr>
        <w:pStyle w:val="Reasons"/>
      </w:pPr>
    </w:p>
    <w:p w14:paraId="506BB5DA" w14:textId="77777777" w:rsidR="00BA7754" w:rsidRPr="00252FF6" w:rsidRDefault="00BA7754" w:rsidP="00BA7754">
      <w:pPr>
        <w:jc w:val="center"/>
      </w:pPr>
      <w:r w:rsidRPr="00252FF6">
        <w:t>_______________</w:t>
      </w:r>
    </w:p>
    <w:sectPr w:rsidR="00BA7754" w:rsidRPr="00252FF6" w:rsidSect="0039169B">
      <w:headerReference w:type="default" r:id="rId15"/>
      <w:footerReference w:type="even" r:id="rId16"/>
      <w:footerReference w:type="defaul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D133" w14:textId="77777777" w:rsidR="00050168" w:rsidRDefault="00050168">
      <w:r>
        <w:separator/>
      </w:r>
    </w:p>
  </w:endnote>
  <w:endnote w:type="continuationSeparator" w:id="0">
    <w:p w14:paraId="501FDF98" w14:textId="77777777" w:rsidR="00050168" w:rsidRDefault="0005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AEDF" w14:textId="77777777" w:rsidR="00E45D05" w:rsidRDefault="00E45D05">
    <w:pPr>
      <w:framePr w:wrap="around" w:vAnchor="text" w:hAnchor="margin" w:xAlign="right" w:y="1"/>
    </w:pPr>
    <w:r>
      <w:fldChar w:fldCharType="begin"/>
    </w:r>
    <w:r>
      <w:instrText xml:space="preserve">PAGE  </w:instrText>
    </w:r>
    <w:r>
      <w:fldChar w:fldCharType="end"/>
    </w:r>
  </w:p>
  <w:p w14:paraId="11B6A2A4" w14:textId="177C6E1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52F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57B9" w14:textId="1718809E" w:rsidR="00E45D05" w:rsidRDefault="00883832" w:rsidP="009B1EA1">
    <w:pPr>
      <w:pStyle w:val="Footer"/>
    </w:pPr>
    <w:r>
      <w:fldChar w:fldCharType="begin"/>
    </w:r>
    <w:r>
      <w:rPr>
        <w:lang w:val="en-US"/>
      </w:rPr>
      <w:instrText xml:space="preserve"> FILENAME \p \* MERGEFORMAT </w:instrText>
    </w:r>
    <w:r>
      <w:fldChar w:fldCharType="separate"/>
    </w:r>
    <w:r>
      <w:rPr>
        <w:lang w:val="en-US"/>
      </w:rPr>
      <w:t>P:\ENG\ITU-R\CONF-R\CMR23\000\065ADD025ADD03E.docx</w:t>
    </w:r>
    <w:r>
      <w:fldChar w:fldCharType="end"/>
    </w:r>
    <w:r>
      <w:rPr>
        <w:lang w:val="en-US"/>
      </w:rPr>
      <w:t xml:space="preserve"> (530570)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1EC2" w14:textId="77777777" w:rsidR="00050168" w:rsidRDefault="00050168">
      <w:r>
        <w:rPr>
          <w:b/>
        </w:rPr>
        <w:t>_______________</w:t>
      </w:r>
    </w:p>
  </w:footnote>
  <w:footnote w:type="continuationSeparator" w:id="0">
    <w:p w14:paraId="2533A6CB" w14:textId="77777777" w:rsidR="00050168" w:rsidRDefault="00050168">
      <w:r>
        <w:continuationSeparator/>
      </w:r>
    </w:p>
  </w:footnote>
  <w:footnote w:id="1">
    <w:p w14:paraId="590E3EE2" w14:textId="77777777" w:rsidR="00BA7754" w:rsidRDefault="00BA7754"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633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D3B567E"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65(Add.25)(Add.3)</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03083517">
    <w:abstractNumId w:val="0"/>
  </w:num>
  <w:num w:numId="2" w16cid:durableId="20081702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0168"/>
    <w:rsid w:val="00051E39"/>
    <w:rsid w:val="000705F2"/>
    <w:rsid w:val="00077239"/>
    <w:rsid w:val="0007795D"/>
    <w:rsid w:val="00086491"/>
    <w:rsid w:val="00091346"/>
    <w:rsid w:val="0009706C"/>
    <w:rsid w:val="000D154B"/>
    <w:rsid w:val="000D2DAF"/>
    <w:rsid w:val="000E463E"/>
    <w:rsid w:val="000F73FF"/>
    <w:rsid w:val="00114CF7"/>
    <w:rsid w:val="00115CF5"/>
    <w:rsid w:val="00116C7A"/>
    <w:rsid w:val="00123B68"/>
    <w:rsid w:val="00126F2E"/>
    <w:rsid w:val="00146F6F"/>
    <w:rsid w:val="00161F26"/>
    <w:rsid w:val="00170CCD"/>
    <w:rsid w:val="00187BD9"/>
    <w:rsid w:val="00190B55"/>
    <w:rsid w:val="001C3B5F"/>
    <w:rsid w:val="001D058F"/>
    <w:rsid w:val="002009EA"/>
    <w:rsid w:val="00202756"/>
    <w:rsid w:val="00202CA0"/>
    <w:rsid w:val="00216B6D"/>
    <w:rsid w:val="0022757F"/>
    <w:rsid w:val="00241FA2"/>
    <w:rsid w:val="00252FF6"/>
    <w:rsid w:val="00271316"/>
    <w:rsid w:val="002B349C"/>
    <w:rsid w:val="002D58BE"/>
    <w:rsid w:val="002D6FC8"/>
    <w:rsid w:val="002E283A"/>
    <w:rsid w:val="002F4747"/>
    <w:rsid w:val="00302605"/>
    <w:rsid w:val="00361B37"/>
    <w:rsid w:val="00377BD3"/>
    <w:rsid w:val="00384088"/>
    <w:rsid w:val="003852CE"/>
    <w:rsid w:val="00390147"/>
    <w:rsid w:val="0039169B"/>
    <w:rsid w:val="003A7F8C"/>
    <w:rsid w:val="003B2284"/>
    <w:rsid w:val="003B532E"/>
    <w:rsid w:val="003D0F8B"/>
    <w:rsid w:val="003E0DB6"/>
    <w:rsid w:val="0041348E"/>
    <w:rsid w:val="00420873"/>
    <w:rsid w:val="00442D99"/>
    <w:rsid w:val="00492075"/>
    <w:rsid w:val="004969AD"/>
    <w:rsid w:val="004A26C4"/>
    <w:rsid w:val="004B13CB"/>
    <w:rsid w:val="004C727F"/>
    <w:rsid w:val="004D26EA"/>
    <w:rsid w:val="004D2BFB"/>
    <w:rsid w:val="004D5D5C"/>
    <w:rsid w:val="004F3DC0"/>
    <w:rsid w:val="0050139F"/>
    <w:rsid w:val="00501D9B"/>
    <w:rsid w:val="00530E2C"/>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857AE"/>
    <w:rsid w:val="00692833"/>
    <w:rsid w:val="006A195A"/>
    <w:rsid w:val="006A6E9B"/>
    <w:rsid w:val="006B7C2A"/>
    <w:rsid w:val="006C23DA"/>
    <w:rsid w:val="006D70B0"/>
    <w:rsid w:val="006E3D45"/>
    <w:rsid w:val="0070607A"/>
    <w:rsid w:val="00712645"/>
    <w:rsid w:val="007149F9"/>
    <w:rsid w:val="00733A30"/>
    <w:rsid w:val="00745AEE"/>
    <w:rsid w:val="00750F10"/>
    <w:rsid w:val="007742CA"/>
    <w:rsid w:val="00790D70"/>
    <w:rsid w:val="00792559"/>
    <w:rsid w:val="007A6F1F"/>
    <w:rsid w:val="007D5320"/>
    <w:rsid w:val="00800972"/>
    <w:rsid w:val="00804475"/>
    <w:rsid w:val="00811633"/>
    <w:rsid w:val="00814037"/>
    <w:rsid w:val="00841216"/>
    <w:rsid w:val="00842AF0"/>
    <w:rsid w:val="0086171E"/>
    <w:rsid w:val="00872FC8"/>
    <w:rsid w:val="00883832"/>
    <w:rsid w:val="008845D0"/>
    <w:rsid w:val="00884D60"/>
    <w:rsid w:val="00896E56"/>
    <w:rsid w:val="008A603E"/>
    <w:rsid w:val="008B43F2"/>
    <w:rsid w:val="008B6CFF"/>
    <w:rsid w:val="008F5DFB"/>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0198"/>
    <w:rsid w:val="00B817CD"/>
    <w:rsid w:val="00B81A7D"/>
    <w:rsid w:val="00B91EF7"/>
    <w:rsid w:val="00B94AD0"/>
    <w:rsid w:val="00BA7754"/>
    <w:rsid w:val="00BB3A95"/>
    <w:rsid w:val="00BC2DFE"/>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32CE6"/>
    <w:rsid w:val="00E45D05"/>
    <w:rsid w:val="00E55816"/>
    <w:rsid w:val="00E55AEF"/>
    <w:rsid w:val="00E976C1"/>
    <w:rsid w:val="00EA12E5"/>
    <w:rsid w:val="00EB0812"/>
    <w:rsid w:val="00EB54B2"/>
    <w:rsid w:val="00EB55C6"/>
    <w:rsid w:val="00EE1379"/>
    <w:rsid w:val="00EF1932"/>
    <w:rsid w:val="00EF71B6"/>
    <w:rsid w:val="00F02766"/>
    <w:rsid w:val="00F05BD4"/>
    <w:rsid w:val="00F06473"/>
    <w:rsid w:val="00F320AA"/>
    <w:rsid w:val="00F6155B"/>
    <w:rsid w:val="00F65C19"/>
    <w:rsid w:val="00F822B0"/>
    <w:rsid w:val="00F975E9"/>
    <w:rsid w:val="00FD08E2"/>
    <w:rsid w:val="00FD18DA"/>
    <w:rsid w:val="00FD2546"/>
    <w:rsid w:val="00FD772E"/>
    <w:rsid w:val="00FE03DB"/>
    <w:rsid w:val="00FE04A1"/>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7DF3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aliases w:val="ECC Hyperlink,超级链接,CEO_Hyperlink"/>
    <w:basedOn w:val="DefaultParagraphFont"/>
    <w:uiPriority w:val="99"/>
    <w:unhideWhenUsed/>
    <w:rPr>
      <w:color w:val="0000FF" w:themeColor="hyperlink"/>
      <w:u w:val="single"/>
    </w:rPr>
  </w:style>
  <w:style w:type="character" w:customStyle="1" w:styleId="ECCHLbold">
    <w:name w:val="ECC HL bold"/>
    <w:basedOn w:val="DefaultParagraphFont"/>
    <w:uiPriority w:val="1"/>
    <w:qFormat/>
    <w:rsid w:val="00BA7754"/>
    <w:rPr>
      <w:b/>
      <w:bCs/>
    </w:rPr>
  </w:style>
  <w:style w:type="character" w:styleId="Emphasis">
    <w:name w:val="Emphasis"/>
    <w:aliases w:val="ECC HL italics"/>
    <w:uiPriority w:val="1"/>
    <w:qFormat/>
    <w:rsid w:val="00BA7754"/>
    <w:rPr>
      <w:i/>
    </w:rPr>
  </w:style>
  <w:style w:type="paragraph" w:styleId="Revision">
    <w:name w:val="Revision"/>
    <w:hidden/>
    <w:uiPriority w:val="99"/>
    <w:semiHidden/>
    <w:rsid w:val="002D6FC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00-CPM-SP-000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R23-WRC23-C-0065!A25-A3!MSW-E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AF585-9C02-46D9-A0FD-05BE8823B789}">
  <ds:schemaRefs>
    <ds:schemaRef ds:uri="http://schemas.microsoft.com/sharepoint/events"/>
  </ds:schemaRefs>
</ds:datastoreItem>
</file>

<file path=customXml/itemProps2.xml><?xml version="1.0" encoding="utf-8"?>
<ds:datastoreItem xmlns:ds="http://schemas.openxmlformats.org/officeDocument/2006/customXml" ds:itemID="{4AD72D1E-6670-4772-AA99-B0CBB49F5779}">
  <ds:schemaRefs>
    <ds:schemaRef ds:uri="http://schemas.openxmlformats.org/officeDocument/2006/bibliography"/>
  </ds:schemaRefs>
</ds:datastoreItem>
</file>

<file path=customXml/itemProps3.xml><?xml version="1.0" encoding="utf-8"?>
<ds:datastoreItem xmlns:ds="http://schemas.openxmlformats.org/officeDocument/2006/customXml" ds:itemID="{3F33A67E-4B50-4592-982E-D457E2564BC4}">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FFB6533A-9A3A-43D4-B209-FC23C869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7B8414-B87C-47E7-A08B-82A316849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589</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R23-WRC23-C-0065!A25-A3!MSW-E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2023-11-06T16:06:00Z</dcterms:created>
  <dcterms:modified xsi:type="dcterms:W3CDTF">2023-11-08T16:35:00Z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