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5D6DF3" w14:paraId="5E179B3A" w14:textId="77777777" w:rsidTr="004C6D0B">
        <w:trPr>
          <w:cantSplit/>
        </w:trPr>
        <w:tc>
          <w:tcPr>
            <w:tcW w:w="1418" w:type="dxa"/>
            <w:vAlign w:val="center"/>
          </w:tcPr>
          <w:p w14:paraId="0BCF062B" w14:textId="77777777" w:rsidR="004C6D0B" w:rsidRPr="005D6DF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D6DF3">
              <w:drawing>
                <wp:inline distT="0" distB="0" distL="0" distR="0" wp14:anchorId="7E7D235C" wp14:editId="21C28AB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02C5EF0" w14:textId="77777777" w:rsidR="004C6D0B" w:rsidRPr="005D6DF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D6DF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D6DF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142E352" w14:textId="77777777" w:rsidR="004C6D0B" w:rsidRPr="005D6DF3" w:rsidRDefault="004C6D0B" w:rsidP="004C6D0B">
            <w:pPr>
              <w:spacing w:before="0" w:line="240" w:lineRule="atLeast"/>
            </w:pPr>
            <w:r w:rsidRPr="005D6DF3">
              <w:drawing>
                <wp:inline distT="0" distB="0" distL="0" distR="0" wp14:anchorId="3F515A7D" wp14:editId="2F09417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D6DF3" w14:paraId="36868A5E" w14:textId="77777777" w:rsidTr="005F31E8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AAAE320" w14:textId="77777777" w:rsidR="005651C9" w:rsidRPr="005D6DF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8D82169" w14:textId="77777777" w:rsidR="005651C9" w:rsidRPr="005D6DF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D6DF3" w14:paraId="040EF335" w14:textId="77777777" w:rsidTr="005F31E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2770E17" w14:textId="77777777" w:rsidR="005651C9" w:rsidRPr="005D6D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C646F4F" w14:textId="77777777" w:rsidR="005651C9" w:rsidRPr="005D6D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5D6DF3" w14:paraId="38FDD118" w14:textId="77777777" w:rsidTr="005F31E8">
        <w:trPr>
          <w:cantSplit/>
        </w:trPr>
        <w:tc>
          <w:tcPr>
            <w:tcW w:w="6663" w:type="dxa"/>
            <w:gridSpan w:val="2"/>
          </w:tcPr>
          <w:p w14:paraId="4C94F2FF" w14:textId="77777777" w:rsidR="005651C9" w:rsidRPr="005D6DF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D6DF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093B0A11" w14:textId="77777777" w:rsidR="005651C9" w:rsidRPr="005D6DF3" w:rsidRDefault="005A295E" w:rsidP="005F31E8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5D6DF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5D6DF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5D6DF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D6DF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D6DF3" w14:paraId="4330DF0D" w14:textId="77777777" w:rsidTr="005F31E8">
        <w:trPr>
          <w:cantSplit/>
        </w:trPr>
        <w:tc>
          <w:tcPr>
            <w:tcW w:w="6663" w:type="dxa"/>
            <w:gridSpan w:val="2"/>
          </w:tcPr>
          <w:p w14:paraId="7C4B51EB" w14:textId="77777777" w:rsidR="000F33D8" w:rsidRPr="005D6D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70929A28" w14:textId="77777777" w:rsidR="000F33D8" w:rsidRPr="005D6DF3" w:rsidRDefault="000F33D8" w:rsidP="005F31E8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5D6DF3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5D6DF3" w14:paraId="01154950" w14:textId="77777777" w:rsidTr="005F31E8">
        <w:trPr>
          <w:cantSplit/>
        </w:trPr>
        <w:tc>
          <w:tcPr>
            <w:tcW w:w="6663" w:type="dxa"/>
            <w:gridSpan w:val="2"/>
          </w:tcPr>
          <w:p w14:paraId="44E9CC91" w14:textId="77777777" w:rsidR="000F33D8" w:rsidRPr="005D6D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8599E28" w14:textId="77777777" w:rsidR="000F33D8" w:rsidRPr="005D6DF3" w:rsidRDefault="000F33D8" w:rsidP="005F31E8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5D6DF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5D6DF3" w14:paraId="26980C81" w14:textId="77777777" w:rsidTr="009546EA">
        <w:trPr>
          <w:cantSplit/>
        </w:trPr>
        <w:tc>
          <w:tcPr>
            <w:tcW w:w="10031" w:type="dxa"/>
            <w:gridSpan w:val="4"/>
          </w:tcPr>
          <w:p w14:paraId="28AA414E" w14:textId="77777777" w:rsidR="000F33D8" w:rsidRPr="005D6DF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D6DF3" w14:paraId="3B988347" w14:textId="77777777">
        <w:trPr>
          <w:cantSplit/>
        </w:trPr>
        <w:tc>
          <w:tcPr>
            <w:tcW w:w="10031" w:type="dxa"/>
            <w:gridSpan w:val="4"/>
          </w:tcPr>
          <w:p w14:paraId="32247490" w14:textId="3C033E5B" w:rsidR="000F33D8" w:rsidRPr="005D6DF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5D6DF3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5F31E8" w:rsidRPr="005D6DF3">
              <w:rPr>
                <w:szCs w:val="26"/>
              </w:rPr>
              <w:t> </w:t>
            </w:r>
            <w:r w:rsidRPr="005D6DF3">
              <w:rPr>
                <w:szCs w:val="26"/>
              </w:rPr>
              <w:t>области связи</w:t>
            </w:r>
          </w:p>
        </w:tc>
      </w:tr>
      <w:tr w:rsidR="000F33D8" w:rsidRPr="005D6DF3" w14:paraId="1105FD2A" w14:textId="77777777">
        <w:trPr>
          <w:cantSplit/>
        </w:trPr>
        <w:tc>
          <w:tcPr>
            <w:tcW w:w="10031" w:type="dxa"/>
            <w:gridSpan w:val="4"/>
          </w:tcPr>
          <w:p w14:paraId="64F11D82" w14:textId="77777777" w:rsidR="000F33D8" w:rsidRPr="005D6DF3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5D6DF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D6DF3" w14:paraId="50371DD9" w14:textId="77777777">
        <w:trPr>
          <w:cantSplit/>
        </w:trPr>
        <w:tc>
          <w:tcPr>
            <w:tcW w:w="10031" w:type="dxa"/>
            <w:gridSpan w:val="4"/>
          </w:tcPr>
          <w:p w14:paraId="2DCDEE2E" w14:textId="77777777" w:rsidR="000F33D8" w:rsidRPr="005D6DF3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5D6DF3" w14:paraId="03D493B7" w14:textId="77777777">
        <w:trPr>
          <w:cantSplit/>
        </w:trPr>
        <w:tc>
          <w:tcPr>
            <w:tcW w:w="10031" w:type="dxa"/>
            <w:gridSpan w:val="4"/>
          </w:tcPr>
          <w:p w14:paraId="6D80DE14" w14:textId="77777777" w:rsidR="000F33D8" w:rsidRPr="005D6DF3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5D6DF3">
              <w:rPr>
                <w:lang w:val="ru-RU"/>
              </w:rPr>
              <w:t>Пункт 1.17 повестки дня</w:t>
            </w:r>
          </w:p>
        </w:tc>
      </w:tr>
    </w:tbl>
    <w:bookmarkEnd w:id="3"/>
    <w:p w14:paraId="0D337D12" w14:textId="77777777" w:rsidR="004952DF" w:rsidRPr="005D6DF3" w:rsidRDefault="00BA68E2" w:rsidP="003A78B2">
      <w:r w:rsidRPr="005D6DF3">
        <w:t>1.17</w:t>
      </w:r>
      <w:r w:rsidRPr="005D6DF3">
        <w:tab/>
        <w:t>на основе результатов исследований МСЭ</w:t>
      </w:r>
      <w:r w:rsidRPr="005D6DF3">
        <w:noBreakHyphen/>
        <w:t xml:space="preserve">R, проведенных во исполнение Резолюции </w:t>
      </w:r>
      <w:r w:rsidRPr="005D6DF3">
        <w:rPr>
          <w:b/>
        </w:rPr>
        <w:t>773 (ВКР-19)</w:t>
      </w:r>
      <w:r w:rsidRPr="005D6DF3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5DB1C8EB" w14:textId="6A62648C" w:rsidR="005F31E8" w:rsidRPr="005D6DF3" w:rsidRDefault="005F31E8" w:rsidP="005F31E8">
      <w:pPr>
        <w:pStyle w:val="Headingb"/>
        <w:rPr>
          <w:lang w:val="ru-RU"/>
        </w:rPr>
      </w:pPr>
      <w:r w:rsidRPr="005D6DF3">
        <w:rPr>
          <w:lang w:val="ru-RU"/>
        </w:rPr>
        <w:t>Введение</w:t>
      </w:r>
    </w:p>
    <w:p w14:paraId="0875C979" w14:textId="55C45BD6" w:rsidR="005F31E8" w:rsidRPr="005D6DF3" w:rsidRDefault="005F31E8" w:rsidP="005F31E8">
      <w:pPr>
        <w:rPr>
          <w:rFonts w:eastAsia="Calibri"/>
          <w:b/>
        </w:rPr>
      </w:pPr>
      <w:r w:rsidRPr="005D6DF3">
        <w:rPr>
          <w:rFonts w:eastAsia="Calibri"/>
        </w:rPr>
        <w:t>АС РСС считают, что использование линий спутник-спутник в полосах частот 11,7</w:t>
      </w:r>
      <w:r w:rsidRPr="005D6DF3">
        <w:rPr>
          <w:rFonts w:eastAsia="Calibri"/>
          <w:b/>
        </w:rPr>
        <w:t>−</w:t>
      </w:r>
      <w:r w:rsidRPr="005D6DF3">
        <w:rPr>
          <w:rFonts w:eastAsia="Calibri"/>
        </w:rPr>
        <w:t>12,7 ГГц, 18,1</w:t>
      </w:r>
      <w:r w:rsidRPr="005D6DF3">
        <w:rPr>
          <w:rFonts w:eastAsia="Calibri"/>
          <w:b/>
        </w:rPr>
        <w:t>−</w:t>
      </w:r>
      <w:r w:rsidRPr="005D6DF3">
        <w:rPr>
          <w:rFonts w:eastAsia="Calibri"/>
        </w:rPr>
        <w:t>18,6 ГГц, 18,8</w:t>
      </w:r>
      <w:r w:rsidRPr="005D6DF3">
        <w:rPr>
          <w:rFonts w:eastAsia="Calibri"/>
          <w:b/>
        </w:rPr>
        <w:t>−</w:t>
      </w:r>
      <w:r w:rsidRPr="005D6DF3">
        <w:rPr>
          <w:rFonts w:eastAsia="Calibri"/>
        </w:rPr>
        <w:t>20,2 ГГц и 27,5</w:t>
      </w:r>
      <w:r w:rsidRPr="005D6DF3">
        <w:rPr>
          <w:rFonts w:eastAsia="Calibri"/>
          <w:b/>
        </w:rPr>
        <w:t>−</w:t>
      </w:r>
      <w:r w:rsidRPr="005D6DF3">
        <w:rPr>
          <w:rFonts w:eastAsia="Calibri"/>
        </w:rPr>
        <w:t>30 ГГц в текущих концепциях не соответствует определению ФСС и накладывает дополнительные ограничения на использование существующих и будущих спутниковых систем/сетей ФСС, в том числе на национальной территории.</w:t>
      </w:r>
    </w:p>
    <w:p w14:paraId="29BEE23A" w14:textId="431554C8" w:rsidR="005F31E8" w:rsidRPr="005D6DF3" w:rsidRDefault="005F31E8" w:rsidP="005F31E8">
      <w:pPr>
        <w:rPr>
          <w:rFonts w:eastAsia="Calibri"/>
          <w:b/>
        </w:rPr>
      </w:pPr>
      <w:r w:rsidRPr="005D6DF3">
        <w:rPr>
          <w:rFonts w:eastAsia="Calibri"/>
        </w:rPr>
        <w:t xml:space="preserve">АС РСС поддерживают не внесение изменений в РР МСЭ в отношении полосы частот </w:t>
      </w:r>
      <w:proofErr w:type="gramStart"/>
      <w:r w:rsidRPr="005D6DF3">
        <w:rPr>
          <w:rFonts w:eastAsia="Calibri"/>
        </w:rPr>
        <w:t>11,7</w:t>
      </w:r>
      <w:r w:rsidRPr="005D6DF3">
        <w:rPr>
          <w:rFonts w:eastAsia="Calibri"/>
          <w:b/>
        </w:rPr>
        <w:t>−</w:t>
      </w:r>
      <w:r w:rsidRPr="005D6DF3">
        <w:rPr>
          <w:rFonts w:eastAsia="Calibri"/>
        </w:rPr>
        <w:t>12,7</w:t>
      </w:r>
      <w:proofErr w:type="gramEnd"/>
      <w:r w:rsidRPr="005D6DF3">
        <w:rPr>
          <w:rFonts w:eastAsia="Calibri"/>
        </w:rPr>
        <w:t xml:space="preserve"> ГГц.</w:t>
      </w:r>
    </w:p>
    <w:p w14:paraId="1AF9988C" w14:textId="0BD1692A" w:rsidR="005F31E8" w:rsidRPr="005D6DF3" w:rsidRDefault="005F31E8" w:rsidP="005F31E8">
      <w:pPr>
        <w:rPr>
          <w:rFonts w:eastAsia="Calibri"/>
          <w:b/>
        </w:rPr>
      </w:pPr>
      <w:r w:rsidRPr="005D6DF3">
        <w:rPr>
          <w:rFonts w:eastAsia="Calibri"/>
        </w:rPr>
        <w:t>АС РСС считают, что условия использования линий спутник-спутник в вышеуказанных полосах частот должны обеспечивать защиту существующих первичных служб, которые имеют распределения в тех же или соседних полосах частот, включая пассивные службы, и не должны накладывать дополнительных ограничений на использование существующих и будущих систем данных служб.</w:t>
      </w:r>
    </w:p>
    <w:p w14:paraId="745E05A7" w14:textId="0F05060E" w:rsidR="005F31E8" w:rsidRPr="005D6DF3" w:rsidRDefault="005F31E8" w:rsidP="005F31E8">
      <w:pPr>
        <w:rPr>
          <w:rFonts w:eastAsia="Calibri"/>
          <w:b/>
        </w:rPr>
      </w:pPr>
      <w:r w:rsidRPr="005D6DF3">
        <w:rPr>
          <w:rFonts w:eastAsia="Calibri"/>
        </w:rPr>
        <w:t xml:space="preserve">АС РСС поддерживают технические и эксплуатационные условия, а также регламентарные положения, включая новые распределения межспутниковой службе, для работы линий спутник-спутник в полосах частот </w:t>
      </w:r>
      <w:proofErr w:type="gramStart"/>
      <w:r w:rsidRPr="005D6DF3">
        <w:rPr>
          <w:rFonts w:eastAsia="Calibri"/>
        </w:rPr>
        <w:t>18,1−18,6</w:t>
      </w:r>
      <w:proofErr w:type="gramEnd"/>
      <w:r w:rsidRPr="005D6DF3">
        <w:rPr>
          <w:rFonts w:eastAsia="Calibri"/>
        </w:rPr>
        <w:t xml:space="preserve"> ГГц, 18,8−20,2 ГГц и 27,5−30 ГГц или их частях, учитывающие результаты исследований, включая концепцию работы, удовлетворяющей вышеуказанным требованиям.</w:t>
      </w:r>
    </w:p>
    <w:p w14:paraId="560BCCDB" w14:textId="19317F53" w:rsidR="005F31E8" w:rsidRPr="005D6DF3" w:rsidRDefault="005F31E8" w:rsidP="005F31E8">
      <w:pPr>
        <w:rPr>
          <w:rFonts w:eastAsia="Calibri"/>
        </w:rPr>
      </w:pPr>
      <w:r w:rsidRPr="005D6DF3">
        <w:rPr>
          <w:rFonts w:eastAsia="Calibri"/>
        </w:rPr>
        <w:t>АС РСС рассматривают метод А, а также метод В Отчета ПСК при соблюдении следующих условий:</w:t>
      </w:r>
    </w:p>
    <w:p w14:paraId="1DBECAB2" w14:textId="3A73F4B0" w:rsidR="005F31E8" w:rsidRPr="005D6DF3" w:rsidRDefault="005F31E8" w:rsidP="005F31E8">
      <w:pPr>
        <w:pStyle w:val="enumlev1"/>
        <w:rPr>
          <w:rFonts w:eastAsia="Calibri"/>
        </w:rPr>
      </w:pPr>
      <w:r w:rsidRPr="005D6DF3">
        <w:rPr>
          <w:rFonts w:eastAsia="Calibri"/>
        </w:rPr>
        <w:t>•</w:t>
      </w:r>
      <w:r w:rsidRPr="005D6DF3">
        <w:rPr>
          <w:rFonts w:eastAsia="Calibri"/>
        </w:rPr>
        <w:tab/>
        <w:t xml:space="preserve">использование линий спутник-спутник возможно только в рамках нового распределения </w:t>
      </w:r>
      <w:r w:rsidRPr="005D6DF3">
        <w:t>межспутниковой службе;</w:t>
      </w:r>
    </w:p>
    <w:p w14:paraId="3B72E009" w14:textId="36E71ABD" w:rsidR="005F31E8" w:rsidRPr="005D6DF3" w:rsidRDefault="005F31E8" w:rsidP="005F31E8">
      <w:pPr>
        <w:pStyle w:val="enumlev1"/>
        <w:rPr>
          <w:rFonts w:eastAsia="Calibri"/>
        </w:rPr>
      </w:pPr>
      <w:r w:rsidRPr="005D6DF3">
        <w:rPr>
          <w:rFonts w:eastAsia="Calibri"/>
        </w:rPr>
        <w:t>•</w:t>
      </w:r>
      <w:r w:rsidRPr="005D6DF3">
        <w:rPr>
          <w:rFonts w:eastAsia="Calibri"/>
        </w:rPr>
        <w:tab/>
        <w:t>использование линий спутник-спутник возможно только при условии обязательной координации в рамках нового распределения МСС в соответствии с п</w:t>
      </w:r>
      <w:r w:rsidR="009B47F4" w:rsidRPr="005D6DF3">
        <w:rPr>
          <w:rFonts w:eastAsia="Calibri"/>
        </w:rPr>
        <w:t>. </w:t>
      </w:r>
      <w:proofErr w:type="spellStart"/>
      <w:r w:rsidRPr="005D6DF3">
        <w:rPr>
          <w:rFonts w:eastAsia="Calibri"/>
          <w:b/>
          <w:bCs/>
        </w:rPr>
        <w:t>9.11А</w:t>
      </w:r>
      <w:proofErr w:type="spellEnd"/>
      <w:r w:rsidR="005D6DF3" w:rsidRPr="005D6DF3">
        <w:rPr>
          <w:rFonts w:eastAsia="Calibri"/>
        </w:rPr>
        <w:t xml:space="preserve"> РР</w:t>
      </w:r>
      <w:r w:rsidRPr="005D6DF3">
        <w:rPr>
          <w:rFonts w:eastAsia="Calibri"/>
        </w:rPr>
        <w:t>;</w:t>
      </w:r>
    </w:p>
    <w:p w14:paraId="41099D26" w14:textId="5A1F0B70" w:rsidR="005F31E8" w:rsidRPr="005D6DF3" w:rsidRDefault="005F31E8" w:rsidP="005F31E8">
      <w:pPr>
        <w:pStyle w:val="enumlev1"/>
        <w:rPr>
          <w:rFonts w:eastAsia="Calibri"/>
        </w:rPr>
      </w:pPr>
      <w:r w:rsidRPr="005D6DF3">
        <w:rPr>
          <w:rFonts w:eastAsia="Calibri"/>
        </w:rPr>
        <w:t>•</w:t>
      </w:r>
      <w:r w:rsidRPr="005D6DF3">
        <w:rPr>
          <w:rFonts w:eastAsia="Calibri"/>
        </w:rPr>
        <w:tab/>
        <w:t>использование линий спутник-спутник в рамках нового распределения МСС не должно требовать защиты и создавать неприемлемые помехи системам ФСС;</w:t>
      </w:r>
    </w:p>
    <w:p w14:paraId="28DE9984" w14:textId="70992111" w:rsidR="005F31E8" w:rsidRPr="005D6DF3" w:rsidRDefault="005F31E8" w:rsidP="005F31E8">
      <w:pPr>
        <w:pStyle w:val="enumlev1"/>
        <w:rPr>
          <w:rFonts w:eastAsia="Calibri"/>
        </w:rPr>
      </w:pPr>
      <w:r w:rsidRPr="005D6DF3">
        <w:rPr>
          <w:rFonts w:eastAsia="Calibri"/>
        </w:rPr>
        <w:lastRenderedPageBreak/>
        <w:t>•</w:t>
      </w:r>
      <w:r w:rsidRPr="005D6DF3">
        <w:rPr>
          <w:rFonts w:eastAsia="Calibri"/>
        </w:rPr>
        <w:tab/>
        <w:t xml:space="preserve">для АС должна </w:t>
      </w:r>
      <w:r w:rsidR="00BA68E2" w:rsidRPr="005D6DF3">
        <w:rPr>
          <w:rFonts w:eastAsia="Calibri"/>
        </w:rPr>
        <w:t xml:space="preserve">быть </w:t>
      </w:r>
      <w:r w:rsidRPr="005D6DF3">
        <w:rPr>
          <w:rFonts w:eastAsia="Calibri"/>
        </w:rPr>
        <w:t>обеспечена возможность исключить свою территорию из зоны обслуживания системы</w:t>
      </w:r>
      <w:r w:rsidR="00BA68E2" w:rsidRPr="005D6DF3">
        <w:rPr>
          <w:rFonts w:eastAsia="Calibri"/>
        </w:rPr>
        <w:t>,</w:t>
      </w:r>
      <w:r w:rsidRPr="005D6DF3">
        <w:rPr>
          <w:rFonts w:eastAsia="Calibri"/>
        </w:rPr>
        <w:t xml:space="preserve"> использующей линии спутник-спутник в рамках нового распределения МСС;</w:t>
      </w:r>
    </w:p>
    <w:p w14:paraId="7EB42734" w14:textId="4D45078B" w:rsidR="005F31E8" w:rsidRPr="005D6DF3" w:rsidRDefault="005F31E8" w:rsidP="005F31E8">
      <w:pPr>
        <w:pStyle w:val="enumlev1"/>
        <w:rPr>
          <w:rFonts w:eastAsia="Calibri"/>
        </w:rPr>
      </w:pPr>
      <w:r w:rsidRPr="005D6DF3">
        <w:rPr>
          <w:rFonts w:eastAsia="Calibri"/>
        </w:rPr>
        <w:t>•</w:t>
      </w:r>
      <w:r w:rsidRPr="005D6DF3">
        <w:rPr>
          <w:rFonts w:eastAsia="Calibri"/>
        </w:rPr>
        <w:tab/>
        <w:t>определение роли и механизмов Центра контроля и мониторинга сети (</w:t>
      </w:r>
      <w:proofErr w:type="spellStart"/>
      <w:r w:rsidRPr="005D6DF3">
        <w:rPr>
          <w:rFonts w:eastAsia="Calibri"/>
        </w:rPr>
        <w:t>NCMC</w:t>
      </w:r>
      <w:proofErr w:type="spellEnd"/>
      <w:r w:rsidRPr="005D6DF3">
        <w:rPr>
          <w:rFonts w:eastAsia="Calibri"/>
        </w:rPr>
        <w:t>) в отношении межспутниковых линий;</w:t>
      </w:r>
    </w:p>
    <w:p w14:paraId="6050F651" w14:textId="4D9C9491" w:rsidR="005F31E8" w:rsidRPr="005D6DF3" w:rsidRDefault="005F31E8" w:rsidP="005F31E8">
      <w:pPr>
        <w:pStyle w:val="enumlev1"/>
        <w:rPr>
          <w:rFonts w:eastAsia="Calibri"/>
        </w:rPr>
      </w:pPr>
      <w:r w:rsidRPr="005D6DF3">
        <w:rPr>
          <w:rFonts w:eastAsia="Calibri"/>
        </w:rPr>
        <w:t>•</w:t>
      </w:r>
      <w:r w:rsidRPr="005D6DF3">
        <w:rPr>
          <w:rFonts w:eastAsia="Calibri"/>
        </w:rPr>
        <w:tab/>
        <w:t>использование линий спутник-спутник в рамках нового распределения МСС допустимо только в рамках концепции "внутри конуса".</w:t>
      </w:r>
    </w:p>
    <w:p w14:paraId="0B51C7C0" w14:textId="3300A02B" w:rsidR="0003535B" w:rsidRPr="005D6DF3" w:rsidRDefault="005F31E8" w:rsidP="005F31E8">
      <w:pPr>
        <w:pStyle w:val="Headingb"/>
        <w:rPr>
          <w:lang w:val="ru-RU"/>
        </w:rPr>
      </w:pPr>
      <w:r w:rsidRPr="005D6DF3">
        <w:rPr>
          <w:lang w:val="ru-RU"/>
        </w:rPr>
        <w:t>Предложени</w:t>
      </w:r>
      <w:r w:rsidR="005D6DF3" w:rsidRPr="005D6DF3">
        <w:rPr>
          <w:lang w:val="ru-RU"/>
        </w:rPr>
        <w:t>я</w:t>
      </w:r>
    </w:p>
    <w:p w14:paraId="5B68CAAB" w14:textId="77777777" w:rsidR="009B5CC2" w:rsidRPr="005D6DF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D6DF3">
        <w:br w:type="page"/>
      </w:r>
    </w:p>
    <w:p w14:paraId="5E33EB9E" w14:textId="77777777" w:rsidR="00065173" w:rsidRPr="005D6DF3" w:rsidRDefault="00BA68E2">
      <w:pPr>
        <w:pStyle w:val="Proposal"/>
      </w:pPr>
      <w:r w:rsidRPr="005D6DF3">
        <w:rPr>
          <w:u w:val="single"/>
        </w:rPr>
        <w:lastRenderedPageBreak/>
        <w:t>NOC</w:t>
      </w:r>
      <w:r w:rsidRPr="005D6DF3">
        <w:tab/>
        <w:t>RCC/</w:t>
      </w:r>
      <w:proofErr w:type="spellStart"/>
      <w:r w:rsidRPr="005D6DF3">
        <w:t>85A17</w:t>
      </w:r>
      <w:proofErr w:type="spellEnd"/>
      <w:r w:rsidRPr="005D6DF3">
        <w:t>/1</w:t>
      </w:r>
    </w:p>
    <w:p w14:paraId="08E30303" w14:textId="77777777" w:rsidR="004952DF" w:rsidRPr="005D6DF3" w:rsidRDefault="00BA68E2" w:rsidP="00D61AE3">
      <w:pPr>
        <w:pStyle w:val="Volumetitle"/>
        <w:rPr>
          <w:lang w:val="ru-RU"/>
        </w:rPr>
      </w:pPr>
      <w:bookmarkStart w:id="4" w:name="_Toc43466437"/>
      <w:r w:rsidRPr="005D6DF3">
        <w:rPr>
          <w:lang w:val="ru-RU"/>
        </w:rPr>
        <w:t>СТАТЬИ</w:t>
      </w:r>
      <w:bookmarkEnd w:id="4"/>
    </w:p>
    <w:p w14:paraId="07F7522D" w14:textId="273AA636" w:rsidR="00065173" w:rsidRPr="005D6DF3" w:rsidRDefault="00065173">
      <w:pPr>
        <w:pStyle w:val="Reasons"/>
      </w:pPr>
    </w:p>
    <w:p w14:paraId="361831C9" w14:textId="77777777" w:rsidR="00065173" w:rsidRPr="005D6DF3" w:rsidRDefault="00BA68E2">
      <w:pPr>
        <w:pStyle w:val="Proposal"/>
      </w:pPr>
      <w:r w:rsidRPr="005D6DF3">
        <w:rPr>
          <w:u w:val="single"/>
        </w:rPr>
        <w:t>NOC</w:t>
      </w:r>
      <w:r w:rsidRPr="005D6DF3">
        <w:tab/>
        <w:t>RCC/</w:t>
      </w:r>
      <w:proofErr w:type="spellStart"/>
      <w:r w:rsidRPr="005D6DF3">
        <w:t>85A17</w:t>
      </w:r>
      <w:proofErr w:type="spellEnd"/>
      <w:r w:rsidRPr="005D6DF3">
        <w:t>/2</w:t>
      </w:r>
    </w:p>
    <w:p w14:paraId="593AB0A7" w14:textId="77777777" w:rsidR="004952DF" w:rsidRPr="005D6DF3" w:rsidRDefault="00BA68E2" w:rsidP="00CE250E">
      <w:pPr>
        <w:pStyle w:val="Volumetitle"/>
        <w:rPr>
          <w:lang w:val="ru-RU"/>
        </w:rPr>
      </w:pPr>
      <w:r w:rsidRPr="005D6DF3">
        <w:rPr>
          <w:lang w:val="ru-RU"/>
        </w:rPr>
        <w:t>ПРИЛОЖЕНИЯ</w:t>
      </w:r>
    </w:p>
    <w:p w14:paraId="3B97DF32" w14:textId="38B23226" w:rsidR="00065173" w:rsidRPr="005D6DF3" w:rsidRDefault="00065173">
      <w:pPr>
        <w:pStyle w:val="Reasons"/>
      </w:pPr>
    </w:p>
    <w:p w14:paraId="4C5A438D" w14:textId="77777777" w:rsidR="00065173" w:rsidRPr="005D6DF3" w:rsidRDefault="00BA68E2">
      <w:pPr>
        <w:pStyle w:val="Proposal"/>
      </w:pPr>
      <w:r w:rsidRPr="005D6DF3">
        <w:t>SUP</w:t>
      </w:r>
      <w:r w:rsidRPr="005D6DF3">
        <w:tab/>
        <w:t>RCC/</w:t>
      </w:r>
      <w:proofErr w:type="spellStart"/>
      <w:r w:rsidRPr="005D6DF3">
        <w:t>85A17</w:t>
      </w:r>
      <w:proofErr w:type="spellEnd"/>
      <w:r w:rsidRPr="005D6DF3">
        <w:t>/3</w:t>
      </w:r>
    </w:p>
    <w:p w14:paraId="3DDE4F84" w14:textId="77777777" w:rsidR="004952DF" w:rsidRPr="005D6DF3" w:rsidRDefault="00BA68E2" w:rsidP="0093026B">
      <w:pPr>
        <w:pStyle w:val="ResNo"/>
      </w:pPr>
      <w:proofErr w:type="gramStart"/>
      <w:r w:rsidRPr="005D6DF3">
        <w:t xml:space="preserve">РезолюциЯ  </w:t>
      </w:r>
      <w:r w:rsidRPr="005D6DF3">
        <w:rPr>
          <w:rStyle w:val="href"/>
        </w:rPr>
        <w:t>773</w:t>
      </w:r>
      <w:proofErr w:type="gramEnd"/>
      <w:r w:rsidRPr="005D6DF3">
        <w:t xml:space="preserve">  (ВКР</w:t>
      </w:r>
      <w:r w:rsidRPr="005D6DF3">
        <w:noBreakHyphen/>
        <w:t>19)</w:t>
      </w:r>
    </w:p>
    <w:p w14:paraId="149D45E2" w14:textId="77777777" w:rsidR="004952DF" w:rsidRPr="005D6DF3" w:rsidRDefault="00BA68E2" w:rsidP="0093026B">
      <w:pPr>
        <w:pStyle w:val="Restitle"/>
      </w:pPr>
      <w:bookmarkStart w:id="5" w:name="_Toc35863775"/>
      <w:bookmarkStart w:id="6" w:name="_Toc35864108"/>
      <w:bookmarkStart w:id="7" w:name="_Toc36020493"/>
      <w:bookmarkStart w:id="8" w:name="_Toc39740328"/>
      <w:r w:rsidRPr="005D6DF3">
        <w:t xml:space="preserve">Исследование технических и эксплуатационных вопросов и регламентарных положений, относящихся к линиям спутник-спутник в полосах частот </w:t>
      </w:r>
      <w:proofErr w:type="gramStart"/>
      <w:r w:rsidRPr="005D6DF3">
        <w:t>11,7−12,7</w:t>
      </w:r>
      <w:proofErr w:type="gramEnd"/>
      <w:r w:rsidRPr="005D6DF3">
        <w:t> ГГц, 18,1−18,6 ГГц, 18,8−20,2 ГГц и 27,5−30 ГГц</w:t>
      </w:r>
      <w:bookmarkEnd w:id="5"/>
      <w:bookmarkEnd w:id="6"/>
      <w:bookmarkEnd w:id="7"/>
      <w:bookmarkEnd w:id="8"/>
    </w:p>
    <w:p w14:paraId="637C03B8" w14:textId="77777777" w:rsidR="005F31E8" w:rsidRPr="005D6DF3" w:rsidRDefault="005F31E8" w:rsidP="00411C49">
      <w:pPr>
        <w:pStyle w:val="Reasons"/>
      </w:pPr>
    </w:p>
    <w:p w14:paraId="27A7A1CE" w14:textId="77777777" w:rsidR="005F31E8" w:rsidRPr="005D6DF3" w:rsidRDefault="005F31E8">
      <w:pPr>
        <w:jc w:val="center"/>
      </w:pPr>
      <w:r w:rsidRPr="005D6DF3">
        <w:t>______________</w:t>
      </w:r>
    </w:p>
    <w:sectPr w:rsidR="005F31E8" w:rsidRPr="005D6DF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5BF0" w14:textId="77777777" w:rsidR="00512FEB" w:rsidRDefault="00512FEB">
      <w:r>
        <w:separator/>
      </w:r>
    </w:p>
  </w:endnote>
  <w:endnote w:type="continuationSeparator" w:id="0">
    <w:p w14:paraId="5A73D280" w14:textId="77777777" w:rsidR="00512FEB" w:rsidRDefault="0051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AB5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BBA5F0" w14:textId="5AFAD42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6DF3">
      <w:rPr>
        <w:noProof/>
      </w:rPr>
      <w:t>29.10.23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2FCF" w14:textId="099A045C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5F31E8">
      <w:t xml:space="preserve"> (</w:t>
    </w:r>
    <w:r w:rsidR="005F31E8" w:rsidRPr="005F31E8">
      <w:t>529884</w:t>
    </w:r>
    <w:r w:rsidR="005F31E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BAC9" w14:textId="35009A8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5F31E8">
      <w:t xml:space="preserve"> (</w:t>
    </w:r>
    <w:r w:rsidR="005F31E8" w:rsidRPr="005F31E8">
      <w:t>529884</w:t>
    </w:r>
    <w:r w:rsidR="005F31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3773" w14:textId="77777777" w:rsidR="00512FEB" w:rsidRDefault="00512FEB">
      <w:r>
        <w:rPr>
          <w:b/>
        </w:rPr>
        <w:t>_______________</w:t>
      </w:r>
    </w:p>
  </w:footnote>
  <w:footnote w:type="continuationSeparator" w:id="0">
    <w:p w14:paraId="404D7DCC" w14:textId="77777777" w:rsidR="00512FEB" w:rsidRDefault="0051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9E5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9A17E9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</w:t>
    </w:r>
    <w:proofErr w:type="spellStart"/>
    <w:r w:rsidR="00F761D2">
      <w:t>Add.17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81436A3"/>
    <w:multiLevelType w:val="hybridMultilevel"/>
    <w:tmpl w:val="3282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70217">
    <w:abstractNumId w:val="0"/>
  </w:num>
  <w:num w:numId="2" w16cid:durableId="5362827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1834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5173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952DF"/>
    <w:rsid w:val="004A58F4"/>
    <w:rsid w:val="004B716F"/>
    <w:rsid w:val="004C1369"/>
    <w:rsid w:val="004C47ED"/>
    <w:rsid w:val="004C6D0B"/>
    <w:rsid w:val="004F3B0D"/>
    <w:rsid w:val="00512FEB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6DF3"/>
    <w:rsid w:val="005D79A3"/>
    <w:rsid w:val="005E61DD"/>
    <w:rsid w:val="005F31E8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1FB1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47F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A68E2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6191D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24361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4D5C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aliases w:val="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34"/>
    <w:qFormat/>
    <w:rsid w:val="005F31E8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L Char,CV text Char,Dot pt Char,F5 List Paragraph Char,No Spacing1 Char,List Paragraph Char Char Char Char,Indicator Text Char,Numbered Para 1 Char,Bullet 1 Char"/>
    <w:link w:val="ListParagraph"/>
    <w:uiPriority w:val="34"/>
    <w:qFormat/>
    <w:locked/>
    <w:rsid w:val="005F31E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2B0BF9-19F0-4695-A355-7977D382BF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D3E7A-0BF6-4567-974F-A2FA7934E8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R23-WRC23-C-0085!A17!MSW-R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2023-10-29T13:14:00Z</dcterms:created>
  <dcterms:modified xsi:type="dcterms:W3CDTF">2023-11-09T12:36:00Z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