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911EA4" w14:paraId="3D1CAB5E" w14:textId="77777777" w:rsidTr="004C6D0B">
        <w:trPr>
          <w:cantSplit/>
        </w:trPr>
        <w:tc>
          <w:tcPr>
            <w:tcW w:w="1418" w:type="dxa"/>
            <w:vAlign w:val="center"/>
          </w:tcPr>
          <w:p w14:paraId="01B4C39A" w14:textId="77777777" w:rsidR="004C6D0B" w:rsidRPr="00911EA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1EA4">
              <w:rPr>
                <w:noProof/>
                <w:lang w:eastAsia="ru-RU"/>
              </w:rPr>
              <w:drawing>
                <wp:inline distT="0" distB="0" distL="0" distR="0" wp14:anchorId="12C389F9" wp14:editId="7290C9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EC0A8EA" w14:textId="77777777" w:rsidR="004C6D0B" w:rsidRPr="00911EA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1EA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911EA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01CD4CE" w14:textId="77777777" w:rsidR="004C6D0B" w:rsidRPr="00911EA4" w:rsidRDefault="004C6D0B" w:rsidP="004C6D0B">
            <w:pPr>
              <w:spacing w:before="0" w:line="240" w:lineRule="atLeast"/>
            </w:pPr>
            <w:r w:rsidRPr="00911EA4">
              <w:rPr>
                <w:noProof/>
                <w:lang w:eastAsia="ru-RU"/>
              </w:rPr>
              <w:drawing>
                <wp:inline distT="0" distB="0" distL="0" distR="0" wp14:anchorId="3784C9FB" wp14:editId="7C456B3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11EA4" w14:paraId="1FDEB42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FE70866" w14:textId="77777777" w:rsidR="005651C9" w:rsidRPr="00911EA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D39DCF7" w14:textId="77777777" w:rsidR="005651C9" w:rsidRPr="00911EA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11EA4" w14:paraId="4F15A176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DB19CB3" w14:textId="77777777" w:rsidR="005651C9" w:rsidRPr="00911EA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1D54DC6" w14:textId="77777777" w:rsidR="005651C9" w:rsidRPr="00911EA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911EA4" w14:paraId="5C06AB54" w14:textId="77777777" w:rsidTr="001226EC">
        <w:trPr>
          <w:cantSplit/>
        </w:trPr>
        <w:tc>
          <w:tcPr>
            <w:tcW w:w="6771" w:type="dxa"/>
            <w:gridSpan w:val="2"/>
          </w:tcPr>
          <w:p w14:paraId="0BE0015D" w14:textId="77777777" w:rsidR="005651C9" w:rsidRPr="00911EA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1EA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BA109EE" w14:textId="77777777" w:rsidR="005651C9" w:rsidRPr="00911EA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1EA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911EA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911EA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11EA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11EA4" w14:paraId="4ECD00FF" w14:textId="77777777" w:rsidTr="001226EC">
        <w:trPr>
          <w:cantSplit/>
        </w:trPr>
        <w:tc>
          <w:tcPr>
            <w:tcW w:w="6771" w:type="dxa"/>
            <w:gridSpan w:val="2"/>
          </w:tcPr>
          <w:p w14:paraId="06E79461" w14:textId="77777777" w:rsidR="000F33D8" w:rsidRPr="00911EA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D33FF10" w14:textId="77777777" w:rsidR="000F33D8" w:rsidRPr="00911EA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1EA4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911EA4" w14:paraId="4CA002FB" w14:textId="77777777" w:rsidTr="001226EC">
        <w:trPr>
          <w:cantSplit/>
        </w:trPr>
        <w:tc>
          <w:tcPr>
            <w:tcW w:w="6771" w:type="dxa"/>
            <w:gridSpan w:val="2"/>
          </w:tcPr>
          <w:p w14:paraId="29AC1DF7" w14:textId="77777777" w:rsidR="000F33D8" w:rsidRPr="00911EA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B0652B7" w14:textId="77777777" w:rsidR="000F33D8" w:rsidRPr="00911EA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1EA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11EA4" w14:paraId="45C646B8" w14:textId="77777777" w:rsidTr="009546EA">
        <w:trPr>
          <w:cantSplit/>
        </w:trPr>
        <w:tc>
          <w:tcPr>
            <w:tcW w:w="10031" w:type="dxa"/>
            <w:gridSpan w:val="4"/>
          </w:tcPr>
          <w:p w14:paraId="319F427B" w14:textId="77777777" w:rsidR="000F33D8" w:rsidRPr="00911EA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11EA4" w14:paraId="5CFCDFF6" w14:textId="77777777">
        <w:trPr>
          <w:cantSplit/>
        </w:trPr>
        <w:tc>
          <w:tcPr>
            <w:tcW w:w="10031" w:type="dxa"/>
            <w:gridSpan w:val="4"/>
          </w:tcPr>
          <w:p w14:paraId="6293D91C" w14:textId="77777777" w:rsidR="000F33D8" w:rsidRPr="00911EA4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911EA4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911EA4" w14:paraId="72E3A4C2" w14:textId="77777777">
        <w:trPr>
          <w:cantSplit/>
        </w:trPr>
        <w:tc>
          <w:tcPr>
            <w:tcW w:w="10031" w:type="dxa"/>
            <w:gridSpan w:val="4"/>
          </w:tcPr>
          <w:p w14:paraId="6C28C392" w14:textId="77777777" w:rsidR="000F33D8" w:rsidRPr="00911EA4" w:rsidRDefault="004F494E" w:rsidP="004F494E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911EA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11EA4" w14:paraId="56674FED" w14:textId="77777777">
        <w:trPr>
          <w:cantSplit/>
        </w:trPr>
        <w:tc>
          <w:tcPr>
            <w:tcW w:w="10031" w:type="dxa"/>
            <w:gridSpan w:val="4"/>
          </w:tcPr>
          <w:p w14:paraId="223495E6" w14:textId="77777777" w:rsidR="000F33D8" w:rsidRPr="00911EA4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911EA4" w14:paraId="3856A978" w14:textId="77777777">
        <w:trPr>
          <w:cantSplit/>
        </w:trPr>
        <w:tc>
          <w:tcPr>
            <w:tcW w:w="10031" w:type="dxa"/>
            <w:gridSpan w:val="4"/>
          </w:tcPr>
          <w:p w14:paraId="547219DA" w14:textId="77777777" w:rsidR="000F33D8" w:rsidRPr="00911EA4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911EA4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6FB0424C" w14:textId="77777777" w:rsidR="008B4501" w:rsidRPr="00911EA4" w:rsidRDefault="005C2322" w:rsidP="00997E38">
      <w:r w:rsidRPr="00911EA4">
        <w:t>1.5</w:t>
      </w:r>
      <w:r w:rsidRPr="00911EA4">
        <w:tab/>
        <w:t>в соответствии с Резолюцией </w:t>
      </w:r>
      <w:r w:rsidRPr="00911EA4">
        <w:rPr>
          <w:b/>
        </w:rPr>
        <w:t>235 (ВКР-15)</w:t>
      </w:r>
      <w:r w:rsidRPr="00911EA4">
        <w:rPr>
          <w:bCs/>
        </w:rPr>
        <w:t>,</w:t>
      </w:r>
      <w:r w:rsidRPr="00911EA4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57EC586A" w14:textId="77777777" w:rsidR="004F494E" w:rsidRPr="00911EA4" w:rsidRDefault="00FB405C" w:rsidP="004F494E">
      <w:pPr>
        <w:pStyle w:val="Headingb"/>
        <w:rPr>
          <w:b w:val="0"/>
          <w:bCs/>
          <w:lang w:val="ru-RU"/>
        </w:rPr>
      </w:pPr>
      <w:r w:rsidRPr="00911EA4">
        <w:rPr>
          <w:lang w:val="ru-RU"/>
        </w:rPr>
        <w:t>Введение</w:t>
      </w:r>
    </w:p>
    <w:p w14:paraId="2108CF9F" w14:textId="7DB9505F" w:rsidR="004F494E" w:rsidRPr="00622A31" w:rsidRDefault="00FB405C" w:rsidP="00911EA4">
      <w:pPr>
        <w:rPr>
          <w:sz w:val="24"/>
          <w:szCs w:val="24"/>
        </w:rPr>
      </w:pPr>
      <w:r w:rsidRPr="00911EA4">
        <w:rPr>
          <w:shd w:val="clear" w:color="auto" w:fill="FFFFFF"/>
        </w:rPr>
        <w:t>В настоящем пункте повестки дня рассматривается вопрос о будущем использовании спектра в полосе частот 470–694</w:t>
      </w:r>
      <w:r w:rsidRPr="00911EA4">
        <w:rPr>
          <w:rFonts w:eastAsia="SimSun"/>
        </w:rPr>
        <w:t> </w:t>
      </w:r>
      <w:r w:rsidRPr="00911EA4">
        <w:t>МГц в Районе</w:t>
      </w:r>
      <w:r w:rsidRPr="00911EA4">
        <w:rPr>
          <w:rFonts w:eastAsia="SimSun"/>
        </w:rPr>
        <w:t> </w:t>
      </w:r>
      <w:r w:rsidRPr="00911EA4">
        <w:t>1.</w:t>
      </w:r>
      <w:r w:rsidR="009D4AE4" w:rsidRPr="009D4AE4">
        <w:t xml:space="preserve"> </w:t>
      </w:r>
      <w:r w:rsidR="00622A31">
        <w:rPr>
          <w:color w:val="000000"/>
        </w:rPr>
        <w:t xml:space="preserve">В связи с этим поступила просьба провести </w:t>
      </w:r>
      <w:r w:rsidR="00995CA6">
        <w:rPr>
          <w:color w:val="000000"/>
        </w:rPr>
        <w:t>рассмотрение</w:t>
      </w:r>
      <w:r w:rsidR="00622A31">
        <w:rPr>
          <w:color w:val="000000"/>
        </w:rPr>
        <w:t xml:space="preserve"> текущего использования спектра и исследование будущих потребностей в спектре в полосе частот 470−960 МГц, а также оценку результатов исследований совместного использования частот и совместимости между радиовещательной и подвижной, за исключением воздушной подвижной, службами в полосе частот 470−694 МГц, в соответствии с Резолюцией </w:t>
      </w:r>
      <w:r w:rsidR="00622A31" w:rsidRPr="00622A31">
        <w:rPr>
          <w:b/>
          <w:color w:val="000000"/>
        </w:rPr>
        <w:t>235 (ВКР-15)</w:t>
      </w:r>
      <w:r w:rsidR="00622A31">
        <w:rPr>
          <w:color w:val="000000"/>
        </w:rPr>
        <w:t xml:space="preserve"> для рассмотрения возможных регламентарных мер.</w:t>
      </w:r>
    </w:p>
    <w:p w14:paraId="6A11DCED" w14:textId="77777777" w:rsidR="004F494E" w:rsidRPr="00911EA4" w:rsidRDefault="00FB405C" w:rsidP="004F494E">
      <w:r w:rsidRPr="00911EA4">
        <w:rPr>
          <w:rFonts w:eastAsia="SimSun"/>
        </w:rPr>
        <w:t>Полоса частот 470−960 МГц или ее части распределена следующим службам на первичной основе в Районе 1: радиовещательной – в рамках полосы; подвижной, за исключением воздушной подвижной, – 694−960 МГц; фиксированной – 790−960 МГц. Полоса частот или ее части распределена также на первичной основе следующим службам в нескольких странах в Районе 1: воздушной радионавигационной – в полосе 645−862 МГц и радиоастрономической – 606−614 МГц</w:t>
      </w:r>
      <w:r w:rsidR="004F494E" w:rsidRPr="00911EA4">
        <w:rPr>
          <w:rtl/>
        </w:rPr>
        <w:t>.</w:t>
      </w:r>
    </w:p>
    <w:p w14:paraId="4A556BF4" w14:textId="2E1B004D" w:rsidR="0003535B" w:rsidRPr="00B50BAA" w:rsidRDefault="00B079A0" w:rsidP="004F494E">
      <w:r>
        <w:rPr>
          <w:color w:val="000000"/>
        </w:rPr>
        <w:t>Администрации</w:t>
      </w:r>
      <w:r w:rsidRPr="00C150AC">
        <w:rPr>
          <w:color w:val="000000"/>
        </w:rPr>
        <w:t xml:space="preserve"> </w:t>
      </w:r>
      <w:r>
        <w:rPr>
          <w:color w:val="000000"/>
        </w:rPr>
        <w:t>АСЭ</w:t>
      </w:r>
      <w:r w:rsidRPr="00C150AC">
        <w:rPr>
          <w:color w:val="000000"/>
        </w:rPr>
        <w:t xml:space="preserve"> </w:t>
      </w:r>
      <w:r>
        <w:rPr>
          <w:color w:val="000000"/>
        </w:rPr>
        <w:t>полагают</w:t>
      </w:r>
      <w:r w:rsidRPr="00C150AC">
        <w:rPr>
          <w:color w:val="000000"/>
        </w:rPr>
        <w:t xml:space="preserve">, </w:t>
      </w:r>
      <w:r>
        <w:rPr>
          <w:color w:val="000000"/>
        </w:rPr>
        <w:t>что</w:t>
      </w:r>
      <w:r w:rsidRPr="00C150AC">
        <w:rPr>
          <w:color w:val="000000"/>
        </w:rPr>
        <w:t xml:space="preserve"> </w:t>
      </w:r>
      <w:r w:rsidR="00995CA6">
        <w:rPr>
          <w:color w:val="000000"/>
        </w:rPr>
        <w:t xml:space="preserve">для </w:t>
      </w:r>
      <w:r>
        <w:rPr>
          <w:color w:val="000000"/>
        </w:rPr>
        <w:t>радиовещани</w:t>
      </w:r>
      <w:r w:rsidR="00995CA6">
        <w:rPr>
          <w:color w:val="000000"/>
        </w:rPr>
        <w:t>я</w:t>
      </w:r>
      <w:r w:rsidRPr="00C150AC">
        <w:rPr>
          <w:color w:val="000000"/>
        </w:rPr>
        <w:t xml:space="preserve"> </w:t>
      </w:r>
      <w:r>
        <w:rPr>
          <w:color w:val="000000"/>
        </w:rPr>
        <w:t>и</w:t>
      </w:r>
      <w:r w:rsidRPr="00C150AC">
        <w:rPr>
          <w:color w:val="000000"/>
        </w:rPr>
        <w:t xml:space="preserve"> </w:t>
      </w:r>
      <w:r w:rsidR="004F494E" w:rsidRPr="00C73032">
        <w:rPr>
          <w:lang w:val="en-US"/>
        </w:rPr>
        <w:t>SAP</w:t>
      </w:r>
      <w:r w:rsidR="004F494E" w:rsidRPr="00C150AC">
        <w:t>/</w:t>
      </w:r>
      <w:r w:rsidR="004F494E" w:rsidRPr="00C73032">
        <w:rPr>
          <w:lang w:val="en-US"/>
        </w:rPr>
        <w:t>SAB</w:t>
      </w:r>
      <w:r w:rsidR="004F494E" w:rsidRPr="00C150AC">
        <w:t xml:space="preserve"> </w:t>
      </w:r>
      <w:r>
        <w:t>согласно</w:t>
      </w:r>
      <w:r w:rsidRPr="00C150AC">
        <w:t xml:space="preserve"> </w:t>
      </w:r>
      <w:r>
        <w:t>п</w:t>
      </w:r>
      <w:r w:rsidRPr="00C150AC">
        <w:t>.</w:t>
      </w:r>
      <w:r w:rsidR="004F494E" w:rsidRPr="00C150AC">
        <w:t xml:space="preserve"> </w:t>
      </w:r>
      <w:r w:rsidR="004F494E" w:rsidRPr="00C150AC">
        <w:rPr>
          <w:b/>
          <w:bCs/>
        </w:rPr>
        <w:t>5.296</w:t>
      </w:r>
      <w:r w:rsidR="004F494E" w:rsidRPr="00C150AC">
        <w:t xml:space="preserve"> </w:t>
      </w:r>
      <w:r>
        <w:t>Регламента</w:t>
      </w:r>
      <w:r w:rsidRPr="00C150AC">
        <w:t xml:space="preserve"> </w:t>
      </w:r>
      <w:r>
        <w:t>радиосвязи</w:t>
      </w:r>
      <w:r w:rsidR="004F494E" w:rsidRPr="00C150AC">
        <w:t xml:space="preserve"> (</w:t>
      </w:r>
      <w:r>
        <w:t>РР</w:t>
      </w:r>
      <w:r w:rsidR="004F494E" w:rsidRPr="00C150AC">
        <w:t xml:space="preserve">) </w:t>
      </w:r>
      <w:r>
        <w:t>буд</w:t>
      </w:r>
      <w:r w:rsidR="00995CA6">
        <w:t>е</w:t>
      </w:r>
      <w:r w:rsidR="00FF6E4A">
        <w:t>т</w:t>
      </w:r>
      <w:r w:rsidRPr="00C150AC">
        <w:t xml:space="preserve"> </w:t>
      </w:r>
      <w:r w:rsidR="00995CA6">
        <w:t xml:space="preserve">и далее требоваться </w:t>
      </w:r>
      <w:r>
        <w:rPr>
          <w:color w:val="000000"/>
        </w:rPr>
        <w:t>доступ</w:t>
      </w:r>
      <w:r w:rsidRPr="00C150AC">
        <w:rPr>
          <w:color w:val="000000"/>
        </w:rPr>
        <w:t xml:space="preserve"> </w:t>
      </w:r>
      <w:r>
        <w:rPr>
          <w:color w:val="000000"/>
        </w:rPr>
        <w:t>к</w:t>
      </w:r>
      <w:r w:rsidRPr="00C150AC">
        <w:rPr>
          <w:color w:val="000000"/>
        </w:rPr>
        <w:t xml:space="preserve"> </w:t>
      </w:r>
      <w:r>
        <w:rPr>
          <w:color w:val="000000"/>
        </w:rPr>
        <w:t>полосе</w:t>
      </w:r>
      <w:r w:rsidRPr="00C150AC">
        <w:rPr>
          <w:color w:val="000000"/>
        </w:rPr>
        <w:t xml:space="preserve"> </w:t>
      </w:r>
      <w:r>
        <w:rPr>
          <w:color w:val="000000"/>
        </w:rPr>
        <w:t>частот</w:t>
      </w:r>
      <w:r w:rsidRPr="00C150AC">
        <w:rPr>
          <w:color w:val="000000"/>
        </w:rPr>
        <w:t xml:space="preserve"> </w:t>
      </w:r>
      <w:r w:rsidR="004F494E" w:rsidRPr="00C150AC">
        <w:t>470</w:t>
      </w:r>
      <w:r w:rsidR="00FB405C" w:rsidRPr="00C150AC">
        <w:rPr>
          <w:rFonts w:eastAsia="SimSun"/>
        </w:rPr>
        <w:t>−</w:t>
      </w:r>
      <w:r w:rsidR="004F494E" w:rsidRPr="00C150AC">
        <w:t>694</w:t>
      </w:r>
      <w:r w:rsidR="00FB405C" w:rsidRPr="00C73032">
        <w:rPr>
          <w:rFonts w:eastAsia="SimSun"/>
          <w:lang w:val="en-US"/>
        </w:rPr>
        <w:t> </w:t>
      </w:r>
      <w:r w:rsidR="00FB405C" w:rsidRPr="00911EA4">
        <w:rPr>
          <w:rFonts w:eastAsia="SimSun"/>
        </w:rPr>
        <w:t>МГц</w:t>
      </w:r>
      <w:r w:rsidR="00FB405C" w:rsidRPr="00C150AC">
        <w:t xml:space="preserve"> </w:t>
      </w:r>
      <w:r>
        <w:rPr>
          <w:color w:val="000000"/>
        </w:rPr>
        <w:t>в</w:t>
      </w:r>
      <w:r w:rsidRPr="00C150AC">
        <w:rPr>
          <w:color w:val="000000"/>
        </w:rPr>
        <w:t xml:space="preserve"> </w:t>
      </w:r>
      <w:r>
        <w:rPr>
          <w:color w:val="000000"/>
        </w:rPr>
        <w:t>обозримом</w:t>
      </w:r>
      <w:r w:rsidRPr="00C150AC">
        <w:rPr>
          <w:color w:val="000000"/>
        </w:rPr>
        <w:t xml:space="preserve"> </w:t>
      </w:r>
      <w:r>
        <w:rPr>
          <w:color w:val="000000"/>
        </w:rPr>
        <w:t>будущем</w:t>
      </w:r>
      <w:r w:rsidR="00FF6E4A">
        <w:rPr>
          <w:color w:val="000000"/>
        </w:rPr>
        <w:t>,</w:t>
      </w:r>
      <w:r w:rsidRPr="00C150AC">
        <w:rPr>
          <w:color w:val="000000"/>
        </w:rPr>
        <w:t xml:space="preserve"> </w:t>
      </w:r>
      <w:r>
        <w:t>и</w:t>
      </w:r>
      <w:r w:rsidRPr="00C150AC">
        <w:t xml:space="preserve"> </w:t>
      </w:r>
      <w:r>
        <w:t>что</w:t>
      </w:r>
      <w:r w:rsidRPr="00C150AC">
        <w:t xml:space="preserve"> </w:t>
      </w:r>
      <w:r w:rsidR="00995CA6">
        <w:t xml:space="preserve">для обеспечения </w:t>
      </w:r>
      <w:r w:rsidR="00C150AC">
        <w:t>приграничн</w:t>
      </w:r>
      <w:r w:rsidR="00995CA6">
        <w:t>ой</w:t>
      </w:r>
      <w:r w:rsidR="00C150AC">
        <w:t xml:space="preserve"> совместимост</w:t>
      </w:r>
      <w:r w:rsidR="00995CA6">
        <w:t>и</w:t>
      </w:r>
      <w:r w:rsidR="004F494E" w:rsidRPr="00C150AC">
        <w:t xml:space="preserve"> </w:t>
      </w:r>
      <w:r w:rsidR="00E83ECF">
        <w:rPr>
          <w:color w:val="000000"/>
        </w:rPr>
        <w:t>радиовещательн</w:t>
      </w:r>
      <w:r w:rsidR="00995CA6">
        <w:rPr>
          <w:color w:val="000000"/>
        </w:rPr>
        <w:t>ой</w:t>
      </w:r>
      <w:r w:rsidR="00E83ECF" w:rsidRPr="00343E86">
        <w:rPr>
          <w:color w:val="000000"/>
        </w:rPr>
        <w:t xml:space="preserve"> </w:t>
      </w:r>
      <w:r w:rsidR="00995CA6">
        <w:rPr>
          <w:color w:val="000000"/>
        </w:rPr>
        <w:t xml:space="preserve">службы </w:t>
      </w:r>
      <w:r w:rsidR="00E83ECF">
        <w:rPr>
          <w:color w:val="000000"/>
        </w:rPr>
        <w:t>и</w:t>
      </w:r>
      <w:r w:rsidR="00E83ECF" w:rsidRPr="00343E86">
        <w:rPr>
          <w:color w:val="000000"/>
        </w:rPr>
        <w:t xml:space="preserve"> </w:t>
      </w:r>
      <w:r w:rsidR="00995CA6">
        <w:rPr>
          <w:color w:val="000000"/>
        </w:rPr>
        <w:t>применений подвижной службы</w:t>
      </w:r>
      <w:r w:rsidR="00FF6E4A">
        <w:rPr>
          <w:color w:val="000000"/>
        </w:rPr>
        <w:t>,</w:t>
      </w:r>
      <w:r w:rsidR="00C150AC">
        <w:rPr>
          <w:color w:val="000000"/>
        </w:rPr>
        <w:t xml:space="preserve"> использующи</w:t>
      </w:r>
      <w:r w:rsidR="00995CA6">
        <w:rPr>
          <w:color w:val="000000"/>
        </w:rPr>
        <w:t>х</w:t>
      </w:r>
      <w:r w:rsidR="00C150AC">
        <w:rPr>
          <w:color w:val="000000"/>
        </w:rPr>
        <w:t xml:space="preserve"> </w:t>
      </w:r>
      <w:r w:rsidR="00FF6E4A">
        <w:rPr>
          <w:color w:val="000000"/>
        </w:rPr>
        <w:t xml:space="preserve">линии вверх </w:t>
      </w:r>
      <w:r w:rsidR="00995CA6">
        <w:rPr>
          <w:color w:val="000000"/>
        </w:rPr>
        <w:t>для</w:t>
      </w:r>
      <w:r w:rsidR="00FF6E4A">
        <w:rPr>
          <w:color w:val="000000"/>
        </w:rPr>
        <w:t xml:space="preserve"> </w:t>
      </w:r>
      <w:r w:rsidR="00C150AC">
        <w:rPr>
          <w:color w:val="000000"/>
        </w:rPr>
        <w:t>базовы</w:t>
      </w:r>
      <w:r w:rsidR="00995CA6">
        <w:rPr>
          <w:color w:val="000000"/>
        </w:rPr>
        <w:t>х</w:t>
      </w:r>
      <w:r w:rsidR="00C150AC">
        <w:rPr>
          <w:color w:val="000000"/>
        </w:rPr>
        <w:t xml:space="preserve"> станци</w:t>
      </w:r>
      <w:r w:rsidR="00995CA6">
        <w:rPr>
          <w:color w:val="000000"/>
        </w:rPr>
        <w:t>й</w:t>
      </w:r>
      <w:r w:rsidR="00FF6E4A">
        <w:rPr>
          <w:color w:val="000000"/>
        </w:rPr>
        <w:t>, таки</w:t>
      </w:r>
      <w:r w:rsidR="00995CA6">
        <w:rPr>
          <w:color w:val="000000"/>
        </w:rPr>
        <w:t>х</w:t>
      </w:r>
      <w:r w:rsidR="00FF6E4A">
        <w:rPr>
          <w:color w:val="000000"/>
        </w:rPr>
        <w:t xml:space="preserve"> как</w:t>
      </w:r>
      <w:r w:rsidR="004F494E" w:rsidRPr="00C150AC">
        <w:t xml:space="preserve"> </w:t>
      </w:r>
      <w:r w:rsidR="004F494E" w:rsidRPr="00C73032">
        <w:rPr>
          <w:lang w:val="en-US"/>
        </w:rPr>
        <w:t>IMT</w:t>
      </w:r>
      <w:r w:rsidR="00FF6E4A">
        <w:t>,</w:t>
      </w:r>
      <w:r w:rsidR="004F494E" w:rsidRPr="00C150AC">
        <w:t xml:space="preserve"> </w:t>
      </w:r>
      <w:r w:rsidR="00FF6E4A">
        <w:t xml:space="preserve">часто </w:t>
      </w:r>
      <w:r w:rsidR="00995CA6">
        <w:t xml:space="preserve">необходимы </w:t>
      </w:r>
      <w:r w:rsidR="00FF6E4A">
        <w:t>больши</w:t>
      </w:r>
      <w:r w:rsidR="00995CA6">
        <w:t>е</w:t>
      </w:r>
      <w:r w:rsidR="00FF6E4A">
        <w:t xml:space="preserve"> расстояния разноса</w:t>
      </w:r>
      <w:r w:rsidR="004F494E" w:rsidRPr="00C150AC">
        <w:t xml:space="preserve">, </w:t>
      </w:r>
      <w:r w:rsidR="00FF6E4A">
        <w:t>что делает практически невозможным внедрение двух служб в соседних странах</w:t>
      </w:r>
      <w:r w:rsidR="004F494E" w:rsidRPr="00C150AC">
        <w:t xml:space="preserve">. </w:t>
      </w:r>
      <w:r w:rsidR="00B50BAA">
        <w:t>Отмечается</w:t>
      </w:r>
      <w:r w:rsidR="00B50BAA" w:rsidRPr="00B50BAA">
        <w:t xml:space="preserve">, </w:t>
      </w:r>
      <w:r w:rsidR="00B50BAA">
        <w:t>что</w:t>
      </w:r>
      <w:r w:rsidR="00B50BAA" w:rsidRPr="00B50BAA">
        <w:t xml:space="preserve"> </w:t>
      </w:r>
      <w:r w:rsidR="00B50BAA">
        <w:t>существующая</w:t>
      </w:r>
      <w:r w:rsidR="00B50BAA" w:rsidRPr="00B50BAA">
        <w:t xml:space="preserve"> </w:t>
      </w:r>
      <w:r w:rsidR="00B50BAA">
        <w:t>структура</w:t>
      </w:r>
      <w:r w:rsidR="00B50BAA" w:rsidRPr="00B50BAA">
        <w:t xml:space="preserve"> </w:t>
      </w:r>
      <w:r w:rsidR="004F494E" w:rsidRPr="00622A31">
        <w:rPr>
          <w:lang w:val="en-US"/>
        </w:rPr>
        <w:t>GE</w:t>
      </w:r>
      <w:r w:rsidR="004F494E" w:rsidRPr="00B50BAA">
        <w:t xml:space="preserve">06 </w:t>
      </w:r>
      <w:r w:rsidR="00B50BAA">
        <w:t>позволяет</w:t>
      </w:r>
      <w:r w:rsidR="004F494E" w:rsidRPr="00B50BAA">
        <w:t xml:space="preserve"> </w:t>
      </w:r>
      <w:r w:rsidR="00B50BAA">
        <w:rPr>
          <w:color w:val="000000"/>
        </w:rPr>
        <w:t>в радиовещательной службе</w:t>
      </w:r>
      <w:r w:rsidR="004F494E" w:rsidRPr="00B50BAA">
        <w:t xml:space="preserve"> </w:t>
      </w:r>
      <w:r w:rsidR="00B50BAA">
        <w:t>использовать технологии</w:t>
      </w:r>
      <w:r w:rsidR="00995CA6">
        <w:t>,</w:t>
      </w:r>
      <w:r w:rsidR="00B50BAA">
        <w:t xml:space="preserve"> отличные от</w:t>
      </w:r>
      <w:r w:rsidR="004F494E" w:rsidRPr="00B50BAA">
        <w:t xml:space="preserve"> </w:t>
      </w:r>
      <w:r w:rsidR="00B50BAA">
        <w:rPr>
          <w:color w:val="000000"/>
        </w:rPr>
        <w:t xml:space="preserve">цифрового телевизионного радиовещания </w:t>
      </w:r>
      <w:r w:rsidR="004F494E" w:rsidRPr="00B50BAA">
        <w:t>(</w:t>
      </w:r>
      <w:r w:rsidR="004F494E" w:rsidRPr="00622A31">
        <w:rPr>
          <w:lang w:val="en-US"/>
        </w:rPr>
        <w:t>DVB</w:t>
      </w:r>
      <w:r w:rsidR="004F494E" w:rsidRPr="00B50BAA">
        <w:t>)</w:t>
      </w:r>
      <w:r w:rsidR="00995CA6">
        <w:t>, в</w:t>
      </w:r>
      <w:r w:rsidR="004F494E" w:rsidRPr="00B50BAA">
        <w:t xml:space="preserve"> </w:t>
      </w:r>
      <w:r w:rsidR="00B50BAA">
        <w:t>рамках концепции огибающей</w:t>
      </w:r>
      <w:r w:rsidR="004F494E" w:rsidRPr="00B50BAA">
        <w:t xml:space="preserve">, </w:t>
      </w:r>
      <w:r w:rsidR="007A63B6">
        <w:t>что будет возмож</w:t>
      </w:r>
      <w:r w:rsidR="00343E86">
        <w:t>н</w:t>
      </w:r>
      <w:r w:rsidR="007A63B6">
        <w:t>о для применений</w:t>
      </w:r>
      <w:r w:rsidR="004F494E" w:rsidRPr="00B50BAA">
        <w:t xml:space="preserve"> </w:t>
      </w:r>
      <w:r w:rsidR="007A63B6">
        <w:t>линий вниз</w:t>
      </w:r>
      <w:r w:rsidR="004F494E" w:rsidRPr="00B50BAA">
        <w:t xml:space="preserve"> (</w:t>
      </w:r>
      <w:r w:rsidR="00B50BAA">
        <w:t>например</w:t>
      </w:r>
      <w:r w:rsidR="00B50BAA" w:rsidRPr="00B50BAA">
        <w:t>,</w:t>
      </w:r>
      <w:r w:rsidR="004F494E" w:rsidRPr="00B50BAA">
        <w:t xml:space="preserve"> </w:t>
      </w:r>
      <w:r w:rsidR="00995CA6">
        <w:t>радиовещание</w:t>
      </w:r>
      <w:r w:rsidR="00995CA6" w:rsidRPr="00B50BAA">
        <w:t xml:space="preserve"> </w:t>
      </w:r>
      <w:r w:rsidR="004F494E" w:rsidRPr="00B50BAA">
        <w:t>5</w:t>
      </w:r>
      <w:r w:rsidR="004F494E" w:rsidRPr="00622A31">
        <w:rPr>
          <w:lang w:val="en-US"/>
        </w:rPr>
        <w:t>G</w:t>
      </w:r>
      <w:r w:rsidR="004F494E" w:rsidRPr="00B50BAA">
        <w:t>).</w:t>
      </w:r>
    </w:p>
    <w:p w14:paraId="4A1B5325" w14:textId="77777777" w:rsidR="009B5CC2" w:rsidRPr="00B50BA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50BAA">
        <w:br w:type="page"/>
      </w:r>
    </w:p>
    <w:p w14:paraId="155194AD" w14:textId="77777777" w:rsidR="00861463" w:rsidRPr="00520F22" w:rsidRDefault="005C2322">
      <w:pPr>
        <w:pStyle w:val="Proposal"/>
      </w:pPr>
      <w:r w:rsidRPr="00622A31">
        <w:rPr>
          <w:u w:val="single"/>
          <w:lang w:val="en-US"/>
        </w:rPr>
        <w:lastRenderedPageBreak/>
        <w:t>NOC</w:t>
      </w:r>
      <w:r w:rsidRPr="00520F22">
        <w:tab/>
      </w:r>
      <w:r w:rsidRPr="00622A31">
        <w:rPr>
          <w:lang w:val="en-US"/>
        </w:rPr>
        <w:t>AFCP</w:t>
      </w:r>
      <w:r w:rsidRPr="00520F22">
        <w:t>/87</w:t>
      </w:r>
      <w:r w:rsidRPr="00622A31">
        <w:rPr>
          <w:lang w:val="en-US"/>
        </w:rPr>
        <w:t>A</w:t>
      </w:r>
      <w:r w:rsidRPr="00520F22">
        <w:t>5/1</w:t>
      </w:r>
    </w:p>
    <w:p w14:paraId="75C16957" w14:textId="77777777" w:rsidR="008B4501" w:rsidRPr="00520F22" w:rsidRDefault="005C2322" w:rsidP="00D61AE3">
      <w:pPr>
        <w:pStyle w:val="Volumetitle"/>
        <w:rPr>
          <w:lang w:val="ru-RU"/>
        </w:rPr>
      </w:pPr>
      <w:bookmarkStart w:id="4" w:name="_Toc43466437"/>
      <w:r w:rsidRPr="00911EA4">
        <w:rPr>
          <w:lang w:val="ru-RU"/>
        </w:rPr>
        <w:t>СТАТЬИ</w:t>
      </w:r>
      <w:bookmarkEnd w:id="4"/>
    </w:p>
    <w:p w14:paraId="17F32D2A" w14:textId="0101D062" w:rsidR="00861463" w:rsidRPr="00E83ECF" w:rsidRDefault="005C2322">
      <w:pPr>
        <w:pStyle w:val="Reasons"/>
      </w:pPr>
      <w:r w:rsidRPr="00911EA4">
        <w:rPr>
          <w:b/>
        </w:rPr>
        <w:t>Основания</w:t>
      </w:r>
      <w:r w:rsidRPr="00343E86">
        <w:t>:</w:t>
      </w:r>
      <w:r w:rsidR="004F494E" w:rsidRPr="00343E86">
        <w:br/>
        <w:t>1)</w:t>
      </w:r>
      <w:r w:rsidR="004F494E" w:rsidRPr="00343E86">
        <w:tab/>
      </w:r>
      <w:r w:rsidR="00995CA6" w:rsidRPr="00995CA6">
        <w:t xml:space="preserve">Для радиовещания </w:t>
      </w:r>
      <w:r w:rsidR="00343E86">
        <w:rPr>
          <w:color w:val="000000"/>
        </w:rPr>
        <w:t>и</w:t>
      </w:r>
      <w:r w:rsidR="00343E86" w:rsidRPr="00C150AC">
        <w:rPr>
          <w:color w:val="000000"/>
        </w:rPr>
        <w:t xml:space="preserve"> </w:t>
      </w:r>
      <w:r w:rsidR="00343E86" w:rsidRPr="00C73032">
        <w:rPr>
          <w:lang w:val="en-US"/>
        </w:rPr>
        <w:t>SAP</w:t>
      </w:r>
      <w:r w:rsidR="00343E86" w:rsidRPr="00C150AC">
        <w:t>/</w:t>
      </w:r>
      <w:r w:rsidR="00343E86" w:rsidRPr="00C73032">
        <w:rPr>
          <w:lang w:val="en-US"/>
        </w:rPr>
        <w:t>SAB</w:t>
      </w:r>
      <w:r w:rsidR="00343E86" w:rsidRPr="00C150AC">
        <w:t xml:space="preserve"> </w:t>
      </w:r>
      <w:r w:rsidR="00343E86">
        <w:t>согласно</w:t>
      </w:r>
      <w:r w:rsidR="00343E86" w:rsidRPr="00C150AC">
        <w:t xml:space="preserve"> </w:t>
      </w:r>
      <w:r w:rsidR="00343E86">
        <w:t>п</w:t>
      </w:r>
      <w:r w:rsidR="00343E86" w:rsidRPr="00C150AC">
        <w:t xml:space="preserve">. </w:t>
      </w:r>
      <w:r w:rsidR="00343E86" w:rsidRPr="00C150AC">
        <w:rPr>
          <w:b/>
          <w:bCs/>
        </w:rPr>
        <w:t>5.296</w:t>
      </w:r>
      <w:r w:rsidR="00343E86" w:rsidRPr="00C150AC">
        <w:t xml:space="preserve"> </w:t>
      </w:r>
      <w:r w:rsidR="00343E86">
        <w:t>Регламента</w:t>
      </w:r>
      <w:r w:rsidR="00343E86" w:rsidRPr="00C150AC">
        <w:t xml:space="preserve"> </w:t>
      </w:r>
      <w:r w:rsidR="00343E86">
        <w:t>радиосвязи</w:t>
      </w:r>
      <w:r w:rsidR="00343E86" w:rsidRPr="00C150AC">
        <w:t xml:space="preserve"> (</w:t>
      </w:r>
      <w:r w:rsidR="00343E86">
        <w:t>РР</w:t>
      </w:r>
      <w:r w:rsidR="00343E86" w:rsidRPr="00C150AC">
        <w:t xml:space="preserve">) </w:t>
      </w:r>
      <w:r w:rsidR="00995CA6">
        <w:t>будет</w:t>
      </w:r>
      <w:r w:rsidR="00995CA6" w:rsidRPr="00C150AC">
        <w:t xml:space="preserve"> </w:t>
      </w:r>
      <w:r w:rsidR="00995CA6">
        <w:t xml:space="preserve">и далее требоваться </w:t>
      </w:r>
      <w:r w:rsidR="00995CA6">
        <w:rPr>
          <w:color w:val="000000"/>
        </w:rPr>
        <w:t>доступ</w:t>
      </w:r>
      <w:r w:rsidR="00995CA6" w:rsidRPr="00C150AC">
        <w:rPr>
          <w:color w:val="000000"/>
        </w:rPr>
        <w:t xml:space="preserve"> </w:t>
      </w:r>
      <w:r w:rsidR="00343E86">
        <w:rPr>
          <w:color w:val="000000"/>
        </w:rPr>
        <w:t>к</w:t>
      </w:r>
      <w:r w:rsidR="00343E86" w:rsidRPr="00C150AC">
        <w:rPr>
          <w:color w:val="000000"/>
        </w:rPr>
        <w:t xml:space="preserve"> </w:t>
      </w:r>
      <w:r w:rsidR="00343E86">
        <w:rPr>
          <w:color w:val="000000"/>
        </w:rPr>
        <w:t>полосе</w:t>
      </w:r>
      <w:r w:rsidR="00343E86" w:rsidRPr="00C150AC">
        <w:rPr>
          <w:color w:val="000000"/>
        </w:rPr>
        <w:t xml:space="preserve"> </w:t>
      </w:r>
      <w:r w:rsidR="00343E86">
        <w:rPr>
          <w:color w:val="000000"/>
        </w:rPr>
        <w:t>частот</w:t>
      </w:r>
      <w:r w:rsidR="00343E86" w:rsidRPr="00C150AC">
        <w:rPr>
          <w:color w:val="000000"/>
        </w:rPr>
        <w:t xml:space="preserve"> </w:t>
      </w:r>
      <w:r w:rsidR="00343E86" w:rsidRPr="00C150AC">
        <w:t>470</w:t>
      </w:r>
      <w:r w:rsidR="00343E86" w:rsidRPr="00C150AC">
        <w:rPr>
          <w:rFonts w:eastAsia="SimSun"/>
        </w:rPr>
        <w:t>−</w:t>
      </w:r>
      <w:r w:rsidR="00343E86" w:rsidRPr="00C150AC">
        <w:t>694</w:t>
      </w:r>
      <w:r w:rsidR="00343E86" w:rsidRPr="00C73032">
        <w:rPr>
          <w:rFonts w:eastAsia="SimSun"/>
          <w:lang w:val="en-US"/>
        </w:rPr>
        <w:t> </w:t>
      </w:r>
      <w:r w:rsidR="00343E86" w:rsidRPr="00911EA4">
        <w:rPr>
          <w:rFonts w:eastAsia="SimSun"/>
        </w:rPr>
        <w:t>МГц</w:t>
      </w:r>
      <w:r w:rsidR="00343E86" w:rsidRPr="00C150AC">
        <w:t xml:space="preserve"> </w:t>
      </w:r>
      <w:r w:rsidR="00343E86">
        <w:rPr>
          <w:color w:val="000000"/>
        </w:rPr>
        <w:t>в</w:t>
      </w:r>
      <w:r w:rsidR="00343E86" w:rsidRPr="00C150AC">
        <w:rPr>
          <w:color w:val="000000"/>
        </w:rPr>
        <w:t xml:space="preserve"> </w:t>
      </w:r>
      <w:r w:rsidR="00343E86">
        <w:rPr>
          <w:color w:val="000000"/>
        </w:rPr>
        <w:t>обозримом</w:t>
      </w:r>
      <w:r w:rsidR="00343E86" w:rsidRPr="00C150AC">
        <w:rPr>
          <w:color w:val="000000"/>
        </w:rPr>
        <w:t xml:space="preserve"> </w:t>
      </w:r>
      <w:r w:rsidR="00343E86">
        <w:rPr>
          <w:color w:val="000000"/>
        </w:rPr>
        <w:t>будущем</w:t>
      </w:r>
      <w:r w:rsidR="004F494E" w:rsidRPr="00343E86">
        <w:t>.</w:t>
      </w:r>
      <w:r w:rsidR="004F494E" w:rsidRPr="00343E86">
        <w:br/>
        <w:t>2)</w:t>
      </w:r>
      <w:r w:rsidR="004F494E" w:rsidRPr="00343E86">
        <w:tab/>
      </w:r>
      <w:r w:rsidR="00343E86">
        <w:t>Приграничная</w:t>
      </w:r>
      <w:r w:rsidR="00343E86" w:rsidRPr="00343E86">
        <w:t xml:space="preserve"> </w:t>
      </w:r>
      <w:r w:rsidR="00343E86">
        <w:t>совместимость</w:t>
      </w:r>
      <w:r w:rsidR="00343E86" w:rsidRPr="00343E86">
        <w:t xml:space="preserve"> </w:t>
      </w:r>
      <w:r w:rsidR="00995CA6" w:rsidRPr="00995CA6">
        <w:rPr>
          <w:color w:val="000000"/>
        </w:rPr>
        <w:t>радиовещательной службы и применений подвижной службы, использующих линии вверх для базовых станций, таких как IMT</w:t>
      </w:r>
      <w:r w:rsidR="00343E86" w:rsidRPr="00343E86">
        <w:t xml:space="preserve">, </w:t>
      </w:r>
      <w:r w:rsidR="00343E86">
        <w:t>часто</w:t>
      </w:r>
      <w:r w:rsidR="00343E86" w:rsidRPr="00343E86">
        <w:t xml:space="preserve"> </w:t>
      </w:r>
      <w:r w:rsidR="00995CA6">
        <w:t xml:space="preserve">требует </w:t>
      </w:r>
      <w:r w:rsidR="00343E86">
        <w:t>больших</w:t>
      </w:r>
      <w:r w:rsidR="00343E86" w:rsidRPr="00343E86">
        <w:t xml:space="preserve"> </w:t>
      </w:r>
      <w:r w:rsidR="00343E86">
        <w:t>расстояни</w:t>
      </w:r>
      <w:r w:rsidR="00995CA6">
        <w:t>й</w:t>
      </w:r>
      <w:r w:rsidR="00343E86" w:rsidRPr="00343E86">
        <w:t xml:space="preserve"> </w:t>
      </w:r>
      <w:r w:rsidR="00343E86">
        <w:t>разноса</w:t>
      </w:r>
      <w:r w:rsidR="00343E86" w:rsidRPr="00343E86">
        <w:t xml:space="preserve">, </w:t>
      </w:r>
      <w:r w:rsidR="00343E86">
        <w:t>что</w:t>
      </w:r>
      <w:r w:rsidR="00343E86" w:rsidRPr="00343E86">
        <w:t xml:space="preserve"> </w:t>
      </w:r>
      <w:r w:rsidR="00343E86">
        <w:t>делает</w:t>
      </w:r>
      <w:r w:rsidR="00343E86" w:rsidRPr="00343E86">
        <w:t xml:space="preserve"> </w:t>
      </w:r>
      <w:r w:rsidR="00343E86">
        <w:t>практически</w:t>
      </w:r>
      <w:r w:rsidR="00343E86" w:rsidRPr="00343E86">
        <w:t xml:space="preserve"> </w:t>
      </w:r>
      <w:r w:rsidR="00343E86">
        <w:t>невозможным</w:t>
      </w:r>
      <w:r w:rsidR="00343E86" w:rsidRPr="00343E86">
        <w:t xml:space="preserve"> </w:t>
      </w:r>
      <w:r w:rsidR="00343E86">
        <w:t>внедрение</w:t>
      </w:r>
      <w:r w:rsidR="00343E86" w:rsidRPr="00343E86">
        <w:t xml:space="preserve"> </w:t>
      </w:r>
      <w:r w:rsidR="00343E86">
        <w:t>двух</w:t>
      </w:r>
      <w:r w:rsidR="00343E86" w:rsidRPr="00343E86">
        <w:t xml:space="preserve"> </w:t>
      </w:r>
      <w:r w:rsidR="00343E86">
        <w:t>служб</w:t>
      </w:r>
      <w:r w:rsidR="00343E86" w:rsidRPr="00343E86">
        <w:t xml:space="preserve"> </w:t>
      </w:r>
      <w:r w:rsidR="00343E86">
        <w:t>в</w:t>
      </w:r>
      <w:r w:rsidR="00343E86" w:rsidRPr="00343E86">
        <w:t xml:space="preserve"> </w:t>
      </w:r>
      <w:r w:rsidR="00343E86">
        <w:t>соседних</w:t>
      </w:r>
      <w:r w:rsidR="00343E86" w:rsidRPr="00343E86">
        <w:t xml:space="preserve"> </w:t>
      </w:r>
      <w:r w:rsidR="00343E86">
        <w:t>странах.</w:t>
      </w:r>
      <w:r w:rsidR="004F494E" w:rsidRPr="00343E86">
        <w:br/>
        <w:t>3)</w:t>
      </w:r>
      <w:r w:rsidR="004F494E" w:rsidRPr="00343E86">
        <w:tab/>
      </w:r>
      <w:r w:rsidR="00343E86">
        <w:t>Существующая</w:t>
      </w:r>
      <w:r w:rsidR="00343E86" w:rsidRPr="00343E86">
        <w:t xml:space="preserve"> </w:t>
      </w:r>
      <w:r w:rsidR="00343E86">
        <w:t>структура</w:t>
      </w:r>
      <w:r w:rsidR="00343E86" w:rsidRPr="00343E86">
        <w:t xml:space="preserve"> </w:t>
      </w:r>
      <w:r w:rsidR="00343E86" w:rsidRPr="00622A31">
        <w:rPr>
          <w:lang w:val="en-US"/>
        </w:rPr>
        <w:t>GE</w:t>
      </w:r>
      <w:r w:rsidR="00343E86" w:rsidRPr="00343E86">
        <w:t xml:space="preserve">06 </w:t>
      </w:r>
      <w:r w:rsidR="00343E86">
        <w:t>позволяет</w:t>
      </w:r>
      <w:r w:rsidR="00343E86" w:rsidRPr="00343E86">
        <w:t xml:space="preserve"> </w:t>
      </w:r>
      <w:r w:rsidR="00343E86">
        <w:rPr>
          <w:color w:val="000000"/>
        </w:rPr>
        <w:t>в</w:t>
      </w:r>
      <w:r w:rsidR="00343E86" w:rsidRPr="00343E86">
        <w:rPr>
          <w:color w:val="000000"/>
        </w:rPr>
        <w:t xml:space="preserve"> </w:t>
      </w:r>
      <w:r w:rsidR="00343E86">
        <w:rPr>
          <w:color w:val="000000"/>
        </w:rPr>
        <w:t>радиовещательной</w:t>
      </w:r>
      <w:r w:rsidR="00343E86" w:rsidRPr="00343E86">
        <w:rPr>
          <w:color w:val="000000"/>
        </w:rPr>
        <w:t xml:space="preserve"> </w:t>
      </w:r>
      <w:r w:rsidR="00343E86">
        <w:rPr>
          <w:color w:val="000000"/>
        </w:rPr>
        <w:t>службе</w:t>
      </w:r>
      <w:r w:rsidR="00343E86" w:rsidRPr="00343E86">
        <w:t xml:space="preserve"> </w:t>
      </w:r>
      <w:r w:rsidR="00343E86">
        <w:t>использовать</w:t>
      </w:r>
      <w:r w:rsidR="00343E86" w:rsidRPr="00343E86">
        <w:t xml:space="preserve"> </w:t>
      </w:r>
      <w:r w:rsidR="00343E86">
        <w:t>технологии</w:t>
      </w:r>
      <w:r w:rsidR="00995CA6">
        <w:t>,</w:t>
      </w:r>
      <w:r w:rsidR="00343E86" w:rsidRPr="00343E86">
        <w:t xml:space="preserve"> </w:t>
      </w:r>
      <w:r w:rsidR="00343E86">
        <w:t>отличные</w:t>
      </w:r>
      <w:r w:rsidR="00343E86" w:rsidRPr="00343E86">
        <w:t xml:space="preserve"> </w:t>
      </w:r>
      <w:r w:rsidR="00343E86">
        <w:t>от</w:t>
      </w:r>
      <w:r w:rsidR="00343E86" w:rsidRPr="00343E86">
        <w:t xml:space="preserve"> </w:t>
      </w:r>
      <w:r w:rsidR="00343E86">
        <w:rPr>
          <w:color w:val="000000"/>
        </w:rPr>
        <w:t>цифрового</w:t>
      </w:r>
      <w:r w:rsidR="00343E86" w:rsidRPr="00343E86">
        <w:rPr>
          <w:color w:val="000000"/>
        </w:rPr>
        <w:t xml:space="preserve"> </w:t>
      </w:r>
      <w:r w:rsidR="00343E86">
        <w:rPr>
          <w:color w:val="000000"/>
        </w:rPr>
        <w:t>телевизионного</w:t>
      </w:r>
      <w:r w:rsidR="00343E86" w:rsidRPr="00343E86">
        <w:rPr>
          <w:color w:val="000000"/>
        </w:rPr>
        <w:t xml:space="preserve"> </w:t>
      </w:r>
      <w:r w:rsidR="00343E86">
        <w:rPr>
          <w:color w:val="000000"/>
        </w:rPr>
        <w:t>радиовещания</w:t>
      </w:r>
      <w:r w:rsidR="00343E86" w:rsidRPr="00343E86">
        <w:rPr>
          <w:color w:val="000000"/>
        </w:rPr>
        <w:t xml:space="preserve"> </w:t>
      </w:r>
      <w:r w:rsidR="00343E86" w:rsidRPr="00343E86">
        <w:t>(</w:t>
      </w:r>
      <w:r w:rsidR="00343E86" w:rsidRPr="00622A31">
        <w:rPr>
          <w:lang w:val="en-US"/>
        </w:rPr>
        <w:t>DVB</w:t>
      </w:r>
      <w:r w:rsidR="00343E86" w:rsidRPr="00343E86">
        <w:t>)</w:t>
      </w:r>
      <w:r w:rsidR="00995CA6">
        <w:t>, в</w:t>
      </w:r>
      <w:r w:rsidR="00343E86" w:rsidRPr="00343E86">
        <w:t xml:space="preserve"> </w:t>
      </w:r>
      <w:r w:rsidR="00343E86">
        <w:t>рамках</w:t>
      </w:r>
      <w:r w:rsidR="00343E86" w:rsidRPr="00343E86">
        <w:t xml:space="preserve"> </w:t>
      </w:r>
      <w:r w:rsidR="00343E86">
        <w:t>концепции</w:t>
      </w:r>
      <w:r w:rsidR="00343E86" w:rsidRPr="00343E86">
        <w:t xml:space="preserve"> </w:t>
      </w:r>
      <w:r w:rsidR="00343E86">
        <w:t>огибающей</w:t>
      </w:r>
      <w:r w:rsidR="00343E86" w:rsidRPr="00343E86">
        <w:t xml:space="preserve">, </w:t>
      </w:r>
      <w:r w:rsidR="00343E86">
        <w:t>что</w:t>
      </w:r>
      <w:r w:rsidR="00343E86" w:rsidRPr="00343E86">
        <w:t xml:space="preserve"> </w:t>
      </w:r>
      <w:r w:rsidR="00343E86">
        <w:t>будет</w:t>
      </w:r>
      <w:r w:rsidR="00343E86" w:rsidRPr="00343E86">
        <w:t xml:space="preserve"> </w:t>
      </w:r>
      <w:r w:rsidR="00343E86">
        <w:t>возможно</w:t>
      </w:r>
      <w:r w:rsidR="00343E86" w:rsidRPr="00343E86">
        <w:t xml:space="preserve"> </w:t>
      </w:r>
      <w:r w:rsidR="00343E86">
        <w:t>для</w:t>
      </w:r>
      <w:r w:rsidR="00343E86" w:rsidRPr="00343E86">
        <w:t xml:space="preserve"> </w:t>
      </w:r>
      <w:r w:rsidR="00343E86">
        <w:t>применений</w:t>
      </w:r>
      <w:r w:rsidR="00343E86" w:rsidRPr="00343E86">
        <w:t xml:space="preserve"> </w:t>
      </w:r>
      <w:r w:rsidR="00343E86">
        <w:t>линий</w:t>
      </w:r>
      <w:r w:rsidR="00343E86" w:rsidRPr="00343E86">
        <w:t xml:space="preserve"> </w:t>
      </w:r>
      <w:r w:rsidR="00343E86">
        <w:t>вниз.</w:t>
      </w:r>
      <w:r w:rsidR="004F494E" w:rsidRPr="00343E86">
        <w:br/>
        <w:t>4)</w:t>
      </w:r>
      <w:r w:rsidR="004F494E" w:rsidRPr="00343E86">
        <w:tab/>
      </w:r>
      <w:r w:rsidR="00343E86">
        <w:t>Всегда</w:t>
      </w:r>
      <w:r w:rsidR="00343E86" w:rsidRPr="00343E86">
        <w:t xml:space="preserve"> </w:t>
      </w:r>
      <w:r w:rsidR="00343E86">
        <w:t>возможно</w:t>
      </w:r>
      <w:r w:rsidR="00343E86" w:rsidRPr="00343E86">
        <w:t xml:space="preserve"> </w:t>
      </w:r>
      <w:r w:rsidR="00343E86">
        <w:t>на</w:t>
      </w:r>
      <w:r w:rsidR="00343E86" w:rsidRPr="00343E86">
        <w:t xml:space="preserve"> </w:t>
      </w:r>
      <w:r w:rsidR="00343E86">
        <w:t>национальной</w:t>
      </w:r>
      <w:r w:rsidR="00343E86" w:rsidRPr="00343E86">
        <w:t xml:space="preserve"> </w:t>
      </w:r>
      <w:r w:rsidR="00343E86">
        <w:t>основе</w:t>
      </w:r>
      <w:r w:rsidR="00343E86" w:rsidRPr="00343E86">
        <w:t xml:space="preserve"> </w:t>
      </w:r>
      <w:r w:rsidR="00343E86">
        <w:t>за</w:t>
      </w:r>
      <w:r w:rsidR="00343E86" w:rsidRPr="00343E86">
        <w:t xml:space="preserve"> </w:t>
      </w:r>
      <w:r w:rsidR="00343E86">
        <w:t>пределами</w:t>
      </w:r>
      <w:r w:rsidR="00343E86" w:rsidRPr="00343E86">
        <w:t xml:space="preserve"> </w:t>
      </w:r>
      <w:r w:rsidR="00343E86">
        <w:t>диапазона</w:t>
      </w:r>
      <w:r w:rsidR="00343E86" w:rsidRPr="00343E86">
        <w:t xml:space="preserve"> </w:t>
      </w:r>
      <w:r w:rsidR="00343E86">
        <w:t>координации</w:t>
      </w:r>
      <w:r w:rsidR="00343E86" w:rsidRPr="00343E86">
        <w:t xml:space="preserve"> </w:t>
      </w:r>
      <w:r w:rsidR="00343E86">
        <w:t>использовать</w:t>
      </w:r>
      <w:r w:rsidR="00343E86" w:rsidRPr="00343E86">
        <w:t xml:space="preserve"> </w:t>
      </w:r>
      <w:r w:rsidR="00343E86">
        <w:t>подвижную</w:t>
      </w:r>
      <w:r w:rsidR="00343E86" w:rsidRPr="00343E86">
        <w:t xml:space="preserve"> </w:t>
      </w:r>
      <w:r w:rsidR="00343E86">
        <w:t>связь</w:t>
      </w:r>
      <w:r w:rsidR="004F494E" w:rsidRPr="00343E86">
        <w:t xml:space="preserve"> </w:t>
      </w:r>
      <w:r w:rsidR="00343E86">
        <w:rPr>
          <w:color w:val="000000"/>
        </w:rPr>
        <w:t>на основе непричи</w:t>
      </w:r>
      <w:r w:rsidR="00E83ECF">
        <w:rPr>
          <w:color w:val="000000"/>
        </w:rPr>
        <w:t>нения помех и отсутствия защиты в отношении</w:t>
      </w:r>
      <w:r w:rsidR="004F494E" w:rsidRPr="00343E86">
        <w:t xml:space="preserve"> </w:t>
      </w:r>
      <w:r w:rsidR="00E83ECF">
        <w:t>использования радиовещания в других странах</w:t>
      </w:r>
      <w:r w:rsidR="004F494E" w:rsidRPr="00343E86">
        <w:t>.</w:t>
      </w:r>
      <w:r w:rsidR="004F494E" w:rsidRPr="00343E86">
        <w:br/>
      </w:r>
      <w:r w:rsidR="004F494E" w:rsidRPr="00E83ECF">
        <w:t>5)</w:t>
      </w:r>
      <w:r w:rsidR="004F494E" w:rsidRPr="00E83ECF">
        <w:tab/>
      </w:r>
      <w:r w:rsidR="00EB17E3">
        <w:rPr>
          <w:color w:val="000000"/>
        </w:rPr>
        <w:t>Применения подвижной службы</w:t>
      </w:r>
      <w:r w:rsidR="00E83ECF" w:rsidRPr="00E83ECF">
        <w:t xml:space="preserve"> </w:t>
      </w:r>
      <w:r w:rsidR="00E83ECF">
        <w:t>могут</w:t>
      </w:r>
      <w:r w:rsidR="00E83ECF" w:rsidRPr="00E83ECF">
        <w:t xml:space="preserve"> </w:t>
      </w:r>
      <w:r w:rsidR="00E83ECF">
        <w:t>работать</w:t>
      </w:r>
      <w:r w:rsidR="00E83ECF" w:rsidRPr="00E83ECF">
        <w:t xml:space="preserve"> </w:t>
      </w:r>
      <w:r w:rsidR="00E83ECF">
        <w:t>на</w:t>
      </w:r>
      <w:r w:rsidR="00E83ECF" w:rsidRPr="00E83ECF">
        <w:t xml:space="preserve"> </w:t>
      </w:r>
      <w:r w:rsidR="00E83ECF">
        <w:t>основе</w:t>
      </w:r>
      <w:r w:rsidR="00E83ECF" w:rsidRPr="00E83ECF">
        <w:t xml:space="preserve"> </w:t>
      </w:r>
      <w:r w:rsidR="00E83ECF">
        <w:t>п</w:t>
      </w:r>
      <w:r w:rsidR="00E83ECF" w:rsidRPr="00E83ECF">
        <w:t>.</w:t>
      </w:r>
      <w:r w:rsidR="004F494E" w:rsidRPr="00E83ECF">
        <w:t xml:space="preserve"> </w:t>
      </w:r>
      <w:r w:rsidR="004F494E" w:rsidRPr="00E83ECF">
        <w:rPr>
          <w:b/>
          <w:bCs/>
        </w:rPr>
        <w:t>4.4</w:t>
      </w:r>
      <w:r w:rsidR="008B4501" w:rsidRPr="00E83ECF">
        <w:t xml:space="preserve"> </w:t>
      </w:r>
      <w:r w:rsidR="008B4501">
        <w:t>РР</w:t>
      </w:r>
      <w:r w:rsidR="004F494E" w:rsidRPr="00E83ECF">
        <w:t>,</w:t>
      </w:r>
      <w:r w:rsidR="00E83ECF">
        <w:t xml:space="preserve"> например </w:t>
      </w:r>
      <w:r w:rsidR="00EB17E3">
        <w:rPr>
          <w:color w:val="000000"/>
        </w:rPr>
        <w:t xml:space="preserve">на сдвинутых частотах относительно </w:t>
      </w:r>
      <w:r w:rsidR="009F68AD">
        <w:rPr>
          <w:color w:val="000000"/>
        </w:rPr>
        <w:t xml:space="preserve">спектра </w:t>
      </w:r>
      <w:r w:rsidR="00E83ECF">
        <w:rPr>
          <w:color w:val="000000"/>
        </w:rPr>
        <w:t>прав радиовещания.</w:t>
      </w:r>
    </w:p>
    <w:p w14:paraId="67184FCA" w14:textId="77777777" w:rsidR="00861463" w:rsidRPr="00911EA4" w:rsidRDefault="005C2322">
      <w:pPr>
        <w:pStyle w:val="Proposal"/>
      </w:pPr>
      <w:r w:rsidRPr="00911EA4">
        <w:t>SUP</w:t>
      </w:r>
      <w:r w:rsidRPr="00911EA4">
        <w:tab/>
        <w:t>AFCP/87A5/2</w:t>
      </w:r>
      <w:r w:rsidRPr="00911EA4">
        <w:rPr>
          <w:vanish/>
          <w:color w:val="7F7F7F" w:themeColor="text1" w:themeTint="80"/>
          <w:vertAlign w:val="superscript"/>
        </w:rPr>
        <w:t>#1580</w:t>
      </w:r>
    </w:p>
    <w:p w14:paraId="2AB9E6AE" w14:textId="77777777" w:rsidR="008B4501" w:rsidRPr="00911EA4" w:rsidRDefault="005C2322" w:rsidP="00FB405C">
      <w:pPr>
        <w:pStyle w:val="ResNo"/>
      </w:pPr>
      <w:r w:rsidRPr="00911EA4">
        <w:t xml:space="preserve">РЕЗОЛЮЦИЯ  </w:t>
      </w:r>
      <w:r w:rsidRPr="00911EA4">
        <w:rPr>
          <w:rStyle w:val="href"/>
          <w:caps w:val="0"/>
        </w:rPr>
        <w:t>235</w:t>
      </w:r>
      <w:r w:rsidRPr="00911EA4">
        <w:rPr>
          <w:lang w:eastAsia="nl-NL"/>
        </w:rPr>
        <w:t xml:space="preserve">  (ВКР-15)</w:t>
      </w:r>
    </w:p>
    <w:p w14:paraId="38D36313" w14:textId="77777777" w:rsidR="008B4501" w:rsidRPr="00911EA4" w:rsidRDefault="005C2322" w:rsidP="006B436D">
      <w:pPr>
        <w:pStyle w:val="Restitle"/>
        <w:rPr>
          <w:lang w:eastAsia="nl-NL"/>
        </w:rPr>
      </w:pPr>
      <w:bookmarkStart w:id="5" w:name="_Toc450292633"/>
      <w:bookmarkStart w:id="6" w:name="_Toc39740146"/>
      <w:r w:rsidRPr="00911EA4">
        <w:rPr>
          <w:lang w:eastAsia="nl-NL"/>
        </w:rPr>
        <w:t>Рассмотрение использования спектра в полосе частот 470−960 МГц в Районе 1</w:t>
      </w:r>
      <w:bookmarkEnd w:id="5"/>
      <w:bookmarkEnd w:id="6"/>
    </w:p>
    <w:p w14:paraId="208C9CC8" w14:textId="189E2D10" w:rsidR="004F494E" w:rsidRPr="00343E86" w:rsidRDefault="005C2322" w:rsidP="00411C49">
      <w:pPr>
        <w:pStyle w:val="Reasons"/>
      </w:pPr>
      <w:r w:rsidRPr="00911EA4">
        <w:rPr>
          <w:b/>
        </w:rPr>
        <w:t>Основания</w:t>
      </w:r>
      <w:r w:rsidRPr="00343E86">
        <w:t>:</w:t>
      </w:r>
      <w:r w:rsidRPr="00343E86">
        <w:tab/>
      </w:r>
      <w:r w:rsidR="00343E86">
        <w:t>Отсутствует</w:t>
      </w:r>
      <w:r w:rsidR="00343E86" w:rsidRPr="00343E86">
        <w:t xml:space="preserve"> </w:t>
      </w:r>
      <w:r w:rsidR="00343E86">
        <w:t>необходимость</w:t>
      </w:r>
      <w:r w:rsidR="00343E86" w:rsidRPr="00343E86">
        <w:t xml:space="preserve"> </w:t>
      </w:r>
      <w:r w:rsidR="00343E86">
        <w:t>в</w:t>
      </w:r>
      <w:r w:rsidR="00343E86" w:rsidRPr="00343E86">
        <w:t xml:space="preserve"> </w:t>
      </w:r>
      <w:r w:rsidR="00343E86">
        <w:t>обозримом</w:t>
      </w:r>
      <w:r w:rsidR="00343E86" w:rsidRPr="00343E86">
        <w:t xml:space="preserve"> </w:t>
      </w:r>
      <w:r w:rsidR="00343E86">
        <w:t>будущем</w:t>
      </w:r>
      <w:r w:rsidR="00343E86" w:rsidRPr="00343E86">
        <w:t xml:space="preserve"> </w:t>
      </w:r>
      <w:r w:rsidR="00343E86">
        <w:t>вновь поднимать вопрос о распределении в полосе</w:t>
      </w:r>
      <w:r w:rsidR="004F494E" w:rsidRPr="00343E86">
        <w:t xml:space="preserve"> 470</w:t>
      </w:r>
      <w:r w:rsidR="00FB405C" w:rsidRPr="00343E86">
        <w:rPr>
          <w:rFonts w:eastAsia="SimSun"/>
        </w:rPr>
        <w:t>−</w:t>
      </w:r>
      <w:r w:rsidR="004F494E" w:rsidRPr="00343E86">
        <w:t>694</w:t>
      </w:r>
      <w:r w:rsidR="004F494E" w:rsidRPr="00C73032">
        <w:rPr>
          <w:lang w:val="en-US"/>
        </w:rPr>
        <w:t> </w:t>
      </w:r>
      <w:r w:rsidR="00FB405C" w:rsidRPr="00911EA4">
        <w:t>МГц</w:t>
      </w:r>
      <w:r w:rsidR="004F494E" w:rsidRPr="00343E86">
        <w:t xml:space="preserve"> </w:t>
      </w:r>
      <w:r w:rsidR="00343E86">
        <w:t>на какой-либо ВКР в будущем</w:t>
      </w:r>
      <w:r w:rsidR="004F494E" w:rsidRPr="00343E86">
        <w:t>.</w:t>
      </w:r>
    </w:p>
    <w:p w14:paraId="4D676611" w14:textId="77777777" w:rsidR="004F494E" w:rsidRPr="00911EA4" w:rsidRDefault="004F494E" w:rsidP="004F494E">
      <w:pPr>
        <w:spacing w:before="720"/>
        <w:jc w:val="center"/>
      </w:pPr>
      <w:r w:rsidRPr="00911EA4">
        <w:t>______________</w:t>
      </w:r>
    </w:p>
    <w:sectPr w:rsidR="004F494E" w:rsidRPr="00911EA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43EB" w14:textId="77777777" w:rsidR="00B958BD" w:rsidRDefault="00B958BD">
      <w:r>
        <w:separator/>
      </w:r>
    </w:p>
  </w:endnote>
  <w:endnote w:type="continuationSeparator" w:id="0">
    <w:p w14:paraId="58FE6B0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AC7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FD9A4F" w14:textId="18894F14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20F22">
      <w:rPr>
        <w:noProof/>
      </w:rPr>
      <w:t>03.11.23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833F" w14:textId="77777777" w:rsidR="00567276" w:rsidRPr="00911EA4" w:rsidRDefault="00567276" w:rsidP="00F33B22">
    <w:pPr>
      <w:pStyle w:val="Footer"/>
      <w:rPr>
        <w:lang w:val="pt-BR"/>
      </w:rPr>
    </w:pPr>
    <w:r>
      <w:fldChar w:fldCharType="begin"/>
    </w:r>
    <w:r w:rsidRPr="00911EA4">
      <w:rPr>
        <w:lang w:val="pt-BR"/>
      </w:rPr>
      <w:instrText xml:space="preserve"> FILENAME \p  \* MERGEFORMAT </w:instrText>
    </w:r>
    <w:r>
      <w:fldChar w:fldCharType="separate"/>
    </w:r>
    <w:r w:rsidR="004F494E" w:rsidRPr="00911EA4">
      <w:rPr>
        <w:lang w:val="pt-BR"/>
      </w:rPr>
      <w:t>P:\RUS\ITU-R\CONF-R\CMR23\000\087ADD05R.docx</w:t>
    </w:r>
    <w:r>
      <w:fldChar w:fldCharType="end"/>
    </w:r>
    <w:r w:rsidR="004F494E" w:rsidRPr="00911EA4">
      <w:rPr>
        <w:lang w:val="pt-BR"/>
      </w:rPr>
      <w:t xml:space="preserve"> (529992)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597F" w14:textId="77777777" w:rsidR="00567276" w:rsidRPr="00911EA4" w:rsidRDefault="00567276" w:rsidP="00FB67E5">
    <w:pPr>
      <w:pStyle w:val="Footer"/>
      <w:rPr>
        <w:lang w:val="pt-BR"/>
      </w:rPr>
    </w:pPr>
    <w:r>
      <w:fldChar w:fldCharType="begin"/>
    </w:r>
    <w:r w:rsidRPr="00911EA4">
      <w:rPr>
        <w:lang w:val="pt-BR"/>
      </w:rPr>
      <w:instrText xml:space="preserve"> FILENAME \p  \* MERGEFORMAT </w:instrText>
    </w:r>
    <w:r>
      <w:fldChar w:fldCharType="separate"/>
    </w:r>
    <w:r w:rsidR="004F494E" w:rsidRPr="00911EA4">
      <w:rPr>
        <w:lang w:val="pt-BR"/>
      </w:rPr>
      <w:t>P:\RUS\ITU-R\CONF-R\CMR23\000\087ADD05R.docx</w:t>
    </w:r>
    <w:r>
      <w:fldChar w:fldCharType="end"/>
    </w:r>
    <w:r w:rsidR="004F494E" w:rsidRPr="00911EA4">
      <w:rPr>
        <w:lang w:val="pt-BR"/>
      </w:rPr>
      <w:t xml:space="preserve"> (529992)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E0D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A9EEA0A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4CD9" w14:textId="42CC982B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3ECF">
      <w:rPr>
        <w:noProof/>
      </w:rPr>
      <w:t>2</w:t>
    </w:r>
    <w:r>
      <w:fldChar w:fldCharType="end"/>
    </w:r>
  </w:p>
  <w:p w14:paraId="1E8515B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20874512">
    <w:abstractNumId w:val="0"/>
  </w:num>
  <w:num w:numId="2" w16cid:durableId="43444892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16814"/>
    <w:rsid w:val="003258F2"/>
    <w:rsid w:val="00343E86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747FF"/>
    <w:rsid w:val="004A58F4"/>
    <w:rsid w:val="004B716F"/>
    <w:rsid w:val="004C1369"/>
    <w:rsid w:val="004C47ED"/>
    <w:rsid w:val="004C6D0B"/>
    <w:rsid w:val="004F3B0D"/>
    <w:rsid w:val="004F494E"/>
    <w:rsid w:val="0051315E"/>
    <w:rsid w:val="005144A9"/>
    <w:rsid w:val="00514E1F"/>
    <w:rsid w:val="00520F22"/>
    <w:rsid w:val="00521B1D"/>
    <w:rsid w:val="005305D5"/>
    <w:rsid w:val="00540D1E"/>
    <w:rsid w:val="005651C9"/>
    <w:rsid w:val="00567276"/>
    <w:rsid w:val="005755E2"/>
    <w:rsid w:val="00597005"/>
    <w:rsid w:val="005A295E"/>
    <w:rsid w:val="005C2322"/>
    <w:rsid w:val="005D1879"/>
    <w:rsid w:val="005D79A3"/>
    <w:rsid w:val="005E61DD"/>
    <w:rsid w:val="006023DF"/>
    <w:rsid w:val="006115BE"/>
    <w:rsid w:val="00614771"/>
    <w:rsid w:val="00620DD7"/>
    <w:rsid w:val="00622A31"/>
    <w:rsid w:val="00657DE0"/>
    <w:rsid w:val="00692C06"/>
    <w:rsid w:val="006A6E9B"/>
    <w:rsid w:val="00722538"/>
    <w:rsid w:val="00763F4F"/>
    <w:rsid w:val="00775720"/>
    <w:rsid w:val="007917AE"/>
    <w:rsid w:val="007A08B5"/>
    <w:rsid w:val="007A63B6"/>
    <w:rsid w:val="00811633"/>
    <w:rsid w:val="00812452"/>
    <w:rsid w:val="00815749"/>
    <w:rsid w:val="00861463"/>
    <w:rsid w:val="00872FC8"/>
    <w:rsid w:val="008B43F2"/>
    <w:rsid w:val="008B4501"/>
    <w:rsid w:val="008C3257"/>
    <w:rsid w:val="008C401C"/>
    <w:rsid w:val="009119CC"/>
    <w:rsid w:val="00911EA4"/>
    <w:rsid w:val="00917C0A"/>
    <w:rsid w:val="00941A02"/>
    <w:rsid w:val="00966C93"/>
    <w:rsid w:val="00987FA4"/>
    <w:rsid w:val="00995CA6"/>
    <w:rsid w:val="009B5CC2"/>
    <w:rsid w:val="009D3D63"/>
    <w:rsid w:val="009D4AE4"/>
    <w:rsid w:val="009E5FC8"/>
    <w:rsid w:val="009F68AD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C6E02"/>
    <w:rsid w:val="00B079A0"/>
    <w:rsid w:val="00B24E60"/>
    <w:rsid w:val="00B468A6"/>
    <w:rsid w:val="00B50BAA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150AC"/>
    <w:rsid w:val="00C20466"/>
    <w:rsid w:val="00C2049B"/>
    <w:rsid w:val="00C266F4"/>
    <w:rsid w:val="00C324A8"/>
    <w:rsid w:val="00C56E7A"/>
    <w:rsid w:val="00C67D83"/>
    <w:rsid w:val="00C73032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83ECF"/>
    <w:rsid w:val="00E976C1"/>
    <w:rsid w:val="00EA0C0C"/>
    <w:rsid w:val="00EB17E3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405C"/>
    <w:rsid w:val="00FB67E5"/>
    <w:rsid w:val="00FC63FD"/>
    <w:rsid w:val="00FD18DB"/>
    <w:rsid w:val="00FD51E3"/>
    <w:rsid w:val="00FE344F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6C95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0B725-1CB4-4314-B9E0-7DC312095F2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6886E1-75C9-4FA8-B077-F5E40C4BAE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R23-WRC23-C-0087!A5!MSW-R</vt:lpstr>
    </vt:vector>
  </TitlesOfParts>
  <Manager>General Secretariat - Pool</Manager>
  <Company>International Telecommunication Union (ITU)</Company>
  <LinksUpToDate>false</LinksUpToDate>
  <CharactersWithSpaces>3676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R23-WRC23-C-0087!A5!MSW-R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6</cp:revision>
  <cp:lastPrinted>2003-06-17T08:22:00Z</cp:lastPrinted>
  <dcterms:created xsi:type="dcterms:W3CDTF">2023-10-31T15:47:00Z</dcterms:created>
  <dcterms:modified xsi:type="dcterms:W3CDTF">2023-11-03T11:26:00Z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