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881B7DF" w14:textId="77777777" w:rsidTr="00F467B6">
        <w:trPr>
          <w:cantSplit/>
        </w:trPr>
        <w:tc>
          <w:tcPr>
            <w:tcW w:w="1560" w:type="dxa"/>
            <w:vAlign w:val="center"/>
          </w:tcPr>
          <w:p w14:paraId="05CA8C9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92438CC" wp14:editId="0DA3B36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67F842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4FD67B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C25CF87" wp14:editId="319763D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E5888B2" w14:textId="77777777">
        <w:trPr>
          <w:cantSplit/>
        </w:trPr>
        <w:tc>
          <w:tcPr>
            <w:tcW w:w="6911" w:type="dxa"/>
            <w:gridSpan w:val="2"/>
            <w:tcBorders>
              <w:bottom w:val="single" w:sz="12" w:space="0" w:color="auto"/>
            </w:tcBorders>
          </w:tcPr>
          <w:p w14:paraId="1377A34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FC0B123" w14:textId="77777777" w:rsidR="00622560" w:rsidRPr="00622560" w:rsidRDefault="00622560" w:rsidP="00622560">
            <w:pPr>
              <w:spacing w:before="0" w:line="240" w:lineRule="atLeast"/>
              <w:rPr>
                <w:rFonts w:ascii="Verdana" w:hAnsi="Verdana"/>
                <w:sz w:val="20"/>
                <w:szCs w:val="24"/>
              </w:rPr>
            </w:pPr>
          </w:p>
        </w:tc>
      </w:tr>
      <w:tr w:rsidR="00622560" w:rsidRPr="00C324A8" w14:paraId="54171678" w14:textId="77777777" w:rsidTr="00622560">
        <w:trPr>
          <w:cantSplit/>
        </w:trPr>
        <w:tc>
          <w:tcPr>
            <w:tcW w:w="6911" w:type="dxa"/>
            <w:gridSpan w:val="2"/>
            <w:tcBorders>
              <w:top w:val="single" w:sz="12" w:space="0" w:color="auto"/>
            </w:tcBorders>
          </w:tcPr>
          <w:p w14:paraId="3580ED9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E281E17" w14:textId="77777777" w:rsidR="00622560" w:rsidRPr="00CB4E5A" w:rsidRDefault="00622560" w:rsidP="001B6360">
            <w:pPr>
              <w:spacing w:line="240" w:lineRule="atLeast"/>
              <w:rPr>
                <w:rFonts w:ascii="Verdana" w:hAnsi="Verdana"/>
                <w:b/>
                <w:bCs/>
                <w:sz w:val="20"/>
              </w:rPr>
            </w:pPr>
          </w:p>
        </w:tc>
      </w:tr>
      <w:tr w:rsidR="00622560" w:rsidRPr="00C324A8" w14:paraId="0CC25B8E" w14:textId="77777777" w:rsidTr="00622560">
        <w:trPr>
          <w:cantSplit/>
          <w:trHeight w:val="23"/>
        </w:trPr>
        <w:tc>
          <w:tcPr>
            <w:tcW w:w="6911" w:type="dxa"/>
            <w:gridSpan w:val="2"/>
          </w:tcPr>
          <w:p w14:paraId="14C5E9B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7A2D497" w14:textId="59E0737D"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357E46" w:rsidRPr="00555E2E">
              <w:rPr>
                <w:rFonts w:ascii="Verdana" w:hAnsi="Verdana"/>
                <w:b/>
                <w:sz w:val="20"/>
              </w:rPr>
              <w:br/>
            </w:r>
            <w:r>
              <w:rPr>
                <w:rFonts w:ascii="Verdana" w:hAnsi="Verdana"/>
                <w:b/>
                <w:sz w:val="20"/>
              </w:rPr>
              <w:t>100(Add.</w:t>
            </w:r>
            <w:proofErr w:type="gramStart"/>
            <w:r>
              <w:rPr>
                <w:rFonts w:ascii="Verdana" w:hAnsi="Verdana"/>
                <w:b/>
                <w:sz w:val="20"/>
              </w:rPr>
              <w:t>27)(</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2DBD5FB" w14:textId="77777777" w:rsidTr="00622560">
        <w:trPr>
          <w:cantSplit/>
          <w:trHeight w:val="23"/>
        </w:trPr>
        <w:tc>
          <w:tcPr>
            <w:tcW w:w="6911" w:type="dxa"/>
            <w:gridSpan w:val="2"/>
          </w:tcPr>
          <w:p w14:paraId="173F20FE" w14:textId="77777777" w:rsidR="008221A4" w:rsidRPr="00C324A8" w:rsidRDefault="008221A4" w:rsidP="00A466E6">
            <w:pPr>
              <w:spacing w:before="0"/>
              <w:rPr>
                <w:rFonts w:ascii="Verdana" w:hAnsi="Verdana"/>
                <w:b/>
                <w:smallCaps/>
                <w:sz w:val="20"/>
              </w:rPr>
            </w:pPr>
          </w:p>
        </w:tc>
        <w:tc>
          <w:tcPr>
            <w:tcW w:w="3120" w:type="dxa"/>
            <w:gridSpan w:val="2"/>
          </w:tcPr>
          <w:p w14:paraId="6BE171E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0D7E6915" w14:textId="77777777" w:rsidTr="00622560">
        <w:trPr>
          <w:cantSplit/>
          <w:trHeight w:val="23"/>
        </w:trPr>
        <w:tc>
          <w:tcPr>
            <w:tcW w:w="6911" w:type="dxa"/>
            <w:gridSpan w:val="2"/>
          </w:tcPr>
          <w:p w14:paraId="06ACCC0A" w14:textId="77777777" w:rsidR="008221A4" w:rsidRPr="00CB4E5A" w:rsidRDefault="008221A4" w:rsidP="00A466E6">
            <w:pPr>
              <w:spacing w:before="0"/>
              <w:rPr>
                <w:rFonts w:ascii="Verdana" w:hAnsi="Verdana"/>
                <w:b/>
                <w:bCs/>
                <w:sz w:val="20"/>
              </w:rPr>
            </w:pPr>
          </w:p>
        </w:tc>
        <w:tc>
          <w:tcPr>
            <w:tcW w:w="3120" w:type="dxa"/>
            <w:gridSpan w:val="2"/>
          </w:tcPr>
          <w:p w14:paraId="2E1C448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D947A8F" w14:textId="77777777" w:rsidTr="00FE20CB">
        <w:trPr>
          <w:cantSplit/>
          <w:trHeight w:val="23"/>
        </w:trPr>
        <w:tc>
          <w:tcPr>
            <w:tcW w:w="10031" w:type="dxa"/>
            <w:gridSpan w:val="4"/>
          </w:tcPr>
          <w:p w14:paraId="45920346" w14:textId="77777777" w:rsidR="008221A4" w:rsidRDefault="008221A4" w:rsidP="008221A4">
            <w:pPr>
              <w:spacing w:before="0" w:line="240" w:lineRule="atLeast"/>
              <w:rPr>
                <w:rFonts w:ascii="Verdana" w:hAnsi="Verdana"/>
                <w:b/>
                <w:bCs/>
                <w:sz w:val="20"/>
              </w:rPr>
            </w:pPr>
          </w:p>
        </w:tc>
      </w:tr>
      <w:tr w:rsidR="008221A4" w14:paraId="585EE81E" w14:textId="77777777">
        <w:trPr>
          <w:cantSplit/>
        </w:trPr>
        <w:tc>
          <w:tcPr>
            <w:tcW w:w="10031" w:type="dxa"/>
            <w:gridSpan w:val="4"/>
          </w:tcPr>
          <w:p w14:paraId="142E8988" w14:textId="77777777" w:rsidR="008221A4" w:rsidRDefault="008221A4" w:rsidP="008221A4">
            <w:pPr>
              <w:pStyle w:val="Source"/>
            </w:pPr>
            <w:bookmarkStart w:id="4" w:name="dsource" w:colFirst="0" w:colLast="0"/>
            <w:proofErr w:type="spellStart"/>
            <w:r w:rsidRPr="000273B7">
              <w:t>阿拉伯国家共同提案</w:t>
            </w:r>
            <w:proofErr w:type="spellEnd"/>
          </w:p>
        </w:tc>
      </w:tr>
      <w:tr w:rsidR="008221A4" w14:paraId="110A108C" w14:textId="77777777">
        <w:trPr>
          <w:cantSplit/>
        </w:trPr>
        <w:tc>
          <w:tcPr>
            <w:tcW w:w="10031" w:type="dxa"/>
            <w:gridSpan w:val="4"/>
          </w:tcPr>
          <w:p w14:paraId="4BFBAC33" w14:textId="656E39B5" w:rsidR="008221A4" w:rsidRDefault="003422C1" w:rsidP="008221A4">
            <w:pPr>
              <w:pStyle w:val="Title1"/>
            </w:pPr>
            <w:bookmarkStart w:id="5" w:name="dtitle1" w:colFirst="0" w:colLast="0"/>
            <w:bookmarkEnd w:id="4"/>
            <w:proofErr w:type="spellStart"/>
            <w:r w:rsidRPr="003422C1">
              <w:rPr>
                <w:rFonts w:hint="eastAsia"/>
              </w:rPr>
              <w:t>有关大会工作的提案</w:t>
            </w:r>
            <w:proofErr w:type="spellEnd"/>
          </w:p>
        </w:tc>
      </w:tr>
      <w:tr w:rsidR="008221A4" w14:paraId="380DF651" w14:textId="77777777">
        <w:trPr>
          <w:cantSplit/>
        </w:trPr>
        <w:tc>
          <w:tcPr>
            <w:tcW w:w="10031" w:type="dxa"/>
            <w:gridSpan w:val="4"/>
          </w:tcPr>
          <w:p w14:paraId="4A29938A" w14:textId="77777777" w:rsidR="008221A4" w:rsidRDefault="008221A4" w:rsidP="008221A4">
            <w:pPr>
              <w:pStyle w:val="Title2"/>
            </w:pPr>
            <w:bookmarkStart w:id="6" w:name="dtitle2" w:colFirst="0" w:colLast="0"/>
            <w:bookmarkEnd w:id="5"/>
          </w:p>
        </w:tc>
      </w:tr>
      <w:tr w:rsidR="008221A4" w14:paraId="01EE8CAB" w14:textId="77777777">
        <w:trPr>
          <w:cantSplit/>
        </w:trPr>
        <w:tc>
          <w:tcPr>
            <w:tcW w:w="10031" w:type="dxa"/>
            <w:gridSpan w:val="4"/>
          </w:tcPr>
          <w:p w14:paraId="0AAF4B75"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6EDD56ED" w14:textId="673C9ADA" w:rsidR="00DA3AAE" w:rsidRDefault="0028647F"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00DA3AAE">
        <w:rPr>
          <w:rFonts w:hint="eastAsia"/>
          <w:lang w:eastAsia="zh-CN"/>
        </w:rPr>
        <w:t>，</w:t>
      </w:r>
    </w:p>
    <w:p w14:paraId="5B24C15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C1AB5FF" w14:textId="77777777" w:rsidR="00697BEE" w:rsidRDefault="0028647F">
      <w:pPr>
        <w:pStyle w:val="Proposal"/>
      </w:pPr>
      <w:r>
        <w:lastRenderedPageBreak/>
        <w:t>ADD</w:t>
      </w:r>
      <w:r>
        <w:tab/>
        <w:t>ARB/100A27A2/1</w:t>
      </w:r>
    </w:p>
    <w:p w14:paraId="4E7D6B53" w14:textId="303A1759" w:rsidR="00DA3AAE" w:rsidRDefault="001105AB" w:rsidP="00DA3AAE">
      <w:pPr>
        <w:pStyle w:val="ResNo"/>
      </w:pPr>
      <w:r>
        <w:rPr>
          <w:rFonts w:hint="eastAsia"/>
          <w:lang w:eastAsia="zh-CN"/>
        </w:rPr>
        <w:t>第</w:t>
      </w:r>
      <w:r w:rsidR="00DA3AAE" w:rsidRPr="00555E2E">
        <w:t>[ARB-</w:t>
      </w:r>
      <w:r w:rsidR="00DA3AAE" w:rsidRPr="00555E2E">
        <w:rPr>
          <w:rFonts w:eastAsia="Batang"/>
        </w:rPr>
        <w:t>AI 10</w:t>
      </w:r>
      <w:r w:rsidR="00DA3AAE" w:rsidRPr="00555E2E">
        <w:rPr>
          <w:rFonts w:eastAsia="Batang"/>
          <w:b/>
          <w:bCs/>
        </w:rPr>
        <w:t xml:space="preserve"> </w:t>
      </w:r>
      <w:r w:rsidR="00DA3AAE" w:rsidRPr="00555E2E">
        <w:t>IMT in 3 800-4 200 MHz]</w:t>
      </w:r>
      <w:r>
        <w:rPr>
          <w:rFonts w:hint="eastAsia"/>
          <w:lang w:eastAsia="zh-CN"/>
        </w:rPr>
        <w:t>号</w:t>
      </w:r>
      <w:r>
        <w:t>新决议草案</w:t>
      </w:r>
      <w:r>
        <w:rPr>
          <w:rFonts w:hint="eastAsia"/>
          <w:lang w:eastAsia="zh-CN"/>
        </w:rPr>
        <w:t>（</w:t>
      </w:r>
      <w:r w:rsidR="00DA3AAE" w:rsidRPr="00555E2E">
        <w:t>WRC</w:t>
      </w:r>
      <w:r w:rsidR="00DA3AAE" w:rsidRPr="00555E2E">
        <w:noBreakHyphen/>
        <w:t>23</w:t>
      </w:r>
      <w:r>
        <w:rPr>
          <w:rFonts w:hint="eastAsia"/>
          <w:lang w:eastAsia="zh-CN"/>
        </w:rPr>
        <w:t>）</w:t>
      </w:r>
    </w:p>
    <w:p w14:paraId="22CAAEA6" w14:textId="0047BE2B" w:rsidR="00DA3AAE" w:rsidRPr="00555E2E" w:rsidRDefault="00505203" w:rsidP="00DA3AAE">
      <w:pPr>
        <w:pStyle w:val="Restitle"/>
        <w:rPr>
          <w:lang w:eastAsia="zh-CN"/>
        </w:rPr>
      </w:pPr>
      <w:r>
        <w:rPr>
          <w:rFonts w:ascii="SimSun" w:hAnsi="SimSun" w:cs="SimSun" w:hint="eastAsia"/>
          <w:lang w:eastAsia="zh-CN"/>
        </w:rPr>
        <w:t>关于</w:t>
      </w:r>
      <w:r w:rsidR="00AE2713">
        <w:rPr>
          <w:rFonts w:ascii="SimSun" w:hAnsi="SimSun" w:cs="SimSun" w:hint="eastAsia"/>
          <w:lang w:eastAsia="zh-CN"/>
        </w:rPr>
        <w:t>在</w:t>
      </w:r>
      <w:r w:rsidR="00DA3AAE" w:rsidRPr="00555E2E">
        <w:rPr>
          <w:rFonts w:eastAsia="Batang"/>
          <w:lang w:eastAsia="zh-CN"/>
        </w:rPr>
        <w:t>3 800-4 200 MHz</w:t>
      </w:r>
      <w:r>
        <w:rPr>
          <w:rFonts w:ascii="SimSun" w:hAnsi="SimSun" w:cs="SimSun" w:hint="eastAsia"/>
          <w:lang w:eastAsia="zh-CN"/>
        </w:rPr>
        <w:t>频率范围内</w:t>
      </w:r>
      <w:r w:rsidR="00AE2713">
        <w:rPr>
          <w:rFonts w:ascii="SimSun" w:hAnsi="SimSun" w:cs="SimSun" w:hint="eastAsia"/>
          <w:lang w:eastAsia="zh-CN"/>
        </w:rPr>
        <w:t>为</w:t>
      </w:r>
      <w:r w:rsidRPr="00505203">
        <w:rPr>
          <w:rFonts w:ascii="Times New Roman" w:hAnsi="Times New Roman"/>
          <w:lang w:eastAsia="zh-CN"/>
        </w:rPr>
        <w:t>IMT</w:t>
      </w:r>
      <w:r>
        <w:rPr>
          <w:rFonts w:ascii="SimSun" w:hAnsi="SimSun" w:cs="SimSun" w:hint="eastAsia"/>
          <w:lang w:eastAsia="zh-CN"/>
        </w:rPr>
        <w:t>地面部分</w:t>
      </w:r>
      <w:r w:rsidR="001105AB">
        <w:rPr>
          <w:rFonts w:ascii="SimSun" w:hAnsi="SimSun" w:cs="SimSun"/>
          <w:lang w:eastAsia="zh-CN"/>
        </w:rPr>
        <w:br/>
      </w:r>
      <w:r>
        <w:rPr>
          <w:rFonts w:ascii="SimSun" w:hAnsi="SimSun" w:cs="SimSun" w:hint="eastAsia"/>
          <w:lang w:eastAsia="zh-CN"/>
        </w:rPr>
        <w:t>确定</w:t>
      </w:r>
      <w:r w:rsidR="00AE2713">
        <w:rPr>
          <w:rFonts w:ascii="SimSun" w:hAnsi="SimSun" w:cs="SimSun" w:hint="eastAsia"/>
          <w:lang w:eastAsia="zh-CN"/>
        </w:rPr>
        <w:t>附加</w:t>
      </w:r>
      <w:r>
        <w:rPr>
          <w:rFonts w:ascii="SimSun" w:hAnsi="SimSun" w:cs="SimSun" w:hint="eastAsia"/>
          <w:lang w:eastAsia="zh-CN"/>
        </w:rPr>
        <w:t>频段的研究</w:t>
      </w:r>
    </w:p>
    <w:p w14:paraId="578C88DF" w14:textId="782902CB" w:rsidR="00DA3AAE" w:rsidRDefault="00DA3AAE" w:rsidP="00DA3AAE">
      <w:pPr>
        <w:pStyle w:val="Normalaftertitle"/>
        <w:rPr>
          <w:lang w:eastAsia="zh-CN"/>
        </w:rPr>
      </w:pPr>
      <w:r w:rsidRPr="00C510EC">
        <w:rPr>
          <w:lang w:eastAsia="zh-CN"/>
        </w:rPr>
        <w:t>世界无线电通信大会（</w:t>
      </w:r>
      <w:r w:rsidRPr="00C510EC">
        <w:rPr>
          <w:lang w:eastAsia="zh-CN"/>
        </w:rPr>
        <w:t>20</w:t>
      </w:r>
      <w:r w:rsidR="007D230E">
        <w:rPr>
          <w:lang w:eastAsia="zh-CN"/>
        </w:rPr>
        <w:t>23</w:t>
      </w:r>
      <w:r w:rsidRPr="00C510EC">
        <w:rPr>
          <w:lang w:eastAsia="zh-CN"/>
        </w:rPr>
        <w:t>年，</w:t>
      </w:r>
      <w:r w:rsidR="007D230E">
        <w:rPr>
          <w:rFonts w:hint="eastAsia"/>
          <w:lang w:eastAsia="zh-CN"/>
        </w:rPr>
        <w:t>迪拜</w:t>
      </w:r>
      <w:r w:rsidRPr="00C510EC">
        <w:rPr>
          <w:lang w:eastAsia="zh-CN"/>
        </w:rPr>
        <w:t>）</w:t>
      </w:r>
      <w:r w:rsidRPr="00C510EC">
        <w:rPr>
          <w:rFonts w:hint="eastAsia"/>
          <w:lang w:eastAsia="zh-CN"/>
        </w:rPr>
        <w:t>，</w:t>
      </w:r>
    </w:p>
    <w:p w14:paraId="456BC0A2" w14:textId="77777777" w:rsidR="00DA3AAE" w:rsidRPr="00D73CEC" w:rsidRDefault="00DA3AAE" w:rsidP="00DA3AAE">
      <w:pPr>
        <w:pStyle w:val="Call"/>
        <w:rPr>
          <w:lang w:eastAsia="zh-CN"/>
        </w:rPr>
      </w:pPr>
      <w:r w:rsidRPr="00D73CEC">
        <w:rPr>
          <w:rFonts w:hint="eastAsia"/>
          <w:lang w:eastAsia="zh-CN"/>
        </w:rPr>
        <w:t>考虑到</w:t>
      </w:r>
    </w:p>
    <w:p w14:paraId="51C9D6B9" w14:textId="77777777" w:rsidR="00DA3AAE" w:rsidRPr="00D73CEC" w:rsidRDefault="00DA3AAE" w:rsidP="00DA3AAE">
      <w:pPr>
        <w:rPr>
          <w:lang w:eastAsia="zh-CN"/>
        </w:rPr>
      </w:pPr>
      <w:r w:rsidRPr="00D73CEC">
        <w:rPr>
          <w:i/>
          <w:lang w:eastAsia="zh-CN"/>
        </w:rPr>
        <w:t>a)</w:t>
      </w:r>
      <w:r w:rsidRPr="00D73CEC">
        <w:rPr>
          <w:lang w:eastAsia="zh-CN"/>
        </w:rPr>
        <w:tab/>
      </w:r>
      <w:r w:rsidRPr="00D73CEC">
        <w:rPr>
          <w:rFonts w:hint="eastAsia"/>
          <w:lang w:eastAsia="zh-CN"/>
        </w:rPr>
        <w:t>国际</w:t>
      </w:r>
      <w:r w:rsidRPr="00D73CEC">
        <w:rPr>
          <w:lang w:eastAsia="zh-CN"/>
        </w:rPr>
        <w:t>移动通信</w:t>
      </w:r>
      <w:r w:rsidRPr="00D73CEC">
        <w:rPr>
          <w:rFonts w:hint="eastAsia"/>
          <w:lang w:eastAsia="zh-CN"/>
        </w:rPr>
        <w:t>（</w:t>
      </w:r>
      <w:r w:rsidRPr="00D73CEC">
        <w:rPr>
          <w:rFonts w:hint="eastAsia"/>
          <w:lang w:eastAsia="zh-CN"/>
        </w:rPr>
        <w:t>IMT</w:t>
      </w:r>
      <w:r w:rsidRPr="00D73CEC">
        <w:rPr>
          <w:lang w:eastAsia="zh-CN"/>
        </w:rPr>
        <w:t>）</w:t>
      </w:r>
      <w:r w:rsidRPr="00D73CEC">
        <w:rPr>
          <w:rFonts w:hint="eastAsia"/>
          <w:lang w:eastAsia="zh-CN"/>
        </w:rPr>
        <w:t>旨在</w:t>
      </w:r>
      <w:r w:rsidRPr="00D73CEC">
        <w:rPr>
          <w:lang w:eastAsia="zh-CN"/>
        </w:rPr>
        <w:t>世界范围内提供电信业务，</w:t>
      </w:r>
      <w:proofErr w:type="gramStart"/>
      <w:r w:rsidRPr="00D73CEC">
        <w:rPr>
          <w:lang w:eastAsia="zh-CN"/>
        </w:rPr>
        <w:t>无需考虑</w:t>
      </w:r>
      <w:r w:rsidRPr="00D73CEC">
        <w:rPr>
          <w:rFonts w:hint="eastAsia"/>
          <w:lang w:eastAsia="zh-CN"/>
        </w:rPr>
        <w:t>地点</w:t>
      </w:r>
      <w:r w:rsidRPr="00D73CEC">
        <w:rPr>
          <w:lang w:eastAsia="zh-CN"/>
        </w:rPr>
        <w:t>以及网络</w:t>
      </w:r>
      <w:r w:rsidRPr="00D73CEC">
        <w:rPr>
          <w:rFonts w:hint="eastAsia"/>
          <w:lang w:eastAsia="zh-CN"/>
        </w:rPr>
        <w:t>或终端</w:t>
      </w:r>
      <w:r w:rsidRPr="00D73CEC">
        <w:rPr>
          <w:lang w:eastAsia="zh-CN"/>
        </w:rPr>
        <w:t>类型；</w:t>
      </w:r>
      <w:proofErr w:type="gramEnd"/>
    </w:p>
    <w:p w14:paraId="473F692C" w14:textId="36083FB5" w:rsidR="00DA3AAE" w:rsidRPr="00D73CEC" w:rsidRDefault="00DA3AAE" w:rsidP="00DA3AAE">
      <w:pPr>
        <w:rPr>
          <w:lang w:eastAsia="zh-CN"/>
        </w:rPr>
      </w:pPr>
      <w:r w:rsidRPr="00D73CEC">
        <w:rPr>
          <w:i/>
          <w:lang w:eastAsia="zh-CN"/>
        </w:rPr>
        <w:t>b)</w:t>
      </w:r>
      <w:r w:rsidRPr="00D73CEC">
        <w:rPr>
          <w:i/>
          <w:lang w:eastAsia="zh-CN"/>
        </w:rPr>
        <w:tab/>
      </w:r>
      <w:r w:rsidRPr="00D73CEC">
        <w:rPr>
          <w:lang w:eastAsia="zh-CN"/>
        </w:rPr>
        <w:t>IMT</w:t>
      </w:r>
      <w:r w:rsidRPr="00D73CEC">
        <w:rPr>
          <w:lang w:eastAsia="zh-CN"/>
        </w:rPr>
        <w:t>系统</w:t>
      </w:r>
      <w:r>
        <w:rPr>
          <w:rFonts w:hint="eastAsia"/>
          <w:lang w:eastAsia="zh-CN"/>
        </w:rPr>
        <w:t>有助于</w:t>
      </w:r>
      <w:r w:rsidRPr="00D73CEC">
        <w:rPr>
          <w:lang w:eastAsia="zh-CN"/>
        </w:rPr>
        <w:t>全球经济和</w:t>
      </w:r>
      <w:r w:rsidRPr="00D73CEC">
        <w:rPr>
          <w:rFonts w:hint="eastAsia"/>
          <w:lang w:eastAsia="zh-CN"/>
        </w:rPr>
        <w:t>社会</w:t>
      </w:r>
      <w:r w:rsidRPr="00D73CEC">
        <w:rPr>
          <w:lang w:eastAsia="zh-CN"/>
        </w:rPr>
        <w:t>发展</w:t>
      </w:r>
      <w:r w:rsidR="00505203">
        <w:rPr>
          <w:rFonts w:hint="eastAsia"/>
          <w:lang w:eastAsia="zh-CN"/>
        </w:rPr>
        <w:t>，</w:t>
      </w:r>
      <w:proofErr w:type="gramStart"/>
      <w:r w:rsidR="00505203">
        <w:rPr>
          <w:rFonts w:hint="eastAsia"/>
          <w:lang w:eastAsia="zh-CN"/>
        </w:rPr>
        <w:t>支持数字经济和数字社会建设</w:t>
      </w:r>
      <w:r w:rsidRPr="00D73CEC">
        <w:rPr>
          <w:lang w:eastAsia="zh-CN"/>
        </w:rPr>
        <w:t>；</w:t>
      </w:r>
      <w:proofErr w:type="gramEnd"/>
    </w:p>
    <w:p w14:paraId="66B2A163" w14:textId="68BC0299" w:rsidR="00DA3AAE" w:rsidRPr="00D73CEC" w:rsidRDefault="00DA3AAE" w:rsidP="00DA3AAE">
      <w:pPr>
        <w:rPr>
          <w:lang w:eastAsia="zh-CN"/>
        </w:rPr>
      </w:pPr>
      <w:r w:rsidRPr="00D73CEC">
        <w:rPr>
          <w:i/>
          <w:iCs/>
          <w:lang w:eastAsia="zh-CN"/>
        </w:rPr>
        <w:t>c)</w:t>
      </w:r>
      <w:r w:rsidRPr="00D73CEC">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sidR="00AE2713">
        <w:rPr>
          <w:rFonts w:hint="eastAsia"/>
          <w:lang w:eastAsia="zh-CN"/>
        </w:rPr>
        <w:t>场景</w:t>
      </w:r>
      <w:r w:rsidRPr="00D73CEC">
        <w:rPr>
          <w:lang w:eastAsia="zh-CN"/>
        </w:rPr>
        <w:t>，</w:t>
      </w:r>
      <w:r w:rsidRPr="00D73CEC">
        <w:rPr>
          <w:rFonts w:hint="eastAsia"/>
          <w:lang w:eastAsia="zh-CN"/>
        </w:rPr>
        <w:t>如</w:t>
      </w:r>
      <w:r w:rsidR="00505203">
        <w:rPr>
          <w:rFonts w:hint="eastAsia"/>
          <w:lang w:eastAsia="zh-CN"/>
        </w:rPr>
        <w:t>沉浸式</w:t>
      </w:r>
      <w:r w:rsidRPr="00D73CEC">
        <w:rPr>
          <w:rFonts w:hint="eastAsia"/>
          <w:lang w:eastAsia="zh-CN"/>
        </w:rPr>
        <w:t>通信</w:t>
      </w:r>
      <w:r w:rsidR="00505203">
        <w:rPr>
          <w:rFonts w:hint="eastAsia"/>
          <w:lang w:eastAsia="zh-CN"/>
        </w:rPr>
        <w:t>、集成传感、</w:t>
      </w:r>
      <w:proofErr w:type="gramStart"/>
      <w:r w:rsidR="00505203">
        <w:rPr>
          <w:rFonts w:hint="eastAsia"/>
          <w:lang w:eastAsia="zh-CN"/>
        </w:rPr>
        <w:t>集成人工智能</w:t>
      </w:r>
      <w:r w:rsidRPr="00D73CEC">
        <w:rPr>
          <w:lang w:eastAsia="zh-CN"/>
        </w:rPr>
        <w:t>和</w:t>
      </w:r>
      <w:r w:rsidR="00505203">
        <w:rPr>
          <w:rFonts w:hint="eastAsia"/>
          <w:lang w:eastAsia="zh-CN"/>
        </w:rPr>
        <w:t>计算等</w:t>
      </w:r>
      <w:r w:rsidRPr="00D73CEC">
        <w:rPr>
          <w:lang w:eastAsia="zh-CN"/>
        </w:rPr>
        <w:t>；</w:t>
      </w:r>
      <w:proofErr w:type="gramEnd"/>
    </w:p>
    <w:p w14:paraId="6DE63C16" w14:textId="4BF10D27" w:rsidR="00DA3AAE" w:rsidRPr="00981D3F" w:rsidRDefault="00DA3AAE" w:rsidP="00DA3AAE">
      <w:pPr>
        <w:rPr>
          <w:lang w:eastAsia="zh-CN"/>
        </w:rPr>
      </w:pPr>
      <w:r>
        <w:rPr>
          <w:i/>
          <w:lang w:eastAsia="zh-CN"/>
        </w:rPr>
        <w:t>d</w:t>
      </w:r>
      <w:r w:rsidRPr="00D73CEC">
        <w:rPr>
          <w:i/>
          <w:lang w:eastAsia="zh-CN"/>
        </w:rPr>
        <w:t>)</w:t>
      </w:r>
      <w:r w:rsidRPr="00D73CEC">
        <w:rPr>
          <w:lang w:eastAsia="zh-CN"/>
        </w:rPr>
        <w:tab/>
        <w:t>IMT</w:t>
      </w:r>
      <w:r w:rsidR="00505203">
        <w:rPr>
          <w:rFonts w:hint="eastAsia"/>
          <w:lang w:eastAsia="zh-CN"/>
        </w:rPr>
        <w:t>系统将</w:t>
      </w:r>
      <w:r w:rsidRPr="00981D3F">
        <w:rPr>
          <w:rFonts w:hint="eastAsia"/>
          <w:lang w:eastAsia="zh-CN"/>
        </w:rPr>
        <w:t>要求</w:t>
      </w:r>
      <w:r w:rsidRPr="00981D3F">
        <w:rPr>
          <w:lang w:eastAsia="zh-CN"/>
        </w:rPr>
        <w:t>连续</w:t>
      </w:r>
      <w:r w:rsidRPr="00981D3F">
        <w:rPr>
          <w:rFonts w:hint="eastAsia"/>
          <w:lang w:eastAsia="zh-CN"/>
        </w:rPr>
        <w:t>大段</w:t>
      </w:r>
      <w:r w:rsidRPr="00981D3F">
        <w:rPr>
          <w:lang w:eastAsia="zh-CN"/>
        </w:rPr>
        <w:t>频谱</w:t>
      </w:r>
      <w:r w:rsidRPr="00981D3F">
        <w:rPr>
          <w:rFonts w:hint="eastAsia"/>
          <w:lang w:eastAsia="zh-CN"/>
        </w:rPr>
        <w:t>，</w:t>
      </w:r>
      <w:proofErr w:type="gramStart"/>
      <w:r w:rsidRPr="00981D3F">
        <w:rPr>
          <w:rFonts w:hint="eastAsia"/>
          <w:lang w:eastAsia="zh-CN"/>
        </w:rPr>
        <w:t>供希望</w:t>
      </w:r>
      <w:r w:rsidR="00505203">
        <w:rPr>
          <w:rFonts w:hint="eastAsia"/>
          <w:lang w:eastAsia="zh-CN"/>
        </w:rPr>
        <w:t>在</w:t>
      </w:r>
      <w:r w:rsidR="00C05DD3">
        <w:rPr>
          <w:rFonts w:hint="eastAsia"/>
          <w:lang w:eastAsia="zh-CN"/>
        </w:rPr>
        <w:t>中频段</w:t>
      </w:r>
      <w:r w:rsidRPr="00981D3F">
        <w:rPr>
          <w:rFonts w:hint="eastAsia"/>
          <w:lang w:eastAsia="zh-CN"/>
        </w:rPr>
        <w:t>实施</w:t>
      </w:r>
      <w:r w:rsidRPr="00981D3F">
        <w:rPr>
          <w:rFonts w:hint="eastAsia"/>
          <w:lang w:eastAsia="zh-CN"/>
        </w:rPr>
        <w:t>IMT</w:t>
      </w:r>
      <w:r w:rsidRPr="00981D3F">
        <w:rPr>
          <w:rFonts w:hint="eastAsia"/>
          <w:lang w:eastAsia="zh-CN"/>
        </w:rPr>
        <w:t>的主管部门使用</w:t>
      </w:r>
      <w:r w:rsidRPr="00981D3F">
        <w:rPr>
          <w:lang w:eastAsia="zh-CN"/>
        </w:rPr>
        <w:t>；</w:t>
      </w:r>
      <w:proofErr w:type="gramEnd"/>
    </w:p>
    <w:p w14:paraId="349C1220" w14:textId="3A74E593" w:rsidR="00DA3AAE" w:rsidRPr="00981D3F" w:rsidRDefault="00DA3AAE" w:rsidP="00DA3AAE">
      <w:pPr>
        <w:rPr>
          <w:lang w:eastAsia="zh-CN"/>
        </w:rPr>
      </w:pPr>
      <w:r w:rsidRPr="00981D3F">
        <w:rPr>
          <w:i/>
          <w:lang w:eastAsia="zh-CN"/>
        </w:rPr>
        <w:t>e)</w:t>
      </w:r>
      <w:r w:rsidRPr="00981D3F">
        <w:rPr>
          <w:i/>
          <w:lang w:eastAsia="zh-CN"/>
        </w:rPr>
        <w:tab/>
      </w:r>
      <w:r w:rsidR="007D230E" w:rsidRPr="00555E2E">
        <w:rPr>
          <w:rFonts w:eastAsia="Batang"/>
          <w:lang w:eastAsia="zh-CN"/>
        </w:rPr>
        <w:t>3 800-4 200 MHz</w:t>
      </w:r>
      <w:r w:rsidR="00C05DD3">
        <w:rPr>
          <w:rFonts w:ascii="SimSun" w:hAnsi="SimSun" w:cs="SimSun" w:hint="eastAsia"/>
          <w:lang w:eastAsia="zh-CN"/>
        </w:rPr>
        <w:t>频段适合满足</w:t>
      </w:r>
      <w:r w:rsidR="00C05DD3" w:rsidRPr="00C05DD3">
        <w:rPr>
          <w:lang w:eastAsia="zh-CN"/>
        </w:rPr>
        <w:t>IMT</w:t>
      </w:r>
      <w:r w:rsidR="00C05DD3">
        <w:rPr>
          <w:rFonts w:ascii="SimSun" w:hAnsi="SimSun" w:cs="SimSun" w:hint="eastAsia"/>
          <w:lang w:eastAsia="zh-CN"/>
        </w:rPr>
        <w:t>对高容量、</w:t>
      </w:r>
      <w:proofErr w:type="gramStart"/>
      <w:r w:rsidR="00C05DD3" w:rsidRPr="00C05DD3">
        <w:rPr>
          <w:rFonts w:ascii="SimSun" w:hAnsi="SimSun" w:cs="SimSun" w:hint="eastAsia"/>
          <w:lang w:eastAsia="zh-CN"/>
        </w:rPr>
        <w:t>拥挤区域的容量增强和低延迟</w:t>
      </w:r>
      <w:r w:rsidR="00C05DD3">
        <w:rPr>
          <w:rFonts w:ascii="SimSun" w:hAnsi="SimSun" w:cs="SimSun" w:hint="eastAsia"/>
          <w:lang w:eastAsia="zh-CN"/>
        </w:rPr>
        <w:t>的要求；</w:t>
      </w:r>
      <w:proofErr w:type="gramEnd"/>
    </w:p>
    <w:p w14:paraId="62703276" w14:textId="524729A8" w:rsidR="00DA3AAE" w:rsidRPr="00AD3AA6" w:rsidRDefault="00DA3AAE" w:rsidP="00DA3AAE">
      <w:pPr>
        <w:rPr>
          <w:lang w:eastAsia="zh-CN"/>
        </w:rPr>
      </w:pPr>
      <w:r w:rsidRPr="00981D3F">
        <w:rPr>
          <w:i/>
          <w:iCs/>
          <w:lang w:eastAsia="zh-CN"/>
        </w:rPr>
        <w:t>f</w:t>
      </w:r>
      <w:r w:rsidRPr="00AD3AA6">
        <w:rPr>
          <w:i/>
          <w:iCs/>
          <w:lang w:eastAsia="zh-CN"/>
        </w:rPr>
        <w:t>)</w:t>
      </w:r>
      <w:r w:rsidRPr="00AD3AA6">
        <w:rPr>
          <w:lang w:eastAsia="zh-CN"/>
        </w:rPr>
        <w:tab/>
      </w:r>
      <w:r w:rsidRPr="00AD3AA6">
        <w:rPr>
          <w:rFonts w:hint="eastAsia"/>
          <w:lang w:eastAsia="zh-CN"/>
        </w:rPr>
        <w:t>有必要继续利用技术发展的优势，</w:t>
      </w:r>
      <w:proofErr w:type="gramStart"/>
      <w:r w:rsidRPr="00AD3AA6">
        <w:rPr>
          <w:rFonts w:hint="eastAsia"/>
          <w:lang w:eastAsia="zh-CN"/>
        </w:rPr>
        <w:t>提高频谱使用效率并促进频谱接入；</w:t>
      </w:r>
      <w:proofErr w:type="gramEnd"/>
    </w:p>
    <w:p w14:paraId="1E74A90A" w14:textId="46ECD6B2" w:rsidR="00DA3AAE" w:rsidRPr="00AD3AA6" w:rsidRDefault="00706820" w:rsidP="00DA3AAE">
      <w:pPr>
        <w:rPr>
          <w:lang w:eastAsia="zh-CN"/>
        </w:rPr>
      </w:pPr>
      <w:r>
        <w:rPr>
          <w:i/>
          <w:lang w:eastAsia="zh-CN"/>
        </w:rPr>
        <w:t>g</w:t>
      </w:r>
      <w:r w:rsidR="00DA3AAE" w:rsidRPr="003E1AF3">
        <w:rPr>
          <w:i/>
          <w:lang w:eastAsia="zh-CN"/>
        </w:rPr>
        <w:t>)</w:t>
      </w:r>
      <w:r w:rsidR="00DA3AAE" w:rsidRPr="003E1AF3">
        <w:rPr>
          <w:lang w:eastAsia="zh-CN"/>
        </w:rPr>
        <w:tab/>
      </w:r>
      <w:proofErr w:type="gramStart"/>
      <w:r w:rsidR="00DA3AAE" w:rsidRPr="00AD3AA6">
        <w:rPr>
          <w:rFonts w:hint="eastAsia"/>
          <w:lang w:eastAsia="zh-CN"/>
        </w:rPr>
        <w:t>及时充分地提供频谱并制定相应的规则条款对于支持未来的</w:t>
      </w:r>
      <w:r w:rsidR="00DA3AAE" w:rsidRPr="00AD3AA6">
        <w:rPr>
          <w:rFonts w:hint="eastAsia"/>
          <w:lang w:eastAsia="zh-CN"/>
        </w:rPr>
        <w:t>IMT</w:t>
      </w:r>
      <w:r w:rsidR="00DA3AAE" w:rsidRPr="00AD3AA6">
        <w:rPr>
          <w:rFonts w:hint="eastAsia"/>
          <w:lang w:eastAsia="zh-CN"/>
        </w:rPr>
        <w:t>发展至关重要；</w:t>
      </w:r>
      <w:proofErr w:type="gramEnd"/>
    </w:p>
    <w:p w14:paraId="7C85969B" w14:textId="0AD054D9" w:rsidR="00DA3AAE" w:rsidRPr="00AD3AA6" w:rsidRDefault="00706820" w:rsidP="00DA3AAE">
      <w:pPr>
        <w:rPr>
          <w:lang w:eastAsia="zh-CN"/>
        </w:rPr>
      </w:pPr>
      <w:r>
        <w:rPr>
          <w:i/>
          <w:lang w:eastAsia="zh-CN"/>
        </w:rPr>
        <w:t>h</w:t>
      </w:r>
      <w:r w:rsidR="00DA3AAE" w:rsidRPr="003E1AF3">
        <w:rPr>
          <w:i/>
          <w:lang w:eastAsia="zh-CN"/>
        </w:rPr>
        <w:t>)</w:t>
      </w:r>
      <w:r w:rsidR="00DA3AAE" w:rsidRPr="003E1AF3">
        <w:rPr>
          <w:lang w:eastAsia="zh-CN"/>
        </w:rPr>
        <w:tab/>
      </w:r>
      <w:r w:rsidR="00DA3AAE" w:rsidRPr="00AD3AA6">
        <w:rPr>
          <w:rFonts w:hint="eastAsia"/>
          <w:lang w:eastAsia="zh-CN"/>
        </w:rPr>
        <w:t>为实现全球漫游并</w:t>
      </w:r>
      <w:r w:rsidR="00DA3AAE" w:rsidRPr="00AD3AA6">
        <w:rPr>
          <w:lang w:eastAsia="zh-CN"/>
        </w:rPr>
        <w:t>获得</w:t>
      </w:r>
      <w:r w:rsidR="00DA3AAE" w:rsidRPr="00AD3AA6">
        <w:rPr>
          <w:rFonts w:hint="eastAsia"/>
          <w:lang w:eastAsia="zh-CN"/>
        </w:rPr>
        <w:t>规模经济效益，</w:t>
      </w:r>
      <w:proofErr w:type="gramStart"/>
      <w:r w:rsidR="00DA3AAE" w:rsidRPr="00AD3AA6">
        <w:rPr>
          <w:rFonts w:hint="eastAsia"/>
          <w:lang w:eastAsia="zh-CN"/>
        </w:rPr>
        <w:t>非常需要为</w:t>
      </w:r>
      <w:r w:rsidR="00DA3AAE" w:rsidRPr="00AD3AA6">
        <w:rPr>
          <w:lang w:eastAsia="zh-CN"/>
        </w:rPr>
        <w:t>IMT</w:t>
      </w:r>
      <w:r w:rsidR="00DA3AAE" w:rsidRPr="00AD3AA6">
        <w:rPr>
          <w:rFonts w:hint="eastAsia"/>
          <w:lang w:eastAsia="zh-CN"/>
        </w:rPr>
        <w:t>提供全球统一频段和统一频率安排；</w:t>
      </w:r>
      <w:proofErr w:type="gramEnd"/>
    </w:p>
    <w:p w14:paraId="10C28FD6" w14:textId="376AAF97" w:rsidR="00DA3AAE" w:rsidRDefault="00706820" w:rsidP="00706820">
      <w:pPr>
        <w:rPr>
          <w:rFonts w:eastAsia="STKaiti"/>
          <w:lang w:eastAsia="zh-CN"/>
        </w:rPr>
      </w:pPr>
      <w:proofErr w:type="spellStart"/>
      <w:r>
        <w:rPr>
          <w:i/>
          <w:lang w:eastAsia="zh-CN"/>
        </w:rPr>
        <w:t>i</w:t>
      </w:r>
      <w:proofErr w:type="spellEnd"/>
      <w:r w:rsidR="00DA3AAE" w:rsidRPr="003E1AF3">
        <w:rPr>
          <w:i/>
          <w:lang w:eastAsia="zh-CN"/>
        </w:rPr>
        <w:t>)</w:t>
      </w:r>
      <w:r w:rsidR="00DA3AAE" w:rsidRPr="003E1AF3">
        <w:rPr>
          <w:lang w:eastAsia="zh-CN"/>
        </w:rPr>
        <w:tab/>
      </w:r>
      <w:r w:rsidR="00DA3AAE" w:rsidRPr="00AD3AA6">
        <w:rPr>
          <w:rFonts w:hint="eastAsia"/>
          <w:lang w:eastAsia="zh-CN"/>
        </w:rPr>
        <w:t>在考虑为任何业务进行可能的附加划分时，有必要保护现有业务并允许其继续发展，</w:t>
      </w:r>
    </w:p>
    <w:p w14:paraId="1314C1F6" w14:textId="77777777" w:rsidR="00DA3AAE" w:rsidRPr="00AD3AA6" w:rsidRDefault="00DA3AAE" w:rsidP="00DA3AAE">
      <w:pPr>
        <w:pStyle w:val="Call"/>
        <w:rPr>
          <w:lang w:eastAsia="zh-CN"/>
        </w:rPr>
      </w:pPr>
      <w:r w:rsidRPr="00AD3AA6">
        <w:rPr>
          <w:rFonts w:hint="eastAsia"/>
          <w:lang w:eastAsia="zh-CN"/>
        </w:rPr>
        <w:t>注意到</w:t>
      </w:r>
    </w:p>
    <w:p w14:paraId="1E61BD35" w14:textId="77777777" w:rsidR="00DA3AAE" w:rsidRPr="00AD3AA6" w:rsidRDefault="00DA3AAE" w:rsidP="00DA3AAE">
      <w:pPr>
        <w:rPr>
          <w:lang w:eastAsia="zh-CN"/>
        </w:rPr>
      </w:pPr>
      <w:r w:rsidRPr="007B0B6C">
        <w:rPr>
          <w:i/>
          <w:iCs/>
          <w:szCs w:val="24"/>
          <w:lang w:eastAsia="zh-CN"/>
        </w:rPr>
        <w:t>a)</w:t>
      </w:r>
      <w:r w:rsidRPr="007B0B6C">
        <w:rPr>
          <w:iCs/>
          <w:szCs w:val="24"/>
          <w:lang w:eastAsia="zh-CN"/>
        </w:rPr>
        <w:tab/>
      </w:r>
      <w:r w:rsidRPr="00AD3AA6">
        <w:rPr>
          <w:lang w:eastAsia="zh-CN"/>
        </w:rPr>
        <w:t>ITU-</w:t>
      </w:r>
      <w:proofErr w:type="gramStart"/>
      <w:r w:rsidRPr="00AD3AA6">
        <w:rPr>
          <w:lang w:eastAsia="zh-CN"/>
        </w:rPr>
        <w:t>R</w:t>
      </w:r>
      <w:r w:rsidRPr="00AD3AA6">
        <w:rPr>
          <w:rFonts w:hint="eastAsia"/>
          <w:lang w:eastAsia="zh-CN"/>
        </w:rPr>
        <w:t>第</w:t>
      </w:r>
      <w:r w:rsidRPr="00AD3AA6">
        <w:rPr>
          <w:lang w:eastAsia="zh-CN"/>
        </w:rPr>
        <w:t>65</w:t>
      </w:r>
      <w:r w:rsidRPr="00AD3AA6">
        <w:rPr>
          <w:rFonts w:hint="eastAsia"/>
          <w:lang w:eastAsia="zh-CN"/>
        </w:rPr>
        <w:t>号决议阐述了</w:t>
      </w:r>
      <w:r w:rsidRPr="00AD3AA6">
        <w:rPr>
          <w:rFonts w:hint="eastAsia"/>
          <w:lang w:eastAsia="zh-CN"/>
        </w:rPr>
        <w:t>2020</w:t>
      </w:r>
      <w:r w:rsidRPr="00AD3AA6">
        <w:rPr>
          <w:rFonts w:hint="eastAsia"/>
          <w:lang w:eastAsia="zh-CN"/>
        </w:rPr>
        <w:t>年及之后</w:t>
      </w:r>
      <w:r w:rsidRPr="00AD3AA6">
        <w:rPr>
          <w:rFonts w:hint="eastAsia"/>
          <w:lang w:eastAsia="zh-CN"/>
        </w:rPr>
        <w:t>IMT</w:t>
      </w:r>
      <w:r w:rsidRPr="00AD3AA6">
        <w:rPr>
          <w:rFonts w:hint="eastAsia"/>
          <w:lang w:eastAsia="zh-CN"/>
        </w:rPr>
        <w:t>发展进程的原则；</w:t>
      </w:r>
      <w:proofErr w:type="gramEnd"/>
    </w:p>
    <w:p w14:paraId="26A44EA1" w14:textId="77777777" w:rsidR="00DA3AAE" w:rsidRPr="007B0B6C" w:rsidRDefault="00DA3AAE" w:rsidP="00DA3AAE">
      <w:pPr>
        <w:rPr>
          <w:szCs w:val="24"/>
          <w:lang w:eastAsia="zh-CN"/>
        </w:rPr>
      </w:pPr>
      <w:r w:rsidRPr="007B0B6C">
        <w:rPr>
          <w:i/>
          <w:szCs w:val="24"/>
          <w:lang w:eastAsia="zh-CN"/>
        </w:rPr>
        <w:t>b)</w:t>
      </w:r>
      <w:r w:rsidRPr="007B0B6C">
        <w:rPr>
          <w:szCs w:val="24"/>
          <w:lang w:eastAsia="zh-CN"/>
        </w:rPr>
        <w:tab/>
      </w:r>
      <w:r w:rsidRPr="00AD3AA6">
        <w:rPr>
          <w:rFonts w:hint="eastAsia"/>
          <w:lang w:eastAsia="zh-CN"/>
        </w:rPr>
        <w:t>如</w:t>
      </w:r>
      <w:r w:rsidRPr="00AD3AA6">
        <w:rPr>
          <w:rFonts w:hint="eastAsia"/>
          <w:lang w:eastAsia="zh-CN"/>
        </w:rPr>
        <w:t>ITU-R</w:t>
      </w:r>
      <w:r w:rsidRPr="00AD3AA6">
        <w:rPr>
          <w:rFonts w:hint="eastAsia"/>
          <w:lang w:eastAsia="zh-CN"/>
        </w:rPr>
        <w:t>第</w:t>
      </w:r>
      <w:r w:rsidRPr="00AD3AA6">
        <w:rPr>
          <w:rFonts w:hint="eastAsia"/>
          <w:lang w:eastAsia="zh-CN"/>
        </w:rPr>
        <w:t>56</w:t>
      </w:r>
      <w:r w:rsidRPr="00AD3AA6">
        <w:rPr>
          <w:lang w:eastAsia="zh-CN"/>
        </w:rPr>
        <w:t>-2</w:t>
      </w:r>
      <w:r w:rsidRPr="00AD3AA6">
        <w:rPr>
          <w:rFonts w:hint="eastAsia"/>
          <w:lang w:eastAsia="zh-CN"/>
        </w:rPr>
        <w:t>号决议所述，</w:t>
      </w:r>
      <w:r w:rsidRPr="00AD3AA6">
        <w:rPr>
          <w:rFonts w:hint="eastAsia"/>
          <w:lang w:eastAsia="zh-CN"/>
        </w:rPr>
        <w:t>IMT</w:t>
      </w:r>
      <w:r w:rsidRPr="00AD3AA6">
        <w:rPr>
          <w:rFonts w:hint="eastAsia"/>
          <w:lang w:eastAsia="zh-CN"/>
        </w:rPr>
        <w:t>包括</w:t>
      </w:r>
      <w:r w:rsidRPr="00AD3AA6">
        <w:rPr>
          <w:rFonts w:hint="eastAsia"/>
          <w:lang w:eastAsia="zh-CN"/>
        </w:rPr>
        <w:t>IMT-2000</w:t>
      </w:r>
      <w:r w:rsidRPr="00AD3AA6">
        <w:rPr>
          <w:rFonts w:hint="eastAsia"/>
          <w:lang w:eastAsia="zh-CN"/>
        </w:rPr>
        <w:t>、</w:t>
      </w:r>
      <w:r w:rsidRPr="00AD3AA6">
        <w:rPr>
          <w:rFonts w:hint="eastAsia"/>
          <w:lang w:eastAsia="zh-CN"/>
        </w:rPr>
        <w:t>IMT-</w:t>
      </w:r>
      <w:r w:rsidRPr="007F3616">
        <w:rPr>
          <w:lang w:eastAsia="zh-CN"/>
        </w:rPr>
        <w:t>Advanced</w:t>
      </w:r>
      <w:r w:rsidRPr="007B0B6C">
        <w:rPr>
          <w:rFonts w:hint="eastAsia"/>
          <w:szCs w:val="24"/>
          <w:lang w:eastAsia="zh-CN"/>
        </w:rPr>
        <w:t>和</w:t>
      </w:r>
      <w:r w:rsidRPr="007B0B6C">
        <w:rPr>
          <w:rFonts w:hint="eastAsia"/>
          <w:szCs w:val="24"/>
          <w:lang w:eastAsia="zh-CN"/>
        </w:rPr>
        <w:t>IM</w:t>
      </w:r>
      <w:r w:rsidRPr="007B0B6C">
        <w:rPr>
          <w:szCs w:val="24"/>
          <w:lang w:eastAsia="zh-CN"/>
        </w:rPr>
        <w:t>T-</w:t>
      </w:r>
      <w:proofErr w:type="gramStart"/>
      <w:r w:rsidRPr="007B0B6C">
        <w:rPr>
          <w:szCs w:val="24"/>
          <w:lang w:eastAsia="zh-CN"/>
        </w:rPr>
        <w:t>2020</w:t>
      </w:r>
      <w:r w:rsidRPr="007B0B6C">
        <w:rPr>
          <w:rFonts w:hint="eastAsia"/>
          <w:szCs w:val="24"/>
          <w:lang w:eastAsia="zh-CN"/>
        </w:rPr>
        <w:t>的集合；</w:t>
      </w:r>
      <w:proofErr w:type="gramEnd"/>
    </w:p>
    <w:p w14:paraId="08694F0F" w14:textId="77777777" w:rsidR="00DA3AAE" w:rsidRPr="007B0B6C" w:rsidRDefault="00DA3AAE" w:rsidP="00DA3AAE">
      <w:pPr>
        <w:rPr>
          <w:iCs/>
          <w:szCs w:val="24"/>
          <w:lang w:eastAsia="zh-CN"/>
        </w:rPr>
      </w:pPr>
      <w:r w:rsidRPr="007B0B6C">
        <w:rPr>
          <w:i/>
          <w:szCs w:val="24"/>
          <w:lang w:eastAsia="zh-CN"/>
        </w:rPr>
        <w:t>c)</w:t>
      </w:r>
      <w:r w:rsidRPr="007B0B6C">
        <w:rPr>
          <w:iCs/>
          <w:szCs w:val="24"/>
          <w:lang w:eastAsia="zh-CN"/>
        </w:rPr>
        <w:tab/>
        <w:t>ITU</w:t>
      </w:r>
      <w:r w:rsidRPr="007B0B6C">
        <w:rPr>
          <w:szCs w:val="24"/>
          <w:lang w:val="en-US" w:eastAsia="nl-NL"/>
        </w:rPr>
        <w:t>-</w:t>
      </w:r>
      <w:r w:rsidRPr="007B0B6C">
        <w:rPr>
          <w:iCs/>
          <w:szCs w:val="24"/>
          <w:lang w:eastAsia="zh-CN"/>
        </w:rPr>
        <w:t>R</w:t>
      </w:r>
      <w:r w:rsidRPr="007B0B6C">
        <w:rPr>
          <w:rFonts w:hint="eastAsia"/>
          <w:iCs/>
          <w:szCs w:val="24"/>
          <w:lang w:eastAsia="zh-CN"/>
        </w:rPr>
        <w:t>第</w:t>
      </w:r>
      <w:r w:rsidRPr="007B0B6C">
        <w:rPr>
          <w:iCs/>
          <w:szCs w:val="24"/>
          <w:lang w:eastAsia="zh-CN"/>
        </w:rPr>
        <w:t>77-8/</w:t>
      </w:r>
      <w:proofErr w:type="gramStart"/>
      <w:r w:rsidRPr="007B0B6C">
        <w:rPr>
          <w:iCs/>
          <w:szCs w:val="24"/>
          <w:lang w:eastAsia="zh-CN"/>
        </w:rPr>
        <w:t>5</w:t>
      </w:r>
      <w:r w:rsidRPr="007B0B6C">
        <w:rPr>
          <w:rFonts w:hint="eastAsia"/>
          <w:iCs/>
          <w:szCs w:val="24"/>
          <w:lang w:eastAsia="zh-CN"/>
        </w:rPr>
        <w:t>号课题审议发展中国家在发展和实施</w:t>
      </w:r>
      <w:r w:rsidRPr="007B0B6C">
        <w:rPr>
          <w:rFonts w:hint="eastAsia"/>
          <w:iCs/>
          <w:szCs w:val="24"/>
          <w:lang w:eastAsia="zh-CN"/>
        </w:rPr>
        <w:t>IMT</w:t>
      </w:r>
      <w:r w:rsidRPr="007B0B6C">
        <w:rPr>
          <w:rFonts w:hint="eastAsia"/>
          <w:iCs/>
          <w:szCs w:val="24"/>
          <w:lang w:eastAsia="zh-CN"/>
        </w:rPr>
        <w:t>过程中的需求；</w:t>
      </w:r>
      <w:proofErr w:type="gramEnd"/>
    </w:p>
    <w:p w14:paraId="4B0A9A63" w14:textId="77777777" w:rsidR="00DA3AAE" w:rsidRPr="007B0B6C" w:rsidRDefault="00DA3AAE" w:rsidP="00DA3AAE">
      <w:pPr>
        <w:rPr>
          <w:iCs/>
          <w:szCs w:val="24"/>
          <w:lang w:eastAsia="zh-CN"/>
        </w:rPr>
      </w:pPr>
      <w:r w:rsidRPr="007B0B6C">
        <w:rPr>
          <w:i/>
          <w:iCs/>
          <w:szCs w:val="24"/>
          <w:lang w:eastAsia="zh-CN"/>
        </w:rPr>
        <w:t>d)</w:t>
      </w:r>
      <w:r w:rsidRPr="007B0B6C">
        <w:rPr>
          <w:iCs/>
          <w:szCs w:val="24"/>
          <w:lang w:eastAsia="zh-CN"/>
        </w:rPr>
        <w:tab/>
        <w:t>ITU</w:t>
      </w:r>
      <w:r w:rsidRPr="007B0B6C">
        <w:rPr>
          <w:szCs w:val="24"/>
          <w:lang w:val="en-US" w:eastAsia="nl-NL"/>
        </w:rPr>
        <w:t>-</w:t>
      </w:r>
      <w:r w:rsidRPr="007B0B6C">
        <w:rPr>
          <w:iCs/>
          <w:szCs w:val="24"/>
          <w:lang w:eastAsia="zh-CN"/>
        </w:rPr>
        <w:t>R</w:t>
      </w:r>
      <w:r w:rsidRPr="007B0B6C">
        <w:rPr>
          <w:rFonts w:hint="eastAsia"/>
          <w:iCs/>
          <w:szCs w:val="24"/>
          <w:lang w:eastAsia="zh-CN"/>
        </w:rPr>
        <w:t>第</w:t>
      </w:r>
      <w:r w:rsidRPr="007B0B6C">
        <w:rPr>
          <w:iCs/>
          <w:szCs w:val="24"/>
          <w:lang w:eastAsia="zh-CN"/>
        </w:rPr>
        <w:t>229/</w:t>
      </w:r>
      <w:proofErr w:type="gramStart"/>
      <w:r w:rsidRPr="007B0B6C">
        <w:rPr>
          <w:iCs/>
          <w:szCs w:val="24"/>
          <w:lang w:eastAsia="zh-CN"/>
        </w:rPr>
        <w:t>5</w:t>
      </w:r>
      <w:r w:rsidRPr="007B0B6C">
        <w:rPr>
          <w:rFonts w:hint="eastAsia"/>
          <w:iCs/>
          <w:szCs w:val="24"/>
          <w:lang w:eastAsia="zh-CN"/>
        </w:rPr>
        <w:t>号课题寻求解决</w:t>
      </w:r>
      <w:r w:rsidRPr="007B0B6C">
        <w:rPr>
          <w:rFonts w:hint="eastAsia"/>
          <w:iCs/>
          <w:szCs w:val="24"/>
          <w:lang w:eastAsia="zh-CN"/>
        </w:rPr>
        <w:t>IMT</w:t>
      </w:r>
      <w:r w:rsidRPr="007B0B6C">
        <w:rPr>
          <w:rFonts w:hint="eastAsia"/>
          <w:iCs/>
          <w:szCs w:val="24"/>
          <w:lang w:eastAsia="zh-CN"/>
        </w:rPr>
        <w:t>的未来发展问题；</w:t>
      </w:r>
      <w:proofErr w:type="gramEnd"/>
    </w:p>
    <w:p w14:paraId="70D19AAF" w14:textId="77777777" w:rsidR="00DA3AAE" w:rsidRPr="007B0B6C" w:rsidRDefault="00DA3AAE" w:rsidP="00DA3AAE">
      <w:pPr>
        <w:rPr>
          <w:szCs w:val="24"/>
          <w:lang w:val="en-US" w:eastAsia="zh-CN"/>
        </w:rPr>
      </w:pPr>
      <w:r w:rsidRPr="007B0B6C">
        <w:rPr>
          <w:i/>
          <w:iCs/>
          <w:szCs w:val="24"/>
          <w:lang w:val="en-US" w:eastAsia="zh-CN"/>
        </w:rPr>
        <w:t>e)</w:t>
      </w:r>
      <w:r w:rsidRPr="007B0B6C">
        <w:rPr>
          <w:szCs w:val="24"/>
          <w:lang w:val="en-US" w:eastAsia="zh-CN"/>
        </w:rPr>
        <w:tab/>
        <w:t>ITU-R</w:t>
      </w:r>
      <w:r w:rsidRPr="007B0B6C">
        <w:rPr>
          <w:rFonts w:hint="eastAsia"/>
          <w:iCs/>
          <w:szCs w:val="24"/>
          <w:lang w:eastAsia="zh-CN"/>
        </w:rPr>
        <w:t>第</w:t>
      </w:r>
      <w:r w:rsidRPr="007B0B6C">
        <w:rPr>
          <w:szCs w:val="24"/>
          <w:lang w:val="en-US" w:eastAsia="zh-CN"/>
        </w:rPr>
        <w:t>262/</w:t>
      </w:r>
      <w:proofErr w:type="gramStart"/>
      <w:r w:rsidRPr="007B0B6C">
        <w:rPr>
          <w:szCs w:val="24"/>
          <w:lang w:val="en-US" w:eastAsia="zh-CN"/>
        </w:rPr>
        <w:t>5</w:t>
      </w:r>
      <w:r w:rsidRPr="007B0B6C">
        <w:rPr>
          <w:rFonts w:hint="eastAsia"/>
          <w:iCs/>
          <w:szCs w:val="24"/>
          <w:lang w:eastAsia="zh-CN"/>
        </w:rPr>
        <w:t>号</w:t>
      </w:r>
      <w:r w:rsidRPr="007B0B6C">
        <w:rPr>
          <w:rFonts w:hint="eastAsia"/>
          <w:szCs w:val="24"/>
          <w:lang w:val="en-US" w:eastAsia="zh-CN"/>
        </w:rPr>
        <w:t>课题</w:t>
      </w:r>
      <w:r w:rsidRPr="007B0B6C">
        <w:rPr>
          <w:szCs w:val="24"/>
          <w:lang w:val="en-US" w:eastAsia="zh-CN"/>
        </w:rPr>
        <w:t>对</w:t>
      </w:r>
      <w:r>
        <w:rPr>
          <w:rFonts w:hint="eastAsia"/>
          <w:szCs w:val="24"/>
          <w:lang w:val="en-US" w:eastAsia="zh-CN"/>
        </w:rPr>
        <w:t>将</w:t>
      </w:r>
      <w:r w:rsidRPr="007B0B6C">
        <w:rPr>
          <w:szCs w:val="24"/>
          <w:lang w:val="en-US" w:eastAsia="zh-CN"/>
        </w:rPr>
        <w:t>IMT</w:t>
      </w:r>
      <w:r w:rsidRPr="007B0B6C">
        <w:rPr>
          <w:szCs w:val="24"/>
          <w:lang w:val="en-US" w:eastAsia="zh-CN"/>
        </w:rPr>
        <w:t>系统</w:t>
      </w:r>
      <w:r>
        <w:rPr>
          <w:rFonts w:hint="eastAsia"/>
          <w:szCs w:val="24"/>
          <w:lang w:val="en-US" w:eastAsia="zh-CN"/>
        </w:rPr>
        <w:t>用于特定应用的</w:t>
      </w:r>
      <w:r w:rsidRPr="007B0B6C">
        <w:rPr>
          <w:szCs w:val="24"/>
          <w:lang w:val="en-US" w:eastAsia="zh-CN"/>
        </w:rPr>
        <w:t>情况</w:t>
      </w:r>
      <w:r w:rsidRPr="007B0B6C">
        <w:rPr>
          <w:rFonts w:hint="eastAsia"/>
          <w:szCs w:val="24"/>
          <w:lang w:val="en-US" w:eastAsia="zh-CN"/>
        </w:rPr>
        <w:t>进行</w:t>
      </w:r>
      <w:r w:rsidRPr="007B0B6C">
        <w:rPr>
          <w:szCs w:val="24"/>
          <w:lang w:val="en-US" w:eastAsia="zh-CN"/>
        </w:rPr>
        <w:t>研</w:t>
      </w:r>
      <w:r w:rsidRPr="007B0B6C">
        <w:rPr>
          <w:rFonts w:hint="eastAsia"/>
          <w:szCs w:val="24"/>
          <w:lang w:val="en-US" w:eastAsia="zh-CN"/>
        </w:rPr>
        <w:t>究；</w:t>
      </w:r>
      <w:proofErr w:type="gramEnd"/>
    </w:p>
    <w:p w14:paraId="342819CB" w14:textId="1384BAFA" w:rsidR="00DA3AAE" w:rsidRPr="007B0B6C" w:rsidRDefault="00DA3AAE" w:rsidP="00DA3AAE">
      <w:pPr>
        <w:rPr>
          <w:szCs w:val="24"/>
          <w:lang w:eastAsia="zh-CN"/>
        </w:rPr>
      </w:pPr>
      <w:r w:rsidRPr="007B0B6C">
        <w:rPr>
          <w:i/>
          <w:szCs w:val="24"/>
          <w:lang w:eastAsia="zh-CN"/>
        </w:rPr>
        <w:t>f)</w:t>
      </w:r>
      <w:r w:rsidRPr="007B0B6C">
        <w:rPr>
          <w:szCs w:val="24"/>
          <w:lang w:eastAsia="zh-CN"/>
        </w:rPr>
        <w:tab/>
      </w:r>
      <w:r w:rsidRPr="007B0B6C">
        <w:rPr>
          <w:szCs w:val="24"/>
          <w:lang w:val="en-US" w:eastAsia="nl-NL"/>
        </w:rPr>
        <w:t>ITU-R M.</w:t>
      </w:r>
      <w:proofErr w:type="gramStart"/>
      <w:r w:rsidRPr="007B0B6C">
        <w:rPr>
          <w:szCs w:val="24"/>
          <w:lang w:val="en-US" w:eastAsia="nl-NL"/>
        </w:rPr>
        <w:t>2083</w:t>
      </w:r>
      <w:r w:rsidRPr="007B0B6C">
        <w:rPr>
          <w:rFonts w:hint="eastAsia"/>
          <w:szCs w:val="24"/>
          <w:lang w:val="en-US" w:eastAsia="zh-CN"/>
        </w:rPr>
        <w:t>建议书</w:t>
      </w:r>
      <w:r w:rsidR="00C05DD3">
        <w:rPr>
          <w:rFonts w:hint="eastAsia"/>
          <w:szCs w:val="24"/>
          <w:lang w:val="en-US" w:eastAsia="zh-CN"/>
        </w:rPr>
        <w:t>包含</w:t>
      </w:r>
      <w:r w:rsidRPr="007B0B6C">
        <w:rPr>
          <w:rFonts w:hint="eastAsia"/>
          <w:szCs w:val="24"/>
          <w:lang w:val="en-US" w:eastAsia="zh-CN"/>
        </w:rPr>
        <w:t>2020</w:t>
      </w:r>
      <w:r w:rsidRPr="007B0B6C">
        <w:rPr>
          <w:rFonts w:hint="eastAsia"/>
          <w:szCs w:val="24"/>
          <w:lang w:val="en-US" w:eastAsia="zh-CN"/>
        </w:rPr>
        <w:t>年及之后</w:t>
      </w:r>
      <w:r w:rsidRPr="007B0B6C">
        <w:rPr>
          <w:rFonts w:hint="eastAsia"/>
          <w:szCs w:val="24"/>
          <w:lang w:val="en-US" w:eastAsia="zh-CN"/>
        </w:rPr>
        <w:t>IMT</w:t>
      </w:r>
      <w:r w:rsidRPr="007B0B6C">
        <w:rPr>
          <w:rFonts w:hint="eastAsia"/>
          <w:szCs w:val="24"/>
          <w:lang w:val="en-US" w:eastAsia="zh-CN"/>
        </w:rPr>
        <w:t>未来发展的框架和目标；</w:t>
      </w:r>
      <w:proofErr w:type="gramEnd"/>
    </w:p>
    <w:p w14:paraId="01726215" w14:textId="10714891" w:rsidR="00DA3AAE" w:rsidRDefault="00DA3AAE" w:rsidP="00DA3AAE">
      <w:pPr>
        <w:rPr>
          <w:lang w:eastAsia="zh-CN"/>
        </w:rPr>
      </w:pPr>
      <w:r w:rsidRPr="007B0B6C">
        <w:rPr>
          <w:i/>
          <w:iCs/>
          <w:szCs w:val="24"/>
          <w:lang w:eastAsia="zh-CN"/>
        </w:rPr>
        <w:t>g)</w:t>
      </w:r>
      <w:r w:rsidRPr="007B0B6C">
        <w:rPr>
          <w:i/>
          <w:iCs/>
          <w:szCs w:val="24"/>
          <w:lang w:eastAsia="zh-CN"/>
        </w:rPr>
        <w:tab/>
      </w:r>
      <w:r w:rsidR="00AE2713" w:rsidRPr="00B45946">
        <w:rPr>
          <w:lang w:eastAsia="zh-CN"/>
        </w:rPr>
        <w:t>ITU-R M.</w:t>
      </w:r>
      <w:proofErr w:type="gramStart"/>
      <w:r w:rsidR="00AE2713" w:rsidRPr="00B45946">
        <w:rPr>
          <w:lang w:eastAsia="zh-CN"/>
        </w:rPr>
        <w:t>2101</w:t>
      </w:r>
      <w:r w:rsidR="00AE2713" w:rsidRPr="0080721F">
        <w:rPr>
          <w:rFonts w:hint="eastAsia"/>
          <w:lang w:eastAsia="zh-CN"/>
        </w:rPr>
        <w:t>建议书</w:t>
      </w:r>
      <w:r w:rsidR="00AE2713">
        <w:rPr>
          <w:rFonts w:hint="eastAsia"/>
          <w:lang w:eastAsia="zh-CN"/>
        </w:rPr>
        <w:t>阐述了</w:t>
      </w:r>
      <w:r w:rsidRPr="007B0B6C">
        <w:rPr>
          <w:rFonts w:hint="eastAsia"/>
          <w:szCs w:val="24"/>
          <w:lang w:eastAsia="zh-CN"/>
        </w:rPr>
        <w:t>IMT</w:t>
      </w:r>
      <w:r w:rsidRPr="0080721F">
        <w:rPr>
          <w:rFonts w:hint="eastAsia"/>
          <w:lang w:eastAsia="zh-CN"/>
        </w:rPr>
        <w:t>网络和系统建模与</w:t>
      </w:r>
      <w:r>
        <w:rPr>
          <w:rFonts w:hint="eastAsia"/>
          <w:lang w:eastAsia="zh-CN"/>
        </w:rPr>
        <w:t>仿真</w:t>
      </w:r>
      <w:r w:rsidRPr="007B0B6C">
        <w:rPr>
          <w:rFonts w:hint="eastAsia"/>
          <w:szCs w:val="24"/>
          <w:lang w:eastAsia="zh-CN"/>
        </w:rPr>
        <w:t>用于共用和兼容性研究</w:t>
      </w:r>
      <w:r>
        <w:rPr>
          <w:rFonts w:hint="eastAsia"/>
          <w:lang w:eastAsia="zh-CN"/>
        </w:rPr>
        <w:t>；</w:t>
      </w:r>
      <w:proofErr w:type="gramEnd"/>
    </w:p>
    <w:p w14:paraId="71AED51E" w14:textId="249E6A8B" w:rsidR="00706820" w:rsidRPr="009416AD" w:rsidRDefault="00DA3AAE" w:rsidP="00706820">
      <w:pPr>
        <w:rPr>
          <w:rFonts w:eastAsia="Batang"/>
        </w:rPr>
      </w:pPr>
      <w:r>
        <w:rPr>
          <w:i/>
          <w:lang w:eastAsia="zh-CN"/>
        </w:rPr>
        <w:t>h</w:t>
      </w:r>
      <w:r w:rsidRPr="003E1AF3">
        <w:rPr>
          <w:i/>
          <w:lang w:eastAsia="zh-CN"/>
        </w:rPr>
        <w:t>)</w:t>
      </w:r>
      <w:r w:rsidRPr="003E1AF3">
        <w:rPr>
          <w:iCs/>
          <w:lang w:eastAsia="zh-CN"/>
        </w:rPr>
        <w:tab/>
      </w:r>
      <w:r w:rsidR="00706820" w:rsidRPr="001901A9">
        <w:rPr>
          <w:rFonts w:eastAsiaTheme="minorHAnsi"/>
        </w:rPr>
        <w:t>ITU</w:t>
      </w:r>
      <w:r w:rsidR="00706820" w:rsidRPr="001901A9">
        <w:rPr>
          <w:rFonts w:eastAsiaTheme="minorHAnsi"/>
        </w:rPr>
        <w:noBreakHyphen/>
        <w:t>R </w:t>
      </w:r>
      <w:proofErr w:type="gramStart"/>
      <w:r w:rsidR="00706820" w:rsidRPr="009416AD">
        <w:rPr>
          <w:rFonts w:eastAsia="Batang"/>
        </w:rPr>
        <w:t>M.[</w:t>
      </w:r>
      <w:proofErr w:type="gramEnd"/>
      <w:r w:rsidR="00706820" w:rsidRPr="009416AD">
        <w:rPr>
          <w:rFonts w:eastAsia="Batang"/>
        </w:rPr>
        <w:t>IMT.FRAMEWORK FOR 2030 AND BEYOND]</w:t>
      </w:r>
      <w:r w:rsidR="00C05DD3" w:rsidRPr="00C05DD3">
        <w:rPr>
          <w:rFonts w:hint="eastAsia"/>
          <w:lang w:eastAsia="zh-CN"/>
        </w:rPr>
        <w:t>建议书包含</w:t>
      </w:r>
      <w:r w:rsidR="00C05DD3" w:rsidRPr="00C05DD3">
        <w:rPr>
          <w:rFonts w:hint="eastAsia"/>
          <w:lang w:eastAsia="zh-CN"/>
        </w:rPr>
        <w:t>2</w:t>
      </w:r>
      <w:r w:rsidR="00C05DD3" w:rsidRPr="00C05DD3">
        <w:rPr>
          <w:lang w:eastAsia="zh-CN"/>
        </w:rPr>
        <w:t>030</w:t>
      </w:r>
      <w:r w:rsidR="00C05DD3" w:rsidRPr="00C05DD3">
        <w:rPr>
          <w:rFonts w:hint="eastAsia"/>
          <w:lang w:eastAsia="zh-CN"/>
        </w:rPr>
        <w:t>年及之后</w:t>
      </w:r>
      <w:r w:rsidR="00C05DD3" w:rsidRPr="00C05DD3">
        <w:rPr>
          <w:rFonts w:hint="eastAsia"/>
          <w:lang w:eastAsia="zh-CN"/>
        </w:rPr>
        <w:t>IMT</w:t>
      </w:r>
      <w:r w:rsidR="00C05DD3" w:rsidRPr="00C05DD3">
        <w:rPr>
          <w:rFonts w:hint="eastAsia"/>
          <w:lang w:eastAsia="zh-CN"/>
        </w:rPr>
        <w:t>未来</w:t>
      </w:r>
      <w:r w:rsidR="00C05DD3" w:rsidRPr="00C05DD3">
        <w:rPr>
          <w:rFonts w:cs="SimSun" w:hint="eastAsia"/>
          <w:lang w:eastAsia="zh-CN"/>
        </w:rPr>
        <w:t>发展的框架和目标；</w:t>
      </w:r>
    </w:p>
    <w:p w14:paraId="1C29713C" w14:textId="19170EC5" w:rsidR="00DA3AAE" w:rsidRPr="00B14D29" w:rsidRDefault="00706820" w:rsidP="00706820">
      <w:pPr>
        <w:rPr>
          <w:iCs/>
          <w:lang w:eastAsia="zh-CN"/>
        </w:rPr>
      </w:pPr>
      <w:proofErr w:type="spellStart"/>
      <w:r w:rsidRPr="009416AD">
        <w:rPr>
          <w:rFonts w:eastAsia="Batang"/>
          <w:i/>
          <w:iCs/>
          <w:lang w:eastAsia="zh-CN"/>
        </w:rPr>
        <w:t>i</w:t>
      </w:r>
      <w:proofErr w:type="spellEnd"/>
      <w:r w:rsidRPr="009416AD">
        <w:rPr>
          <w:rFonts w:eastAsia="Batang"/>
          <w:i/>
          <w:iCs/>
          <w:lang w:eastAsia="zh-CN"/>
        </w:rPr>
        <w:t>)</w:t>
      </w:r>
      <w:r w:rsidRPr="009416AD">
        <w:rPr>
          <w:rFonts w:eastAsia="Batang"/>
          <w:lang w:eastAsia="zh-CN"/>
        </w:rPr>
        <w:tab/>
        <w:t xml:space="preserve">ITU-R </w:t>
      </w:r>
      <w:r w:rsidRPr="001901A9">
        <w:rPr>
          <w:rFonts w:eastAsiaTheme="minorHAnsi"/>
          <w:lang w:eastAsia="zh-CN"/>
        </w:rPr>
        <w:t>P.</w:t>
      </w:r>
      <w:proofErr w:type="gramStart"/>
      <w:r w:rsidRPr="001901A9">
        <w:rPr>
          <w:rFonts w:eastAsiaTheme="minorHAnsi"/>
          <w:lang w:eastAsia="zh-CN"/>
        </w:rPr>
        <w:t>2108</w:t>
      </w:r>
      <w:r w:rsidR="00C05DD3" w:rsidRPr="008624E5">
        <w:rPr>
          <w:rFonts w:ascii="SimSun" w:hAnsi="SimSun" w:cs="Microsoft YaHei" w:hint="eastAsia"/>
          <w:lang w:eastAsia="zh-CN"/>
        </w:rPr>
        <w:t>建议书应</w:t>
      </w:r>
      <w:r w:rsidR="008624E5" w:rsidRPr="008624E5">
        <w:rPr>
          <w:rFonts w:ascii="SimSun" w:hAnsi="SimSun" w:cs="Microsoft YaHei" w:hint="eastAsia"/>
          <w:lang w:eastAsia="zh-CN"/>
        </w:rPr>
        <w:t>用于</w:t>
      </w:r>
      <w:r w:rsidR="00C05DD3" w:rsidRPr="008624E5">
        <w:rPr>
          <w:rFonts w:ascii="SimSun" w:hAnsi="SimSun" w:cs="Microsoft YaHei" w:hint="eastAsia"/>
          <w:lang w:eastAsia="zh-CN"/>
        </w:rPr>
        <w:t>共用和兼容性研究中</w:t>
      </w:r>
      <w:r w:rsidR="008624E5" w:rsidRPr="008624E5">
        <w:rPr>
          <w:rFonts w:ascii="SimSun" w:hAnsi="SimSun" w:cs="Microsoft YaHei" w:hint="eastAsia"/>
          <w:lang w:eastAsia="zh-CN"/>
        </w:rPr>
        <w:t>的</w:t>
      </w:r>
      <w:r w:rsidR="00C05DD3" w:rsidRPr="008624E5">
        <w:rPr>
          <w:rFonts w:ascii="SimSun" w:hAnsi="SimSun" w:cs="Microsoft YaHei" w:hint="eastAsia"/>
          <w:lang w:eastAsia="zh-CN"/>
        </w:rPr>
        <w:t>杂波损耗预测</w:t>
      </w:r>
      <w:r w:rsidR="008624E5">
        <w:rPr>
          <w:rFonts w:ascii="SimSun" w:hAnsi="SimSun" w:cs="Microsoft YaHei" w:hint="eastAsia"/>
          <w:lang w:eastAsia="zh-CN"/>
        </w:rPr>
        <w:t>；</w:t>
      </w:r>
      <w:proofErr w:type="gramEnd"/>
    </w:p>
    <w:p w14:paraId="7CE9C7B6" w14:textId="502FBB13" w:rsidR="00DA3AAE" w:rsidRPr="00B14D29" w:rsidRDefault="00706820" w:rsidP="00DA3AAE">
      <w:pPr>
        <w:rPr>
          <w:lang w:eastAsia="zh-CN"/>
        </w:rPr>
      </w:pPr>
      <w:r>
        <w:rPr>
          <w:i/>
          <w:iCs/>
          <w:lang w:eastAsia="zh-CN"/>
        </w:rPr>
        <w:lastRenderedPageBreak/>
        <w:t>j</w:t>
      </w:r>
      <w:r w:rsidR="00DA3AAE" w:rsidRPr="00D73CEC">
        <w:rPr>
          <w:i/>
          <w:iCs/>
          <w:lang w:eastAsia="zh-CN"/>
        </w:rPr>
        <w:t>)</w:t>
      </w:r>
      <w:r w:rsidR="00DA3AAE" w:rsidRPr="00AD3AA6">
        <w:rPr>
          <w:lang w:eastAsia="zh-CN"/>
        </w:rPr>
        <w:tab/>
        <w:t>ITU-R M.</w:t>
      </w:r>
      <w:proofErr w:type="gramStart"/>
      <w:r w:rsidR="00DA3AAE" w:rsidRPr="00AD3AA6">
        <w:rPr>
          <w:lang w:eastAsia="zh-CN"/>
        </w:rPr>
        <w:t>2320</w:t>
      </w:r>
      <w:r w:rsidR="00DA3AAE" w:rsidRPr="00D73CEC">
        <w:rPr>
          <w:rFonts w:hint="eastAsia"/>
          <w:lang w:val="en-US" w:eastAsia="zh-CN"/>
        </w:rPr>
        <w:t>号</w:t>
      </w:r>
      <w:r w:rsidR="00DA3AAE" w:rsidRPr="00D73CEC">
        <w:rPr>
          <w:lang w:val="en-US" w:eastAsia="zh-CN"/>
        </w:rPr>
        <w:t>报告阐述</w:t>
      </w:r>
      <w:r w:rsidR="00680F4E">
        <w:rPr>
          <w:rFonts w:hint="eastAsia"/>
          <w:lang w:val="en-US" w:eastAsia="zh-CN"/>
        </w:rPr>
        <w:t>了</w:t>
      </w:r>
      <w:r w:rsidR="00DA3AAE" w:rsidRPr="00D73CEC">
        <w:rPr>
          <w:lang w:val="en-US" w:eastAsia="zh-CN"/>
        </w:rPr>
        <w:t>IMT</w:t>
      </w:r>
      <w:r w:rsidR="00DA3AAE" w:rsidRPr="00D73CEC">
        <w:rPr>
          <w:rFonts w:hint="eastAsia"/>
          <w:lang w:val="en-US" w:eastAsia="zh-CN"/>
        </w:rPr>
        <w:t>地面</w:t>
      </w:r>
      <w:r w:rsidR="00DA3AAE" w:rsidRPr="00D73CEC">
        <w:rPr>
          <w:lang w:val="en-US" w:eastAsia="zh-CN"/>
        </w:rPr>
        <w:t>系统的未来技术趋势；</w:t>
      </w:r>
      <w:proofErr w:type="gramEnd"/>
    </w:p>
    <w:p w14:paraId="2F9F904F" w14:textId="3DA28962" w:rsidR="00DA3AAE" w:rsidRDefault="00706820" w:rsidP="00DA3AAE">
      <w:pPr>
        <w:rPr>
          <w:lang w:val="en-US" w:eastAsia="zh-CN"/>
        </w:rPr>
      </w:pPr>
      <w:r>
        <w:rPr>
          <w:i/>
          <w:lang w:eastAsia="zh-CN"/>
        </w:rPr>
        <w:t>k</w:t>
      </w:r>
      <w:r w:rsidR="00DA3AAE" w:rsidRPr="00D73CEC">
        <w:rPr>
          <w:i/>
          <w:lang w:eastAsia="zh-CN"/>
        </w:rPr>
        <w:t>)</w:t>
      </w:r>
      <w:r w:rsidR="00DA3AAE" w:rsidRPr="00D73CEC">
        <w:rPr>
          <w:lang w:eastAsia="zh-CN"/>
        </w:rPr>
        <w:tab/>
      </w:r>
      <w:r w:rsidR="00DA3AAE" w:rsidRPr="00D73CEC">
        <w:rPr>
          <w:lang w:val="en-US" w:eastAsia="zh-CN"/>
        </w:rPr>
        <w:t>ITU-R M.2370</w:t>
      </w:r>
      <w:r w:rsidR="00DA3AAE">
        <w:rPr>
          <w:rFonts w:hint="eastAsia"/>
          <w:lang w:val="en-US" w:eastAsia="zh-CN"/>
        </w:rPr>
        <w:t>号</w:t>
      </w:r>
      <w:r w:rsidR="00DA3AAE" w:rsidRPr="00D73CEC">
        <w:rPr>
          <w:rFonts w:hint="eastAsia"/>
          <w:lang w:val="en-US" w:eastAsia="zh-CN"/>
        </w:rPr>
        <w:t>报告分析了影响</w:t>
      </w:r>
      <w:r w:rsidR="00DA3AAE" w:rsidRPr="00D73CEC">
        <w:rPr>
          <w:rFonts w:hint="eastAsia"/>
          <w:lang w:val="en-US" w:eastAsia="zh-CN"/>
        </w:rPr>
        <w:t>2020</w:t>
      </w:r>
      <w:r w:rsidR="00DA3AAE" w:rsidRPr="00D73CEC">
        <w:rPr>
          <w:rFonts w:hint="eastAsia"/>
          <w:lang w:val="en-US" w:eastAsia="zh-CN"/>
        </w:rPr>
        <w:t>年之后未来</w:t>
      </w:r>
      <w:r w:rsidR="00DA3AAE" w:rsidRPr="00D73CEC">
        <w:rPr>
          <w:rFonts w:hint="eastAsia"/>
          <w:lang w:val="en-US" w:eastAsia="zh-CN"/>
        </w:rPr>
        <w:t>IMT</w:t>
      </w:r>
      <w:r w:rsidR="00DA3AAE" w:rsidRPr="00D73CEC">
        <w:rPr>
          <w:rFonts w:hint="eastAsia"/>
          <w:lang w:val="en-US" w:eastAsia="zh-CN"/>
        </w:rPr>
        <w:t>业务增长的发展趋势并预测了</w:t>
      </w:r>
      <w:r w:rsidR="00DA3AAE" w:rsidRPr="00D73CEC">
        <w:rPr>
          <w:rFonts w:hint="eastAsia"/>
          <w:lang w:val="en-US" w:eastAsia="zh-CN"/>
        </w:rPr>
        <w:t>2020-</w:t>
      </w:r>
      <w:proofErr w:type="gramStart"/>
      <w:r w:rsidR="00DA3AAE" w:rsidRPr="00D73CEC">
        <w:rPr>
          <w:rFonts w:hint="eastAsia"/>
          <w:lang w:val="en-US" w:eastAsia="zh-CN"/>
        </w:rPr>
        <w:t>2030</w:t>
      </w:r>
      <w:r w:rsidR="00DA3AAE" w:rsidRPr="00D73CEC">
        <w:rPr>
          <w:rFonts w:hint="eastAsia"/>
          <w:lang w:val="en-US" w:eastAsia="zh-CN"/>
        </w:rPr>
        <w:t>年期间全球的业务需求</w:t>
      </w:r>
      <w:r w:rsidR="00DA3AAE">
        <w:rPr>
          <w:rFonts w:hint="eastAsia"/>
          <w:lang w:val="en-US" w:eastAsia="zh-CN"/>
        </w:rPr>
        <w:t>；</w:t>
      </w:r>
      <w:proofErr w:type="gramEnd"/>
    </w:p>
    <w:p w14:paraId="176FFA3F" w14:textId="1D34AEAC" w:rsidR="00DA3AAE" w:rsidRDefault="00706820" w:rsidP="00DA3AAE">
      <w:pPr>
        <w:rPr>
          <w:rFonts w:ascii="SimSun" w:hAnsi="SimSun"/>
          <w:lang w:eastAsia="zh-CN"/>
        </w:rPr>
      </w:pPr>
      <w:r>
        <w:rPr>
          <w:i/>
          <w:lang w:eastAsia="zh-CN"/>
        </w:rPr>
        <w:t>l</w:t>
      </w:r>
      <w:r w:rsidR="00DA3AAE" w:rsidRPr="003E1AF3">
        <w:rPr>
          <w:i/>
          <w:lang w:eastAsia="zh-CN"/>
        </w:rPr>
        <w:t>)</w:t>
      </w:r>
      <w:r w:rsidR="00DA3AAE" w:rsidRPr="003E1AF3">
        <w:rPr>
          <w:lang w:eastAsia="zh-CN"/>
        </w:rPr>
        <w:tab/>
      </w:r>
      <w:r w:rsidR="00DA3AAE" w:rsidRPr="00AD3AA6">
        <w:rPr>
          <w:lang w:eastAsia="zh-CN"/>
        </w:rPr>
        <w:t>ITU-R M.2376</w:t>
      </w:r>
      <w:r w:rsidR="00DA3AAE" w:rsidRPr="00D73CEC">
        <w:rPr>
          <w:rFonts w:hint="eastAsia"/>
          <w:lang w:val="en-US" w:eastAsia="zh-CN"/>
        </w:rPr>
        <w:t>号</w:t>
      </w:r>
      <w:r w:rsidR="00DA3AAE" w:rsidRPr="00D73CEC">
        <w:rPr>
          <w:lang w:val="en-US" w:eastAsia="zh-CN"/>
        </w:rPr>
        <w:t>报告</w:t>
      </w:r>
      <w:r w:rsidR="008624E5">
        <w:rPr>
          <w:rFonts w:hint="eastAsia"/>
          <w:lang w:val="en-US" w:eastAsia="zh-CN"/>
        </w:rPr>
        <w:t>包含</w:t>
      </w:r>
      <w:r w:rsidR="00DA3AAE" w:rsidRPr="00AD3AA6">
        <w:rPr>
          <w:lang w:eastAsia="zh-CN"/>
        </w:rPr>
        <w:t xml:space="preserve">6 </w:t>
      </w:r>
      <w:proofErr w:type="gramStart"/>
      <w:r w:rsidR="00DA3AAE" w:rsidRPr="00AD3AA6">
        <w:rPr>
          <w:lang w:eastAsia="zh-CN"/>
        </w:rPr>
        <w:t>GHz</w:t>
      </w:r>
      <w:r w:rsidR="00DA3AAE" w:rsidRPr="00D73CEC">
        <w:rPr>
          <w:rFonts w:hint="eastAsia"/>
          <w:lang w:eastAsia="zh-CN"/>
        </w:rPr>
        <w:t>以上</w:t>
      </w:r>
      <w:r w:rsidR="00DA3AAE" w:rsidRPr="00D73CEC">
        <w:rPr>
          <w:rFonts w:hint="eastAsia"/>
          <w:lang w:val="en-US" w:eastAsia="zh-CN"/>
        </w:rPr>
        <w:t>频段</w:t>
      </w:r>
      <w:r w:rsidR="00DA3AAE" w:rsidRPr="00D73CEC">
        <w:rPr>
          <w:lang w:val="en-US" w:eastAsia="zh-CN"/>
        </w:rPr>
        <w:t>内</w:t>
      </w:r>
      <w:r w:rsidR="00DA3AAE" w:rsidRPr="00AD3AA6">
        <w:rPr>
          <w:lang w:eastAsia="zh-CN"/>
        </w:rPr>
        <w:t>IMT</w:t>
      </w:r>
      <w:r w:rsidR="00DA3AAE" w:rsidRPr="00D73CEC">
        <w:rPr>
          <w:rFonts w:ascii="SimSun" w:hAnsi="SimSun" w:hint="eastAsia"/>
          <w:lang w:eastAsia="zh-CN"/>
        </w:rPr>
        <w:t>的</w:t>
      </w:r>
      <w:r w:rsidR="00DA3AAE" w:rsidRPr="00D73CEC">
        <w:rPr>
          <w:rFonts w:ascii="SimSun" w:hAnsi="SimSun"/>
          <w:lang w:eastAsia="zh-CN"/>
        </w:rPr>
        <w:t>技术可行性；</w:t>
      </w:r>
      <w:proofErr w:type="gramEnd"/>
    </w:p>
    <w:p w14:paraId="57061C69" w14:textId="2342F707" w:rsidR="00DA3AAE" w:rsidRPr="00D73CEC" w:rsidRDefault="00706820" w:rsidP="00706820">
      <w:pPr>
        <w:rPr>
          <w:lang w:eastAsia="zh-CN"/>
        </w:rPr>
      </w:pPr>
      <w:r>
        <w:rPr>
          <w:i/>
          <w:iCs/>
          <w:lang w:eastAsia="zh-CN"/>
        </w:rPr>
        <w:t>m</w:t>
      </w:r>
      <w:r w:rsidR="00DA3AAE" w:rsidRPr="003E1AF3">
        <w:rPr>
          <w:i/>
          <w:iCs/>
          <w:lang w:eastAsia="zh-CN"/>
        </w:rPr>
        <w:t>)</w:t>
      </w:r>
      <w:r w:rsidR="00DA3AAE" w:rsidRPr="003E1AF3">
        <w:rPr>
          <w:lang w:eastAsia="zh-CN"/>
        </w:rPr>
        <w:tab/>
      </w:r>
      <w:r w:rsidRPr="00555E2E">
        <w:rPr>
          <w:rFonts w:eastAsia="Batang"/>
          <w:lang w:eastAsia="zh-CN"/>
        </w:rPr>
        <w:t>ITU</w:t>
      </w:r>
      <w:r w:rsidRPr="00555E2E">
        <w:rPr>
          <w:rFonts w:eastAsia="Batang"/>
          <w:lang w:eastAsia="zh-CN"/>
        </w:rPr>
        <w:noBreakHyphen/>
        <w:t>R M.2516</w:t>
      </w:r>
      <w:r w:rsidR="008624E5">
        <w:rPr>
          <w:rFonts w:ascii="SimSun" w:hAnsi="SimSun" w:cs="SimSun" w:hint="eastAsia"/>
          <w:lang w:eastAsia="zh-CN"/>
        </w:rPr>
        <w:t>号</w:t>
      </w:r>
      <w:r w:rsidR="008624E5" w:rsidRPr="008624E5">
        <w:rPr>
          <w:rFonts w:hint="eastAsia"/>
          <w:lang w:eastAsia="zh-CN"/>
        </w:rPr>
        <w:t>报告符合</w:t>
      </w:r>
      <w:r w:rsidR="008624E5" w:rsidRPr="008624E5">
        <w:rPr>
          <w:rFonts w:hint="eastAsia"/>
          <w:lang w:eastAsia="zh-CN"/>
        </w:rPr>
        <w:t>2030</w:t>
      </w:r>
      <w:r w:rsidR="008624E5" w:rsidRPr="008624E5">
        <w:rPr>
          <w:rFonts w:hint="eastAsia"/>
          <w:lang w:eastAsia="zh-CN"/>
        </w:rPr>
        <w:t>年及之后的</w:t>
      </w:r>
      <w:r w:rsidR="008624E5" w:rsidRPr="008624E5">
        <w:rPr>
          <w:rFonts w:hint="eastAsia"/>
          <w:lang w:eastAsia="zh-CN"/>
        </w:rPr>
        <w:t>IMT</w:t>
      </w:r>
      <w:r w:rsidR="008624E5" w:rsidRPr="008624E5">
        <w:rPr>
          <w:rFonts w:hint="eastAsia"/>
          <w:lang w:eastAsia="zh-CN"/>
        </w:rPr>
        <w:t>地面系</w:t>
      </w:r>
      <w:r w:rsidR="008624E5" w:rsidRPr="008624E5">
        <w:rPr>
          <w:rFonts w:cs="SimSun" w:hint="eastAsia"/>
          <w:lang w:eastAsia="zh-CN"/>
        </w:rPr>
        <w:t>统</w:t>
      </w:r>
      <w:r w:rsidR="008624E5" w:rsidRPr="008624E5">
        <w:rPr>
          <w:rFonts w:hint="eastAsia"/>
          <w:lang w:eastAsia="zh-CN"/>
        </w:rPr>
        <w:t>的未</w:t>
      </w:r>
      <w:r w:rsidR="008624E5" w:rsidRPr="008624E5">
        <w:rPr>
          <w:rFonts w:cs="SimSun" w:hint="eastAsia"/>
          <w:lang w:eastAsia="zh-CN"/>
        </w:rPr>
        <w:t>来</w:t>
      </w:r>
      <w:r w:rsidR="008624E5" w:rsidRPr="008624E5">
        <w:rPr>
          <w:rFonts w:hint="eastAsia"/>
          <w:lang w:eastAsia="zh-CN"/>
        </w:rPr>
        <w:t>技</w:t>
      </w:r>
      <w:r w:rsidR="008624E5" w:rsidRPr="008624E5">
        <w:rPr>
          <w:rFonts w:cs="SimSun" w:hint="eastAsia"/>
          <w:lang w:eastAsia="zh-CN"/>
        </w:rPr>
        <w:t>术趋势，</w:t>
      </w:r>
    </w:p>
    <w:p w14:paraId="207CBD44" w14:textId="77777777" w:rsidR="00DA3AAE" w:rsidRPr="00D73CEC" w:rsidRDefault="00DA3AAE" w:rsidP="00DA3AAE">
      <w:pPr>
        <w:pStyle w:val="Call"/>
        <w:rPr>
          <w:lang w:eastAsia="zh-CN"/>
        </w:rPr>
      </w:pPr>
      <w:r w:rsidRPr="00D73CEC">
        <w:rPr>
          <w:rFonts w:hint="eastAsia"/>
          <w:lang w:eastAsia="zh-CN"/>
        </w:rPr>
        <w:t>认识到</w:t>
      </w:r>
    </w:p>
    <w:p w14:paraId="6C759A5D" w14:textId="77777777" w:rsidR="00DA3AAE" w:rsidRPr="00AD3AA6" w:rsidRDefault="00DA3AAE" w:rsidP="00DA3AAE">
      <w:pPr>
        <w:rPr>
          <w:lang w:eastAsia="zh-CN"/>
        </w:rPr>
      </w:pPr>
      <w:r w:rsidRPr="00D73CEC">
        <w:rPr>
          <w:i/>
          <w:iCs/>
          <w:lang w:eastAsia="zh-CN"/>
        </w:rPr>
        <w:t>a)</w:t>
      </w:r>
      <w:r w:rsidRPr="00AD3AA6">
        <w:rPr>
          <w:lang w:eastAsia="zh-CN"/>
        </w:rPr>
        <w:tab/>
      </w:r>
      <w:r w:rsidRPr="00AD3AA6">
        <w:rPr>
          <w:rFonts w:hint="eastAsia"/>
          <w:lang w:eastAsia="zh-CN"/>
        </w:rPr>
        <w:t>从</w:t>
      </w:r>
      <w:r w:rsidRPr="00D73CEC">
        <w:rPr>
          <w:rFonts w:hint="eastAsia"/>
          <w:lang w:eastAsia="zh-CN"/>
        </w:rPr>
        <w:t>世界无线电通信大会确定频段到在这些频段中部署系统之间存在一段时间间隔，</w:t>
      </w:r>
      <w:proofErr w:type="gramStart"/>
      <w:r w:rsidRPr="00D73CEC">
        <w:rPr>
          <w:rFonts w:hint="eastAsia"/>
          <w:lang w:eastAsia="zh-CN"/>
        </w:rPr>
        <w:t>因此及时提供</w:t>
      </w:r>
      <w:r>
        <w:rPr>
          <w:rFonts w:hint="eastAsia"/>
          <w:lang w:eastAsia="zh-CN"/>
        </w:rPr>
        <w:t>连续</w:t>
      </w:r>
      <w:r>
        <w:rPr>
          <w:lang w:eastAsia="zh-CN"/>
        </w:rPr>
        <w:t>大带宽</w:t>
      </w:r>
      <w:r w:rsidRPr="00D73CEC">
        <w:rPr>
          <w:rFonts w:hint="eastAsia"/>
          <w:lang w:eastAsia="zh-CN"/>
        </w:rPr>
        <w:t>频谱对于支持</w:t>
      </w:r>
      <w:r w:rsidRPr="00D73CEC">
        <w:rPr>
          <w:rFonts w:hint="eastAsia"/>
          <w:lang w:eastAsia="zh-CN"/>
        </w:rPr>
        <w:t>IMT</w:t>
      </w:r>
      <w:r w:rsidRPr="00D73CEC">
        <w:rPr>
          <w:rFonts w:hint="eastAsia"/>
          <w:lang w:eastAsia="zh-CN"/>
        </w:rPr>
        <w:t>的发展十分重要；</w:t>
      </w:r>
      <w:proofErr w:type="gramEnd"/>
    </w:p>
    <w:p w14:paraId="76AFD89E" w14:textId="77777777" w:rsidR="00DA3AAE" w:rsidRPr="00AD3AA6" w:rsidRDefault="00DA3AAE" w:rsidP="00DA3AAE">
      <w:pPr>
        <w:rPr>
          <w:lang w:eastAsia="zh-CN"/>
        </w:rPr>
      </w:pPr>
      <w:r w:rsidRPr="00D73CEC">
        <w:rPr>
          <w:i/>
          <w:iCs/>
          <w:lang w:eastAsia="zh-CN"/>
        </w:rPr>
        <w:t>b)</w:t>
      </w:r>
      <w:r w:rsidRPr="00AD3AA6">
        <w:rPr>
          <w:lang w:eastAsia="zh-CN"/>
        </w:rPr>
        <w:tab/>
      </w:r>
      <w:r w:rsidRPr="00A45EB3">
        <w:rPr>
          <w:rFonts w:hint="eastAsia"/>
          <w:lang w:val="en-US" w:eastAsia="zh-CN"/>
        </w:rPr>
        <w:t>为确保</w:t>
      </w:r>
      <w:r w:rsidRPr="00A45EB3">
        <w:rPr>
          <w:rFonts w:hint="eastAsia"/>
          <w:lang w:val="en-US" w:eastAsia="zh-CN"/>
        </w:rPr>
        <w:t>IMT</w:t>
      </w:r>
      <w:r w:rsidRPr="00A45EB3">
        <w:rPr>
          <w:rFonts w:hint="eastAsia"/>
          <w:lang w:val="en-US" w:eastAsia="zh-CN"/>
        </w:rPr>
        <w:t>的未来发展，</w:t>
      </w:r>
      <w:proofErr w:type="gramStart"/>
      <w:r>
        <w:rPr>
          <w:rFonts w:hint="eastAsia"/>
          <w:lang w:val="en-US" w:eastAsia="zh-CN"/>
        </w:rPr>
        <w:t>必须</w:t>
      </w:r>
      <w:r w:rsidRPr="00A45EB3">
        <w:rPr>
          <w:rFonts w:hint="eastAsia"/>
          <w:lang w:val="en-US" w:eastAsia="zh-CN"/>
        </w:rPr>
        <w:t>确保及时</w:t>
      </w:r>
      <w:r>
        <w:rPr>
          <w:rFonts w:hint="eastAsia"/>
          <w:lang w:val="en-US" w:eastAsia="zh-CN"/>
        </w:rPr>
        <w:t>确定</w:t>
      </w:r>
      <w:r w:rsidRPr="00A45EB3">
        <w:rPr>
          <w:rFonts w:hint="eastAsia"/>
          <w:lang w:val="en-US" w:eastAsia="zh-CN"/>
        </w:rPr>
        <w:t>附加频谱</w:t>
      </w:r>
      <w:r>
        <w:rPr>
          <w:rFonts w:hint="eastAsia"/>
          <w:lang w:val="en-US" w:eastAsia="zh-CN"/>
        </w:rPr>
        <w:t>；</w:t>
      </w:r>
      <w:proofErr w:type="gramEnd"/>
    </w:p>
    <w:p w14:paraId="142BD101" w14:textId="57402890" w:rsidR="00DA3AAE" w:rsidRPr="003511C0" w:rsidRDefault="00DA3AAE" w:rsidP="00246D4B">
      <w:pPr>
        <w:rPr>
          <w:rFonts w:ascii="SimSun" w:hAnsi="SimSun" w:cs="Shruti"/>
          <w:lang w:val="en-US" w:eastAsia="zh-CN"/>
        </w:rPr>
      </w:pPr>
      <w:r w:rsidRPr="00D73CEC">
        <w:rPr>
          <w:i/>
          <w:iCs/>
          <w:lang w:eastAsia="zh-CN"/>
        </w:rPr>
        <w:t>c)</w:t>
      </w:r>
      <w:r w:rsidRPr="00D73CEC">
        <w:rPr>
          <w:lang w:eastAsia="zh-CN"/>
        </w:rPr>
        <w:tab/>
      </w:r>
      <w:r w:rsidRPr="00D73CEC">
        <w:rPr>
          <w:rFonts w:ascii="SimSun" w:hAnsi="SimSun" w:hint="eastAsia"/>
          <w:lang w:eastAsia="zh-CN"/>
        </w:rPr>
        <w:t>为</w:t>
      </w:r>
      <w:r w:rsidRPr="00D73CEC">
        <w:rPr>
          <w:lang w:eastAsia="zh-CN"/>
        </w:rPr>
        <w:t>IMT</w:t>
      </w:r>
      <w:r w:rsidRPr="00D73CEC">
        <w:rPr>
          <w:rFonts w:ascii="SimSun" w:hAnsi="SimSun" w:cs="Shruti" w:hint="eastAsia"/>
          <w:lang w:eastAsia="zh-CN"/>
        </w:rPr>
        <w:t>确定</w:t>
      </w:r>
      <w:r w:rsidRPr="00D73CEC">
        <w:rPr>
          <w:rFonts w:ascii="SimSun" w:hAnsi="SimSun" w:cs="Shruti"/>
          <w:lang w:eastAsia="zh-CN"/>
        </w:rPr>
        <w:t>的任何频段</w:t>
      </w:r>
      <w:r w:rsidRPr="00D73CEC">
        <w:rPr>
          <w:rFonts w:ascii="SimSun" w:hAnsi="SimSun" w:cs="Shruti" w:hint="eastAsia"/>
          <w:lang w:eastAsia="zh-CN"/>
        </w:rPr>
        <w:t>均</w:t>
      </w:r>
      <w:r w:rsidRPr="00D73CEC">
        <w:rPr>
          <w:rFonts w:ascii="SimSun" w:hAnsi="SimSun" w:cs="Shruti"/>
          <w:lang w:eastAsia="zh-CN"/>
        </w:rPr>
        <w:t>应</w:t>
      </w:r>
      <w:r w:rsidR="0027182B">
        <w:rPr>
          <w:rFonts w:ascii="SimSun" w:hAnsi="SimSun" w:cs="Shruti" w:hint="eastAsia"/>
          <w:lang w:eastAsia="zh-CN"/>
        </w:rPr>
        <w:t>确保酌情保护同一频段或相邻频段中的现有业务，</w:t>
      </w:r>
      <w:proofErr w:type="gramStart"/>
      <w:r w:rsidRPr="00D73CEC">
        <w:rPr>
          <w:rFonts w:ascii="SimSun" w:hAnsi="SimSun" w:cs="Shruti" w:hint="eastAsia"/>
          <w:lang w:eastAsia="zh-CN"/>
        </w:rPr>
        <w:t>以及这些业务不断演进的需求</w:t>
      </w:r>
      <w:r w:rsidR="003511C0">
        <w:rPr>
          <w:rFonts w:ascii="SimSun" w:hAnsi="SimSun" w:cs="Shruti" w:hint="eastAsia"/>
          <w:lang w:eastAsia="zh-CN"/>
        </w:rPr>
        <w:t>；</w:t>
      </w:r>
      <w:proofErr w:type="gramEnd"/>
    </w:p>
    <w:p w14:paraId="7D7DE0DF" w14:textId="35D5E295" w:rsidR="00246D4B" w:rsidRPr="00555E2E" w:rsidRDefault="00246D4B" w:rsidP="00246D4B">
      <w:pPr>
        <w:rPr>
          <w:rFonts w:eastAsia="Batang"/>
          <w:lang w:eastAsia="zh-CN"/>
        </w:rPr>
      </w:pPr>
      <w:r w:rsidRPr="00555E2E">
        <w:rPr>
          <w:rFonts w:eastAsia="Batang"/>
          <w:i/>
          <w:iCs/>
          <w:lang w:eastAsia="zh-CN"/>
        </w:rPr>
        <w:t>d)</w:t>
      </w:r>
      <w:r w:rsidRPr="00555E2E">
        <w:rPr>
          <w:rFonts w:eastAsia="Batang"/>
          <w:i/>
          <w:iCs/>
          <w:lang w:eastAsia="zh-CN"/>
        </w:rPr>
        <w:tab/>
      </w:r>
      <w:proofErr w:type="gramStart"/>
      <w:r w:rsidR="0011263E" w:rsidRPr="0011263E">
        <w:rPr>
          <w:rFonts w:cs="SimSun" w:hint="eastAsia"/>
          <w:lang w:eastAsia="zh-CN"/>
        </w:rPr>
        <w:t>为</w:t>
      </w:r>
      <w:r w:rsidR="0011263E" w:rsidRPr="0011263E">
        <w:rPr>
          <w:rFonts w:hint="eastAsia"/>
          <w:lang w:eastAsia="zh-CN"/>
        </w:rPr>
        <w:t>IMT</w:t>
      </w:r>
      <w:r w:rsidR="0011263E" w:rsidRPr="0011263E">
        <w:rPr>
          <w:rFonts w:hint="eastAsia"/>
          <w:lang w:eastAsia="zh-CN"/>
        </w:rPr>
        <w:t>确定的任何</w:t>
      </w:r>
      <w:r w:rsidR="0011263E" w:rsidRPr="0011263E">
        <w:rPr>
          <w:rFonts w:cs="SimSun" w:hint="eastAsia"/>
          <w:lang w:eastAsia="zh-CN"/>
        </w:rPr>
        <w:t>频</w:t>
      </w:r>
      <w:r w:rsidR="0011263E" w:rsidRPr="0011263E">
        <w:rPr>
          <w:rFonts w:hint="eastAsia"/>
          <w:lang w:eastAsia="zh-CN"/>
        </w:rPr>
        <w:t>段均</w:t>
      </w:r>
      <w:r w:rsidR="0011263E" w:rsidRPr="0011263E">
        <w:rPr>
          <w:rFonts w:cs="SimSun" w:hint="eastAsia"/>
          <w:lang w:eastAsia="zh-CN"/>
        </w:rPr>
        <w:t>应</w:t>
      </w:r>
      <w:r w:rsidR="0011263E" w:rsidRPr="0011263E">
        <w:rPr>
          <w:rFonts w:hint="eastAsia"/>
          <w:lang w:eastAsia="zh-CN"/>
        </w:rPr>
        <w:t>考</w:t>
      </w:r>
      <w:r w:rsidR="0011263E" w:rsidRPr="0011263E">
        <w:rPr>
          <w:rFonts w:cs="SimSun" w:hint="eastAsia"/>
          <w:lang w:eastAsia="zh-CN"/>
        </w:rPr>
        <w:t>虑</w:t>
      </w:r>
      <w:r w:rsidR="0011263E" w:rsidRPr="0011263E">
        <w:rPr>
          <w:rFonts w:hint="eastAsia"/>
          <w:lang w:eastAsia="zh-CN"/>
        </w:rPr>
        <w:t>到其他移动</w:t>
      </w:r>
      <w:r w:rsidR="0011263E" w:rsidRPr="0011263E">
        <w:rPr>
          <w:rFonts w:cs="SimSun" w:hint="eastAsia"/>
          <w:lang w:eastAsia="zh-CN"/>
        </w:rPr>
        <w:t>业务应用对这</w:t>
      </w:r>
      <w:r w:rsidR="0011263E" w:rsidRPr="0011263E">
        <w:rPr>
          <w:rFonts w:hint="eastAsia"/>
          <w:lang w:eastAsia="zh-CN"/>
        </w:rPr>
        <w:t>些</w:t>
      </w:r>
      <w:r w:rsidR="0011263E" w:rsidRPr="0011263E">
        <w:rPr>
          <w:rFonts w:cs="SimSun" w:hint="eastAsia"/>
          <w:lang w:eastAsia="zh-CN"/>
        </w:rPr>
        <w:t>频</w:t>
      </w:r>
      <w:r w:rsidR="0011263E" w:rsidRPr="0011263E">
        <w:rPr>
          <w:rFonts w:hint="eastAsia"/>
          <w:lang w:eastAsia="zh-CN"/>
        </w:rPr>
        <w:t>段的使用以及</w:t>
      </w:r>
      <w:r w:rsidR="0011263E" w:rsidRPr="0011263E">
        <w:rPr>
          <w:rFonts w:cs="SimSun" w:hint="eastAsia"/>
          <w:lang w:eastAsia="zh-CN"/>
        </w:rPr>
        <w:t>这</w:t>
      </w:r>
      <w:r w:rsidR="0011263E" w:rsidRPr="0011263E">
        <w:rPr>
          <w:rFonts w:hint="eastAsia"/>
          <w:lang w:eastAsia="zh-CN"/>
        </w:rPr>
        <w:t>些</w:t>
      </w:r>
      <w:r w:rsidR="0011263E" w:rsidRPr="0011263E">
        <w:rPr>
          <w:rFonts w:cs="SimSun" w:hint="eastAsia"/>
          <w:lang w:eastAsia="zh-CN"/>
        </w:rPr>
        <w:t>应用</w:t>
      </w:r>
      <w:r w:rsidR="0011263E" w:rsidRPr="0011263E">
        <w:rPr>
          <w:rFonts w:hint="eastAsia"/>
          <w:lang w:eastAsia="zh-CN"/>
        </w:rPr>
        <w:t>不</w:t>
      </w:r>
      <w:r w:rsidR="0011263E" w:rsidRPr="0011263E">
        <w:rPr>
          <w:rFonts w:cs="SimSun" w:hint="eastAsia"/>
          <w:lang w:eastAsia="zh-CN"/>
        </w:rPr>
        <w:t>断演进</w:t>
      </w:r>
      <w:r w:rsidR="0011263E" w:rsidRPr="0011263E">
        <w:rPr>
          <w:rFonts w:hint="eastAsia"/>
          <w:lang w:eastAsia="zh-CN"/>
        </w:rPr>
        <w:t>的需求</w:t>
      </w:r>
      <w:r w:rsidR="0011263E">
        <w:rPr>
          <w:rFonts w:hint="eastAsia"/>
          <w:lang w:eastAsia="zh-CN"/>
        </w:rPr>
        <w:t>；</w:t>
      </w:r>
      <w:proofErr w:type="gramEnd"/>
    </w:p>
    <w:p w14:paraId="6128CA9D" w14:textId="1CA03C47" w:rsidR="00246D4B" w:rsidRPr="00555E2E" w:rsidRDefault="00246D4B" w:rsidP="00246D4B">
      <w:pPr>
        <w:rPr>
          <w:rFonts w:eastAsia="Batang"/>
          <w:lang w:eastAsia="zh-CN"/>
        </w:rPr>
      </w:pPr>
      <w:r w:rsidRPr="00555E2E">
        <w:rPr>
          <w:rFonts w:eastAsia="Batang"/>
          <w:i/>
          <w:lang w:eastAsia="zh-CN"/>
        </w:rPr>
        <w:t>e)</w:t>
      </w:r>
      <w:r w:rsidRPr="00555E2E">
        <w:rPr>
          <w:rFonts w:eastAsia="Batang"/>
          <w:lang w:eastAsia="zh-CN"/>
        </w:rPr>
        <w:tab/>
      </w:r>
      <w:r w:rsidR="0011263E" w:rsidRPr="0011263E">
        <w:rPr>
          <w:rFonts w:hint="eastAsia"/>
          <w:lang w:eastAsia="zh-CN"/>
        </w:rPr>
        <w:t>该频率范围中</w:t>
      </w:r>
      <w:r w:rsidR="0011263E" w:rsidRPr="0011263E">
        <w:rPr>
          <w:rFonts w:cs="SimSun" w:hint="eastAsia"/>
          <w:lang w:eastAsia="zh-CN"/>
        </w:rPr>
        <w:t>专门划</w:t>
      </w:r>
      <w:r w:rsidR="0011263E" w:rsidRPr="0011263E">
        <w:rPr>
          <w:rFonts w:hint="eastAsia"/>
          <w:lang w:eastAsia="zh-CN"/>
        </w:rPr>
        <w:t>分</w:t>
      </w:r>
      <w:r w:rsidR="0011263E" w:rsidRPr="0011263E">
        <w:rPr>
          <w:rFonts w:cs="SimSun" w:hint="eastAsia"/>
          <w:lang w:eastAsia="zh-CN"/>
        </w:rPr>
        <w:t>给</w:t>
      </w:r>
      <w:r w:rsidR="0011263E" w:rsidRPr="0011263E">
        <w:rPr>
          <w:rFonts w:hint="eastAsia"/>
          <w:lang w:eastAsia="zh-CN"/>
        </w:rPr>
        <w:t>无源</w:t>
      </w:r>
      <w:r w:rsidR="0011263E" w:rsidRPr="0011263E">
        <w:rPr>
          <w:rFonts w:cs="SimSun" w:hint="eastAsia"/>
          <w:lang w:eastAsia="zh-CN"/>
        </w:rPr>
        <w:t>业务</w:t>
      </w:r>
      <w:r w:rsidR="0011263E" w:rsidRPr="0011263E">
        <w:rPr>
          <w:rFonts w:hint="eastAsia"/>
          <w:lang w:eastAsia="zh-CN"/>
        </w:rPr>
        <w:t>的</w:t>
      </w:r>
      <w:r w:rsidR="0011263E" w:rsidRPr="0011263E">
        <w:rPr>
          <w:rFonts w:cs="SimSun" w:hint="eastAsia"/>
          <w:lang w:eastAsia="zh-CN"/>
        </w:rPr>
        <w:t>频</w:t>
      </w:r>
      <w:r w:rsidR="0011263E" w:rsidRPr="0011263E">
        <w:rPr>
          <w:rFonts w:hint="eastAsia"/>
          <w:lang w:eastAsia="zh-CN"/>
        </w:rPr>
        <w:t>段不适合</w:t>
      </w:r>
      <w:r w:rsidR="0011263E" w:rsidRPr="0011263E">
        <w:rPr>
          <w:rFonts w:cs="SimSun" w:hint="eastAsia"/>
          <w:lang w:eastAsia="zh-CN"/>
        </w:rPr>
        <w:t>进</w:t>
      </w:r>
      <w:r w:rsidR="0011263E" w:rsidRPr="0011263E">
        <w:rPr>
          <w:rFonts w:hint="eastAsia"/>
          <w:lang w:eastAsia="zh-CN"/>
        </w:rPr>
        <w:t>行移</w:t>
      </w:r>
      <w:r w:rsidR="0011263E" w:rsidRPr="0011263E">
        <w:rPr>
          <w:rFonts w:cs="SimSun" w:hint="eastAsia"/>
          <w:lang w:eastAsia="zh-CN"/>
        </w:rPr>
        <w:t>动业务划</w:t>
      </w:r>
      <w:r w:rsidR="0011263E" w:rsidRPr="0011263E">
        <w:rPr>
          <w:rFonts w:hint="eastAsia"/>
          <w:lang w:eastAsia="zh-CN"/>
        </w:rPr>
        <w:t>分</w:t>
      </w:r>
      <w:r w:rsidR="0011263E">
        <w:rPr>
          <w:rFonts w:hint="eastAsia"/>
          <w:lang w:eastAsia="zh-CN"/>
        </w:rPr>
        <w:t>，</w:t>
      </w:r>
    </w:p>
    <w:p w14:paraId="6FFDD7D8" w14:textId="2D9D574B" w:rsidR="00DA3AAE" w:rsidRPr="00AD3AA6" w:rsidRDefault="00DA3AAE" w:rsidP="00DA3AAE">
      <w:pPr>
        <w:pStyle w:val="Call"/>
        <w:rPr>
          <w:lang w:eastAsia="zh-CN"/>
        </w:rPr>
      </w:pPr>
      <w:r w:rsidRPr="00D73CEC">
        <w:rPr>
          <w:rFonts w:hint="eastAsia"/>
          <w:lang w:eastAsia="zh-CN"/>
        </w:rPr>
        <w:t>做出决议</w:t>
      </w:r>
      <w:r w:rsidRPr="00D73CEC">
        <w:rPr>
          <w:lang w:eastAsia="zh-CN"/>
        </w:rPr>
        <w:t>，请</w:t>
      </w:r>
      <w:bookmarkStart w:id="8" w:name="_Hlk31892266"/>
      <w:r>
        <w:rPr>
          <w:rFonts w:hint="eastAsia"/>
          <w:lang w:eastAsia="zh-CN"/>
        </w:rPr>
        <w:t>国际电联无线电通信部门</w:t>
      </w:r>
      <w:bookmarkEnd w:id="8"/>
    </w:p>
    <w:p w14:paraId="784E7A6B" w14:textId="5B0D65E9" w:rsidR="00DA3AAE" w:rsidRPr="000267E1" w:rsidRDefault="00DA3AAE" w:rsidP="00DA3AAE">
      <w:pPr>
        <w:rPr>
          <w:lang w:val="en-US" w:eastAsia="zh-CN"/>
        </w:rPr>
      </w:pPr>
      <w:r w:rsidRPr="00D73CEC">
        <w:rPr>
          <w:lang w:eastAsia="zh-CN"/>
        </w:rPr>
        <w:t>1</w:t>
      </w:r>
      <w:r w:rsidRPr="00D73CEC">
        <w:rPr>
          <w:lang w:eastAsia="zh-CN"/>
        </w:rPr>
        <w:tab/>
      </w:r>
      <w:bookmarkStart w:id="9" w:name="_Hlk24637332"/>
      <w:r w:rsidRPr="00D73CEC">
        <w:rPr>
          <w:rFonts w:hint="eastAsia"/>
          <w:lang w:val="en-US" w:eastAsia="zh-CN"/>
        </w:rPr>
        <w:t>在</w:t>
      </w:r>
      <w:r w:rsidRPr="00D73CEC">
        <w:rPr>
          <w:lang w:val="en-US" w:eastAsia="zh-CN"/>
        </w:rPr>
        <w:t>WRC-</w:t>
      </w:r>
      <w:r>
        <w:rPr>
          <w:rFonts w:hint="eastAsia"/>
          <w:lang w:val="en-US" w:eastAsia="zh-CN"/>
        </w:rPr>
        <w:t>2</w:t>
      </w:r>
      <w:r w:rsidR="00B750E1">
        <w:rPr>
          <w:lang w:val="en-US" w:eastAsia="zh-CN"/>
        </w:rPr>
        <w:t>7</w:t>
      </w:r>
      <w:r w:rsidRPr="00D73CEC">
        <w:rPr>
          <w:rFonts w:hint="eastAsia"/>
          <w:lang w:val="en-US" w:eastAsia="zh-CN"/>
        </w:rPr>
        <w:t>之前开展并及时完成</w:t>
      </w:r>
      <w:bookmarkEnd w:id="9"/>
      <w:r w:rsidRPr="00D73CEC">
        <w:rPr>
          <w:rFonts w:hint="eastAsia"/>
          <w:lang w:val="en-US" w:eastAsia="zh-CN"/>
        </w:rPr>
        <w:t>适当的</w:t>
      </w:r>
      <w:r>
        <w:rPr>
          <w:rFonts w:hint="eastAsia"/>
          <w:lang w:val="en-US" w:eastAsia="zh-CN"/>
        </w:rPr>
        <w:t>有关在</w:t>
      </w:r>
      <w:r w:rsidR="00B750E1" w:rsidRPr="009416AD">
        <w:rPr>
          <w:rFonts w:eastAsia="Batang"/>
          <w:lang w:eastAsia="zh-CN"/>
        </w:rPr>
        <w:t>3 800-4 200 MHz</w:t>
      </w:r>
      <w:r>
        <w:rPr>
          <w:rFonts w:hint="eastAsia"/>
          <w:lang w:val="en-US" w:eastAsia="zh-CN"/>
        </w:rPr>
        <w:t>频</w:t>
      </w:r>
      <w:r w:rsidR="00B750E1">
        <w:rPr>
          <w:rFonts w:hint="eastAsia"/>
          <w:lang w:val="en-US" w:eastAsia="zh-CN"/>
        </w:rPr>
        <w:t>率范围</w:t>
      </w:r>
      <w:r>
        <w:rPr>
          <w:rFonts w:hint="eastAsia"/>
          <w:lang w:val="en-US" w:eastAsia="zh-CN"/>
        </w:rPr>
        <w:t>中可能</w:t>
      </w:r>
      <w:r w:rsidR="008C768F">
        <w:rPr>
          <w:rFonts w:hint="eastAsia"/>
          <w:lang w:val="en-US" w:eastAsia="zh-CN"/>
        </w:rPr>
        <w:t>供</w:t>
      </w:r>
      <w:r>
        <w:rPr>
          <w:rFonts w:hint="eastAsia"/>
          <w:lang w:val="en-US" w:eastAsia="zh-CN"/>
        </w:rPr>
        <w:t>IMT</w:t>
      </w:r>
      <w:r>
        <w:rPr>
          <w:rFonts w:hint="eastAsia"/>
          <w:lang w:val="en-US" w:eastAsia="zh-CN"/>
        </w:rPr>
        <w:t>地面部分</w:t>
      </w:r>
      <w:r w:rsidR="008C768F">
        <w:rPr>
          <w:rFonts w:hint="eastAsia"/>
          <w:lang w:val="en-US" w:eastAsia="zh-CN"/>
        </w:rPr>
        <w:t>使用</w:t>
      </w:r>
      <w:r>
        <w:rPr>
          <w:rFonts w:hint="eastAsia"/>
          <w:lang w:val="en-US" w:eastAsia="zh-CN"/>
        </w:rPr>
        <w:t>的</w:t>
      </w:r>
      <w:r w:rsidRPr="00D73CEC">
        <w:rPr>
          <w:rFonts w:hint="eastAsia"/>
          <w:lang w:val="en-US" w:eastAsia="zh-CN"/>
        </w:rPr>
        <w:t>研究，</w:t>
      </w:r>
      <w:r>
        <w:rPr>
          <w:rFonts w:hint="eastAsia"/>
          <w:lang w:val="en-US" w:eastAsia="zh-CN"/>
        </w:rPr>
        <w:t>同时考虑到：</w:t>
      </w:r>
    </w:p>
    <w:p w14:paraId="75BB4BEF" w14:textId="07805027" w:rsidR="00DA3AAE" w:rsidRDefault="00DA3AAE" w:rsidP="00DA3AAE">
      <w:pPr>
        <w:pStyle w:val="enumlev1"/>
        <w:rPr>
          <w:lang w:eastAsia="zh-CN"/>
        </w:rPr>
      </w:pPr>
      <w:r w:rsidRPr="00D73CEC">
        <w:rPr>
          <w:lang w:eastAsia="zh-CN"/>
        </w:rPr>
        <w:t>–</w:t>
      </w:r>
      <w:r w:rsidRPr="00D73CEC">
        <w:rPr>
          <w:lang w:eastAsia="zh-CN"/>
        </w:rPr>
        <w:tab/>
      </w:r>
      <w:proofErr w:type="gramStart"/>
      <w:r w:rsidRPr="00374E24">
        <w:rPr>
          <w:rFonts w:hint="eastAsia"/>
          <w:lang w:eastAsia="zh-CN"/>
        </w:rPr>
        <w:t>为满足</w:t>
      </w:r>
      <w:r w:rsidRPr="00374E24">
        <w:rPr>
          <w:rFonts w:hint="eastAsia"/>
          <w:lang w:eastAsia="zh-CN"/>
        </w:rPr>
        <w:t>IMT</w:t>
      </w:r>
      <w:r w:rsidRPr="00374E24">
        <w:rPr>
          <w:rFonts w:hint="eastAsia"/>
          <w:lang w:eastAsia="zh-CN"/>
        </w:rPr>
        <w:t>新需求而不断变化的</w:t>
      </w:r>
      <w:r w:rsidR="00B750E1">
        <w:rPr>
          <w:rFonts w:hint="eastAsia"/>
          <w:lang w:eastAsia="zh-CN"/>
        </w:rPr>
        <w:t>频谱</w:t>
      </w:r>
      <w:r w:rsidRPr="00374E24">
        <w:rPr>
          <w:rFonts w:hint="eastAsia"/>
          <w:lang w:eastAsia="zh-CN"/>
        </w:rPr>
        <w:t>要求</w:t>
      </w:r>
      <w:r>
        <w:rPr>
          <w:rFonts w:hint="eastAsia"/>
          <w:lang w:eastAsia="zh-CN"/>
        </w:rPr>
        <w:t>；</w:t>
      </w:r>
      <w:proofErr w:type="gramEnd"/>
    </w:p>
    <w:p w14:paraId="2D5D13C6" w14:textId="1B81FF20" w:rsidR="00DA3AAE" w:rsidRPr="00D73CEC" w:rsidRDefault="00DA3AAE" w:rsidP="00DA3AAE">
      <w:pPr>
        <w:pStyle w:val="enumlev1"/>
        <w:rPr>
          <w:lang w:eastAsia="zh-CN"/>
        </w:rPr>
      </w:pPr>
      <w:r w:rsidRPr="00D73CEC">
        <w:rPr>
          <w:lang w:eastAsia="zh-CN"/>
        </w:rPr>
        <w:t>–</w:t>
      </w:r>
      <w:r w:rsidRPr="00D73CEC">
        <w:rPr>
          <w:lang w:eastAsia="zh-CN"/>
        </w:rPr>
        <w:tab/>
      </w:r>
      <w:proofErr w:type="gramStart"/>
      <w:r w:rsidRPr="00D73CEC">
        <w:rPr>
          <w:rFonts w:hint="eastAsia"/>
          <w:lang w:eastAsia="zh-CN"/>
        </w:rPr>
        <w:t>通过技术进步和高效频谱技术实现的</w:t>
      </w:r>
      <w:r w:rsidRPr="00D73CEC">
        <w:rPr>
          <w:rFonts w:hint="eastAsia"/>
          <w:lang w:eastAsia="zh-CN"/>
        </w:rPr>
        <w:t>IMT</w:t>
      </w:r>
      <w:r w:rsidRPr="00D73CEC">
        <w:rPr>
          <w:rFonts w:hint="eastAsia"/>
          <w:lang w:eastAsia="zh-CN"/>
        </w:rPr>
        <w:t>演进；</w:t>
      </w:r>
      <w:proofErr w:type="gramEnd"/>
    </w:p>
    <w:p w14:paraId="66CC67D2" w14:textId="20CB6A2B" w:rsidR="00DA3AAE" w:rsidRPr="00D73CEC" w:rsidRDefault="00DA3AAE" w:rsidP="00DA3AAE">
      <w:pPr>
        <w:pStyle w:val="enumlev1"/>
        <w:rPr>
          <w:lang w:eastAsia="zh-CN"/>
        </w:rPr>
      </w:pPr>
      <w:r w:rsidRPr="00D73CEC">
        <w:rPr>
          <w:lang w:eastAsia="zh-CN"/>
        </w:rPr>
        <w:t>–</w:t>
      </w:r>
      <w:r w:rsidRPr="00D73CEC">
        <w:rPr>
          <w:lang w:eastAsia="zh-CN"/>
        </w:rPr>
        <w:tab/>
      </w:r>
      <w:r w:rsidRPr="00D73CEC">
        <w:rPr>
          <w:rFonts w:hint="eastAsia"/>
          <w:lang w:eastAsia="zh-CN"/>
        </w:rPr>
        <w:t>为</w:t>
      </w:r>
      <w:r w:rsidRPr="00D73CEC">
        <w:rPr>
          <w:lang w:eastAsia="zh-CN"/>
        </w:rPr>
        <w:t>IMT</w:t>
      </w:r>
      <w:r w:rsidRPr="00D73CEC">
        <w:rPr>
          <w:rFonts w:hint="eastAsia"/>
          <w:lang w:eastAsia="zh-CN"/>
        </w:rPr>
        <w:t>系统设想的部署</w:t>
      </w:r>
      <w:r w:rsidR="00B750E1">
        <w:rPr>
          <w:rFonts w:hint="eastAsia"/>
          <w:lang w:eastAsia="zh-CN"/>
        </w:rPr>
        <w:t>场景</w:t>
      </w:r>
      <w:r w:rsidRPr="00D73CEC">
        <w:rPr>
          <w:rFonts w:hint="eastAsia"/>
          <w:lang w:eastAsia="zh-CN"/>
        </w:rPr>
        <w:t>以及</w:t>
      </w:r>
      <w:r>
        <w:rPr>
          <w:rFonts w:hint="eastAsia"/>
          <w:lang w:eastAsia="zh-CN"/>
        </w:rPr>
        <w:t>实现</w:t>
      </w:r>
      <w:r w:rsidR="00B750E1">
        <w:rPr>
          <w:rFonts w:hint="eastAsia"/>
          <w:lang w:eastAsia="zh-CN"/>
        </w:rPr>
        <w:t>更广区域</w:t>
      </w:r>
      <w:r>
        <w:rPr>
          <w:rFonts w:hint="eastAsia"/>
          <w:lang w:eastAsia="zh-CN"/>
        </w:rPr>
        <w:t>覆盖</w:t>
      </w:r>
      <w:r w:rsidR="00B750E1">
        <w:rPr>
          <w:rFonts w:hint="eastAsia"/>
          <w:lang w:eastAsia="zh-CN"/>
        </w:rPr>
        <w:t>、</w:t>
      </w:r>
      <w:proofErr w:type="gramStart"/>
      <w:r w:rsidR="00B750E1">
        <w:rPr>
          <w:rFonts w:hint="eastAsia"/>
          <w:lang w:eastAsia="zh-CN"/>
        </w:rPr>
        <w:t>更高</w:t>
      </w:r>
      <w:r>
        <w:rPr>
          <w:rFonts w:hint="eastAsia"/>
          <w:lang w:eastAsia="zh-CN"/>
        </w:rPr>
        <w:t>容量</w:t>
      </w:r>
      <w:r w:rsidR="00B750E1">
        <w:rPr>
          <w:rFonts w:hint="eastAsia"/>
          <w:lang w:eastAsia="zh-CN"/>
        </w:rPr>
        <w:t>和更大带宽</w:t>
      </w:r>
      <w:r>
        <w:rPr>
          <w:rFonts w:hint="eastAsia"/>
          <w:lang w:eastAsia="zh-CN"/>
        </w:rPr>
        <w:t>的相关</w:t>
      </w:r>
      <w:r w:rsidRPr="00D73CEC">
        <w:rPr>
          <w:rFonts w:hint="eastAsia"/>
          <w:lang w:eastAsia="zh-CN"/>
        </w:rPr>
        <w:t>要求；</w:t>
      </w:r>
      <w:proofErr w:type="gramEnd"/>
    </w:p>
    <w:p w14:paraId="4AB7DBC6" w14:textId="77777777" w:rsidR="00DA3AAE" w:rsidRPr="00D73CEC" w:rsidRDefault="00DA3AAE" w:rsidP="00DA3AAE">
      <w:pPr>
        <w:pStyle w:val="enumlev1"/>
        <w:rPr>
          <w:lang w:eastAsia="zh-CN"/>
        </w:rPr>
      </w:pPr>
      <w:r w:rsidRPr="00D73CEC">
        <w:rPr>
          <w:lang w:eastAsia="zh-CN"/>
        </w:rPr>
        <w:t>–</w:t>
      </w:r>
      <w:r w:rsidRPr="00D73CEC">
        <w:rPr>
          <w:lang w:eastAsia="zh-CN"/>
        </w:rPr>
        <w:tab/>
      </w:r>
      <w:proofErr w:type="gramStart"/>
      <w:r w:rsidRPr="00D73CEC">
        <w:rPr>
          <w:rFonts w:hint="eastAsia"/>
          <w:lang w:eastAsia="zh-CN"/>
        </w:rPr>
        <w:t>发展中国家的需求</w:t>
      </w:r>
      <w:r w:rsidRPr="00154C0C">
        <w:rPr>
          <w:rFonts w:hint="eastAsia"/>
          <w:lang w:eastAsia="zh-CN"/>
        </w:rPr>
        <w:t>；</w:t>
      </w:r>
      <w:proofErr w:type="gramEnd"/>
    </w:p>
    <w:p w14:paraId="15D79611" w14:textId="71F78CD0" w:rsidR="00DA3AAE" w:rsidRPr="003F68FD" w:rsidRDefault="00DA3AAE" w:rsidP="00DA3AAE">
      <w:pPr>
        <w:rPr>
          <w:iCs/>
          <w:lang w:eastAsia="zh-CN"/>
        </w:rPr>
      </w:pPr>
      <w:r w:rsidRPr="00D73CEC">
        <w:rPr>
          <w:lang w:eastAsia="zh-CN"/>
        </w:rPr>
        <w:t>2</w:t>
      </w:r>
      <w:r w:rsidRPr="00D73CEC">
        <w:rPr>
          <w:lang w:eastAsia="zh-CN"/>
        </w:rPr>
        <w:tab/>
      </w:r>
      <w:r w:rsidRPr="00D73CEC">
        <w:rPr>
          <w:rFonts w:hint="eastAsia"/>
          <w:lang w:val="en-US" w:eastAsia="zh-CN"/>
        </w:rPr>
        <w:t>在</w:t>
      </w:r>
      <w:r w:rsidRPr="00D73CEC">
        <w:rPr>
          <w:lang w:val="en-US" w:eastAsia="zh-CN"/>
        </w:rPr>
        <w:t>WRC-</w:t>
      </w:r>
      <w:r>
        <w:rPr>
          <w:rFonts w:hint="eastAsia"/>
          <w:lang w:val="en-US" w:eastAsia="zh-CN"/>
        </w:rPr>
        <w:t>2</w:t>
      </w:r>
      <w:r w:rsidR="00012231">
        <w:rPr>
          <w:lang w:val="en-US" w:eastAsia="zh-CN"/>
        </w:rPr>
        <w:t>7</w:t>
      </w:r>
      <w:r w:rsidRPr="00D73CEC">
        <w:rPr>
          <w:rFonts w:hint="eastAsia"/>
          <w:lang w:val="en-US" w:eastAsia="zh-CN"/>
        </w:rPr>
        <w:t>之前开展并及时完成</w:t>
      </w:r>
      <w:r w:rsidRPr="00374E24">
        <w:rPr>
          <w:lang w:eastAsia="zh-CN"/>
        </w:rPr>
        <w:t>共</w:t>
      </w:r>
      <w:r w:rsidRPr="00374E24">
        <w:rPr>
          <w:rFonts w:hint="eastAsia"/>
          <w:lang w:eastAsia="zh-CN"/>
        </w:rPr>
        <w:t>用和</w:t>
      </w:r>
      <w:r w:rsidRPr="00374E24">
        <w:rPr>
          <w:lang w:eastAsia="zh-CN"/>
        </w:rPr>
        <w:t>兼容性研究</w:t>
      </w:r>
      <w:r>
        <w:rPr>
          <w:rFonts w:hint="eastAsia"/>
          <w:iCs/>
          <w:lang w:eastAsia="zh-CN"/>
        </w:rPr>
        <w:t>，以</w:t>
      </w:r>
      <w:r>
        <w:rPr>
          <w:rFonts w:hint="eastAsia"/>
          <w:lang w:eastAsia="zh-CN"/>
        </w:rPr>
        <w:t>确保</w:t>
      </w:r>
      <w:r w:rsidR="00012231">
        <w:rPr>
          <w:rFonts w:hint="eastAsia"/>
          <w:lang w:eastAsia="zh-CN"/>
        </w:rPr>
        <w:t>酌情</w:t>
      </w:r>
      <w:r>
        <w:rPr>
          <w:rFonts w:hint="eastAsia"/>
          <w:lang w:eastAsia="zh-CN"/>
        </w:rPr>
        <w:t>对</w:t>
      </w:r>
      <w:r w:rsidR="00012231" w:rsidRPr="009416AD">
        <w:rPr>
          <w:rFonts w:eastAsia="Batang"/>
          <w:lang w:eastAsia="zh-CN"/>
        </w:rPr>
        <w:t>3</w:t>
      </w:r>
      <w:r w:rsidR="00F5216F" w:rsidRPr="009416AD">
        <w:rPr>
          <w:rFonts w:eastAsia="Batang"/>
          <w:lang w:eastAsia="zh-CN"/>
        </w:rPr>
        <w:t> </w:t>
      </w:r>
      <w:r w:rsidR="00012231" w:rsidRPr="009416AD">
        <w:rPr>
          <w:rFonts w:eastAsia="Batang"/>
          <w:lang w:eastAsia="zh-CN"/>
        </w:rPr>
        <w:t>800-4 200</w:t>
      </w:r>
      <w:r w:rsidR="00F5216F" w:rsidRPr="009416AD">
        <w:rPr>
          <w:rFonts w:eastAsia="Batang"/>
          <w:lang w:eastAsia="zh-CN"/>
        </w:rPr>
        <w:t> </w:t>
      </w:r>
      <w:r w:rsidR="00012231" w:rsidRPr="009416AD">
        <w:rPr>
          <w:rFonts w:eastAsia="Batang"/>
          <w:lang w:eastAsia="zh-CN"/>
        </w:rPr>
        <w:t>MHz</w:t>
      </w:r>
      <w:r w:rsidR="00012231">
        <w:rPr>
          <w:rFonts w:ascii="SimSun" w:hAnsi="SimSun" w:cs="SimSun" w:hint="eastAsia"/>
          <w:lang w:eastAsia="zh-CN"/>
        </w:rPr>
        <w:t>频率范围中的</w:t>
      </w:r>
      <w:r>
        <w:rPr>
          <w:rFonts w:hint="eastAsia"/>
          <w:lang w:eastAsia="zh-CN"/>
        </w:rPr>
        <w:t>这些</w:t>
      </w:r>
      <w:r w:rsidRPr="00374E24">
        <w:rPr>
          <w:lang w:eastAsia="zh-CN"/>
        </w:rPr>
        <w:t>频段</w:t>
      </w:r>
      <w:r>
        <w:rPr>
          <w:rFonts w:hint="eastAsia"/>
          <w:lang w:eastAsia="zh-CN"/>
        </w:rPr>
        <w:t>及相邻频段内</w:t>
      </w:r>
      <w:r w:rsidR="00012231">
        <w:rPr>
          <w:rFonts w:hint="eastAsia"/>
          <w:lang w:eastAsia="zh-CN"/>
        </w:rPr>
        <w:t>作为</w:t>
      </w:r>
      <w:r w:rsidRPr="00374E24">
        <w:rPr>
          <w:rFonts w:hint="eastAsia"/>
          <w:lang w:eastAsia="zh-CN"/>
        </w:rPr>
        <w:t>主要业务</w:t>
      </w:r>
      <w:r w:rsidRPr="00374E24">
        <w:rPr>
          <w:lang w:eastAsia="zh-CN"/>
        </w:rPr>
        <w:t>划分的业务</w:t>
      </w:r>
      <w:r>
        <w:rPr>
          <w:rFonts w:hint="eastAsia"/>
          <w:lang w:eastAsia="zh-CN"/>
        </w:rPr>
        <w:t>提供保护，同时不对</w:t>
      </w:r>
      <w:r w:rsidRPr="00374E24">
        <w:rPr>
          <w:lang w:eastAsia="zh-CN"/>
        </w:rPr>
        <w:t>其施加</w:t>
      </w:r>
      <w:r w:rsidRPr="00374E24">
        <w:rPr>
          <w:rFonts w:hint="eastAsia"/>
          <w:lang w:eastAsia="zh-CN"/>
        </w:rPr>
        <w:t>额外</w:t>
      </w:r>
      <w:r>
        <w:rPr>
          <w:rFonts w:hint="eastAsia"/>
          <w:lang w:eastAsia="zh-CN"/>
        </w:rPr>
        <w:t>规则或技术</w:t>
      </w:r>
      <w:r w:rsidRPr="00374E24">
        <w:rPr>
          <w:lang w:eastAsia="zh-CN"/>
        </w:rPr>
        <w:t>限制</w:t>
      </w:r>
      <w:r w:rsidR="005E33B5">
        <w:rPr>
          <w:rFonts w:hint="eastAsia"/>
          <w:lang w:eastAsia="zh-CN"/>
        </w:rPr>
        <w:t>，</w:t>
      </w:r>
    </w:p>
    <w:p w14:paraId="6F961C9A" w14:textId="4FC0A7A0" w:rsidR="0028647F" w:rsidRPr="00012231" w:rsidRDefault="00012231" w:rsidP="00DA7FA2">
      <w:pPr>
        <w:pStyle w:val="Call"/>
        <w:rPr>
          <w:lang w:eastAsia="zh-CN"/>
        </w:rPr>
      </w:pPr>
      <w:r w:rsidRPr="00012231">
        <w:rPr>
          <w:rFonts w:hint="eastAsia"/>
          <w:lang w:eastAsia="zh-CN"/>
        </w:rPr>
        <w:t>做出决议，请</w:t>
      </w:r>
      <w:r w:rsidRPr="001105AB">
        <w:rPr>
          <w:rFonts w:ascii="Times New Roman" w:hAnsi="Times New Roman"/>
          <w:lang w:eastAsia="zh-CN"/>
        </w:rPr>
        <w:t>2027</w:t>
      </w:r>
      <w:r w:rsidRPr="00012231">
        <w:rPr>
          <w:rFonts w:hint="eastAsia"/>
          <w:lang w:eastAsia="zh-CN"/>
        </w:rPr>
        <w:t>年大会筹备会议第一次会议</w:t>
      </w:r>
    </w:p>
    <w:p w14:paraId="61C80440" w14:textId="6FBE0E6D" w:rsidR="00DA3AAE" w:rsidRPr="00DA7FA2" w:rsidRDefault="00DA3AAE" w:rsidP="00BA3BD4">
      <w:pPr>
        <w:ind w:firstLineChars="200" w:firstLine="480"/>
        <w:rPr>
          <w:rFonts w:eastAsiaTheme="minorHAnsi"/>
          <w:lang w:eastAsia="zh-CN"/>
        </w:rPr>
      </w:pPr>
      <w:r w:rsidRPr="00D73CEC">
        <w:rPr>
          <w:rFonts w:hint="eastAsia"/>
          <w:lang w:val="en-US" w:eastAsia="zh-CN"/>
        </w:rPr>
        <w:t>确定提供共用和兼容性研究所需技术和操作特性的日期，以确保</w:t>
      </w:r>
      <w:r w:rsidRPr="00BD2DA2">
        <w:rPr>
          <w:rFonts w:ascii="SimSun" w:hAnsi="SimSun" w:hint="eastAsia"/>
          <w:lang w:val="en-US" w:eastAsia="zh-CN"/>
        </w:rPr>
        <w:t>“</w:t>
      </w:r>
      <w:r w:rsidRPr="00D73CEC">
        <w:rPr>
          <w:rFonts w:ascii="STKaiti" w:eastAsia="STKaiti" w:hAnsi="STKaiti" w:hint="eastAsia"/>
          <w:lang w:eastAsia="zh-CN"/>
        </w:rPr>
        <w:t>做出决议，请</w:t>
      </w:r>
      <w:r w:rsidRPr="00AE2C2C">
        <w:rPr>
          <w:rFonts w:ascii="STKaiti" w:eastAsia="STKaiti" w:hAnsi="STKaiti" w:hint="eastAsia"/>
          <w:lang w:eastAsia="zh-CN"/>
        </w:rPr>
        <w:t>国际电联无线电通信部门</w:t>
      </w:r>
      <w:r w:rsidR="00012231" w:rsidRPr="00012231">
        <w:rPr>
          <w:rFonts w:eastAsia="STKaiti"/>
          <w:lang w:eastAsia="zh-CN"/>
        </w:rPr>
        <w:t>2</w:t>
      </w:r>
      <w:r w:rsidRPr="003C6E0B">
        <w:rPr>
          <w:rFonts w:ascii="SimSun" w:hAnsi="SimSun" w:hint="eastAsia"/>
          <w:lang w:val="en-US" w:eastAsia="zh-CN"/>
        </w:rPr>
        <w:t>”</w:t>
      </w:r>
      <w:r w:rsidRPr="00D73CEC">
        <w:rPr>
          <w:rFonts w:hint="eastAsia"/>
          <w:lang w:val="en-US" w:eastAsia="zh-CN"/>
        </w:rPr>
        <w:t>所述的研究可及时完成并在</w:t>
      </w:r>
      <w:r w:rsidRPr="00D73CEC">
        <w:rPr>
          <w:rFonts w:hint="eastAsia"/>
          <w:lang w:val="en-US" w:eastAsia="zh-CN"/>
        </w:rPr>
        <w:t>WRC-</w:t>
      </w:r>
      <w:r>
        <w:rPr>
          <w:lang w:val="en-US" w:eastAsia="zh-CN"/>
        </w:rPr>
        <w:t>2</w:t>
      </w:r>
      <w:r w:rsidR="00012231">
        <w:rPr>
          <w:lang w:val="en-US" w:eastAsia="zh-CN"/>
        </w:rPr>
        <w:t>7</w:t>
      </w:r>
      <w:r w:rsidRPr="00D73CEC">
        <w:rPr>
          <w:rFonts w:hint="eastAsia"/>
          <w:lang w:val="en-US" w:eastAsia="zh-CN"/>
        </w:rPr>
        <w:t>上进行审议</w:t>
      </w:r>
      <w:r w:rsidR="00DA7FA2">
        <w:rPr>
          <w:rFonts w:hint="eastAsia"/>
          <w:lang w:eastAsia="zh-CN"/>
        </w:rPr>
        <w:t>，</w:t>
      </w:r>
    </w:p>
    <w:p w14:paraId="531776AD" w14:textId="33F4D578" w:rsidR="0028647F" w:rsidRPr="00012231" w:rsidRDefault="00012231" w:rsidP="00DA7FA2">
      <w:pPr>
        <w:pStyle w:val="Call"/>
        <w:rPr>
          <w:lang w:eastAsia="zh-CN"/>
        </w:rPr>
      </w:pPr>
      <w:r w:rsidRPr="00012231">
        <w:rPr>
          <w:rFonts w:cs="SimSun" w:hint="eastAsia"/>
          <w:lang w:eastAsia="zh-CN"/>
        </w:rPr>
        <w:t>请</w:t>
      </w:r>
      <w:r w:rsidR="0028647F" w:rsidRPr="001105AB">
        <w:rPr>
          <w:rFonts w:ascii="Times New Roman" w:hAnsi="Times New Roman"/>
          <w:lang w:eastAsia="zh-CN"/>
        </w:rPr>
        <w:t>2027</w:t>
      </w:r>
      <w:r w:rsidRPr="00012231">
        <w:rPr>
          <w:rFonts w:hint="eastAsia"/>
          <w:lang w:eastAsia="zh-CN"/>
        </w:rPr>
        <w:t>年世界无线电通信大会</w:t>
      </w:r>
      <w:r w:rsidR="0028647F" w:rsidRPr="00012231">
        <w:rPr>
          <w:lang w:eastAsia="zh-CN"/>
        </w:rPr>
        <w:t xml:space="preserve"> </w:t>
      </w:r>
    </w:p>
    <w:p w14:paraId="5157EEE7" w14:textId="45F69F3F" w:rsidR="00DA3AAE" w:rsidRPr="00D73CEC" w:rsidRDefault="00DA3AAE" w:rsidP="00BA3BD4">
      <w:pPr>
        <w:ind w:firstLineChars="200" w:firstLine="480"/>
        <w:rPr>
          <w:lang w:val="en-US" w:eastAsia="zh-CN"/>
        </w:rPr>
      </w:pPr>
      <w:r w:rsidRPr="00D73CEC">
        <w:rPr>
          <w:rFonts w:hint="eastAsia"/>
          <w:lang w:eastAsia="zh-CN"/>
        </w:rPr>
        <w:t>在</w:t>
      </w:r>
      <w:r w:rsidR="00012231">
        <w:rPr>
          <w:rFonts w:hint="eastAsia"/>
          <w:lang w:eastAsia="zh-CN"/>
        </w:rPr>
        <w:t>“</w:t>
      </w:r>
      <w:r w:rsidR="00012231" w:rsidRPr="00012231">
        <w:rPr>
          <w:rFonts w:ascii="STKaiti" w:eastAsia="STKaiti" w:hAnsi="STKaiti" w:hint="eastAsia"/>
          <w:lang w:eastAsia="zh-CN"/>
        </w:rPr>
        <w:t>请国际电联无线电通信部门</w:t>
      </w:r>
      <w:r w:rsidR="00012231">
        <w:rPr>
          <w:rFonts w:hint="eastAsia"/>
          <w:lang w:eastAsia="zh-CN"/>
        </w:rPr>
        <w:t>”所述上述</w:t>
      </w:r>
      <w:r w:rsidRPr="00D73CEC">
        <w:rPr>
          <w:rFonts w:hint="eastAsia"/>
          <w:lang w:eastAsia="zh-CN"/>
        </w:rPr>
        <w:t>研究结果的基础上，考虑为作为主要业务的移动业务提供附加划分</w:t>
      </w:r>
      <w:r w:rsidR="00012231">
        <w:rPr>
          <w:rFonts w:hint="eastAsia"/>
          <w:lang w:eastAsia="zh-CN"/>
        </w:rPr>
        <w:t>和</w:t>
      </w:r>
      <w:r w:rsidRPr="00D73CEC">
        <w:rPr>
          <w:rFonts w:hint="eastAsia"/>
          <w:lang w:eastAsia="zh-CN"/>
        </w:rPr>
        <w:t>为</w:t>
      </w:r>
      <w:r>
        <w:rPr>
          <w:rFonts w:hint="eastAsia"/>
          <w:lang w:eastAsia="zh-CN"/>
        </w:rPr>
        <w:t>IMT</w:t>
      </w:r>
      <w:r w:rsidRPr="00D73CEC">
        <w:rPr>
          <w:rFonts w:hint="eastAsia"/>
          <w:lang w:eastAsia="zh-CN"/>
        </w:rPr>
        <w:t>的地面部分确定频段</w:t>
      </w:r>
      <w:r w:rsidR="008C768F">
        <w:rPr>
          <w:rFonts w:hint="eastAsia"/>
          <w:lang w:eastAsia="zh-CN"/>
        </w:rPr>
        <w:t>，且</w:t>
      </w:r>
      <w:r w:rsidRPr="00D73CEC">
        <w:rPr>
          <w:rFonts w:hint="eastAsia"/>
          <w:lang w:eastAsia="zh-CN"/>
        </w:rPr>
        <w:t>频段</w:t>
      </w:r>
      <w:r w:rsidR="008C768F">
        <w:rPr>
          <w:rFonts w:hint="eastAsia"/>
          <w:lang w:eastAsia="zh-CN"/>
        </w:rPr>
        <w:t>仅</w:t>
      </w:r>
      <w:r w:rsidRPr="00D73CEC">
        <w:rPr>
          <w:rFonts w:hint="eastAsia"/>
          <w:lang w:eastAsia="zh-CN"/>
        </w:rPr>
        <w:t>限于</w:t>
      </w:r>
      <w:r w:rsidRPr="00BD2DA2">
        <w:rPr>
          <w:rFonts w:ascii="SimSun" w:hAnsi="SimSun" w:hint="eastAsia"/>
          <w:lang w:val="en-US" w:eastAsia="zh-CN"/>
        </w:rPr>
        <w:t>“</w:t>
      </w:r>
      <w:r w:rsidRPr="00D73CEC">
        <w:rPr>
          <w:rFonts w:ascii="STKaiti" w:eastAsia="STKaiti" w:hAnsi="STKaiti" w:hint="eastAsia"/>
          <w:lang w:eastAsia="zh-CN"/>
        </w:rPr>
        <w:t>做出决议</w:t>
      </w:r>
      <w:r w:rsidRPr="0084404D">
        <w:rPr>
          <w:rFonts w:eastAsia="STKaiti"/>
          <w:lang w:eastAsia="zh-CN"/>
        </w:rPr>
        <w:t>，请</w:t>
      </w:r>
      <w:r w:rsidRPr="00B2758F">
        <w:rPr>
          <w:rFonts w:ascii="STKaiti" w:eastAsia="STKaiti" w:hAnsi="STKaiti"/>
          <w:lang w:eastAsia="zh-CN"/>
        </w:rPr>
        <w:t>国际电联无线电通信部门</w:t>
      </w:r>
      <w:r w:rsidRPr="0084404D">
        <w:rPr>
          <w:rFonts w:eastAsia="STKaiti"/>
          <w:lang w:val="en-US" w:eastAsia="zh-CN"/>
        </w:rPr>
        <w:t>2</w:t>
      </w:r>
      <w:r w:rsidRPr="0084404D">
        <w:rPr>
          <w:rFonts w:ascii="SimSun" w:hAnsi="SimSun"/>
          <w:lang w:val="en-US" w:eastAsia="zh-CN"/>
        </w:rPr>
        <w:t>”</w:t>
      </w:r>
      <w:r w:rsidRPr="0084404D">
        <w:rPr>
          <w:lang w:val="en-US" w:eastAsia="zh-CN"/>
        </w:rPr>
        <w:t>中列</w:t>
      </w:r>
      <w:r w:rsidRPr="00D73CEC">
        <w:rPr>
          <w:rFonts w:hint="eastAsia"/>
          <w:lang w:val="en-US" w:eastAsia="zh-CN"/>
        </w:rPr>
        <w:t>出的频段</w:t>
      </w:r>
      <w:r w:rsidRPr="00D73CEC">
        <w:rPr>
          <w:rFonts w:hint="eastAsia"/>
          <w:lang w:eastAsia="zh-CN"/>
        </w:rPr>
        <w:t>，</w:t>
      </w:r>
    </w:p>
    <w:p w14:paraId="35750416" w14:textId="77777777" w:rsidR="00DA3AAE" w:rsidRPr="00D73CEC" w:rsidRDefault="00DA3AAE" w:rsidP="00DA3AAE">
      <w:pPr>
        <w:pStyle w:val="Call"/>
        <w:rPr>
          <w:lang w:eastAsia="zh-CN"/>
        </w:rPr>
      </w:pPr>
      <w:r w:rsidRPr="00D73CEC">
        <w:rPr>
          <w:rFonts w:hint="eastAsia"/>
          <w:lang w:eastAsia="zh-CN"/>
        </w:rPr>
        <w:t>请各主管部门</w:t>
      </w:r>
    </w:p>
    <w:p w14:paraId="0E24A5F3" w14:textId="120C578B" w:rsidR="00EB04E6" w:rsidRDefault="00DA3AAE" w:rsidP="00DA3AAE">
      <w:pPr>
        <w:ind w:firstLineChars="200" w:firstLine="480"/>
        <w:rPr>
          <w:lang w:eastAsia="zh-CN"/>
        </w:rPr>
      </w:pPr>
      <w:r w:rsidRPr="00D73CEC">
        <w:rPr>
          <w:rFonts w:hint="eastAsia"/>
          <w:lang w:eastAsia="zh-CN"/>
        </w:rPr>
        <w:t>通过</w:t>
      </w:r>
      <w:r w:rsidRPr="00D73CEC">
        <w:rPr>
          <w:lang w:eastAsia="zh-CN"/>
        </w:rPr>
        <w:t>为</w:t>
      </w:r>
      <w:r w:rsidR="008C768F">
        <w:rPr>
          <w:rFonts w:hint="eastAsia"/>
          <w:lang w:eastAsia="zh-CN"/>
        </w:rPr>
        <w:t>ITU</w:t>
      </w:r>
      <w:r w:rsidR="008C768F">
        <w:rPr>
          <w:lang w:eastAsia="zh-CN"/>
        </w:rPr>
        <w:t>-</w:t>
      </w:r>
      <w:r w:rsidR="008C768F">
        <w:rPr>
          <w:rFonts w:hint="eastAsia"/>
          <w:lang w:eastAsia="zh-CN"/>
        </w:rPr>
        <w:t>R</w:t>
      </w:r>
      <w:r w:rsidRPr="00D73CEC">
        <w:rPr>
          <w:rFonts w:hint="eastAsia"/>
          <w:lang w:eastAsia="zh-CN"/>
        </w:rPr>
        <w:t>提供</w:t>
      </w:r>
      <w:r w:rsidRPr="00D73CEC">
        <w:rPr>
          <w:lang w:eastAsia="zh-CN"/>
        </w:rPr>
        <w:t>文稿，</w:t>
      </w:r>
      <w:r w:rsidRPr="00D73CEC">
        <w:rPr>
          <w:rFonts w:hint="eastAsia"/>
          <w:lang w:eastAsia="zh-CN"/>
        </w:rPr>
        <w:t>积极参加</w:t>
      </w:r>
      <w:r w:rsidRPr="00D73CEC">
        <w:rPr>
          <w:lang w:eastAsia="zh-CN"/>
        </w:rPr>
        <w:t>这些研究工作。</w:t>
      </w:r>
    </w:p>
    <w:p w14:paraId="387D6DC9" w14:textId="77777777" w:rsidR="003511C0" w:rsidRDefault="003511C0" w:rsidP="003511C0">
      <w:pPr>
        <w:pStyle w:val="Reasons"/>
        <w:rPr>
          <w:lang w:eastAsia="zh-CN"/>
        </w:rPr>
      </w:pPr>
    </w:p>
    <w:p w14:paraId="70496921" w14:textId="01A4F26A" w:rsidR="00EB04E6" w:rsidRDefault="00EB04E6" w:rsidP="003511C0">
      <w:pPr>
        <w:rPr>
          <w:lang w:eastAsia="zh-CN"/>
        </w:rPr>
      </w:pPr>
      <w:r>
        <w:rPr>
          <w:lang w:eastAsia="zh-CN"/>
        </w:rPr>
        <w:br w:type="page"/>
      </w:r>
    </w:p>
    <w:p w14:paraId="5A77EA0F" w14:textId="4C9BE8E1" w:rsidR="00DA3AAE" w:rsidRPr="00DA7FA2" w:rsidRDefault="008624E5" w:rsidP="00DA7FA2">
      <w:pPr>
        <w:pStyle w:val="AnnexNo"/>
      </w:pPr>
      <w:proofErr w:type="spellStart"/>
      <w:r w:rsidRPr="00DA7FA2">
        <w:rPr>
          <w:rFonts w:hint="eastAsia"/>
        </w:rPr>
        <w:lastRenderedPageBreak/>
        <w:t>后附资料</w:t>
      </w:r>
      <w:proofErr w:type="spellEnd"/>
    </w:p>
    <w:p w14:paraId="455B3537" w14:textId="3E53B971" w:rsidR="00DA3AAE" w:rsidRPr="00DA7FA2" w:rsidRDefault="008624E5" w:rsidP="00DA7FA2">
      <w:pPr>
        <w:pStyle w:val="Annextitle"/>
      </w:pPr>
      <w:proofErr w:type="spellStart"/>
      <w:proofErr w:type="gramStart"/>
      <w:r w:rsidRPr="00DA7FA2">
        <w:rPr>
          <w:rFonts w:hint="eastAsia"/>
        </w:rPr>
        <w:t>针对</w:t>
      </w:r>
      <w:proofErr w:type="spellEnd"/>
      <w:r w:rsidR="00DA3AAE" w:rsidRPr="00DA7FA2">
        <w:t>[</w:t>
      </w:r>
      <w:proofErr w:type="gramEnd"/>
      <w:r w:rsidR="00DA3AAE" w:rsidRPr="00DA7FA2">
        <w:t>ARB-AI 10 IMT in 3 800-4 200 MHz]</w:t>
      </w:r>
      <w:proofErr w:type="spellStart"/>
      <w:r w:rsidRPr="00DA7FA2">
        <w:rPr>
          <w:rFonts w:hint="eastAsia"/>
        </w:rPr>
        <w:t>的附加议项提案</w:t>
      </w:r>
      <w:proofErr w:type="spellEnd"/>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A3AAE" w:rsidRPr="008624E5" w14:paraId="66E3BA25" w14:textId="77777777" w:rsidTr="0023695A">
        <w:trPr>
          <w:cantSplit/>
        </w:trPr>
        <w:tc>
          <w:tcPr>
            <w:tcW w:w="9723" w:type="dxa"/>
            <w:gridSpan w:val="2"/>
            <w:hideMark/>
          </w:tcPr>
          <w:p w14:paraId="57154ACF" w14:textId="52E5865A" w:rsidR="00DA3AAE" w:rsidRPr="00DA7FA2" w:rsidRDefault="008624E5" w:rsidP="0023695A">
            <w:pPr>
              <w:keepNext/>
              <w:spacing w:before="240"/>
              <w:rPr>
                <w:b/>
                <w:bCs/>
                <w:szCs w:val="24"/>
                <w:lang w:eastAsia="zh-CN"/>
              </w:rPr>
            </w:pPr>
            <w:r w:rsidRPr="00DA7FA2">
              <w:rPr>
                <w:rFonts w:hint="eastAsia"/>
                <w:b/>
                <w:bCs/>
                <w:szCs w:val="24"/>
                <w:lang w:eastAsia="zh-CN"/>
              </w:rPr>
              <w:t>主题：</w:t>
            </w:r>
            <w:r w:rsidR="000C7EE0" w:rsidRPr="00DA7FA2">
              <w:rPr>
                <w:szCs w:val="24"/>
                <w:lang w:eastAsia="zh-CN"/>
              </w:rPr>
              <w:t>根据第</w:t>
            </w:r>
            <w:r w:rsidR="000C7EE0" w:rsidRPr="00DA7FA2">
              <w:rPr>
                <w:rFonts w:eastAsia="Batang"/>
                <w:b/>
                <w:bCs/>
                <w:szCs w:val="24"/>
                <w:lang w:eastAsia="zh-CN"/>
              </w:rPr>
              <w:t>[</w:t>
            </w:r>
            <w:r w:rsidR="000C7EE0" w:rsidRPr="00DA7FA2">
              <w:rPr>
                <w:b/>
                <w:bCs/>
                <w:szCs w:val="24"/>
                <w:lang w:eastAsia="zh-CN"/>
              </w:rPr>
              <w:t>ARB-</w:t>
            </w:r>
            <w:r w:rsidR="000C7EE0" w:rsidRPr="00DA7FA2">
              <w:rPr>
                <w:rFonts w:eastAsia="Batang"/>
                <w:b/>
                <w:bCs/>
                <w:szCs w:val="24"/>
                <w:lang w:eastAsia="zh-CN"/>
              </w:rPr>
              <w:t xml:space="preserve">AI 10 </w:t>
            </w:r>
            <w:r w:rsidR="000C7EE0" w:rsidRPr="00DA7FA2">
              <w:rPr>
                <w:b/>
                <w:bCs/>
                <w:szCs w:val="24"/>
                <w:lang w:eastAsia="zh-CN"/>
              </w:rPr>
              <w:t>IMT in 3 800-4 200 MHz</w:t>
            </w:r>
            <w:r w:rsidR="000C7EE0" w:rsidRPr="00DA7FA2">
              <w:rPr>
                <w:rFonts w:eastAsia="Batang"/>
                <w:b/>
                <w:bCs/>
                <w:szCs w:val="24"/>
                <w:lang w:eastAsia="zh-CN"/>
              </w:rPr>
              <w:t>]</w:t>
            </w:r>
            <w:r w:rsidR="000C7EE0" w:rsidRPr="00DA7FA2">
              <w:rPr>
                <w:szCs w:val="24"/>
                <w:lang w:eastAsia="zh-CN"/>
              </w:rPr>
              <w:t>号决议</w:t>
            </w:r>
            <w:r w:rsidR="000C7EE0" w:rsidRPr="00DA7FA2">
              <w:rPr>
                <w:b/>
                <w:bCs/>
                <w:szCs w:val="24"/>
                <w:lang w:eastAsia="zh-CN"/>
              </w:rPr>
              <w:t>（</w:t>
            </w:r>
            <w:r w:rsidR="000C7EE0" w:rsidRPr="00DA7FA2">
              <w:rPr>
                <w:b/>
                <w:bCs/>
                <w:szCs w:val="24"/>
                <w:lang w:eastAsia="zh-CN"/>
              </w:rPr>
              <w:t>WRC-23</w:t>
            </w:r>
            <w:r w:rsidR="000C7EE0" w:rsidRPr="00DA7FA2">
              <w:rPr>
                <w:b/>
                <w:bCs/>
                <w:szCs w:val="24"/>
                <w:lang w:eastAsia="zh-CN"/>
              </w:rPr>
              <w:t>）</w:t>
            </w:r>
            <w:r w:rsidR="000C7EE0" w:rsidRPr="00DA7FA2">
              <w:rPr>
                <w:szCs w:val="24"/>
                <w:lang w:eastAsia="zh-CN"/>
              </w:rPr>
              <w:t>，</w:t>
            </w:r>
            <w:r w:rsidR="000C7EE0" w:rsidRPr="00DA7FA2">
              <w:rPr>
                <w:rFonts w:ascii="SimSun" w:hAnsi="SimSun" w:cs="SimSun" w:hint="eastAsia"/>
                <w:color w:val="000000"/>
                <w:szCs w:val="24"/>
                <w:lang w:eastAsia="zh-CN"/>
              </w:rPr>
              <w:t>审议确定将</w:t>
            </w:r>
            <w:r w:rsidR="00DA3AAE" w:rsidRPr="00DA7FA2">
              <w:rPr>
                <w:rFonts w:eastAsia="Batang"/>
                <w:szCs w:val="24"/>
                <w:lang w:eastAsia="zh-CN"/>
              </w:rPr>
              <w:t>3 800-4 200 MHz</w:t>
            </w:r>
            <w:r w:rsidR="000C7EE0" w:rsidRPr="00DA7FA2">
              <w:rPr>
                <w:rFonts w:ascii="SimSun" w:hAnsi="SimSun" w:cs="SimSun" w:hint="eastAsia"/>
                <w:szCs w:val="24"/>
                <w:lang w:eastAsia="zh-CN"/>
              </w:rPr>
              <w:t>频段范围用于</w:t>
            </w:r>
            <w:r w:rsidR="00DA3AAE" w:rsidRPr="00DA7FA2">
              <w:rPr>
                <w:rFonts w:eastAsia="Batang"/>
                <w:szCs w:val="24"/>
                <w:lang w:eastAsia="zh-CN"/>
              </w:rPr>
              <w:t>IMT</w:t>
            </w:r>
            <w:r w:rsidR="000C7EE0" w:rsidRPr="00DA7FA2">
              <w:rPr>
                <w:rFonts w:eastAsia="Batang" w:hint="eastAsia"/>
                <w:szCs w:val="24"/>
                <w:lang w:eastAsia="zh-CN"/>
              </w:rPr>
              <w:t>的</w:t>
            </w:r>
            <w:r w:rsidR="000C7EE0" w:rsidRPr="00DA7FA2">
              <w:rPr>
                <w:rFonts w:eastAsia="Batang"/>
                <w:color w:val="000000"/>
                <w:szCs w:val="24"/>
                <w:lang w:eastAsia="zh-CN"/>
              </w:rPr>
              <w:t>WRC</w:t>
            </w:r>
            <w:r w:rsidR="000C7EE0" w:rsidRPr="00DA7FA2">
              <w:rPr>
                <w:rFonts w:eastAsia="Batang"/>
                <w:color w:val="000000"/>
                <w:szCs w:val="24"/>
                <w:lang w:eastAsia="zh-CN"/>
              </w:rPr>
              <w:noBreakHyphen/>
              <w:t>27</w:t>
            </w:r>
            <w:r w:rsidR="000C7EE0" w:rsidRPr="00DA7FA2">
              <w:rPr>
                <w:rFonts w:ascii="SimSun" w:hAnsi="SimSun" w:cs="SimSun" w:hint="eastAsia"/>
                <w:color w:val="000000"/>
                <w:szCs w:val="24"/>
                <w:lang w:eastAsia="zh-CN"/>
              </w:rPr>
              <w:t>拟议</w:t>
            </w:r>
            <w:proofErr w:type="gramStart"/>
            <w:r w:rsidR="000C7EE0" w:rsidRPr="00DA7FA2">
              <w:rPr>
                <w:rFonts w:ascii="SimSun" w:hAnsi="SimSun" w:cs="SimSun" w:hint="eastAsia"/>
                <w:color w:val="000000"/>
                <w:szCs w:val="24"/>
                <w:lang w:eastAsia="zh-CN"/>
              </w:rPr>
              <w:t>议</w:t>
            </w:r>
            <w:proofErr w:type="gramEnd"/>
            <w:r w:rsidR="000C7EE0" w:rsidRPr="00DA7FA2">
              <w:rPr>
                <w:rFonts w:ascii="SimSun" w:hAnsi="SimSun" w:cs="SimSun" w:hint="eastAsia"/>
                <w:color w:val="000000"/>
                <w:szCs w:val="24"/>
                <w:lang w:eastAsia="zh-CN"/>
              </w:rPr>
              <w:t>项，</w:t>
            </w:r>
            <w:r w:rsidR="0049294B" w:rsidRPr="00DA7FA2">
              <w:rPr>
                <w:bCs/>
                <w:szCs w:val="24"/>
                <w:lang w:eastAsia="zh-CN"/>
              </w:rPr>
              <w:t>包括为作为主要业务的</w:t>
            </w:r>
            <w:r w:rsidR="0049294B" w:rsidRPr="00DA7FA2">
              <w:rPr>
                <w:rFonts w:hint="eastAsia"/>
                <w:szCs w:val="24"/>
                <w:lang w:eastAsia="zh-CN"/>
              </w:rPr>
              <w:t>移动业务做出附加划分的可能性；</w:t>
            </w:r>
          </w:p>
        </w:tc>
      </w:tr>
      <w:tr w:rsidR="00DA3AAE" w:rsidRPr="00555E2E" w14:paraId="5B5371C8" w14:textId="77777777" w:rsidTr="0023695A">
        <w:trPr>
          <w:cantSplit/>
        </w:trPr>
        <w:tc>
          <w:tcPr>
            <w:tcW w:w="9723" w:type="dxa"/>
            <w:gridSpan w:val="2"/>
            <w:tcBorders>
              <w:top w:val="nil"/>
              <w:left w:val="nil"/>
              <w:bottom w:val="single" w:sz="4" w:space="0" w:color="auto"/>
              <w:right w:val="nil"/>
            </w:tcBorders>
            <w:hideMark/>
          </w:tcPr>
          <w:p w14:paraId="4968FA34" w14:textId="786D2EE0" w:rsidR="00DA3AAE" w:rsidRPr="00DA7FA2" w:rsidRDefault="008624E5" w:rsidP="0023695A">
            <w:pPr>
              <w:keepNext/>
              <w:spacing w:before="240" w:after="120"/>
              <w:rPr>
                <w:b/>
                <w:i/>
                <w:color w:val="000000"/>
                <w:szCs w:val="24"/>
              </w:rPr>
            </w:pPr>
            <w:r w:rsidRPr="00DA7FA2">
              <w:rPr>
                <w:rFonts w:hint="eastAsia"/>
                <w:b/>
                <w:bCs/>
                <w:szCs w:val="24"/>
                <w:lang w:eastAsia="zh-CN"/>
              </w:rPr>
              <w:t>来源：</w:t>
            </w:r>
            <w:r w:rsidRPr="00DA7FA2">
              <w:rPr>
                <w:rFonts w:ascii="SimSun" w:hAnsi="SimSun" w:hint="eastAsia"/>
                <w:color w:val="000000"/>
                <w:szCs w:val="24"/>
                <w:lang w:eastAsia="zh-CN"/>
              </w:rPr>
              <w:t>待定</w:t>
            </w:r>
          </w:p>
        </w:tc>
      </w:tr>
      <w:tr w:rsidR="00DA3AAE" w:rsidRPr="00555E2E" w14:paraId="1A04F7DF" w14:textId="77777777" w:rsidTr="0023695A">
        <w:trPr>
          <w:cantSplit/>
        </w:trPr>
        <w:tc>
          <w:tcPr>
            <w:tcW w:w="9723" w:type="dxa"/>
            <w:gridSpan w:val="2"/>
            <w:tcBorders>
              <w:top w:val="single" w:sz="4" w:space="0" w:color="auto"/>
              <w:left w:val="nil"/>
              <w:bottom w:val="single" w:sz="4" w:space="0" w:color="auto"/>
              <w:right w:val="nil"/>
            </w:tcBorders>
          </w:tcPr>
          <w:p w14:paraId="2B40FE24" w14:textId="6A4401E2" w:rsidR="00DA3AAE" w:rsidRPr="00DA7FA2" w:rsidRDefault="005404F2" w:rsidP="0023695A">
            <w:pPr>
              <w:keepNext/>
              <w:rPr>
                <w:b/>
                <w:i/>
                <w:color w:val="000000"/>
                <w:szCs w:val="24"/>
                <w:lang w:eastAsia="zh-CN"/>
              </w:rPr>
            </w:pPr>
            <w:r w:rsidRPr="00DA7FA2">
              <w:rPr>
                <w:rFonts w:ascii="STKaiti" w:eastAsia="STKaiti" w:hAnsi="STKaiti" w:hint="eastAsia"/>
                <w:b/>
                <w:iCs/>
                <w:color w:val="000000"/>
                <w:szCs w:val="24"/>
                <w:lang w:eastAsia="zh-CN"/>
              </w:rPr>
              <w:t>提案</w:t>
            </w:r>
            <w:r w:rsidR="001105AB">
              <w:rPr>
                <w:rFonts w:hint="eastAsia"/>
                <w:b/>
                <w:iCs/>
                <w:color w:val="000000"/>
                <w:szCs w:val="24"/>
                <w:lang w:eastAsia="zh-CN"/>
              </w:rPr>
              <w:t>：</w:t>
            </w:r>
          </w:p>
          <w:p w14:paraId="776287E9" w14:textId="32472384" w:rsidR="00DA3AAE" w:rsidRPr="00DA7FA2" w:rsidRDefault="000C7EE0" w:rsidP="00BA3BD4">
            <w:pPr>
              <w:keepNext/>
              <w:ind w:firstLineChars="200" w:firstLine="480"/>
              <w:rPr>
                <w:b/>
                <w:iCs/>
                <w:szCs w:val="24"/>
                <w:lang w:eastAsia="zh-CN"/>
              </w:rPr>
            </w:pPr>
            <w:r w:rsidRPr="00DA7FA2">
              <w:rPr>
                <w:rFonts w:ascii="SimSun" w:hAnsi="SimSun" w:cs="SimSun" w:hint="eastAsia"/>
                <w:iCs/>
                <w:color w:val="000000"/>
                <w:szCs w:val="24"/>
                <w:lang w:eastAsia="zh-CN"/>
              </w:rPr>
              <w:t>开展研究，以确定将</w:t>
            </w:r>
            <w:r w:rsidR="00DA3AAE" w:rsidRPr="00DA7FA2">
              <w:rPr>
                <w:rFonts w:eastAsia="Batang"/>
                <w:iCs/>
                <w:color w:val="000000"/>
                <w:szCs w:val="24"/>
                <w:lang w:eastAsia="zh-CN"/>
              </w:rPr>
              <w:t>3 800-4 200 MHz</w:t>
            </w:r>
            <w:r w:rsidRPr="00DA7FA2">
              <w:rPr>
                <w:rFonts w:ascii="SimSun" w:hAnsi="SimSun" w:cs="SimSun" w:hint="eastAsia"/>
                <w:iCs/>
                <w:color w:val="000000"/>
                <w:szCs w:val="24"/>
                <w:lang w:eastAsia="zh-CN"/>
              </w:rPr>
              <w:t>频率范围用于</w:t>
            </w:r>
            <w:r w:rsidR="00DA3AAE" w:rsidRPr="00DA7FA2">
              <w:rPr>
                <w:rFonts w:eastAsia="Batang"/>
                <w:iCs/>
                <w:color w:val="000000"/>
                <w:szCs w:val="24"/>
                <w:lang w:eastAsia="zh-CN"/>
              </w:rPr>
              <w:t>IMT</w:t>
            </w:r>
            <w:r w:rsidR="00736EDD" w:rsidRPr="00DA7FA2">
              <w:rPr>
                <w:rFonts w:ascii="SimSun" w:hAnsi="SimSun" w:hint="eastAsia"/>
                <w:iCs/>
                <w:color w:val="000000"/>
                <w:szCs w:val="24"/>
                <w:lang w:eastAsia="zh-CN"/>
              </w:rPr>
              <w:t>，</w:t>
            </w:r>
            <w:r w:rsidRPr="00DA7FA2">
              <w:rPr>
                <w:rFonts w:ascii="SimSun" w:hAnsi="SimSun" w:cs="SimSun" w:hint="eastAsia"/>
                <w:iCs/>
                <w:color w:val="000000"/>
                <w:szCs w:val="24"/>
                <w:lang w:eastAsia="zh-CN"/>
              </w:rPr>
              <w:t>寻求在全球范围内实现协调统一。</w:t>
            </w:r>
          </w:p>
        </w:tc>
      </w:tr>
      <w:tr w:rsidR="00DA3AAE" w:rsidRPr="00555E2E" w14:paraId="3BCBDA18" w14:textId="77777777" w:rsidTr="0023695A">
        <w:trPr>
          <w:cantSplit/>
        </w:trPr>
        <w:tc>
          <w:tcPr>
            <w:tcW w:w="9723" w:type="dxa"/>
            <w:gridSpan w:val="2"/>
            <w:tcBorders>
              <w:top w:val="single" w:sz="4" w:space="0" w:color="auto"/>
              <w:left w:val="nil"/>
              <w:bottom w:val="single" w:sz="4" w:space="0" w:color="auto"/>
              <w:right w:val="nil"/>
            </w:tcBorders>
          </w:tcPr>
          <w:p w14:paraId="4BA5F429" w14:textId="4D0B0FE7" w:rsidR="00DA3AAE" w:rsidRPr="00DA7FA2" w:rsidRDefault="008624E5" w:rsidP="0023695A">
            <w:pPr>
              <w:keepNext/>
              <w:rPr>
                <w:b/>
                <w:i/>
                <w:color w:val="000000"/>
                <w:szCs w:val="24"/>
                <w:lang w:eastAsia="zh-CN"/>
              </w:rPr>
            </w:pPr>
            <w:r w:rsidRPr="00DA7FA2">
              <w:rPr>
                <w:rFonts w:ascii="STKaiti" w:eastAsia="STKaiti" w:hAnsi="STKaiti" w:hint="eastAsia"/>
                <w:b/>
                <w:iCs/>
                <w:color w:val="000000"/>
                <w:szCs w:val="24"/>
                <w:lang w:eastAsia="zh-CN"/>
              </w:rPr>
              <w:t>背景/理由</w:t>
            </w:r>
            <w:r w:rsidRPr="00DA7FA2">
              <w:rPr>
                <w:rFonts w:hint="eastAsia"/>
                <w:b/>
                <w:iCs/>
                <w:color w:val="000000"/>
                <w:szCs w:val="24"/>
                <w:lang w:eastAsia="zh-CN"/>
              </w:rPr>
              <w:t>：</w:t>
            </w:r>
          </w:p>
          <w:p w14:paraId="3894B40B" w14:textId="2F30AECB" w:rsidR="00DA3AAE" w:rsidRPr="00DA7FA2" w:rsidRDefault="00736EDD" w:rsidP="00BA3BD4">
            <w:pPr>
              <w:keepNext/>
              <w:ind w:firstLineChars="200" w:firstLine="480"/>
              <w:rPr>
                <w:b/>
                <w:i/>
                <w:szCs w:val="24"/>
                <w:lang w:eastAsia="zh-CN"/>
              </w:rPr>
            </w:pPr>
            <w:r w:rsidRPr="00DA7FA2">
              <w:rPr>
                <w:rFonts w:hint="eastAsia"/>
                <w:szCs w:val="24"/>
                <w:lang w:eastAsia="zh-CN"/>
              </w:rPr>
              <w:t>新的无</w:t>
            </w:r>
            <w:r w:rsidRPr="00DA7FA2">
              <w:rPr>
                <w:rFonts w:cs="SimSun" w:hint="eastAsia"/>
                <w:szCs w:val="24"/>
                <w:lang w:eastAsia="zh-CN"/>
              </w:rPr>
              <w:t>线</w:t>
            </w:r>
            <w:r w:rsidRPr="00DA7FA2">
              <w:rPr>
                <w:rFonts w:hint="eastAsia"/>
                <w:szCs w:val="24"/>
                <w:lang w:eastAsia="zh-CN"/>
              </w:rPr>
              <w:t>技</w:t>
            </w:r>
            <w:r w:rsidRPr="00DA7FA2">
              <w:rPr>
                <w:rFonts w:cs="SimSun" w:hint="eastAsia"/>
                <w:szCs w:val="24"/>
                <w:lang w:eastAsia="zh-CN"/>
              </w:rPr>
              <w:t>术</w:t>
            </w:r>
            <w:r w:rsidRPr="00DA7FA2">
              <w:rPr>
                <w:rFonts w:hint="eastAsia"/>
                <w:szCs w:val="24"/>
                <w:lang w:eastAsia="zh-CN"/>
              </w:rPr>
              <w:t>和</w:t>
            </w:r>
            <w:r w:rsidRPr="00DA7FA2">
              <w:rPr>
                <w:rFonts w:cs="SimSun" w:hint="eastAsia"/>
                <w:szCs w:val="24"/>
                <w:lang w:eastAsia="zh-CN"/>
              </w:rPr>
              <w:t>应</w:t>
            </w:r>
            <w:r w:rsidRPr="00DA7FA2">
              <w:rPr>
                <w:rFonts w:hint="eastAsia"/>
                <w:szCs w:val="24"/>
                <w:lang w:eastAsia="zh-CN"/>
              </w:rPr>
              <w:t>用正在推</w:t>
            </w:r>
            <w:r w:rsidRPr="00DA7FA2">
              <w:rPr>
                <w:rFonts w:cs="SimSun" w:hint="eastAsia"/>
                <w:szCs w:val="24"/>
                <w:lang w:eastAsia="zh-CN"/>
              </w:rPr>
              <w:t>动</w:t>
            </w:r>
            <w:r w:rsidRPr="00DA7FA2">
              <w:rPr>
                <w:rFonts w:hint="eastAsia"/>
                <w:szCs w:val="24"/>
                <w:lang w:eastAsia="zh-CN"/>
              </w:rPr>
              <w:t>IMT</w:t>
            </w:r>
            <w:r w:rsidRPr="00DA7FA2">
              <w:rPr>
                <w:rFonts w:cs="SimSun" w:hint="eastAsia"/>
                <w:szCs w:val="24"/>
                <w:lang w:eastAsia="zh-CN"/>
              </w:rPr>
              <w:t>频谱</w:t>
            </w:r>
            <w:r w:rsidRPr="00DA7FA2">
              <w:rPr>
                <w:rFonts w:hint="eastAsia"/>
                <w:szCs w:val="24"/>
                <w:lang w:eastAsia="zh-CN"/>
              </w:rPr>
              <w:t>接入需求的增</w:t>
            </w:r>
            <w:r w:rsidRPr="00DA7FA2">
              <w:rPr>
                <w:rFonts w:cs="SimSun" w:hint="eastAsia"/>
                <w:szCs w:val="24"/>
                <w:lang w:eastAsia="zh-CN"/>
              </w:rPr>
              <w:t>长</w:t>
            </w:r>
            <w:r w:rsidRPr="00DA7FA2">
              <w:rPr>
                <w:rFonts w:hint="eastAsia"/>
                <w:szCs w:val="24"/>
                <w:lang w:eastAsia="zh-CN"/>
              </w:rPr>
              <w:t>。</w:t>
            </w:r>
            <w:r w:rsidRPr="00DA7FA2">
              <w:rPr>
                <w:rFonts w:hint="eastAsia"/>
                <w:szCs w:val="24"/>
                <w:lang w:eastAsia="zh-CN"/>
              </w:rPr>
              <w:t>IMT-2030</w:t>
            </w:r>
            <w:r w:rsidRPr="00DA7FA2">
              <w:rPr>
                <w:rFonts w:hint="eastAsia"/>
                <w:szCs w:val="24"/>
                <w:lang w:eastAsia="zh-CN"/>
              </w:rPr>
              <w:t>技</w:t>
            </w:r>
            <w:r w:rsidRPr="00DA7FA2">
              <w:rPr>
                <w:rFonts w:cs="SimSun" w:hint="eastAsia"/>
                <w:szCs w:val="24"/>
                <w:lang w:eastAsia="zh-CN"/>
              </w:rPr>
              <w:t>术将进</w:t>
            </w:r>
            <w:r w:rsidRPr="00DA7FA2">
              <w:rPr>
                <w:rFonts w:hint="eastAsia"/>
                <w:szCs w:val="24"/>
                <w:lang w:eastAsia="zh-CN"/>
              </w:rPr>
              <w:t>一步增加</w:t>
            </w:r>
            <w:r w:rsidRPr="00DA7FA2">
              <w:rPr>
                <w:rFonts w:cs="SimSun" w:hint="eastAsia"/>
                <w:szCs w:val="24"/>
                <w:lang w:eastAsia="zh-CN"/>
              </w:rPr>
              <w:t>这种</w:t>
            </w:r>
            <w:r w:rsidRPr="00DA7FA2">
              <w:rPr>
                <w:rFonts w:hint="eastAsia"/>
                <w:szCs w:val="24"/>
                <w:lang w:eastAsia="zh-CN"/>
              </w:rPr>
              <w:t>需求，特</w:t>
            </w:r>
            <w:r w:rsidRPr="00DA7FA2">
              <w:rPr>
                <w:rFonts w:cs="SimSun" w:hint="eastAsia"/>
                <w:szCs w:val="24"/>
                <w:lang w:eastAsia="zh-CN"/>
              </w:rPr>
              <w:t>别</w:t>
            </w:r>
            <w:r w:rsidRPr="00DA7FA2">
              <w:rPr>
                <w:rFonts w:hint="eastAsia"/>
                <w:szCs w:val="24"/>
                <w:lang w:eastAsia="zh-CN"/>
              </w:rPr>
              <w:t>是</w:t>
            </w:r>
            <w:r w:rsidRPr="00DA7FA2">
              <w:rPr>
                <w:rFonts w:cs="SimSun" w:hint="eastAsia"/>
                <w:szCs w:val="24"/>
                <w:lang w:eastAsia="zh-CN"/>
              </w:rPr>
              <w:t>对</w:t>
            </w:r>
            <w:r w:rsidRPr="00DA7FA2">
              <w:rPr>
                <w:rFonts w:hint="eastAsia"/>
                <w:szCs w:val="24"/>
                <w:lang w:eastAsia="zh-CN"/>
              </w:rPr>
              <w:t>于</w:t>
            </w:r>
            <w:r w:rsidRPr="00DA7FA2">
              <w:rPr>
                <w:rFonts w:cs="SimSun" w:hint="eastAsia"/>
                <w:szCs w:val="24"/>
                <w:lang w:eastAsia="zh-CN"/>
              </w:rPr>
              <w:t>实</w:t>
            </w:r>
            <w:r w:rsidRPr="00DA7FA2">
              <w:rPr>
                <w:rFonts w:hint="eastAsia"/>
                <w:szCs w:val="24"/>
                <w:lang w:eastAsia="zh-CN"/>
              </w:rPr>
              <w:t>施新用例</w:t>
            </w:r>
            <w:r w:rsidRPr="00DA7FA2">
              <w:rPr>
                <w:rFonts w:cs="SimSun" w:hint="eastAsia"/>
                <w:szCs w:val="24"/>
                <w:lang w:eastAsia="zh-CN"/>
              </w:rPr>
              <w:t>场</w:t>
            </w:r>
            <w:r w:rsidRPr="00DA7FA2">
              <w:rPr>
                <w:rFonts w:hint="eastAsia"/>
                <w:szCs w:val="24"/>
                <w:lang w:eastAsia="zh-CN"/>
              </w:rPr>
              <w:t>景和解</w:t>
            </w:r>
            <w:r w:rsidRPr="00DA7FA2">
              <w:rPr>
                <w:rFonts w:cs="SimSun" w:hint="eastAsia"/>
                <w:szCs w:val="24"/>
                <w:lang w:eastAsia="zh-CN"/>
              </w:rPr>
              <w:t>决</w:t>
            </w:r>
            <w:r w:rsidRPr="00DA7FA2">
              <w:rPr>
                <w:rFonts w:hint="eastAsia"/>
                <w:szCs w:val="24"/>
                <w:lang w:eastAsia="zh-CN"/>
              </w:rPr>
              <w:t>移</w:t>
            </w:r>
            <w:r w:rsidRPr="00DA7FA2">
              <w:rPr>
                <w:rFonts w:cs="SimSun" w:hint="eastAsia"/>
                <w:szCs w:val="24"/>
                <w:lang w:eastAsia="zh-CN"/>
              </w:rPr>
              <w:t>动网络</w:t>
            </w:r>
            <w:r w:rsidRPr="00DA7FA2">
              <w:rPr>
                <w:rFonts w:hint="eastAsia"/>
                <w:szCs w:val="24"/>
                <w:lang w:eastAsia="zh-CN"/>
              </w:rPr>
              <w:t>流量增</w:t>
            </w:r>
            <w:r w:rsidRPr="00DA7FA2">
              <w:rPr>
                <w:rFonts w:cs="SimSun" w:hint="eastAsia"/>
                <w:szCs w:val="24"/>
                <w:lang w:eastAsia="zh-CN"/>
              </w:rPr>
              <w:t>长</w:t>
            </w:r>
            <w:r w:rsidRPr="00DA7FA2">
              <w:rPr>
                <w:rFonts w:hint="eastAsia"/>
                <w:szCs w:val="24"/>
                <w:lang w:eastAsia="zh-CN"/>
              </w:rPr>
              <w:t>所必需的大型</w:t>
            </w:r>
            <w:r w:rsidRPr="00DA7FA2">
              <w:rPr>
                <w:rFonts w:cs="SimSun" w:hint="eastAsia"/>
                <w:szCs w:val="24"/>
                <w:lang w:eastAsia="zh-CN"/>
              </w:rPr>
              <w:t>连续频谱带宽</w:t>
            </w:r>
            <w:r w:rsidRPr="00DA7FA2">
              <w:rPr>
                <w:rFonts w:hint="eastAsia"/>
                <w:szCs w:val="24"/>
                <w:lang w:eastAsia="zh-CN"/>
              </w:rPr>
              <w:t>。</w:t>
            </w:r>
            <w:r w:rsidRPr="00DA7FA2">
              <w:rPr>
                <w:rFonts w:cs="SimSun" w:hint="eastAsia"/>
                <w:szCs w:val="24"/>
                <w:lang w:eastAsia="zh-CN"/>
              </w:rPr>
              <w:t>为</w:t>
            </w:r>
            <w:r w:rsidRPr="00DA7FA2">
              <w:rPr>
                <w:rFonts w:hint="eastAsia"/>
                <w:szCs w:val="24"/>
                <w:lang w:eastAsia="zh-CN"/>
              </w:rPr>
              <w:t>了</w:t>
            </w:r>
            <w:r w:rsidRPr="00DA7FA2">
              <w:rPr>
                <w:rFonts w:cs="SimSun" w:hint="eastAsia"/>
                <w:szCs w:val="24"/>
                <w:lang w:eastAsia="zh-CN"/>
              </w:rPr>
              <w:t>满</w:t>
            </w:r>
            <w:r w:rsidRPr="00DA7FA2">
              <w:rPr>
                <w:rFonts w:hint="eastAsia"/>
                <w:szCs w:val="24"/>
                <w:lang w:eastAsia="zh-CN"/>
              </w:rPr>
              <w:t>足</w:t>
            </w:r>
            <w:r w:rsidRPr="00DA7FA2">
              <w:rPr>
                <w:rFonts w:cs="SimSun" w:hint="eastAsia"/>
                <w:szCs w:val="24"/>
                <w:lang w:eastAsia="zh-CN"/>
              </w:rPr>
              <w:t>设</w:t>
            </w:r>
            <w:r w:rsidRPr="00DA7FA2">
              <w:rPr>
                <w:rFonts w:hint="eastAsia"/>
                <w:szCs w:val="24"/>
                <w:lang w:eastAsia="zh-CN"/>
              </w:rPr>
              <w:t>想的</w:t>
            </w:r>
            <w:r w:rsidRPr="00DA7FA2">
              <w:rPr>
                <w:rFonts w:hint="eastAsia"/>
                <w:szCs w:val="24"/>
                <w:lang w:eastAsia="zh-CN"/>
              </w:rPr>
              <w:t>IMT-2030</w:t>
            </w:r>
            <w:r w:rsidRPr="00DA7FA2">
              <w:rPr>
                <w:rFonts w:cs="SimSun" w:hint="eastAsia"/>
                <w:szCs w:val="24"/>
                <w:lang w:eastAsia="zh-CN"/>
              </w:rPr>
              <w:t>网络</w:t>
            </w:r>
            <w:r w:rsidRPr="00DA7FA2">
              <w:rPr>
                <w:rFonts w:hint="eastAsia"/>
                <w:szCs w:val="24"/>
                <w:lang w:eastAsia="zh-CN"/>
              </w:rPr>
              <w:t>的需求，</w:t>
            </w:r>
            <w:r w:rsidRPr="00DA7FA2">
              <w:rPr>
                <w:rFonts w:eastAsia="Batang"/>
                <w:szCs w:val="24"/>
                <w:lang w:eastAsia="zh-CN"/>
              </w:rPr>
              <w:t>3 800-4 200 MHz</w:t>
            </w:r>
            <w:r w:rsidRPr="00DA7FA2">
              <w:rPr>
                <w:rFonts w:cs="SimSun" w:hint="eastAsia"/>
                <w:szCs w:val="24"/>
                <w:lang w:eastAsia="zh-CN"/>
              </w:rPr>
              <w:t>频</w:t>
            </w:r>
            <w:r w:rsidRPr="00DA7FA2">
              <w:rPr>
                <w:rFonts w:hint="eastAsia"/>
                <w:szCs w:val="24"/>
                <w:lang w:eastAsia="zh-CN"/>
              </w:rPr>
              <w:t>率范</w:t>
            </w:r>
            <w:r w:rsidRPr="00DA7FA2">
              <w:rPr>
                <w:rFonts w:cs="SimSun" w:hint="eastAsia"/>
                <w:szCs w:val="24"/>
                <w:lang w:eastAsia="zh-CN"/>
              </w:rPr>
              <w:t>围内</w:t>
            </w:r>
            <w:r w:rsidRPr="00DA7FA2">
              <w:rPr>
                <w:rFonts w:hint="eastAsia"/>
                <w:szCs w:val="24"/>
                <w:lang w:eastAsia="zh-CN"/>
              </w:rPr>
              <w:t>的</w:t>
            </w:r>
            <w:r w:rsidRPr="00DA7FA2">
              <w:rPr>
                <w:rFonts w:cs="SimSun" w:hint="eastAsia"/>
                <w:szCs w:val="24"/>
                <w:lang w:eastAsia="zh-CN"/>
              </w:rPr>
              <w:t>频谱</w:t>
            </w:r>
            <w:r w:rsidRPr="00DA7FA2">
              <w:rPr>
                <w:rFonts w:hint="eastAsia"/>
                <w:szCs w:val="24"/>
                <w:lang w:eastAsia="zh-CN"/>
              </w:rPr>
              <w:t>可以促</w:t>
            </w:r>
            <w:r w:rsidRPr="00DA7FA2">
              <w:rPr>
                <w:rFonts w:cs="SimSun" w:hint="eastAsia"/>
                <w:szCs w:val="24"/>
                <w:lang w:eastAsia="zh-CN"/>
              </w:rPr>
              <w:t>进</w:t>
            </w:r>
            <w:r w:rsidRPr="00DA7FA2">
              <w:rPr>
                <w:rFonts w:hint="eastAsia"/>
                <w:szCs w:val="24"/>
                <w:lang w:eastAsia="zh-CN"/>
              </w:rPr>
              <w:t>2030</w:t>
            </w:r>
            <w:r w:rsidRPr="00DA7FA2">
              <w:rPr>
                <w:rFonts w:hint="eastAsia"/>
                <w:szCs w:val="24"/>
                <w:lang w:eastAsia="zh-CN"/>
              </w:rPr>
              <w:t>年的容量需求用例，</w:t>
            </w:r>
            <w:r w:rsidRPr="00DA7FA2">
              <w:rPr>
                <w:rFonts w:cs="SimSun" w:hint="eastAsia"/>
                <w:szCs w:val="24"/>
                <w:lang w:eastAsia="zh-CN"/>
              </w:rPr>
              <w:t>实现</w:t>
            </w:r>
            <w:r w:rsidRPr="00DA7FA2">
              <w:rPr>
                <w:rFonts w:hint="eastAsia"/>
                <w:szCs w:val="24"/>
                <w:lang w:eastAsia="zh-CN"/>
              </w:rPr>
              <w:t>更广的</w:t>
            </w:r>
            <w:r w:rsidRPr="00DA7FA2">
              <w:rPr>
                <w:rFonts w:cs="SimSun" w:hint="eastAsia"/>
                <w:szCs w:val="24"/>
                <w:lang w:eastAsia="zh-CN"/>
              </w:rPr>
              <w:t>区</w:t>
            </w:r>
            <w:r w:rsidRPr="00DA7FA2">
              <w:rPr>
                <w:rFonts w:hint="eastAsia"/>
                <w:szCs w:val="24"/>
                <w:lang w:eastAsia="zh-CN"/>
              </w:rPr>
              <w:t>域覆盖和更高的容量。</w:t>
            </w:r>
            <w:r w:rsidRPr="00DA7FA2">
              <w:rPr>
                <w:rFonts w:cs="SimSun" w:hint="eastAsia"/>
                <w:szCs w:val="24"/>
                <w:lang w:eastAsia="zh-CN"/>
              </w:rPr>
              <w:t>这</w:t>
            </w:r>
            <w:r w:rsidRPr="00DA7FA2">
              <w:rPr>
                <w:rFonts w:hint="eastAsia"/>
                <w:szCs w:val="24"/>
                <w:lang w:eastAsia="zh-CN"/>
              </w:rPr>
              <w:t>些频段也</w:t>
            </w:r>
            <w:r w:rsidRPr="00DA7FA2">
              <w:rPr>
                <w:rFonts w:cs="SimSun" w:hint="eastAsia"/>
                <w:szCs w:val="24"/>
                <w:lang w:eastAsia="zh-CN"/>
              </w:rPr>
              <w:t>将满</w:t>
            </w:r>
            <w:r w:rsidRPr="00DA7FA2">
              <w:rPr>
                <w:rFonts w:hint="eastAsia"/>
                <w:szCs w:val="24"/>
                <w:lang w:eastAsia="zh-CN"/>
              </w:rPr>
              <w:t>足全球</w:t>
            </w:r>
            <w:r w:rsidRPr="00DA7FA2">
              <w:rPr>
                <w:rFonts w:cs="SimSun" w:hint="eastAsia"/>
                <w:szCs w:val="24"/>
                <w:lang w:eastAsia="zh-CN"/>
              </w:rPr>
              <w:t>协调</w:t>
            </w:r>
            <w:r w:rsidRPr="00DA7FA2">
              <w:rPr>
                <w:rFonts w:hint="eastAsia"/>
                <w:szCs w:val="24"/>
                <w:lang w:eastAsia="zh-CN"/>
              </w:rPr>
              <w:t>和</w:t>
            </w:r>
            <w:r w:rsidRPr="00DA7FA2">
              <w:rPr>
                <w:rFonts w:cs="SimSun" w:hint="eastAsia"/>
                <w:szCs w:val="24"/>
                <w:lang w:eastAsia="zh-CN"/>
              </w:rPr>
              <w:t>规</w:t>
            </w:r>
            <w:r w:rsidRPr="00DA7FA2">
              <w:rPr>
                <w:rFonts w:hint="eastAsia"/>
                <w:szCs w:val="24"/>
                <w:lang w:eastAsia="zh-CN"/>
              </w:rPr>
              <w:t>模</w:t>
            </w:r>
            <w:r w:rsidRPr="00DA7FA2">
              <w:rPr>
                <w:rFonts w:cs="SimSun" w:hint="eastAsia"/>
                <w:szCs w:val="24"/>
                <w:lang w:eastAsia="zh-CN"/>
              </w:rPr>
              <w:t>经济</w:t>
            </w:r>
            <w:r w:rsidRPr="00DA7FA2">
              <w:rPr>
                <w:rFonts w:hint="eastAsia"/>
                <w:szCs w:val="24"/>
                <w:lang w:eastAsia="zh-CN"/>
              </w:rPr>
              <w:t>的需要。</w:t>
            </w:r>
          </w:p>
        </w:tc>
      </w:tr>
      <w:tr w:rsidR="00DA3AAE" w:rsidRPr="00555E2E" w14:paraId="6FC9246B" w14:textId="77777777" w:rsidTr="0023695A">
        <w:trPr>
          <w:cantSplit/>
        </w:trPr>
        <w:tc>
          <w:tcPr>
            <w:tcW w:w="9723" w:type="dxa"/>
            <w:gridSpan w:val="2"/>
            <w:tcBorders>
              <w:top w:val="single" w:sz="4" w:space="0" w:color="auto"/>
              <w:left w:val="nil"/>
              <w:bottom w:val="single" w:sz="4" w:space="0" w:color="auto"/>
              <w:right w:val="nil"/>
            </w:tcBorders>
          </w:tcPr>
          <w:p w14:paraId="24510482" w14:textId="77777777" w:rsidR="004B6924" w:rsidRPr="00DA7FA2" w:rsidRDefault="004B6924" w:rsidP="0023695A">
            <w:pPr>
              <w:rPr>
                <w:rFonts w:eastAsia="STKaiti"/>
                <w:b/>
                <w:bCs/>
                <w:iCs/>
                <w:color w:val="000000"/>
                <w:szCs w:val="24"/>
                <w:lang w:eastAsia="zh-CN"/>
              </w:rPr>
            </w:pPr>
            <w:r w:rsidRPr="00DA7FA2">
              <w:rPr>
                <w:rFonts w:eastAsia="STKaiti" w:hint="eastAsia"/>
                <w:b/>
                <w:bCs/>
                <w:iCs/>
                <w:color w:val="000000"/>
                <w:szCs w:val="24"/>
                <w:lang w:eastAsia="zh-CN"/>
              </w:rPr>
              <w:t>相关的无线电通信业务</w:t>
            </w:r>
            <w:r w:rsidRPr="000C5051">
              <w:rPr>
                <w:rFonts w:ascii="SimSun" w:hAnsi="SimSun" w:hint="eastAsia"/>
                <w:b/>
                <w:bCs/>
                <w:iCs/>
                <w:color w:val="000000"/>
                <w:szCs w:val="24"/>
                <w:lang w:eastAsia="zh-CN"/>
              </w:rPr>
              <w:t>：</w:t>
            </w:r>
          </w:p>
          <w:p w14:paraId="7B07A81C" w14:textId="2F02B3A0" w:rsidR="00DA3AAE" w:rsidRPr="00DA7FA2" w:rsidRDefault="000C7EE0" w:rsidP="00BA3BD4">
            <w:pPr>
              <w:ind w:firstLineChars="200" w:firstLine="480"/>
              <w:rPr>
                <w:rFonts w:ascii="SimSun" w:hAnsi="SimSun"/>
                <w:bCs/>
                <w:color w:val="000000"/>
                <w:szCs w:val="24"/>
                <w:lang w:eastAsia="zh-CN"/>
              </w:rPr>
            </w:pPr>
            <w:r w:rsidRPr="00DA7FA2">
              <w:rPr>
                <w:rFonts w:ascii="SimSun" w:hAnsi="SimSun" w:hint="eastAsia"/>
                <w:bCs/>
                <w:iCs/>
                <w:color w:val="000000"/>
                <w:szCs w:val="24"/>
                <w:lang w:eastAsia="zh-CN"/>
              </w:rPr>
              <w:t>移动</w:t>
            </w:r>
            <w:r w:rsidRPr="00DA7FA2">
              <w:rPr>
                <w:rFonts w:ascii="SimSun" w:hAnsi="SimSun" w:cs="SimSun" w:hint="eastAsia"/>
                <w:bCs/>
                <w:iCs/>
                <w:color w:val="000000"/>
                <w:szCs w:val="24"/>
                <w:lang w:eastAsia="zh-CN"/>
              </w:rPr>
              <w:t>业务、固定业务、卫星固定业务、卫星移动业务、卫星地球探测业务（</w:t>
            </w:r>
            <w:r w:rsidR="00DA3AAE" w:rsidRPr="00DA7FA2">
              <w:rPr>
                <w:szCs w:val="24"/>
                <w:lang w:eastAsia="zh-CN"/>
              </w:rPr>
              <w:t>EESS</w:t>
            </w:r>
            <w:r w:rsidRPr="00DA7FA2">
              <w:rPr>
                <w:rFonts w:hint="eastAsia"/>
                <w:szCs w:val="24"/>
                <w:lang w:eastAsia="zh-CN"/>
              </w:rPr>
              <w:t>）</w:t>
            </w:r>
            <w:r w:rsidRPr="00DA7FA2">
              <w:rPr>
                <w:rFonts w:ascii="SimSun" w:hAnsi="SimSun" w:hint="eastAsia"/>
                <w:szCs w:val="24"/>
                <w:lang w:eastAsia="zh-CN"/>
              </w:rPr>
              <w:t>、射电天文</w:t>
            </w:r>
            <w:r w:rsidRPr="00DA7FA2">
              <w:rPr>
                <w:rFonts w:ascii="SimSun" w:hAnsi="SimSun" w:cs="SimSun" w:hint="eastAsia"/>
                <w:szCs w:val="24"/>
                <w:lang w:eastAsia="zh-CN"/>
              </w:rPr>
              <w:t>业务、航空无线电导航业务、无线电定位业务、广播业务、卫星广播业务和其他业务</w:t>
            </w:r>
          </w:p>
        </w:tc>
      </w:tr>
      <w:tr w:rsidR="00DA3AAE" w:rsidRPr="00555E2E" w14:paraId="6E0E47B7" w14:textId="77777777" w:rsidTr="0023695A">
        <w:trPr>
          <w:cantSplit/>
        </w:trPr>
        <w:tc>
          <w:tcPr>
            <w:tcW w:w="9723" w:type="dxa"/>
            <w:gridSpan w:val="2"/>
            <w:tcBorders>
              <w:top w:val="single" w:sz="4" w:space="0" w:color="auto"/>
              <w:left w:val="nil"/>
              <w:bottom w:val="single" w:sz="4" w:space="0" w:color="auto"/>
              <w:right w:val="nil"/>
            </w:tcBorders>
          </w:tcPr>
          <w:p w14:paraId="61FAD019" w14:textId="353C4B98" w:rsidR="00DA3AAE" w:rsidRPr="00DA7FA2" w:rsidRDefault="004B6924" w:rsidP="001105AB">
            <w:pPr>
              <w:rPr>
                <w:b/>
                <w:i/>
                <w:szCs w:val="24"/>
                <w:lang w:eastAsia="zh-CN"/>
              </w:rPr>
            </w:pPr>
            <w:r w:rsidRPr="00DA7FA2">
              <w:rPr>
                <w:rFonts w:eastAsia="STKaiti" w:hint="eastAsia"/>
                <w:b/>
                <w:bCs/>
                <w:iCs/>
                <w:color w:val="000000"/>
                <w:szCs w:val="24"/>
                <w:lang w:eastAsia="zh-CN"/>
              </w:rPr>
              <w:t>对可能出现的困难的说明</w:t>
            </w:r>
            <w:r w:rsidRPr="000C5051">
              <w:rPr>
                <w:rFonts w:ascii="SimSun" w:hAnsi="SimSun" w:hint="eastAsia"/>
                <w:b/>
                <w:bCs/>
                <w:iCs/>
                <w:color w:val="000000"/>
                <w:szCs w:val="24"/>
                <w:lang w:eastAsia="zh-CN"/>
              </w:rPr>
              <w:t>：</w:t>
            </w:r>
            <w:r w:rsidRPr="00DA7FA2">
              <w:rPr>
                <w:rFonts w:hint="eastAsia"/>
                <w:bCs/>
                <w:szCs w:val="24"/>
                <w:lang w:eastAsia="zh-CN"/>
              </w:rPr>
              <w:t>提议的频段被其他业务使用</w:t>
            </w:r>
            <w:r w:rsidR="001105AB">
              <w:rPr>
                <w:rFonts w:hint="eastAsia"/>
                <w:bCs/>
                <w:szCs w:val="24"/>
                <w:lang w:eastAsia="zh-CN"/>
              </w:rPr>
              <w:t>。</w:t>
            </w:r>
          </w:p>
        </w:tc>
      </w:tr>
      <w:tr w:rsidR="00DA3AAE" w:rsidRPr="00555E2E" w14:paraId="22780B6B" w14:textId="77777777" w:rsidTr="0023695A">
        <w:trPr>
          <w:cantSplit/>
        </w:trPr>
        <w:tc>
          <w:tcPr>
            <w:tcW w:w="9723" w:type="dxa"/>
            <w:gridSpan w:val="2"/>
            <w:tcBorders>
              <w:top w:val="single" w:sz="4" w:space="0" w:color="auto"/>
              <w:left w:val="nil"/>
              <w:bottom w:val="single" w:sz="4" w:space="0" w:color="auto"/>
              <w:right w:val="nil"/>
            </w:tcBorders>
          </w:tcPr>
          <w:p w14:paraId="221BA47A" w14:textId="77777777" w:rsidR="004B6924" w:rsidRPr="00DA7FA2" w:rsidRDefault="004B6924" w:rsidP="004B6924">
            <w:pPr>
              <w:rPr>
                <w:rFonts w:eastAsia="MS Gothic"/>
                <w:szCs w:val="24"/>
                <w:lang w:eastAsia="ja-JP"/>
              </w:rPr>
            </w:pPr>
            <w:r w:rsidRPr="00DA7FA2">
              <w:rPr>
                <w:rFonts w:eastAsia="STKaiti" w:hint="eastAsia"/>
                <w:b/>
                <w:bCs/>
                <w:iCs/>
                <w:color w:val="000000"/>
                <w:szCs w:val="24"/>
                <w:lang w:eastAsia="zh-CN"/>
              </w:rPr>
              <w:t>此前</w:t>
            </w:r>
            <w:r w:rsidRPr="00DA7FA2">
              <w:rPr>
                <w:rFonts w:eastAsia="STKaiti"/>
                <w:b/>
                <w:bCs/>
                <w:iCs/>
                <w:color w:val="000000"/>
                <w:szCs w:val="24"/>
                <w:lang w:eastAsia="zh-CN"/>
              </w:rPr>
              <w:t>/</w:t>
            </w:r>
            <w:r w:rsidRPr="00DA7FA2">
              <w:rPr>
                <w:rFonts w:eastAsia="STKaiti" w:hint="eastAsia"/>
                <w:b/>
                <w:bCs/>
                <w:iCs/>
                <w:color w:val="000000"/>
                <w:szCs w:val="24"/>
                <w:lang w:eastAsia="zh-CN"/>
              </w:rPr>
              <w:t>正在进行的对该问题的研究</w:t>
            </w:r>
            <w:r w:rsidRPr="000C5051">
              <w:rPr>
                <w:rFonts w:ascii="SimSun" w:hAnsi="SimSun" w:hint="eastAsia"/>
                <w:b/>
                <w:bCs/>
                <w:iCs/>
                <w:color w:val="000000"/>
                <w:szCs w:val="24"/>
                <w:lang w:eastAsia="zh-CN"/>
              </w:rPr>
              <w:t>：</w:t>
            </w:r>
          </w:p>
          <w:p w14:paraId="6248EB4E" w14:textId="7B5A27A1" w:rsidR="00DA3AAE" w:rsidRPr="00DA7FA2" w:rsidRDefault="008624E5" w:rsidP="00BA3BD4">
            <w:pPr>
              <w:keepNext/>
              <w:ind w:firstLineChars="200" w:firstLine="480"/>
              <w:rPr>
                <w:b/>
                <w:i/>
                <w:szCs w:val="24"/>
                <w:lang w:eastAsia="zh-CN"/>
              </w:rPr>
            </w:pPr>
            <w:r w:rsidRPr="00DA7FA2">
              <w:rPr>
                <w:szCs w:val="24"/>
                <w:lang w:eastAsia="zh-CN"/>
              </w:rPr>
              <w:t>ITU-R 5D</w:t>
            </w:r>
            <w:r w:rsidRPr="00DA7FA2">
              <w:rPr>
                <w:rFonts w:hint="eastAsia"/>
                <w:szCs w:val="24"/>
                <w:lang w:eastAsia="zh-CN"/>
              </w:rPr>
              <w:t>工作组已</w:t>
            </w:r>
            <w:r w:rsidR="004B6924" w:rsidRPr="00DA7FA2">
              <w:rPr>
                <w:rFonts w:hint="eastAsia"/>
                <w:szCs w:val="24"/>
                <w:lang w:eastAsia="zh-CN"/>
              </w:rPr>
              <w:t>开始</w:t>
            </w:r>
            <w:r w:rsidRPr="00DA7FA2">
              <w:rPr>
                <w:rFonts w:hint="eastAsia"/>
                <w:szCs w:val="24"/>
                <w:lang w:eastAsia="zh-CN"/>
              </w:rPr>
              <w:t>相关研究</w:t>
            </w:r>
            <w:r w:rsidR="004B6924" w:rsidRPr="00DA7FA2">
              <w:rPr>
                <w:rFonts w:hint="eastAsia"/>
                <w:szCs w:val="24"/>
                <w:lang w:eastAsia="zh-CN"/>
              </w:rPr>
              <w:t>。</w:t>
            </w:r>
          </w:p>
        </w:tc>
      </w:tr>
      <w:tr w:rsidR="00DA3AAE" w:rsidRPr="00555E2E" w14:paraId="4C50FECF" w14:textId="77777777" w:rsidTr="0023695A">
        <w:trPr>
          <w:cantSplit/>
        </w:trPr>
        <w:tc>
          <w:tcPr>
            <w:tcW w:w="4897" w:type="dxa"/>
            <w:tcBorders>
              <w:top w:val="single" w:sz="4" w:space="0" w:color="auto"/>
              <w:left w:val="nil"/>
              <w:bottom w:val="single" w:sz="4" w:space="0" w:color="auto"/>
              <w:right w:val="single" w:sz="4" w:space="0" w:color="auto"/>
            </w:tcBorders>
          </w:tcPr>
          <w:p w14:paraId="2B5AFE0D" w14:textId="77777777" w:rsidR="007A2CF7" w:rsidRPr="00DA7FA2" w:rsidRDefault="007A2CF7" w:rsidP="007A2CF7">
            <w:pPr>
              <w:rPr>
                <w:rFonts w:eastAsia="MS Gothic"/>
                <w:b/>
                <w:bCs/>
                <w:i/>
                <w:iCs/>
                <w:szCs w:val="24"/>
                <w:lang w:eastAsia="ja-JP"/>
              </w:rPr>
            </w:pPr>
            <w:r w:rsidRPr="00DA7FA2">
              <w:rPr>
                <w:rFonts w:eastAsia="STKaiti" w:hint="eastAsia"/>
                <w:b/>
                <w:bCs/>
                <w:iCs/>
                <w:color w:val="000000"/>
                <w:szCs w:val="24"/>
                <w:lang w:eastAsia="zh-CN"/>
              </w:rPr>
              <w:t>开展研究的机构</w:t>
            </w:r>
            <w:r w:rsidRPr="001105AB">
              <w:rPr>
                <w:rFonts w:ascii="SimSun" w:hAnsi="SimSun" w:hint="eastAsia"/>
                <w:b/>
                <w:bCs/>
                <w:iCs/>
                <w:color w:val="000000"/>
                <w:szCs w:val="24"/>
                <w:lang w:eastAsia="zh-CN"/>
              </w:rPr>
              <w:t>：</w:t>
            </w:r>
          </w:p>
          <w:p w14:paraId="2266E23E" w14:textId="5BDECEA3" w:rsidR="00DA3AAE" w:rsidRPr="00DA7FA2" w:rsidRDefault="007A2CF7" w:rsidP="007A2CF7">
            <w:pPr>
              <w:keepNext/>
              <w:rPr>
                <w:b/>
                <w:i/>
                <w:color w:val="000000"/>
                <w:szCs w:val="24"/>
              </w:rPr>
            </w:pPr>
            <w:r w:rsidRPr="00DA7FA2">
              <w:rPr>
                <w:bCs/>
                <w:iCs/>
                <w:szCs w:val="24"/>
                <w:lang w:eastAsia="ko-KR"/>
              </w:rPr>
              <w:t>ITU-R 5D</w:t>
            </w:r>
            <w:r w:rsidR="008624E5" w:rsidRPr="00DA7FA2">
              <w:rPr>
                <w:rFonts w:hint="eastAsia"/>
                <w:bCs/>
                <w:iCs/>
                <w:szCs w:val="24"/>
                <w:lang w:eastAsia="zh-CN"/>
              </w:rPr>
              <w:t>工作组</w:t>
            </w:r>
          </w:p>
        </w:tc>
        <w:tc>
          <w:tcPr>
            <w:tcW w:w="4826" w:type="dxa"/>
            <w:tcBorders>
              <w:top w:val="single" w:sz="4" w:space="0" w:color="auto"/>
              <w:left w:val="single" w:sz="4" w:space="0" w:color="auto"/>
              <w:bottom w:val="single" w:sz="4" w:space="0" w:color="auto"/>
              <w:right w:val="nil"/>
            </w:tcBorders>
            <w:hideMark/>
          </w:tcPr>
          <w:p w14:paraId="60021E4B" w14:textId="540E837C" w:rsidR="00DA3AAE" w:rsidRPr="00DA7FA2" w:rsidRDefault="00C61C77" w:rsidP="00DA7FA2">
            <w:pPr>
              <w:rPr>
                <w:b/>
                <w:i/>
                <w:color w:val="000000"/>
                <w:szCs w:val="24"/>
                <w:lang w:eastAsia="zh-CN"/>
              </w:rPr>
            </w:pPr>
            <w:r w:rsidRPr="00DA7FA2">
              <w:rPr>
                <w:rFonts w:eastAsia="STKaiti" w:hint="eastAsia"/>
                <w:b/>
                <w:bCs/>
                <w:iCs/>
                <w:color w:val="000000"/>
                <w:szCs w:val="24"/>
                <w:lang w:eastAsia="zh-CN"/>
              </w:rPr>
              <w:t>参与方</w:t>
            </w:r>
            <w:r w:rsidRPr="001105AB">
              <w:rPr>
                <w:rFonts w:ascii="SimSun" w:hAnsi="SimSun" w:hint="eastAsia"/>
                <w:b/>
                <w:bCs/>
                <w:iCs/>
                <w:color w:val="000000"/>
                <w:szCs w:val="24"/>
                <w:lang w:eastAsia="zh-CN"/>
              </w:rPr>
              <w:t>：</w:t>
            </w:r>
            <w:r w:rsidR="00DA7FA2" w:rsidRPr="00DA7FA2">
              <w:rPr>
                <w:rFonts w:eastAsia="STKaiti"/>
                <w:b/>
                <w:bCs/>
                <w:iCs/>
                <w:color w:val="000000"/>
                <w:szCs w:val="24"/>
                <w:lang w:eastAsia="zh-CN"/>
              </w:rPr>
              <w:br/>
            </w:r>
            <w:r w:rsidRPr="00DA7FA2">
              <w:rPr>
                <w:rFonts w:hint="eastAsia"/>
                <w:color w:val="000000"/>
                <w:szCs w:val="24"/>
                <w:lang w:eastAsia="zh-CN"/>
              </w:rPr>
              <w:t>主管部门和</w:t>
            </w:r>
            <w:r w:rsidRPr="00DA7FA2">
              <w:rPr>
                <w:color w:val="000000"/>
                <w:szCs w:val="24"/>
                <w:lang w:eastAsia="zh-CN"/>
              </w:rPr>
              <w:t>ITU-R</w:t>
            </w:r>
            <w:r w:rsidRPr="00DA7FA2">
              <w:rPr>
                <w:rFonts w:hint="eastAsia"/>
                <w:color w:val="000000"/>
                <w:szCs w:val="24"/>
                <w:lang w:eastAsia="zh-CN"/>
              </w:rPr>
              <w:t>部门成员</w:t>
            </w:r>
          </w:p>
        </w:tc>
      </w:tr>
      <w:tr w:rsidR="00DA3AAE" w:rsidRPr="00555E2E" w14:paraId="067891B3" w14:textId="77777777" w:rsidTr="0023695A">
        <w:trPr>
          <w:cantSplit/>
        </w:trPr>
        <w:tc>
          <w:tcPr>
            <w:tcW w:w="9723" w:type="dxa"/>
            <w:gridSpan w:val="2"/>
            <w:tcBorders>
              <w:top w:val="single" w:sz="4" w:space="0" w:color="auto"/>
              <w:left w:val="nil"/>
              <w:bottom w:val="single" w:sz="4" w:space="0" w:color="auto"/>
              <w:right w:val="nil"/>
            </w:tcBorders>
          </w:tcPr>
          <w:p w14:paraId="360204A2" w14:textId="4E0938C1" w:rsidR="00DA3AAE" w:rsidRPr="00DA7FA2" w:rsidRDefault="007A2CF7" w:rsidP="001105AB">
            <w:pPr>
              <w:keepNext/>
              <w:rPr>
                <w:b/>
                <w:i/>
                <w:szCs w:val="24"/>
                <w:lang w:eastAsia="zh-CN"/>
              </w:rPr>
            </w:pPr>
            <w:r w:rsidRPr="00DA7FA2">
              <w:rPr>
                <w:rFonts w:eastAsia="STKaiti"/>
                <w:b/>
                <w:bCs/>
                <w:iCs/>
                <w:color w:val="000000"/>
                <w:szCs w:val="24"/>
                <w:lang w:eastAsia="zh-CN"/>
              </w:rPr>
              <w:t>ITU-R</w:t>
            </w:r>
            <w:r w:rsidRPr="00DA7FA2">
              <w:rPr>
                <w:rFonts w:eastAsia="STKaiti" w:hint="eastAsia"/>
                <w:b/>
                <w:bCs/>
                <w:iCs/>
                <w:color w:val="000000"/>
                <w:szCs w:val="24"/>
                <w:lang w:eastAsia="zh-CN"/>
              </w:rPr>
              <w:t>相关研究组</w:t>
            </w:r>
            <w:r w:rsidRPr="001105AB">
              <w:rPr>
                <w:rFonts w:ascii="SimSun" w:hAnsi="SimSun" w:hint="eastAsia"/>
                <w:b/>
                <w:bCs/>
                <w:iCs/>
                <w:color w:val="000000"/>
                <w:szCs w:val="24"/>
                <w:lang w:eastAsia="zh-CN"/>
              </w:rPr>
              <w:t>：</w:t>
            </w:r>
            <w:r w:rsidR="00FD55C8" w:rsidRPr="00DA7FA2">
              <w:rPr>
                <w:rFonts w:hint="eastAsia"/>
                <w:bCs/>
                <w:iCs/>
                <w:szCs w:val="24"/>
                <w:lang w:eastAsia="zh-CN"/>
              </w:rPr>
              <w:t>待定</w:t>
            </w:r>
          </w:p>
        </w:tc>
      </w:tr>
      <w:tr w:rsidR="00DA3AAE" w:rsidRPr="00555E2E" w14:paraId="1A566D39" w14:textId="77777777" w:rsidTr="0023695A">
        <w:trPr>
          <w:cantSplit/>
        </w:trPr>
        <w:tc>
          <w:tcPr>
            <w:tcW w:w="9723" w:type="dxa"/>
            <w:gridSpan w:val="2"/>
            <w:tcBorders>
              <w:top w:val="single" w:sz="4" w:space="0" w:color="auto"/>
              <w:left w:val="nil"/>
              <w:bottom w:val="single" w:sz="4" w:space="0" w:color="auto"/>
              <w:right w:val="nil"/>
            </w:tcBorders>
          </w:tcPr>
          <w:p w14:paraId="0C1D80D6" w14:textId="77777777" w:rsidR="001105AB" w:rsidRDefault="005404F2" w:rsidP="00DA7FA2">
            <w:pPr>
              <w:rPr>
                <w:rFonts w:eastAsia="STKaiti"/>
                <w:b/>
                <w:bCs/>
                <w:iCs/>
                <w:color w:val="000000"/>
                <w:szCs w:val="24"/>
                <w:lang w:eastAsia="zh-CN"/>
              </w:rPr>
            </w:pPr>
            <w:r w:rsidRPr="00DA7FA2">
              <w:rPr>
                <w:rFonts w:eastAsia="STKaiti" w:hint="eastAsia"/>
                <w:b/>
                <w:bCs/>
                <w:iCs/>
                <w:color w:val="000000"/>
                <w:szCs w:val="24"/>
                <w:lang w:eastAsia="zh-CN"/>
              </w:rPr>
              <w:t>对国际电</w:t>
            </w:r>
            <w:proofErr w:type="gramStart"/>
            <w:r w:rsidRPr="00DA7FA2">
              <w:rPr>
                <w:rFonts w:eastAsia="STKaiti" w:hint="eastAsia"/>
                <w:b/>
                <w:bCs/>
                <w:iCs/>
                <w:color w:val="000000"/>
                <w:szCs w:val="24"/>
                <w:lang w:eastAsia="zh-CN"/>
              </w:rPr>
              <w:t>联资源</w:t>
            </w:r>
            <w:proofErr w:type="gramEnd"/>
            <w:r w:rsidRPr="00DA7FA2">
              <w:rPr>
                <w:rFonts w:eastAsia="STKaiti" w:hint="eastAsia"/>
                <w:b/>
                <w:bCs/>
                <w:iCs/>
                <w:color w:val="000000"/>
                <w:szCs w:val="24"/>
                <w:lang w:eastAsia="zh-CN"/>
              </w:rPr>
              <w:t>的影响，包括财务影响（参见《公约》第</w:t>
            </w:r>
            <w:r w:rsidRPr="00DA7FA2">
              <w:rPr>
                <w:rFonts w:eastAsia="STKaiti"/>
                <w:b/>
                <w:bCs/>
                <w:iCs/>
                <w:color w:val="000000"/>
                <w:szCs w:val="24"/>
                <w:lang w:eastAsia="zh-CN"/>
              </w:rPr>
              <w:t>126</w:t>
            </w:r>
            <w:r w:rsidRPr="00DA7FA2">
              <w:rPr>
                <w:rFonts w:eastAsia="STKaiti" w:hint="eastAsia"/>
                <w:b/>
                <w:bCs/>
                <w:iCs/>
                <w:color w:val="000000"/>
                <w:szCs w:val="24"/>
                <w:lang w:eastAsia="zh-CN"/>
              </w:rPr>
              <w:t>款）</w:t>
            </w:r>
            <w:r w:rsidR="001105AB" w:rsidRPr="001105AB">
              <w:rPr>
                <w:rFonts w:ascii="SimSun" w:hAnsi="SimSun" w:hint="eastAsia"/>
                <w:b/>
                <w:bCs/>
                <w:iCs/>
                <w:color w:val="000000"/>
                <w:szCs w:val="24"/>
                <w:lang w:eastAsia="zh-CN"/>
              </w:rPr>
              <w:t>：</w:t>
            </w:r>
          </w:p>
          <w:p w14:paraId="5A7A2125" w14:textId="2BD7AD3B" w:rsidR="00DA3AAE" w:rsidRPr="00DA7FA2" w:rsidRDefault="005404F2" w:rsidP="001105AB">
            <w:pPr>
              <w:ind w:firstLineChars="200" w:firstLine="480"/>
              <w:rPr>
                <w:rFonts w:eastAsia="STKaiti"/>
                <w:b/>
                <w:bCs/>
                <w:iCs/>
                <w:color w:val="000000"/>
                <w:szCs w:val="24"/>
                <w:lang w:eastAsia="zh-CN"/>
              </w:rPr>
            </w:pPr>
            <w:r w:rsidRPr="00DA7FA2">
              <w:rPr>
                <w:rFonts w:hint="eastAsia"/>
                <w:szCs w:val="24"/>
                <w:lang w:eastAsia="zh-CN"/>
              </w:rPr>
              <w:t>本拟议</w:t>
            </w:r>
            <w:proofErr w:type="gramStart"/>
            <w:r w:rsidRPr="00DA7FA2">
              <w:rPr>
                <w:rFonts w:hint="eastAsia"/>
                <w:szCs w:val="24"/>
                <w:lang w:eastAsia="zh-CN"/>
              </w:rPr>
              <w:t>议</w:t>
            </w:r>
            <w:proofErr w:type="gramEnd"/>
            <w:r w:rsidRPr="00DA7FA2">
              <w:rPr>
                <w:rFonts w:hint="eastAsia"/>
                <w:szCs w:val="24"/>
                <w:lang w:eastAsia="zh-CN"/>
              </w:rPr>
              <w:t>项将在</w:t>
            </w:r>
            <w:r w:rsidRPr="00DA7FA2">
              <w:rPr>
                <w:szCs w:val="24"/>
                <w:lang w:eastAsia="zh-CN"/>
              </w:rPr>
              <w:t>ITU-R</w:t>
            </w:r>
            <w:r w:rsidRPr="00DA7FA2">
              <w:rPr>
                <w:rFonts w:hint="eastAsia"/>
                <w:szCs w:val="24"/>
                <w:lang w:eastAsia="zh-CN"/>
              </w:rPr>
              <w:t>的正常程序和预算范围内得到研究。作为</w:t>
            </w:r>
            <w:r w:rsidRPr="00DA7FA2">
              <w:rPr>
                <w:szCs w:val="24"/>
                <w:lang w:eastAsia="zh-CN"/>
              </w:rPr>
              <w:t>IMT</w:t>
            </w:r>
            <w:r w:rsidRPr="00DA7FA2">
              <w:rPr>
                <w:rFonts w:hint="eastAsia"/>
                <w:szCs w:val="24"/>
                <w:lang w:eastAsia="zh-CN"/>
              </w:rPr>
              <w:t>研究的负责小组，</w:t>
            </w:r>
            <w:r w:rsidRPr="00DA7FA2">
              <w:rPr>
                <w:szCs w:val="24"/>
                <w:lang w:eastAsia="zh-CN"/>
              </w:rPr>
              <w:t>ITU-R</w:t>
            </w:r>
            <w:r w:rsidR="008624E5" w:rsidRPr="00DA7FA2">
              <w:rPr>
                <w:szCs w:val="24"/>
                <w:lang w:eastAsia="zh-CN"/>
              </w:rPr>
              <w:t xml:space="preserve"> </w:t>
            </w:r>
            <w:r w:rsidRPr="00DA7FA2">
              <w:rPr>
                <w:szCs w:val="24"/>
                <w:lang w:eastAsia="zh-CN"/>
              </w:rPr>
              <w:t>5D</w:t>
            </w:r>
            <w:r w:rsidR="008624E5" w:rsidRPr="00DA7FA2">
              <w:rPr>
                <w:rFonts w:hint="eastAsia"/>
                <w:szCs w:val="24"/>
                <w:lang w:eastAsia="zh-CN"/>
              </w:rPr>
              <w:t>工作组</w:t>
            </w:r>
            <w:r w:rsidRPr="00DA7FA2">
              <w:rPr>
                <w:rFonts w:hint="eastAsia"/>
                <w:szCs w:val="24"/>
                <w:lang w:eastAsia="zh-CN"/>
              </w:rPr>
              <w:t>通常每年举行三次会议，每次会议</w:t>
            </w:r>
            <w:r w:rsidR="008624E5" w:rsidRPr="00DA7FA2">
              <w:rPr>
                <w:rFonts w:hint="eastAsia"/>
                <w:szCs w:val="24"/>
                <w:lang w:eastAsia="zh-CN"/>
              </w:rPr>
              <w:t>至少</w:t>
            </w:r>
            <w:r w:rsidRPr="00DA7FA2">
              <w:rPr>
                <w:rFonts w:hint="eastAsia"/>
                <w:szCs w:val="24"/>
                <w:lang w:eastAsia="zh-CN"/>
              </w:rPr>
              <w:t>持续</w:t>
            </w:r>
            <w:r w:rsidRPr="00DA7FA2">
              <w:rPr>
                <w:szCs w:val="24"/>
                <w:lang w:eastAsia="zh-CN"/>
              </w:rPr>
              <w:t>6</w:t>
            </w:r>
            <w:r w:rsidRPr="00DA7FA2">
              <w:rPr>
                <w:rFonts w:hint="eastAsia"/>
                <w:szCs w:val="24"/>
                <w:lang w:eastAsia="zh-CN"/>
              </w:rPr>
              <w:t>天。</w:t>
            </w:r>
          </w:p>
        </w:tc>
      </w:tr>
      <w:tr w:rsidR="00DA3AAE" w:rsidRPr="00555E2E" w14:paraId="572062D1" w14:textId="77777777" w:rsidTr="0023695A">
        <w:trPr>
          <w:cantSplit/>
        </w:trPr>
        <w:tc>
          <w:tcPr>
            <w:tcW w:w="4897" w:type="dxa"/>
            <w:tcBorders>
              <w:top w:val="single" w:sz="4" w:space="0" w:color="auto"/>
              <w:left w:val="nil"/>
              <w:bottom w:val="single" w:sz="4" w:space="0" w:color="auto"/>
              <w:right w:val="nil"/>
            </w:tcBorders>
            <w:hideMark/>
          </w:tcPr>
          <w:p w14:paraId="00A8E2F3" w14:textId="42D3D9CD" w:rsidR="00DA3AAE" w:rsidRPr="00DA7FA2" w:rsidRDefault="005404F2" w:rsidP="005404F2">
            <w:pPr>
              <w:rPr>
                <w:rFonts w:eastAsia="MS Gothic"/>
                <w:b/>
                <w:i/>
                <w:iCs/>
                <w:szCs w:val="24"/>
                <w:lang w:eastAsia="ja-JP"/>
              </w:rPr>
            </w:pPr>
            <w:r w:rsidRPr="00DA7FA2">
              <w:rPr>
                <w:rFonts w:eastAsia="STKaiti" w:hint="eastAsia"/>
                <w:b/>
                <w:color w:val="000000"/>
                <w:szCs w:val="24"/>
                <w:lang w:val="fr-CH" w:eastAsia="zh-CN"/>
              </w:rPr>
              <w:t>区域共同提案</w:t>
            </w:r>
            <w:r w:rsidRPr="001105AB">
              <w:rPr>
                <w:rFonts w:ascii="SimSun" w:hAnsi="SimSun" w:hint="eastAsia"/>
                <w:b/>
                <w:color w:val="000000"/>
                <w:szCs w:val="24"/>
                <w:lang w:val="fr-CH" w:eastAsia="zh-CN"/>
              </w:rPr>
              <w:t>：</w:t>
            </w:r>
            <w:r w:rsidR="008624E5" w:rsidRPr="00DA7FA2">
              <w:rPr>
                <w:rFonts w:hint="eastAsia"/>
                <w:bCs/>
                <w:iCs/>
                <w:szCs w:val="24"/>
                <w:lang w:eastAsia="zh-CN"/>
              </w:rPr>
              <w:t>是</w:t>
            </w:r>
          </w:p>
        </w:tc>
        <w:tc>
          <w:tcPr>
            <w:tcW w:w="4826" w:type="dxa"/>
            <w:tcBorders>
              <w:top w:val="single" w:sz="4" w:space="0" w:color="auto"/>
              <w:left w:val="nil"/>
              <w:bottom w:val="single" w:sz="4" w:space="0" w:color="auto"/>
              <w:right w:val="nil"/>
            </w:tcBorders>
          </w:tcPr>
          <w:p w14:paraId="4D720301" w14:textId="77777777" w:rsidR="005404F2" w:rsidRPr="00DA7FA2" w:rsidRDefault="005404F2" w:rsidP="005404F2">
            <w:pPr>
              <w:rPr>
                <w:kern w:val="2"/>
                <w:szCs w:val="24"/>
                <w:lang w:eastAsia="zh-CN"/>
              </w:rPr>
            </w:pPr>
            <w:r w:rsidRPr="00DA7FA2">
              <w:rPr>
                <w:rFonts w:eastAsia="STKaiti" w:hint="eastAsia"/>
                <w:b/>
                <w:color w:val="000000"/>
                <w:szCs w:val="24"/>
                <w:lang w:val="fr-CH" w:eastAsia="zh-CN"/>
              </w:rPr>
              <w:t>多国提案</w:t>
            </w:r>
            <w:r w:rsidRPr="001105AB">
              <w:rPr>
                <w:rFonts w:ascii="SimSun" w:hAnsi="SimSun" w:hint="eastAsia"/>
                <w:b/>
                <w:color w:val="000000"/>
                <w:szCs w:val="24"/>
                <w:lang w:eastAsia="zh-CN"/>
              </w:rPr>
              <w:t>：</w:t>
            </w:r>
            <w:r w:rsidRPr="00DA7FA2">
              <w:rPr>
                <w:rFonts w:asciiTheme="minorEastAsia" w:eastAsiaTheme="minorEastAsia" w:hAnsiTheme="minorEastAsia" w:hint="eastAsia"/>
                <w:bCs/>
                <w:color w:val="000000"/>
                <w:szCs w:val="24"/>
                <w:lang w:eastAsia="zh-CN"/>
              </w:rPr>
              <w:t>是</w:t>
            </w:r>
            <w:r w:rsidRPr="00DA7FA2">
              <w:rPr>
                <w:rFonts w:asciiTheme="minorEastAsia" w:eastAsiaTheme="minorEastAsia" w:hAnsiTheme="minorEastAsia" w:hint="eastAsia"/>
                <w:bCs/>
                <w:iCs/>
                <w:szCs w:val="24"/>
                <w:lang w:eastAsia="zh-CN"/>
              </w:rPr>
              <w:t>/否</w:t>
            </w:r>
          </w:p>
          <w:p w14:paraId="1983249D" w14:textId="29EA20B8" w:rsidR="00DA3AAE" w:rsidRPr="00DA7FA2" w:rsidRDefault="005404F2" w:rsidP="005404F2">
            <w:pPr>
              <w:keepNext/>
              <w:rPr>
                <w:b/>
                <w:i/>
                <w:szCs w:val="24"/>
                <w:lang w:eastAsia="zh-CN"/>
              </w:rPr>
            </w:pPr>
            <w:r w:rsidRPr="00DA7FA2">
              <w:rPr>
                <w:rFonts w:eastAsia="STKaiti" w:hint="eastAsia"/>
                <w:b/>
                <w:bCs/>
                <w:iCs/>
                <w:color w:val="000000"/>
                <w:szCs w:val="24"/>
                <w:lang w:val="fr-CH" w:eastAsia="zh-CN"/>
              </w:rPr>
              <w:t>国家数量</w:t>
            </w:r>
            <w:r w:rsidRPr="001105AB">
              <w:rPr>
                <w:rFonts w:ascii="SimSun" w:hAnsi="SimSun" w:hint="eastAsia"/>
                <w:b/>
                <w:bCs/>
                <w:iCs/>
                <w:color w:val="000000"/>
                <w:szCs w:val="24"/>
                <w:lang w:eastAsia="zh-CN"/>
              </w:rPr>
              <w:t>：</w:t>
            </w:r>
          </w:p>
        </w:tc>
      </w:tr>
      <w:tr w:rsidR="00DA3AAE" w:rsidRPr="00555E2E" w14:paraId="77700119" w14:textId="77777777" w:rsidTr="0023695A">
        <w:trPr>
          <w:cantSplit/>
        </w:trPr>
        <w:tc>
          <w:tcPr>
            <w:tcW w:w="9723" w:type="dxa"/>
            <w:gridSpan w:val="2"/>
            <w:tcBorders>
              <w:top w:val="single" w:sz="4" w:space="0" w:color="auto"/>
              <w:left w:val="nil"/>
              <w:bottom w:val="nil"/>
              <w:right w:val="nil"/>
            </w:tcBorders>
          </w:tcPr>
          <w:p w14:paraId="107BC638" w14:textId="270652F2" w:rsidR="00DA3AAE" w:rsidRPr="00DA7FA2" w:rsidRDefault="005404F2" w:rsidP="0023695A">
            <w:pPr>
              <w:rPr>
                <w:b/>
                <w:i/>
                <w:szCs w:val="24"/>
              </w:rPr>
            </w:pPr>
            <w:r w:rsidRPr="00DA7FA2">
              <w:rPr>
                <w:rFonts w:ascii="STKaiti" w:eastAsia="STKaiti" w:hAnsi="STKaiti" w:hint="eastAsia"/>
                <w:b/>
                <w:szCs w:val="24"/>
                <w:lang w:eastAsia="zh-CN"/>
              </w:rPr>
              <w:t>备注</w:t>
            </w:r>
          </w:p>
        </w:tc>
      </w:tr>
    </w:tbl>
    <w:p w14:paraId="4B52F8EB" w14:textId="0452322E" w:rsidR="00697BEE" w:rsidRDefault="00DA3AAE" w:rsidP="007A2235">
      <w:pPr>
        <w:jc w:val="center"/>
      </w:pPr>
      <w:r w:rsidRPr="00555E2E">
        <w:t>_____________</w:t>
      </w:r>
    </w:p>
    <w:sectPr w:rsidR="00697BE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2AE3" w14:textId="77777777" w:rsidR="00B7380C" w:rsidRDefault="00B7380C">
      <w:r>
        <w:separator/>
      </w:r>
    </w:p>
  </w:endnote>
  <w:endnote w:type="continuationSeparator" w:id="0">
    <w:p w14:paraId="362EBC64" w14:textId="77777777" w:rsidR="00B7380C" w:rsidRDefault="00B7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B892" w14:textId="1537EEC7" w:rsidR="00B851D4" w:rsidRPr="00DA3AAE" w:rsidRDefault="001105AB" w:rsidP="00DA3AAE">
    <w:pPr>
      <w:pStyle w:val="Footer"/>
    </w:pPr>
    <w:fldSimple w:instr=" FILENAME \p  \* MERGEFORMAT ">
      <w:r w:rsidR="00BA3BD4">
        <w:t>P:\CHI\ITU-R\CONF-R\CMR23\100\100ADD27ADD02C.docx</w:t>
      </w:r>
    </w:fldSimple>
    <w:r w:rsidR="00DA3AAE">
      <w:t>(</w:t>
    </w:r>
    <w:r w:rsidR="00DA3AAE" w:rsidRPr="00DA3AAE">
      <w:t>530218</w:t>
    </w:r>
    <w:r w:rsidR="00DA3AA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AA45" w14:textId="62ADA3E1" w:rsidR="00DA3AAE" w:rsidRDefault="001105AB">
    <w:pPr>
      <w:pStyle w:val="Footer"/>
    </w:pPr>
    <w:fldSimple w:instr=" FILENAME \p  \* MERGEFORMAT ">
      <w:r w:rsidR="00665C77">
        <w:t>P:\CHI\ITU-R\CONF-R\CMR23\100\100ADD27ADD02C.docx</w:t>
      </w:r>
    </w:fldSimple>
    <w:r w:rsidR="00DA3AAE">
      <w:t>(</w:t>
    </w:r>
    <w:r w:rsidR="00DA3AAE" w:rsidRPr="00DA3AAE">
      <w:t>530218</w:t>
    </w:r>
    <w:r w:rsidR="00DA3AA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4E4" w14:textId="77777777" w:rsidR="00B7380C" w:rsidRDefault="00B7380C">
      <w:r>
        <w:t>____________________</w:t>
      </w:r>
    </w:p>
  </w:footnote>
  <w:footnote w:type="continuationSeparator" w:id="0">
    <w:p w14:paraId="4C9444DD" w14:textId="77777777" w:rsidR="00B7380C" w:rsidRDefault="00B7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B5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6EBFBD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100(Add.</w:t>
    </w:r>
    <w:proofErr w:type="gramStart"/>
    <w:r w:rsidR="00C929E0">
      <w:t>27)(</w:t>
    </w:r>
    <w:proofErr w:type="gramEnd"/>
    <w:r w:rsidR="00C929E0">
      <w:t>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231"/>
    <w:rsid w:val="000264C2"/>
    <w:rsid w:val="000273B7"/>
    <w:rsid w:val="00037C90"/>
    <w:rsid w:val="00060B2F"/>
    <w:rsid w:val="000C0212"/>
    <w:rsid w:val="000C09BA"/>
    <w:rsid w:val="000C1F1E"/>
    <w:rsid w:val="000C5051"/>
    <w:rsid w:val="000C6AA7"/>
    <w:rsid w:val="000C7EE0"/>
    <w:rsid w:val="000E26F6"/>
    <w:rsid w:val="00106535"/>
    <w:rsid w:val="001105AB"/>
    <w:rsid w:val="0011263E"/>
    <w:rsid w:val="00123C07"/>
    <w:rsid w:val="00124DBE"/>
    <w:rsid w:val="00154C0C"/>
    <w:rsid w:val="00166859"/>
    <w:rsid w:val="001765EC"/>
    <w:rsid w:val="001853E8"/>
    <w:rsid w:val="001A4E73"/>
    <w:rsid w:val="001B6360"/>
    <w:rsid w:val="001F4418"/>
    <w:rsid w:val="001F4EA6"/>
    <w:rsid w:val="00214959"/>
    <w:rsid w:val="0022272C"/>
    <w:rsid w:val="002260A6"/>
    <w:rsid w:val="0023592E"/>
    <w:rsid w:val="00246D4B"/>
    <w:rsid w:val="0027182B"/>
    <w:rsid w:val="002742B3"/>
    <w:rsid w:val="0028647F"/>
    <w:rsid w:val="00292C89"/>
    <w:rsid w:val="002A4C9C"/>
    <w:rsid w:val="002B509B"/>
    <w:rsid w:val="002E2A59"/>
    <w:rsid w:val="002E4507"/>
    <w:rsid w:val="00305254"/>
    <w:rsid w:val="003169D2"/>
    <w:rsid w:val="00330EEF"/>
    <w:rsid w:val="003422C1"/>
    <w:rsid w:val="003511C0"/>
    <w:rsid w:val="00357E46"/>
    <w:rsid w:val="003B4BEF"/>
    <w:rsid w:val="003B6399"/>
    <w:rsid w:val="003C6B45"/>
    <w:rsid w:val="003E48E2"/>
    <w:rsid w:val="003E5931"/>
    <w:rsid w:val="0041282E"/>
    <w:rsid w:val="00437869"/>
    <w:rsid w:val="00465A34"/>
    <w:rsid w:val="0049294B"/>
    <w:rsid w:val="004B4C76"/>
    <w:rsid w:val="004B6924"/>
    <w:rsid w:val="004C4554"/>
    <w:rsid w:val="004D2DEC"/>
    <w:rsid w:val="004F2BE6"/>
    <w:rsid w:val="00505203"/>
    <w:rsid w:val="00527E8A"/>
    <w:rsid w:val="00532EA3"/>
    <w:rsid w:val="005404F2"/>
    <w:rsid w:val="00542E85"/>
    <w:rsid w:val="00562479"/>
    <w:rsid w:val="00576849"/>
    <w:rsid w:val="005A0ACB"/>
    <w:rsid w:val="005E08D2"/>
    <w:rsid w:val="005E33B5"/>
    <w:rsid w:val="005E7FD8"/>
    <w:rsid w:val="00622560"/>
    <w:rsid w:val="00644391"/>
    <w:rsid w:val="00647712"/>
    <w:rsid w:val="00662E12"/>
    <w:rsid w:val="00665C77"/>
    <w:rsid w:val="00680F4E"/>
    <w:rsid w:val="00691142"/>
    <w:rsid w:val="00697BEE"/>
    <w:rsid w:val="006B67CE"/>
    <w:rsid w:val="006C38ED"/>
    <w:rsid w:val="006E6182"/>
    <w:rsid w:val="006E6997"/>
    <w:rsid w:val="006F3C60"/>
    <w:rsid w:val="00706820"/>
    <w:rsid w:val="00707B56"/>
    <w:rsid w:val="00736415"/>
    <w:rsid w:val="00736EDD"/>
    <w:rsid w:val="0075670D"/>
    <w:rsid w:val="00770D2A"/>
    <w:rsid w:val="007864F6"/>
    <w:rsid w:val="007A2235"/>
    <w:rsid w:val="007A2CF7"/>
    <w:rsid w:val="007B7C4B"/>
    <w:rsid w:val="007D230E"/>
    <w:rsid w:val="007F0FC5"/>
    <w:rsid w:val="007F5C36"/>
    <w:rsid w:val="008047DB"/>
    <w:rsid w:val="00810D7E"/>
    <w:rsid w:val="008129A9"/>
    <w:rsid w:val="008221A4"/>
    <w:rsid w:val="00824BD6"/>
    <w:rsid w:val="0083672D"/>
    <w:rsid w:val="00844734"/>
    <w:rsid w:val="008624E5"/>
    <w:rsid w:val="00865DFB"/>
    <w:rsid w:val="00896A79"/>
    <w:rsid w:val="008A7416"/>
    <w:rsid w:val="008B6852"/>
    <w:rsid w:val="008C26FF"/>
    <w:rsid w:val="008C5CFD"/>
    <w:rsid w:val="008C768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2713"/>
    <w:rsid w:val="00AE369F"/>
    <w:rsid w:val="00B026CB"/>
    <w:rsid w:val="00B33617"/>
    <w:rsid w:val="00B50377"/>
    <w:rsid w:val="00B6115E"/>
    <w:rsid w:val="00B711CC"/>
    <w:rsid w:val="00B7380C"/>
    <w:rsid w:val="00B750E1"/>
    <w:rsid w:val="00B851D4"/>
    <w:rsid w:val="00B868FC"/>
    <w:rsid w:val="00B95072"/>
    <w:rsid w:val="00BA3BD4"/>
    <w:rsid w:val="00BB26CD"/>
    <w:rsid w:val="00BE464F"/>
    <w:rsid w:val="00C05DD3"/>
    <w:rsid w:val="00C07239"/>
    <w:rsid w:val="00C364B1"/>
    <w:rsid w:val="00C47D87"/>
    <w:rsid w:val="00C61C77"/>
    <w:rsid w:val="00C627F9"/>
    <w:rsid w:val="00C6584D"/>
    <w:rsid w:val="00C929E0"/>
    <w:rsid w:val="00CB4E5A"/>
    <w:rsid w:val="00CC73D7"/>
    <w:rsid w:val="00CF0AD7"/>
    <w:rsid w:val="00CF0BE1"/>
    <w:rsid w:val="00CF7C2B"/>
    <w:rsid w:val="00D52A14"/>
    <w:rsid w:val="00D5451C"/>
    <w:rsid w:val="00D6206A"/>
    <w:rsid w:val="00D74599"/>
    <w:rsid w:val="00D954D7"/>
    <w:rsid w:val="00DA0469"/>
    <w:rsid w:val="00DA3AAE"/>
    <w:rsid w:val="00DA7FA2"/>
    <w:rsid w:val="00DD13B7"/>
    <w:rsid w:val="00DF0809"/>
    <w:rsid w:val="00DF3B0C"/>
    <w:rsid w:val="00E14984"/>
    <w:rsid w:val="00E22A25"/>
    <w:rsid w:val="00E560F1"/>
    <w:rsid w:val="00E8717D"/>
    <w:rsid w:val="00E92319"/>
    <w:rsid w:val="00EB04E6"/>
    <w:rsid w:val="00F467B6"/>
    <w:rsid w:val="00F5216F"/>
    <w:rsid w:val="00F837F4"/>
    <w:rsid w:val="00FC59C4"/>
    <w:rsid w:val="00FD55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75A4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A3AAE"/>
    <w:rPr>
      <w:rFonts w:ascii="Times New Roman" w:hAnsi="Times New Roman"/>
      <w:sz w:val="22"/>
      <w:lang w:val="en-GB" w:eastAsia="en-US"/>
    </w:rPr>
  </w:style>
  <w:style w:type="character" w:customStyle="1" w:styleId="CallChar">
    <w:name w:val="Call Char"/>
    <w:basedOn w:val="DefaultParagraphFont"/>
    <w:link w:val="Call"/>
    <w:rsid w:val="00DA3AAE"/>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sid w:val="00DA3AA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915">
      <w:bodyDiv w:val="1"/>
      <w:marLeft w:val="0"/>
      <w:marRight w:val="0"/>
      <w:marTop w:val="0"/>
      <w:marBottom w:val="0"/>
      <w:divBdr>
        <w:top w:val="none" w:sz="0" w:space="0" w:color="auto"/>
        <w:left w:val="none" w:sz="0" w:space="0" w:color="auto"/>
        <w:bottom w:val="none" w:sz="0" w:space="0" w:color="auto"/>
        <w:right w:val="none" w:sz="0" w:space="0" w:color="auto"/>
      </w:divBdr>
    </w:div>
    <w:div w:id="327757892">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33273616">
      <w:bodyDiv w:val="1"/>
      <w:marLeft w:val="0"/>
      <w:marRight w:val="0"/>
      <w:marTop w:val="0"/>
      <w:marBottom w:val="0"/>
      <w:divBdr>
        <w:top w:val="none" w:sz="0" w:space="0" w:color="auto"/>
        <w:left w:val="none" w:sz="0" w:space="0" w:color="auto"/>
        <w:bottom w:val="none" w:sz="0" w:space="0" w:color="auto"/>
        <w:right w:val="none" w:sz="0" w:space="0" w:color="auto"/>
      </w:divBdr>
    </w:div>
    <w:div w:id="932787531">
      <w:bodyDiv w:val="1"/>
      <w:marLeft w:val="0"/>
      <w:marRight w:val="0"/>
      <w:marTop w:val="0"/>
      <w:marBottom w:val="0"/>
      <w:divBdr>
        <w:top w:val="none" w:sz="0" w:space="0" w:color="auto"/>
        <w:left w:val="none" w:sz="0" w:space="0" w:color="auto"/>
        <w:bottom w:val="none" w:sz="0" w:space="0" w:color="auto"/>
        <w:right w:val="none" w:sz="0" w:space="0" w:color="auto"/>
      </w:divBdr>
    </w:div>
    <w:div w:id="1102919115">
      <w:bodyDiv w:val="1"/>
      <w:marLeft w:val="0"/>
      <w:marRight w:val="0"/>
      <w:marTop w:val="0"/>
      <w:marBottom w:val="0"/>
      <w:divBdr>
        <w:top w:val="none" w:sz="0" w:space="0" w:color="auto"/>
        <w:left w:val="none" w:sz="0" w:space="0" w:color="auto"/>
        <w:bottom w:val="none" w:sz="0" w:space="0" w:color="auto"/>
        <w:right w:val="none" w:sz="0" w:space="0" w:color="auto"/>
      </w:divBdr>
    </w:div>
    <w:div w:id="1483422841">
      <w:bodyDiv w:val="1"/>
      <w:marLeft w:val="0"/>
      <w:marRight w:val="0"/>
      <w:marTop w:val="0"/>
      <w:marBottom w:val="0"/>
      <w:divBdr>
        <w:top w:val="none" w:sz="0" w:space="0" w:color="auto"/>
        <w:left w:val="none" w:sz="0" w:space="0" w:color="auto"/>
        <w:bottom w:val="none" w:sz="0" w:space="0" w:color="auto"/>
        <w:right w:val="none" w:sz="0" w:space="0" w:color="auto"/>
      </w:divBdr>
    </w:div>
    <w:div w:id="1696493990">
      <w:bodyDiv w:val="1"/>
      <w:marLeft w:val="0"/>
      <w:marRight w:val="0"/>
      <w:marTop w:val="0"/>
      <w:marBottom w:val="0"/>
      <w:divBdr>
        <w:top w:val="none" w:sz="0" w:space="0" w:color="auto"/>
        <w:left w:val="none" w:sz="0" w:space="0" w:color="auto"/>
        <w:bottom w:val="none" w:sz="0" w:space="0" w:color="auto"/>
        <w:right w:val="none" w:sz="0" w:space="0" w:color="auto"/>
      </w:divBdr>
    </w:div>
    <w:div w:id="192899615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ae60e0-5eb2-4246-b433-95cf2fc922da" targetNamespace="http://schemas.microsoft.com/office/2006/metadata/properties" ma:root="true" ma:fieldsID="d41af5c836d734370eb92e7ee5f83852" ns2:_="" ns3:_="">
    <xsd:import namespace="996b2e75-67fd-4955-a3b0-5ab9934cb50b"/>
    <xsd:import namespace="d7ae60e0-5eb2-4246-b433-95cf2fc922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ae60e0-5eb2-4246-b433-95cf2fc922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7ae60e0-5eb2-4246-b433-95cf2fc922da">DPM</DPM_x0020_Author>
    <DPM_x0020_File_x0020_name xmlns="d7ae60e0-5eb2-4246-b433-95cf2fc922da">R23-WRC23-C-0100!A27-A2!MSW-C</DPM_x0020_File_x0020_name>
    <DPM_x0020_Version xmlns="d7ae60e0-5eb2-4246-b433-95cf2fc922da">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ae60e0-5eb2-4246-b433-95cf2fc92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7ae60e0-5eb2-4246-b433-95cf2fc922da"/>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2124</Words>
  <Characters>779</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R23-WRC23-C-0100!A27-A2!MSW-C</vt:lpstr>
    </vt:vector>
  </TitlesOfParts>
  <Manager>General Secretariat - Pool</Manager>
  <Company>International Telecommunication Union (ITU)</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R23-WRC23-C-0100!A27-A2!MSW-C</dc:title>
  <dc:subject>World Radiocommunication Conference - 2019</dc:subject>
  <dc:creator>Documents Proposals Manager (DPM)</dc:creator>
  <cp:keywords>DPM_v2023.8.1.1_prod</cp:keywords>
  <dc:description/>
  <cp:lastModifiedBy>Zhou, Ting</cp:lastModifiedBy>
  <cp:revision>26</cp:revision>
  <cp:lastPrinted>2006-07-03T06:56:00Z</cp:lastPrinted>
  <dcterms:created xsi:type="dcterms:W3CDTF">2023-11-01T15:49:00Z</dcterms:created>
  <dcterms:modified xsi:type="dcterms:W3CDTF">2023-11-09T17:46:00Z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