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18D67FE3" w14:textId="77777777" w:rsidTr="00752552">
        <w:trPr>
          <w:cantSplit/>
          <w:trHeight w:val="20"/>
        </w:trPr>
        <w:tc>
          <w:tcPr>
            <w:tcW w:w="1589" w:type="dxa"/>
            <w:vAlign w:val="center"/>
          </w:tcPr>
          <w:p w14:paraId="43B82D96"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13A20161" wp14:editId="491B9BA9">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0BB9B6C7"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6EA59741"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61A883D5" w14:textId="77777777" w:rsidR="00752552" w:rsidRPr="000D1EE4" w:rsidRDefault="00752552" w:rsidP="00752552">
            <w:pPr>
              <w:jc w:val="right"/>
              <w:rPr>
                <w:rtl/>
                <w:lang w:bidi="ar-EG"/>
              </w:rPr>
            </w:pPr>
            <w:bookmarkStart w:id="0" w:name="ditulogo"/>
            <w:bookmarkEnd w:id="0"/>
            <w:r>
              <w:rPr>
                <w:noProof/>
              </w:rPr>
              <w:drawing>
                <wp:inline distT="0" distB="0" distL="0" distR="0" wp14:anchorId="432F8FCA" wp14:editId="12AC19B8">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0E75E94A" w14:textId="77777777" w:rsidTr="00752552">
        <w:trPr>
          <w:cantSplit/>
          <w:trHeight w:val="20"/>
        </w:trPr>
        <w:tc>
          <w:tcPr>
            <w:tcW w:w="6696" w:type="dxa"/>
            <w:gridSpan w:val="2"/>
            <w:tcBorders>
              <w:bottom w:val="single" w:sz="12" w:space="0" w:color="auto"/>
            </w:tcBorders>
          </w:tcPr>
          <w:p w14:paraId="77F4E474" w14:textId="77777777" w:rsidR="000D1EE4" w:rsidRPr="000D1EE4" w:rsidRDefault="000D1EE4" w:rsidP="000D1EE4">
            <w:pPr>
              <w:rPr>
                <w:rtl/>
                <w:lang w:bidi="ar-EG"/>
              </w:rPr>
            </w:pPr>
          </w:p>
        </w:tc>
        <w:tc>
          <w:tcPr>
            <w:tcW w:w="2970" w:type="dxa"/>
            <w:gridSpan w:val="2"/>
            <w:tcBorders>
              <w:bottom w:val="single" w:sz="12" w:space="0" w:color="auto"/>
            </w:tcBorders>
          </w:tcPr>
          <w:p w14:paraId="08ED30CD" w14:textId="77777777" w:rsidR="000D1EE4" w:rsidRPr="000D1EE4" w:rsidRDefault="000D1EE4" w:rsidP="000D1EE4">
            <w:pPr>
              <w:rPr>
                <w:lang w:val="en-GB" w:bidi="ar-EG"/>
              </w:rPr>
            </w:pPr>
          </w:p>
        </w:tc>
      </w:tr>
      <w:tr w:rsidR="000D1EE4" w:rsidRPr="000D1EE4" w14:paraId="2AA92371" w14:textId="77777777" w:rsidTr="00752552">
        <w:trPr>
          <w:cantSplit/>
          <w:trHeight w:val="20"/>
        </w:trPr>
        <w:tc>
          <w:tcPr>
            <w:tcW w:w="6696" w:type="dxa"/>
            <w:gridSpan w:val="2"/>
            <w:tcBorders>
              <w:top w:val="single" w:sz="12" w:space="0" w:color="auto"/>
            </w:tcBorders>
          </w:tcPr>
          <w:p w14:paraId="5C8373EE" w14:textId="77777777" w:rsidR="000D1EE4" w:rsidRPr="000D1EE4" w:rsidRDefault="000D1EE4" w:rsidP="007F5283">
            <w:pPr>
              <w:spacing w:before="0" w:line="240" w:lineRule="exact"/>
              <w:rPr>
                <w:b/>
                <w:bCs/>
                <w:rtl/>
                <w:lang w:bidi="ar-SY"/>
              </w:rPr>
            </w:pPr>
          </w:p>
        </w:tc>
        <w:tc>
          <w:tcPr>
            <w:tcW w:w="2970" w:type="dxa"/>
            <w:gridSpan w:val="2"/>
            <w:tcBorders>
              <w:top w:val="single" w:sz="12" w:space="0" w:color="auto"/>
            </w:tcBorders>
          </w:tcPr>
          <w:p w14:paraId="3A034635" w14:textId="77777777" w:rsidR="000D1EE4" w:rsidRPr="000D1EE4" w:rsidRDefault="000D1EE4" w:rsidP="007F5283">
            <w:pPr>
              <w:spacing w:before="0" w:line="240" w:lineRule="exact"/>
              <w:rPr>
                <w:b/>
                <w:bCs/>
                <w:lang w:bidi="ar-EG"/>
              </w:rPr>
            </w:pPr>
          </w:p>
        </w:tc>
      </w:tr>
      <w:tr w:rsidR="000D1EE4" w:rsidRPr="000D1EE4" w14:paraId="55B78E78" w14:textId="77777777" w:rsidTr="00752552">
        <w:trPr>
          <w:cantSplit/>
        </w:trPr>
        <w:tc>
          <w:tcPr>
            <w:tcW w:w="6696" w:type="dxa"/>
            <w:gridSpan w:val="2"/>
          </w:tcPr>
          <w:p w14:paraId="35C164C4" w14:textId="77777777" w:rsidR="000D1EE4" w:rsidRPr="005A6E61" w:rsidRDefault="00E50850" w:rsidP="005A6E61">
            <w:pPr>
              <w:spacing w:before="60" w:after="60" w:line="260" w:lineRule="exact"/>
              <w:jc w:val="left"/>
              <w:rPr>
                <w:b/>
                <w:bCs/>
                <w:rtl/>
              </w:rPr>
            </w:pPr>
            <w:r w:rsidRPr="005A6E61">
              <w:rPr>
                <w:b/>
                <w:bCs/>
                <w:rtl/>
              </w:rPr>
              <w:t>الجلسة العامة</w:t>
            </w:r>
          </w:p>
        </w:tc>
        <w:tc>
          <w:tcPr>
            <w:tcW w:w="2970" w:type="dxa"/>
            <w:gridSpan w:val="2"/>
          </w:tcPr>
          <w:p w14:paraId="57438E51" w14:textId="77777777" w:rsidR="000D1EE4" w:rsidRPr="005A6E61" w:rsidRDefault="00E50850" w:rsidP="005A6E61">
            <w:pPr>
              <w:spacing w:before="60" w:after="60" w:line="260" w:lineRule="exact"/>
              <w:jc w:val="left"/>
              <w:rPr>
                <w:b/>
                <w:bCs/>
                <w:rtl/>
              </w:rPr>
            </w:pPr>
            <w:r w:rsidRPr="005A6E61">
              <w:rPr>
                <w:rFonts w:eastAsia="SimSun"/>
                <w:b/>
                <w:bCs/>
                <w:rtl/>
              </w:rPr>
              <w:t>الإضافة 25</w:t>
            </w:r>
            <w:r w:rsidRPr="005A6E61">
              <w:rPr>
                <w:rFonts w:eastAsia="SimSun"/>
                <w:b/>
                <w:bCs/>
                <w:rtl/>
              </w:rPr>
              <w:br/>
              <w:t xml:space="preserve">للوثيقة </w:t>
            </w:r>
            <w:r w:rsidRPr="005A6E61">
              <w:rPr>
                <w:rFonts w:eastAsia="SimSun"/>
                <w:b/>
                <w:bCs/>
              </w:rPr>
              <w:t>117-A</w:t>
            </w:r>
          </w:p>
        </w:tc>
      </w:tr>
      <w:tr w:rsidR="000D1EE4" w:rsidRPr="000D1EE4" w14:paraId="2BC82F07" w14:textId="77777777" w:rsidTr="00752552">
        <w:trPr>
          <w:cantSplit/>
        </w:trPr>
        <w:tc>
          <w:tcPr>
            <w:tcW w:w="6696" w:type="dxa"/>
            <w:gridSpan w:val="2"/>
          </w:tcPr>
          <w:p w14:paraId="7DE171A6" w14:textId="77777777" w:rsidR="000D1EE4" w:rsidRPr="005A6E61" w:rsidRDefault="000D1EE4" w:rsidP="005A6E61">
            <w:pPr>
              <w:spacing w:before="60" w:after="60" w:line="260" w:lineRule="exact"/>
              <w:jc w:val="left"/>
              <w:rPr>
                <w:b/>
                <w:bCs/>
                <w:rtl/>
              </w:rPr>
            </w:pPr>
          </w:p>
        </w:tc>
        <w:tc>
          <w:tcPr>
            <w:tcW w:w="2970" w:type="dxa"/>
            <w:gridSpan w:val="2"/>
          </w:tcPr>
          <w:p w14:paraId="4CD1E843" w14:textId="77777777" w:rsidR="000D1EE4" w:rsidRPr="005A6E61" w:rsidRDefault="00E50850" w:rsidP="005A6E61">
            <w:pPr>
              <w:spacing w:before="60" w:after="60" w:line="260" w:lineRule="exact"/>
              <w:jc w:val="left"/>
              <w:rPr>
                <w:b/>
                <w:bCs/>
                <w:rtl/>
              </w:rPr>
            </w:pPr>
            <w:r w:rsidRPr="005A6E61">
              <w:rPr>
                <w:rFonts w:eastAsia="SimSun"/>
                <w:b/>
                <w:bCs/>
              </w:rPr>
              <w:t>29</w:t>
            </w:r>
            <w:r w:rsidRPr="005A6E61">
              <w:rPr>
                <w:rFonts w:eastAsia="SimSun"/>
                <w:b/>
                <w:bCs/>
                <w:rtl/>
              </w:rPr>
              <w:t xml:space="preserve"> أكتوبر </w:t>
            </w:r>
            <w:r w:rsidRPr="005A6E61">
              <w:rPr>
                <w:rFonts w:eastAsia="SimSun"/>
                <w:b/>
                <w:bCs/>
              </w:rPr>
              <w:t>2023</w:t>
            </w:r>
          </w:p>
        </w:tc>
      </w:tr>
      <w:tr w:rsidR="000D1EE4" w:rsidRPr="000D1EE4" w14:paraId="22D7F035" w14:textId="77777777" w:rsidTr="00752552">
        <w:trPr>
          <w:cantSplit/>
        </w:trPr>
        <w:tc>
          <w:tcPr>
            <w:tcW w:w="6696" w:type="dxa"/>
            <w:gridSpan w:val="2"/>
          </w:tcPr>
          <w:p w14:paraId="39C0ED78" w14:textId="77777777" w:rsidR="000D1EE4" w:rsidRPr="005A6E61" w:rsidRDefault="000D1EE4" w:rsidP="005A6E61">
            <w:pPr>
              <w:spacing w:before="60" w:after="60" w:line="260" w:lineRule="exact"/>
              <w:jc w:val="left"/>
              <w:rPr>
                <w:b/>
                <w:bCs/>
                <w:rtl/>
              </w:rPr>
            </w:pPr>
          </w:p>
        </w:tc>
        <w:tc>
          <w:tcPr>
            <w:tcW w:w="2970" w:type="dxa"/>
            <w:gridSpan w:val="2"/>
          </w:tcPr>
          <w:p w14:paraId="3962EAD6" w14:textId="77777777" w:rsidR="000D1EE4" w:rsidRPr="005A6E61" w:rsidRDefault="00E50850" w:rsidP="005A6E61">
            <w:pPr>
              <w:spacing w:before="60" w:after="60" w:line="260" w:lineRule="exact"/>
              <w:jc w:val="left"/>
              <w:rPr>
                <w:b/>
                <w:bCs/>
              </w:rPr>
            </w:pPr>
            <w:r w:rsidRPr="005A6E61">
              <w:rPr>
                <w:b/>
                <w:bCs/>
                <w:rtl/>
              </w:rPr>
              <w:t>الأصل: بالإنكليزية</w:t>
            </w:r>
          </w:p>
        </w:tc>
      </w:tr>
      <w:tr w:rsidR="000D1EE4" w:rsidRPr="000D1EE4" w14:paraId="5A909209" w14:textId="77777777" w:rsidTr="00752552">
        <w:trPr>
          <w:cantSplit/>
        </w:trPr>
        <w:tc>
          <w:tcPr>
            <w:tcW w:w="9666" w:type="dxa"/>
            <w:gridSpan w:val="4"/>
          </w:tcPr>
          <w:p w14:paraId="5126DA46" w14:textId="77777777" w:rsidR="000D1EE4" w:rsidRPr="000D1EE4" w:rsidRDefault="000D1EE4" w:rsidP="000D1EE4">
            <w:pPr>
              <w:rPr>
                <w:b/>
                <w:bCs/>
                <w:lang w:bidi="ar-EG"/>
              </w:rPr>
            </w:pPr>
          </w:p>
        </w:tc>
      </w:tr>
      <w:tr w:rsidR="000D1EE4" w:rsidRPr="000D1EE4" w14:paraId="5051AA42" w14:textId="77777777" w:rsidTr="00752552">
        <w:trPr>
          <w:cantSplit/>
        </w:trPr>
        <w:tc>
          <w:tcPr>
            <w:tcW w:w="9666" w:type="dxa"/>
            <w:gridSpan w:val="4"/>
          </w:tcPr>
          <w:p w14:paraId="773F3E9B" w14:textId="77777777" w:rsidR="000D1EE4" w:rsidRPr="000D1EE4" w:rsidRDefault="000D1EE4" w:rsidP="000D1EE4">
            <w:pPr>
              <w:pStyle w:val="Source"/>
              <w:rPr>
                <w:rtl/>
                <w:lang w:bidi="ar-SA"/>
              </w:rPr>
            </w:pPr>
            <w:r w:rsidRPr="000D1EE4">
              <w:rPr>
                <w:rtl/>
              </w:rPr>
              <w:t>جمهورية إندونيسيا</w:t>
            </w:r>
          </w:p>
        </w:tc>
      </w:tr>
      <w:tr w:rsidR="000D1EE4" w:rsidRPr="000D1EE4" w14:paraId="023750F3" w14:textId="77777777" w:rsidTr="00752552">
        <w:trPr>
          <w:cantSplit/>
        </w:trPr>
        <w:tc>
          <w:tcPr>
            <w:tcW w:w="9666" w:type="dxa"/>
            <w:gridSpan w:val="4"/>
          </w:tcPr>
          <w:p w14:paraId="67FD79D2" w14:textId="49CA0D8C" w:rsidR="000D1EE4" w:rsidRPr="000D1EE4" w:rsidRDefault="005A6E61" w:rsidP="000D1EE4">
            <w:pPr>
              <w:pStyle w:val="Title1"/>
              <w:rPr>
                <w:rtl/>
              </w:rPr>
            </w:pPr>
            <w:r>
              <w:rPr>
                <w:rtl/>
              </w:rPr>
              <w:t>مقترحات بشأن أعمال المؤتمر</w:t>
            </w:r>
          </w:p>
        </w:tc>
      </w:tr>
      <w:tr w:rsidR="000D1EE4" w:rsidRPr="000D1EE4" w14:paraId="0765F278" w14:textId="77777777" w:rsidTr="00752552">
        <w:trPr>
          <w:cantSplit/>
        </w:trPr>
        <w:tc>
          <w:tcPr>
            <w:tcW w:w="9666" w:type="dxa"/>
            <w:gridSpan w:val="4"/>
          </w:tcPr>
          <w:p w14:paraId="1F291DB9" w14:textId="77777777" w:rsidR="000D1EE4" w:rsidRPr="000D1EE4" w:rsidRDefault="000D1EE4" w:rsidP="000D1EE4">
            <w:pPr>
              <w:pStyle w:val="Title2"/>
              <w:rPr>
                <w:rtl/>
              </w:rPr>
            </w:pPr>
          </w:p>
        </w:tc>
      </w:tr>
      <w:tr w:rsidR="00E50850" w:rsidRPr="000D1EE4" w14:paraId="21745547" w14:textId="77777777" w:rsidTr="00752552">
        <w:trPr>
          <w:cantSplit/>
        </w:trPr>
        <w:tc>
          <w:tcPr>
            <w:tcW w:w="9666" w:type="dxa"/>
            <w:gridSpan w:val="4"/>
          </w:tcPr>
          <w:p w14:paraId="6D1388CF" w14:textId="6DDEA0E1" w:rsidR="00E50850" w:rsidRPr="000D1EE4" w:rsidRDefault="005A6E61" w:rsidP="00E50850">
            <w:pPr>
              <w:pStyle w:val="Agendaitem"/>
            </w:pPr>
            <w:r>
              <w:rPr>
                <w:rtl/>
              </w:rPr>
              <w:t>بند جدول الأعمال 2.9</w:t>
            </w:r>
          </w:p>
        </w:tc>
      </w:tr>
    </w:tbl>
    <w:p w14:paraId="06F843D0" w14:textId="77777777" w:rsidR="00FE431D" w:rsidRPr="00FE2CFF" w:rsidRDefault="00FE431D" w:rsidP="00447522">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w:t>
      </w:r>
      <w:proofErr w:type="gramStart"/>
      <w:r w:rsidRPr="00FE2CFF">
        <w:rPr>
          <w:rFonts w:hint="cs"/>
          <w:rtl/>
        </w:rPr>
        <w:t>الاتحاد؛</w:t>
      </w:r>
      <w:proofErr w:type="gramEnd"/>
    </w:p>
    <w:p w14:paraId="3B1A5F36" w14:textId="77777777" w:rsidR="00FE431D" w:rsidRPr="00FE2CFF" w:rsidRDefault="00FE431D" w:rsidP="00C00FD9">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4D6F3EB7" w14:textId="77777777" w:rsidR="00C45930" w:rsidRPr="007579F6" w:rsidRDefault="00C45930" w:rsidP="00E56BD6">
      <w:pPr>
        <w:rPr>
          <w:lang w:bidi="ar-EG"/>
        </w:rPr>
      </w:pPr>
    </w:p>
    <w:p w14:paraId="3FC5C760" w14:textId="77777777" w:rsidR="004C67F1" w:rsidRDefault="004C67F1" w:rsidP="009A6B5A">
      <w:pPr>
        <w:rPr>
          <w:rtl/>
          <w:lang w:val="en-GB" w:bidi="ar-EG"/>
        </w:rPr>
      </w:pPr>
      <w:r>
        <w:rPr>
          <w:rtl/>
          <w:lang w:val="en-GB" w:bidi="ar-EG"/>
        </w:rPr>
        <w:br w:type="page"/>
      </w:r>
    </w:p>
    <w:p w14:paraId="73CD9549" w14:textId="77777777" w:rsidR="00BF1689" w:rsidRDefault="00FE431D">
      <w:pPr>
        <w:pStyle w:val="Proposal"/>
      </w:pPr>
      <w:r>
        <w:lastRenderedPageBreak/>
        <w:tab/>
        <w:t>INS/117A25/1</w:t>
      </w:r>
    </w:p>
    <w:p w14:paraId="30E51519" w14:textId="419D4B25" w:rsidR="00BF1689" w:rsidRDefault="006E4945" w:rsidP="001E2E88">
      <w:pPr>
        <w:pStyle w:val="Annextitle"/>
        <w:rPr>
          <w:lang w:bidi="ar-EG"/>
        </w:rPr>
      </w:pPr>
      <w:r w:rsidRPr="00760042">
        <w:rPr>
          <w:rtl/>
        </w:rPr>
        <w:t>آراء إندونيسيا</w:t>
      </w:r>
      <w:r w:rsidRPr="006E4945">
        <w:rPr>
          <w:rtl/>
        </w:rPr>
        <w:t xml:space="preserve"> بشأن أهمية الحفاظ على الأحكام التنظيمية في أجزاء </w:t>
      </w:r>
      <w:r>
        <w:rPr>
          <w:rFonts w:hint="cs"/>
          <w:rtl/>
          <w:lang w:bidi="ar-EG"/>
        </w:rPr>
        <w:t xml:space="preserve">من </w:t>
      </w:r>
      <w:r w:rsidR="00760042" w:rsidRPr="006E4945">
        <w:rPr>
          <w:rtl/>
        </w:rPr>
        <w:t>نطا</w:t>
      </w:r>
      <w:r w:rsidR="00760042">
        <w:rPr>
          <w:rFonts w:hint="cs"/>
          <w:rtl/>
        </w:rPr>
        <w:t>قات</w:t>
      </w:r>
      <w:r w:rsidR="00760042" w:rsidRPr="006E4945">
        <w:rPr>
          <w:rtl/>
        </w:rPr>
        <w:t xml:space="preserve"> </w:t>
      </w:r>
      <w:r w:rsidRPr="006E4945">
        <w:rPr>
          <w:rtl/>
        </w:rPr>
        <w:t xml:space="preserve">التردد </w:t>
      </w:r>
      <w:r>
        <w:t>GHz</w:t>
      </w:r>
      <w:r w:rsidR="00FD4686">
        <w:t> </w:t>
      </w:r>
      <w:r>
        <w:t>14/11</w:t>
      </w:r>
      <w:r>
        <w:rPr>
          <w:rFonts w:hint="cs"/>
          <w:rtl/>
          <w:lang w:bidi="ar-EG"/>
        </w:rPr>
        <w:t xml:space="preserve"> و</w:t>
      </w:r>
      <w:r>
        <w:rPr>
          <w:lang w:bidi="ar-EG"/>
        </w:rPr>
        <w:t>GHz 30/20</w:t>
      </w:r>
      <w:r>
        <w:rPr>
          <w:rFonts w:hint="cs"/>
          <w:rtl/>
          <w:lang w:bidi="ar-EG"/>
        </w:rPr>
        <w:t xml:space="preserve"> </w:t>
      </w:r>
      <w:r w:rsidRPr="006E4945">
        <w:rPr>
          <w:rtl/>
        </w:rPr>
        <w:t xml:space="preserve">حيث تنطبق حدود كثافة تدفق القدرة المكافئة </w:t>
      </w:r>
      <w:r w:rsidR="00F54EF1">
        <w:rPr>
          <w:rtl/>
        </w:rPr>
        <w:br/>
      </w:r>
      <w:r w:rsidRPr="006E4945">
        <w:rPr>
          <w:rtl/>
        </w:rPr>
        <w:t>المنصوص عليها في المادة 22 من لوائح الراديو</w:t>
      </w:r>
    </w:p>
    <w:p w14:paraId="5F672923" w14:textId="013984A0" w:rsidR="00BF1689" w:rsidRDefault="001E2E88" w:rsidP="001E2E88">
      <w:pPr>
        <w:pStyle w:val="Headingb"/>
      </w:pPr>
      <w:r>
        <w:rPr>
          <w:rFonts w:hint="cs"/>
          <w:rtl/>
        </w:rPr>
        <w:t>مقدمة</w:t>
      </w:r>
    </w:p>
    <w:p w14:paraId="4E78D7C2" w14:textId="703709DD" w:rsidR="00850F98" w:rsidRDefault="00850F98" w:rsidP="00CE49F3">
      <w:pPr>
        <w:rPr>
          <w:rtl/>
        </w:rPr>
      </w:pPr>
      <w:r>
        <w:rPr>
          <w:rtl/>
        </w:rPr>
        <w:t>ترحب إندونيسيا بتقرير مدير مكتب الاتصالات الراديوية المقدم إلى المؤتمر</w:t>
      </w:r>
      <w:r>
        <w:rPr>
          <w:rFonts w:hint="cs"/>
          <w:rtl/>
        </w:rPr>
        <w:t xml:space="preserve"> العالمي للاتصالات الراديوية لعام 2023</w:t>
      </w:r>
      <w:r>
        <w:rPr>
          <w:rtl/>
        </w:rPr>
        <w:t xml:space="preserve"> </w:t>
      </w:r>
      <w:r>
        <w:t>(WRC</w:t>
      </w:r>
      <w:r w:rsidR="00CE49F3">
        <w:noBreakHyphen/>
      </w:r>
      <w:r>
        <w:t>23)</w:t>
      </w:r>
      <w:r>
        <w:rPr>
          <w:rtl/>
        </w:rPr>
        <w:t xml:space="preserve"> (الوثيقة </w:t>
      </w:r>
      <w:hyperlink r:id="rId15" w:history="1">
        <w:r w:rsidRPr="00850F98">
          <w:rPr>
            <w:rStyle w:val="Hyperlink"/>
            <w:rFonts w:ascii="Dubai" w:hAnsi="Dubai" w:cs="Dubai"/>
            <w:rtl/>
          </w:rPr>
          <w:t xml:space="preserve">الإضافة 1 </w:t>
        </w:r>
        <w:proofErr w:type="spellStart"/>
        <w:r w:rsidRPr="00850F98">
          <w:rPr>
            <w:rStyle w:val="Hyperlink"/>
            <w:rFonts w:ascii="Dubai" w:hAnsi="Dubai" w:cs="Dubai" w:hint="cs"/>
            <w:rtl/>
            <w:lang w:bidi="ar-EG"/>
          </w:rPr>
          <w:t>لل</w:t>
        </w:r>
        <w:proofErr w:type="spellEnd"/>
        <w:r w:rsidRPr="00850F98">
          <w:rPr>
            <w:rStyle w:val="Hyperlink"/>
            <w:rFonts w:ascii="Dubai" w:hAnsi="Dubai" w:cs="Dubai"/>
            <w:rtl/>
          </w:rPr>
          <w:t>وثيقة 4</w:t>
        </w:r>
      </w:hyperlink>
      <w:r>
        <w:rPr>
          <w:rtl/>
        </w:rPr>
        <w:t>)</w:t>
      </w:r>
      <w:r>
        <w:rPr>
          <w:rFonts w:hint="cs"/>
          <w:rtl/>
        </w:rPr>
        <w:t>، وب</w:t>
      </w:r>
      <w:r>
        <w:rPr>
          <w:rtl/>
        </w:rPr>
        <w:t xml:space="preserve">تقرير رئيس لجنة الدراسات 4 </w:t>
      </w:r>
      <w:r>
        <w:rPr>
          <w:rFonts w:hint="cs"/>
          <w:rtl/>
        </w:rPr>
        <w:t xml:space="preserve">المقدم </w:t>
      </w:r>
      <w:r>
        <w:rPr>
          <w:rtl/>
        </w:rPr>
        <w:t xml:space="preserve">إلى </w:t>
      </w:r>
      <w:r w:rsidRPr="00850F98">
        <w:rPr>
          <w:rtl/>
        </w:rPr>
        <w:t>جمعية الاتصالات الراديوية لعام 2023 (</w:t>
      </w:r>
      <w:r w:rsidRPr="00850F98">
        <w:t>RA</w:t>
      </w:r>
      <w:r w:rsidR="00CE49F3">
        <w:noBreakHyphen/>
      </w:r>
      <w:r w:rsidRPr="00850F98">
        <w:t>23</w:t>
      </w:r>
      <w:r w:rsidRPr="00850F98">
        <w:rPr>
          <w:rtl/>
        </w:rPr>
        <w:t>)</w:t>
      </w:r>
      <w:r>
        <w:rPr>
          <w:rFonts w:hint="cs"/>
          <w:rtl/>
        </w:rPr>
        <w:t xml:space="preserve"> </w:t>
      </w:r>
      <w:r>
        <w:rPr>
          <w:rFonts w:hint="cs"/>
          <w:rtl/>
          <w:lang w:bidi="ar-EG"/>
        </w:rPr>
        <w:t xml:space="preserve">(الوثيقة </w:t>
      </w:r>
      <w:r>
        <w:t>(</w:t>
      </w:r>
      <w:hyperlink r:id="rId16" w:history="1">
        <w:r w:rsidR="00CE49F3" w:rsidRPr="00CE49F3">
          <w:rPr>
            <w:rStyle w:val="Hyperlink"/>
            <w:rFonts w:ascii="Dubai" w:hAnsi="Dubai" w:cs="Dubai"/>
          </w:rPr>
          <w:t>4/1001</w:t>
        </w:r>
      </w:hyperlink>
      <w:r w:rsidRPr="00850F98">
        <w:rPr>
          <w:rtl/>
        </w:rPr>
        <w:t>.</w:t>
      </w:r>
      <w:r>
        <w:rPr>
          <w:rFonts w:hint="cs"/>
          <w:rtl/>
        </w:rPr>
        <w:t xml:space="preserve"> </w:t>
      </w:r>
      <w:r>
        <w:rPr>
          <w:rtl/>
        </w:rPr>
        <w:t xml:space="preserve">ويشير تقرير رئيس لجنة الدراسات 4 إلى إحراز تقدم إيجابي في المجالات المتعلقة </w:t>
      </w:r>
      <w:r w:rsidR="00760042">
        <w:rPr>
          <w:rFonts w:hint="cs"/>
          <w:rtl/>
        </w:rPr>
        <w:t>بضرورة</w:t>
      </w:r>
      <w:r>
        <w:rPr>
          <w:rtl/>
        </w:rPr>
        <w:t xml:space="preserve"> أن </w:t>
      </w:r>
      <w:r w:rsidR="00760042">
        <w:rPr>
          <w:rtl/>
        </w:rPr>
        <w:t>ت</w:t>
      </w:r>
      <w:r w:rsidR="00760042">
        <w:rPr>
          <w:rFonts w:hint="cs"/>
          <w:rtl/>
        </w:rPr>
        <w:t>متثل</w:t>
      </w:r>
      <w:r w:rsidR="00760042">
        <w:rPr>
          <w:rtl/>
        </w:rPr>
        <w:t xml:space="preserve"> </w:t>
      </w:r>
      <w:r>
        <w:rPr>
          <w:rtl/>
        </w:rPr>
        <w:t xml:space="preserve">الأنظمة الساتلية غير المستقرة بالنسبة إلى الأرض </w:t>
      </w:r>
      <w:r w:rsidR="00F54EF1">
        <w:t>(non-GSO)</w:t>
      </w:r>
      <w:r w:rsidR="00F54EF1">
        <w:rPr>
          <w:rFonts w:hint="cs"/>
          <w:rtl/>
          <w:lang w:bidi="ar-EG"/>
        </w:rPr>
        <w:t xml:space="preserve"> </w:t>
      </w:r>
      <w:r w:rsidR="00760042">
        <w:rPr>
          <w:rFonts w:hint="cs"/>
          <w:rtl/>
        </w:rPr>
        <w:t>للمعايير</w:t>
      </w:r>
      <w:r>
        <w:rPr>
          <w:rtl/>
        </w:rPr>
        <w:t xml:space="preserve"> المتفق عليها التي تحمي أنظمة</w:t>
      </w:r>
      <w:r w:rsidR="00760042">
        <w:rPr>
          <w:rFonts w:hint="cs"/>
          <w:rtl/>
        </w:rPr>
        <w:t xml:space="preserve"> الخدمة</w:t>
      </w:r>
      <w:r>
        <w:rPr>
          <w:rtl/>
        </w:rPr>
        <w:t xml:space="preserve"> الثابتة الساتلية وفقاً لحدود التداخل الواردة في المادة </w:t>
      </w:r>
      <w:r w:rsidRPr="00FD1441">
        <w:rPr>
          <w:b/>
          <w:bCs/>
          <w:rtl/>
        </w:rPr>
        <w:t>22</w:t>
      </w:r>
      <w:r>
        <w:rPr>
          <w:rtl/>
        </w:rPr>
        <w:t xml:space="preserve"> من لوائح الراديو</w:t>
      </w:r>
      <w:r w:rsidR="00FD1441">
        <w:rPr>
          <w:rFonts w:hint="cs"/>
          <w:rtl/>
        </w:rPr>
        <w:t>. و</w:t>
      </w:r>
      <w:r>
        <w:rPr>
          <w:rtl/>
        </w:rPr>
        <w:t>علاوة</w:t>
      </w:r>
      <w:r w:rsidR="00FD1441">
        <w:rPr>
          <w:rFonts w:hint="cs"/>
          <w:rtl/>
        </w:rPr>
        <w:t>ً</w:t>
      </w:r>
      <w:r>
        <w:rPr>
          <w:rtl/>
        </w:rPr>
        <w:t xml:space="preserve"> على ذلك، </w:t>
      </w:r>
      <w:r w:rsidR="00FD1441">
        <w:rPr>
          <w:rFonts w:hint="cs"/>
          <w:rtl/>
        </w:rPr>
        <w:t>تم</w:t>
      </w:r>
      <w:r w:rsidR="00760042">
        <w:rPr>
          <w:rFonts w:hint="cs"/>
          <w:rtl/>
        </w:rPr>
        <w:t>ت الإشارة</w:t>
      </w:r>
      <w:r w:rsidR="00FD1441">
        <w:rPr>
          <w:rFonts w:hint="cs"/>
          <w:rtl/>
        </w:rPr>
        <w:t xml:space="preserve"> أيضاً </w:t>
      </w:r>
      <w:r w:rsidR="00760042">
        <w:rPr>
          <w:rFonts w:hint="cs"/>
          <w:rtl/>
        </w:rPr>
        <w:t xml:space="preserve">إلى </w:t>
      </w:r>
      <w:r>
        <w:rPr>
          <w:rtl/>
        </w:rPr>
        <w:t xml:space="preserve">العمل </w:t>
      </w:r>
      <w:r w:rsidR="00FD1441">
        <w:rPr>
          <w:rFonts w:hint="cs"/>
          <w:rtl/>
        </w:rPr>
        <w:t>بشأن</w:t>
      </w:r>
      <w:r>
        <w:rPr>
          <w:rtl/>
        </w:rPr>
        <w:t xml:space="preserve"> مراجعة </w:t>
      </w:r>
      <w:r w:rsidR="00FD1441">
        <w:rPr>
          <w:rFonts w:hint="cs"/>
          <w:rtl/>
        </w:rPr>
        <w:t>التوصيتين</w:t>
      </w:r>
      <w:r>
        <w:rPr>
          <w:rtl/>
        </w:rPr>
        <w:t xml:space="preserve"> </w:t>
      </w:r>
      <w:r w:rsidRPr="00F54EF1">
        <w:t>ITU</w:t>
      </w:r>
      <w:r w:rsidR="00BE7E1D" w:rsidRPr="00F54EF1">
        <w:noBreakHyphen/>
      </w:r>
      <w:r w:rsidRPr="00F54EF1">
        <w:t>R</w:t>
      </w:r>
      <w:r w:rsidR="00BE7E1D" w:rsidRPr="00F54EF1">
        <w:t> </w:t>
      </w:r>
      <w:r w:rsidRPr="00F54EF1">
        <w:t>S.1503</w:t>
      </w:r>
      <w:r w:rsidR="00BE7E1D" w:rsidRPr="00F54EF1">
        <w:noBreakHyphen/>
      </w:r>
      <w:r w:rsidRPr="00F54EF1">
        <w:t>4</w:t>
      </w:r>
      <w:r w:rsidRPr="00F54EF1">
        <w:rPr>
          <w:rtl/>
        </w:rPr>
        <w:t xml:space="preserve"> (بشأن </w:t>
      </w:r>
      <w:r w:rsidR="00FD1441" w:rsidRPr="00F54EF1">
        <w:rPr>
          <w:rFonts w:hint="cs"/>
          <w:rtl/>
        </w:rPr>
        <w:t>"و</w:t>
      </w:r>
      <w:r w:rsidR="00FD1441" w:rsidRPr="00F54EF1">
        <w:rPr>
          <w:rtl/>
        </w:rPr>
        <w:t xml:space="preserve">صف وظيفي لاستعماله في تطوير أدوات برمجية من أجل تحديد مدى توافق </w:t>
      </w:r>
      <w:r w:rsidR="00F54EF1" w:rsidRPr="00F54EF1">
        <w:rPr>
          <w:rtl/>
        </w:rPr>
        <w:t xml:space="preserve">أنظمة </w:t>
      </w:r>
      <w:r w:rsidR="00F54EF1" w:rsidRPr="00F54EF1">
        <w:rPr>
          <w:rFonts w:hint="cs"/>
          <w:rtl/>
          <w:lang w:bidi="ar-EG"/>
        </w:rPr>
        <w:t xml:space="preserve">أو </w:t>
      </w:r>
      <w:r w:rsidR="00FD1441" w:rsidRPr="00F54EF1">
        <w:rPr>
          <w:rtl/>
        </w:rPr>
        <w:t xml:space="preserve">شبكات </w:t>
      </w:r>
      <w:r w:rsidR="00FD1441" w:rsidRPr="00FD1441">
        <w:rPr>
          <w:rtl/>
        </w:rPr>
        <w:t xml:space="preserve">الخدمة الثابتة الساتلية في مدارات غير مستقرة بالنسبة إلى الأرض مع الحدود المنصوص عليها في المادة </w:t>
      </w:r>
      <w:r w:rsidR="00FD1441" w:rsidRPr="000D4BD0">
        <w:rPr>
          <w:b/>
          <w:bCs/>
          <w:rtl/>
        </w:rPr>
        <w:t>22</w:t>
      </w:r>
      <w:r w:rsidR="00FD1441" w:rsidRPr="00FD1441">
        <w:rPr>
          <w:rtl/>
        </w:rPr>
        <w:t xml:space="preserve"> من لوائح الراديو</w:t>
      </w:r>
      <w:r w:rsidR="00F54EF1">
        <w:rPr>
          <w:rFonts w:hint="cs"/>
          <w:rtl/>
        </w:rPr>
        <w:t>"</w:t>
      </w:r>
      <w:r>
        <w:rPr>
          <w:rtl/>
        </w:rPr>
        <w:t>) و</w:t>
      </w:r>
      <w:r>
        <w:t>ITU</w:t>
      </w:r>
      <w:r w:rsidR="00BE7E1D">
        <w:noBreakHyphen/>
      </w:r>
      <w:r>
        <w:t>R</w:t>
      </w:r>
      <w:r w:rsidR="00BE7E1D">
        <w:t> </w:t>
      </w:r>
      <w:r>
        <w:t>S.1714</w:t>
      </w:r>
      <w:r w:rsidR="00BE7E1D">
        <w:noBreakHyphen/>
      </w:r>
      <w:r>
        <w:t>1</w:t>
      </w:r>
      <w:r>
        <w:rPr>
          <w:rtl/>
        </w:rPr>
        <w:t xml:space="preserve"> (</w:t>
      </w:r>
      <w:r w:rsidR="00F54EF1">
        <w:rPr>
          <w:rFonts w:hint="cs"/>
          <w:rtl/>
        </w:rPr>
        <w:t>"</w:t>
      </w:r>
      <w:r w:rsidR="00FD1441" w:rsidRPr="00945313">
        <w:rPr>
          <w:rFonts w:hint="cs"/>
          <w:rtl/>
        </w:rPr>
        <w:t xml:space="preserve">منهجية </w:t>
      </w:r>
      <w:proofErr w:type="spellStart"/>
      <w:r w:rsidR="00FD1441" w:rsidRPr="00945313">
        <w:rPr>
          <w:rFonts w:hint="cs"/>
          <w:rtl/>
        </w:rPr>
        <w:t>سكونية</w:t>
      </w:r>
      <w:proofErr w:type="spellEnd"/>
      <w:r w:rsidR="00FD1441" w:rsidRPr="00945313">
        <w:rPr>
          <w:rFonts w:hint="cs"/>
          <w:rtl/>
        </w:rPr>
        <w:t xml:space="preserve"> لحساب كثافة تدفق القدرة المكافئة</w:t>
      </w:r>
      <w:r w:rsidR="00FD1441" w:rsidRPr="00945313">
        <w:sym w:font="Symbol" w:char="F0AF"/>
      </w:r>
      <w:r w:rsidR="00FD1441" w:rsidRPr="00945313">
        <w:rPr>
          <w:rFonts w:hint="cs"/>
          <w:rtl/>
        </w:rPr>
        <w:t xml:space="preserve"> </w:t>
      </w:r>
      <w:r w:rsidR="00FD1441" w:rsidRPr="00945313">
        <w:t>(</w:t>
      </w:r>
      <w:proofErr w:type="spellStart"/>
      <w:r w:rsidR="00FD1441" w:rsidRPr="00945313">
        <w:t>epfd</w:t>
      </w:r>
      <w:proofErr w:type="spellEnd"/>
      <w:r w:rsidR="00FD1441" w:rsidRPr="00945313">
        <w:sym w:font="Symbol" w:char="F0AF"/>
      </w:r>
      <w:r w:rsidR="00FD1441" w:rsidRPr="00945313">
        <w:t>)</w:t>
      </w:r>
      <w:r w:rsidR="00FD1441" w:rsidRPr="00945313">
        <w:rPr>
          <w:rFonts w:hint="cs"/>
          <w:rtl/>
        </w:rPr>
        <w:t xml:space="preserve"> من أجل تيسير تنسيق الهوائيات الكبيرة جداً بموجب الرقمين </w:t>
      </w:r>
      <w:r w:rsidR="00FD1441" w:rsidRPr="00727E75">
        <w:rPr>
          <w:b/>
          <w:bCs/>
        </w:rPr>
        <w:t>7A.9</w:t>
      </w:r>
      <w:r w:rsidR="00FD1441" w:rsidRPr="00945313">
        <w:rPr>
          <w:rFonts w:hint="cs"/>
          <w:rtl/>
        </w:rPr>
        <w:t xml:space="preserve"> و</w:t>
      </w:r>
      <w:r w:rsidR="00FD1441" w:rsidRPr="00727E75">
        <w:rPr>
          <w:b/>
          <w:bCs/>
        </w:rPr>
        <w:t>7B.9</w:t>
      </w:r>
      <w:r w:rsidR="00FD1441" w:rsidRPr="00727E75">
        <w:rPr>
          <w:rFonts w:hint="cs"/>
          <w:b/>
          <w:bCs/>
          <w:rtl/>
        </w:rPr>
        <w:t xml:space="preserve"> </w:t>
      </w:r>
      <w:r w:rsidR="00FD1441" w:rsidRPr="00945313">
        <w:rPr>
          <w:rFonts w:hint="cs"/>
          <w:rtl/>
        </w:rPr>
        <w:t>من لوائح الراديو</w:t>
      </w:r>
      <w:r>
        <w:rPr>
          <w:rtl/>
        </w:rPr>
        <w:t>").</w:t>
      </w:r>
    </w:p>
    <w:p w14:paraId="7E741B41" w14:textId="0A8258EE" w:rsidR="001E2E88" w:rsidRDefault="00760042" w:rsidP="005E54AD">
      <w:pPr>
        <w:rPr>
          <w:rtl/>
        </w:rPr>
      </w:pPr>
      <w:r>
        <w:rPr>
          <w:rFonts w:hint="cs"/>
          <w:rtl/>
        </w:rPr>
        <w:t>و</w:t>
      </w:r>
      <w:r w:rsidR="00850F98">
        <w:rPr>
          <w:rtl/>
        </w:rPr>
        <w:t xml:space="preserve">تقرير مدير مكتب الاتصالات الراديوية إلى المؤتمر </w:t>
      </w:r>
      <w:r w:rsidR="00C4648B">
        <w:rPr>
          <w:rFonts w:hint="cs"/>
          <w:rtl/>
        </w:rPr>
        <w:t>العالمي للاتصالات الراديوية لعام 2023</w:t>
      </w:r>
      <w:r w:rsidR="00C4648B">
        <w:rPr>
          <w:rtl/>
        </w:rPr>
        <w:t xml:space="preserve"> </w:t>
      </w:r>
      <w:r w:rsidR="00850F98">
        <w:rPr>
          <w:rtl/>
        </w:rPr>
        <w:t>بشأن مراجعة هاتين التوصيتين مهم للغاية للأسباب التالية:</w:t>
      </w:r>
    </w:p>
    <w:p w14:paraId="790ADA4B" w14:textId="2F47AAFE" w:rsidR="001E2E88" w:rsidRDefault="001E2E88" w:rsidP="001E2E88">
      <w:pPr>
        <w:pStyle w:val="enumlev1"/>
        <w:rPr>
          <w:rtl/>
          <w:lang w:bidi="ar-EG"/>
        </w:rPr>
      </w:pPr>
      <w:r>
        <w:rPr>
          <w:rFonts w:hint="cs"/>
          <w:rtl/>
          <w:lang w:bidi="ar-EG"/>
        </w:rPr>
        <w:t xml:space="preserve"> أ )</w:t>
      </w:r>
      <w:r>
        <w:rPr>
          <w:rtl/>
          <w:lang w:bidi="ar-EG"/>
        </w:rPr>
        <w:tab/>
      </w:r>
      <w:r w:rsidR="009D7242" w:rsidRPr="009D7242">
        <w:rPr>
          <w:rtl/>
          <w:lang w:bidi="ar-EG"/>
        </w:rPr>
        <w:t>لوحظ أن</w:t>
      </w:r>
      <w:r w:rsidR="005E54AD">
        <w:rPr>
          <w:rFonts w:hint="cs"/>
          <w:rtl/>
          <w:lang w:bidi="ar-EG"/>
        </w:rPr>
        <w:t>ه يلزم</w:t>
      </w:r>
      <w:r w:rsidR="009D7242" w:rsidRPr="009D7242">
        <w:rPr>
          <w:rtl/>
          <w:lang w:bidi="ar-EG"/>
        </w:rPr>
        <w:t xml:space="preserve"> تحسين المنهجيات (وليس مواد لوائح الراديو (</w:t>
      </w:r>
      <w:r w:rsidR="009D7242" w:rsidRPr="009D7242">
        <w:rPr>
          <w:lang w:bidi="ar-EG"/>
        </w:rPr>
        <w:t>RR</w:t>
      </w:r>
      <w:r w:rsidR="009D7242" w:rsidRPr="009D7242">
        <w:rPr>
          <w:rtl/>
          <w:lang w:bidi="ar-EG"/>
        </w:rPr>
        <w:t xml:space="preserve">) المستخدمة كأساس لليقين في </w:t>
      </w:r>
      <w:r w:rsidR="005E54AD">
        <w:rPr>
          <w:rFonts w:hint="cs"/>
          <w:rtl/>
          <w:lang w:bidi="ar-EG"/>
        </w:rPr>
        <w:t xml:space="preserve">عمليات </w:t>
      </w:r>
      <w:r w:rsidR="009D7242" w:rsidRPr="009D7242">
        <w:rPr>
          <w:rtl/>
          <w:lang w:bidi="ar-EG"/>
        </w:rPr>
        <w:t xml:space="preserve">التقاسم والتنسيق </w:t>
      </w:r>
      <w:r w:rsidR="005E54AD">
        <w:rPr>
          <w:rFonts w:hint="cs"/>
          <w:rtl/>
          <w:lang w:bidi="ar-EG"/>
        </w:rPr>
        <w:t>العالمية</w:t>
      </w:r>
      <w:r w:rsidR="009D7242" w:rsidRPr="009D7242">
        <w:rPr>
          <w:rtl/>
          <w:lang w:bidi="ar-EG"/>
        </w:rPr>
        <w:t xml:space="preserve">) لتقييم </w:t>
      </w:r>
      <w:r w:rsidR="00760042">
        <w:rPr>
          <w:rFonts w:hint="cs"/>
          <w:rtl/>
          <w:lang w:bidi="ar-EG"/>
        </w:rPr>
        <w:t>امتثال</w:t>
      </w:r>
      <w:r w:rsidR="00760042" w:rsidRPr="009D7242">
        <w:rPr>
          <w:rtl/>
          <w:lang w:bidi="ar-EG"/>
        </w:rPr>
        <w:t xml:space="preserve"> </w:t>
      </w:r>
      <w:r w:rsidR="009D7242" w:rsidRPr="009D7242">
        <w:rPr>
          <w:rtl/>
          <w:lang w:bidi="ar-EG"/>
        </w:rPr>
        <w:t xml:space="preserve">الأنظمة غير المستقرة بالنسبة إلى الأرض </w:t>
      </w:r>
      <w:r w:rsidR="00760042">
        <w:rPr>
          <w:rFonts w:hint="cs"/>
          <w:rtl/>
          <w:lang w:bidi="ar-EG"/>
        </w:rPr>
        <w:t>ل</w:t>
      </w:r>
      <w:r w:rsidR="009D7242" w:rsidRPr="009D7242">
        <w:rPr>
          <w:rtl/>
          <w:lang w:bidi="ar-EG"/>
        </w:rPr>
        <w:t xml:space="preserve">حدود </w:t>
      </w:r>
      <w:r w:rsidR="00D84F16">
        <w:rPr>
          <w:rFonts w:hint="cs"/>
          <w:rtl/>
          <w:lang w:bidi="ar-EG"/>
        </w:rPr>
        <w:t>ال</w:t>
      </w:r>
      <w:r w:rsidR="009D7242" w:rsidRPr="009D7242">
        <w:rPr>
          <w:rtl/>
          <w:lang w:bidi="ar-EG"/>
        </w:rPr>
        <w:t xml:space="preserve">كثافة </w:t>
      </w:r>
      <w:proofErr w:type="spellStart"/>
      <w:r w:rsidR="009D7242" w:rsidRPr="009D7242">
        <w:rPr>
          <w:lang w:bidi="ar-EG"/>
        </w:rPr>
        <w:t>epfd</w:t>
      </w:r>
      <w:proofErr w:type="spellEnd"/>
      <w:r w:rsidR="009D7242" w:rsidRPr="009D7242">
        <w:rPr>
          <w:rtl/>
          <w:lang w:bidi="ar-EG"/>
        </w:rPr>
        <w:t>؛</w:t>
      </w:r>
    </w:p>
    <w:p w14:paraId="70B3CA65" w14:textId="334C7FB9" w:rsidR="001E2E88" w:rsidRDefault="001E2E88" w:rsidP="001E2E88">
      <w:pPr>
        <w:pStyle w:val="enumlev1"/>
        <w:rPr>
          <w:rtl/>
          <w:lang w:bidi="ar-EG"/>
        </w:rPr>
      </w:pPr>
      <w:r>
        <w:rPr>
          <w:rFonts w:hint="cs"/>
          <w:rtl/>
          <w:lang w:bidi="ar-EG"/>
        </w:rPr>
        <w:t>ب)</w:t>
      </w:r>
      <w:r>
        <w:rPr>
          <w:rtl/>
          <w:lang w:bidi="ar-EG"/>
        </w:rPr>
        <w:tab/>
      </w:r>
      <w:r w:rsidR="005E54AD">
        <w:rPr>
          <w:rFonts w:hint="cs"/>
          <w:rtl/>
          <w:lang w:bidi="ar-EG"/>
        </w:rPr>
        <w:t>أن</w:t>
      </w:r>
      <w:r w:rsidR="009D7242" w:rsidRPr="009D7242">
        <w:rPr>
          <w:rtl/>
          <w:lang w:bidi="ar-EG"/>
        </w:rPr>
        <w:t xml:space="preserve"> الحاجة إلى تحسين منهجيات التقييم المذكورة </w:t>
      </w:r>
      <w:r w:rsidR="00D77CDB">
        <w:rPr>
          <w:rFonts w:hint="cs"/>
          <w:rtl/>
          <w:lang w:bidi="ar-EG"/>
        </w:rPr>
        <w:t xml:space="preserve">تنشأ </w:t>
      </w:r>
      <w:r w:rsidR="009D7242" w:rsidRPr="009D7242">
        <w:rPr>
          <w:rtl/>
          <w:lang w:bidi="ar-EG"/>
        </w:rPr>
        <w:t>من النشر غير المسبوق والمستمر وغير المقيد لأنظمة كبيرة جداً غير مستقرة بالنسبة إلى الأرض</w:t>
      </w:r>
      <w:r w:rsidR="00D77CDB">
        <w:rPr>
          <w:rFonts w:hint="cs"/>
          <w:rtl/>
          <w:lang w:bidi="ar-EG"/>
        </w:rPr>
        <w:t xml:space="preserve">، </w:t>
      </w:r>
      <w:proofErr w:type="spellStart"/>
      <w:r w:rsidR="00D77CDB">
        <w:rPr>
          <w:rFonts w:hint="cs"/>
          <w:rtl/>
          <w:lang w:bidi="ar-EG"/>
        </w:rPr>
        <w:t>ول</w:t>
      </w:r>
      <w:r w:rsidR="009D7242" w:rsidRPr="009D7242">
        <w:rPr>
          <w:rtl/>
          <w:lang w:bidi="ar-EG"/>
        </w:rPr>
        <w:t>لكوكبات</w:t>
      </w:r>
      <w:proofErr w:type="spellEnd"/>
      <w:r w:rsidR="009D7242" w:rsidRPr="009D7242">
        <w:rPr>
          <w:rtl/>
          <w:lang w:bidi="ar-EG"/>
        </w:rPr>
        <w:t xml:space="preserve"> الضخمة </w:t>
      </w:r>
      <w:r w:rsidR="002D142A">
        <w:rPr>
          <w:rFonts w:hint="cs"/>
          <w:rtl/>
          <w:lang w:bidi="ar-EG"/>
        </w:rPr>
        <w:t>في</w:t>
      </w:r>
      <w:r w:rsidR="009D7242" w:rsidRPr="009D7242">
        <w:rPr>
          <w:rtl/>
          <w:lang w:bidi="ar-EG"/>
        </w:rPr>
        <w:t xml:space="preserve"> المدار الأرضي المنخفض (</w:t>
      </w:r>
      <w:r w:rsidR="009D7242" w:rsidRPr="009D7242">
        <w:rPr>
          <w:lang w:bidi="ar-EG"/>
        </w:rPr>
        <w:t>LEO</w:t>
      </w:r>
      <w:r w:rsidR="009D7242" w:rsidRPr="009D7242">
        <w:rPr>
          <w:rtl/>
          <w:lang w:bidi="ar-EG"/>
        </w:rPr>
        <w:t>)؛</w:t>
      </w:r>
    </w:p>
    <w:p w14:paraId="66590806" w14:textId="6A98F959" w:rsidR="001E2E88" w:rsidRDefault="001E2E88" w:rsidP="001E2E88">
      <w:pPr>
        <w:pStyle w:val="enumlev1"/>
        <w:rPr>
          <w:lang w:bidi="ar-EG"/>
        </w:rPr>
      </w:pPr>
      <w:r>
        <w:rPr>
          <w:rFonts w:hint="cs"/>
          <w:rtl/>
          <w:lang w:bidi="ar-EG"/>
        </w:rPr>
        <w:t>ج)</w:t>
      </w:r>
      <w:r>
        <w:rPr>
          <w:rtl/>
          <w:lang w:bidi="ar-EG"/>
        </w:rPr>
        <w:tab/>
      </w:r>
      <w:r w:rsidR="009D7242" w:rsidRPr="009D7242">
        <w:rPr>
          <w:rtl/>
          <w:lang w:bidi="ar-EG"/>
        </w:rPr>
        <w:t xml:space="preserve">إن أحجام النشر غير المسبوقة للأنظمة </w:t>
      </w:r>
      <w:r w:rsidR="00C70A6B" w:rsidRPr="00C70A6B">
        <w:rPr>
          <w:rtl/>
          <w:lang w:bidi="ar-EG"/>
        </w:rPr>
        <w:t xml:space="preserve">غير المستقرة بالنسبة إلى الأرض </w:t>
      </w:r>
      <w:r w:rsidR="009D7242" w:rsidRPr="009D7242">
        <w:rPr>
          <w:rtl/>
          <w:lang w:bidi="ar-EG"/>
        </w:rPr>
        <w:t xml:space="preserve">غير المقيدة والكبيرة جداً تستهلك بسرعة موارد الطيف </w:t>
      </w:r>
      <w:r w:rsidR="00C70A6B" w:rsidRPr="009D7242">
        <w:rPr>
          <w:rtl/>
          <w:lang w:bidi="ar-EG"/>
        </w:rPr>
        <w:t>الم</w:t>
      </w:r>
      <w:r w:rsidR="00C70A6B">
        <w:rPr>
          <w:rFonts w:hint="cs"/>
          <w:rtl/>
          <w:lang w:bidi="ar-EG"/>
        </w:rPr>
        <w:t>تقاسمة</w:t>
      </w:r>
      <w:r w:rsidR="00C70A6B" w:rsidRPr="009D7242">
        <w:rPr>
          <w:rtl/>
          <w:lang w:bidi="ar-EG"/>
        </w:rPr>
        <w:t xml:space="preserve"> </w:t>
      </w:r>
      <w:r w:rsidR="009D7242" w:rsidRPr="009D7242">
        <w:rPr>
          <w:rtl/>
          <w:lang w:bidi="ar-EG"/>
        </w:rPr>
        <w:t xml:space="preserve">والمحدودة، مما يبرر انخفاض بيئة التداخل المقبولة </w:t>
      </w:r>
      <w:r w:rsidR="00D77CDB">
        <w:rPr>
          <w:rFonts w:hint="cs"/>
          <w:rtl/>
          <w:lang w:bidi="ar-EG"/>
        </w:rPr>
        <w:t>بالنسبة إلى ال</w:t>
      </w:r>
      <w:r w:rsidR="009D7242" w:rsidRPr="009D7242">
        <w:rPr>
          <w:rtl/>
          <w:lang w:bidi="ar-EG"/>
        </w:rPr>
        <w:t xml:space="preserve">أنظمة الأخرى </w:t>
      </w:r>
      <w:r w:rsidR="00D77CDB" w:rsidRPr="00D77CDB">
        <w:rPr>
          <w:rtl/>
          <w:lang w:bidi="ar-EG"/>
        </w:rPr>
        <w:t xml:space="preserve">ذات </w:t>
      </w:r>
      <w:r w:rsidR="00D77CDB" w:rsidRPr="00F54EF1">
        <w:rPr>
          <w:rtl/>
          <w:lang w:bidi="ar-EG"/>
        </w:rPr>
        <w:t xml:space="preserve">الأهمية الحاسمة </w:t>
      </w:r>
      <w:r w:rsidR="009D7242" w:rsidRPr="00F54EF1">
        <w:rPr>
          <w:rtl/>
          <w:lang w:bidi="ar-EG"/>
        </w:rPr>
        <w:t xml:space="preserve">التي تتقاسم الموارد، بما في ذلك </w:t>
      </w:r>
      <w:r w:rsidR="00106379" w:rsidRPr="00F54EF1">
        <w:rPr>
          <w:rtl/>
        </w:rPr>
        <w:t>الخدمة الثابتة الساتلية</w:t>
      </w:r>
      <w:r w:rsidR="00F54EF1" w:rsidRPr="00F54EF1">
        <w:rPr>
          <w:rFonts w:hint="cs"/>
          <w:rtl/>
        </w:rPr>
        <w:t xml:space="preserve"> </w:t>
      </w:r>
      <w:r w:rsidR="00F54EF1" w:rsidRPr="00F54EF1">
        <w:t>(FSS)</w:t>
      </w:r>
      <w:r w:rsidR="00106379" w:rsidRPr="00F54EF1">
        <w:rPr>
          <w:rtl/>
        </w:rPr>
        <w:t xml:space="preserve"> المستقرة بالنسبة إلى الأرض</w:t>
      </w:r>
      <w:r w:rsidR="00D77CDB" w:rsidRPr="00F54EF1">
        <w:rPr>
          <w:rFonts w:hint="cs"/>
          <w:rtl/>
          <w:lang w:bidi="ar-EG"/>
        </w:rPr>
        <w:t>،</w:t>
      </w:r>
      <w:r w:rsidR="009D7242" w:rsidRPr="009D7242">
        <w:rPr>
          <w:rtl/>
          <w:lang w:bidi="ar-EG"/>
        </w:rPr>
        <w:t xml:space="preserve"> و</w:t>
      </w:r>
      <w:r w:rsidR="00C70A6B">
        <w:rPr>
          <w:rFonts w:hint="cs"/>
          <w:rtl/>
          <w:lang w:bidi="ar-EG"/>
        </w:rPr>
        <w:t>ال</w:t>
      </w:r>
      <w:r w:rsidR="009D7242" w:rsidRPr="009D7242">
        <w:rPr>
          <w:rtl/>
          <w:lang w:bidi="ar-EG"/>
        </w:rPr>
        <w:t xml:space="preserve">خدمة </w:t>
      </w:r>
      <w:r w:rsidR="00D77CDB">
        <w:rPr>
          <w:rFonts w:hint="cs"/>
          <w:rtl/>
          <w:lang w:bidi="ar-EG"/>
        </w:rPr>
        <w:t>الإذاع</w:t>
      </w:r>
      <w:r w:rsidR="00C70A6B">
        <w:rPr>
          <w:rFonts w:hint="cs"/>
          <w:rtl/>
          <w:lang w:bidi="ar-EG"/>
        </w:rPr>
        <w:t>ي</w:t>
      </w:r>
      <w:r w:rsidR="00D77CDB">
        <w:rPr>
          <w:rFonts w:hint="cs"/>
          <w:rtl/>
          <w:lang w:bidi="ar-EG"/>
        </w:rPr>
        <w:t>ة</w:t>
      </w:r>
      <w:r w:rsidR="009D7242" w:rsidRPr="009D7242">
        <w:rPr>
          <w:rtl/>
          <w:lang w:bidi="ar-EG"/>
        </w:rPr>
        <w:t xml:space="preserve"> </w:t>
      </w:r>
      <w:r w:rsidR="00D77CDB">
        <w:rPr>
          <w:rFonts w:hint="cs"/>
          <w:rtl/>
          <w:lang w:bidi="ar-EG"/>
        </w:rPr>
        <w:t>الساتلية</w:t>
      </w:r>
      <w:r w:rsidR="009D7242" w:rsidRPr="009D7242">
        <w:rPr>
          <w:rtl/>
          <w:lang w:bidi="ar-EG"/>
        </w:rPr>
        <w:t xml:space="preserve"> (</w:t>
      </w:r>
      <w:r w:rsidR="009D7242" w:rsidRPr="009D7242">
        <w:rPr>
          <w:lang w:bidi="ar-EG"/>
        </w:rPr>
        <w:t>BSS</w:t>
      </w:r>
      <w:r w:rsidR="009D7242" w:rsidRPr="009D7242">
        <w:rPr>
          <w:rtl/>
          <w:lang w:bidi="ar-EG"/>
        </w:rPr>
        <w:t>).</w:t>
      </w:r>
    </w:p>
    <w:p w14:paraId="0B0E40E4" w14:textId="4F4C2BD2" w:rsidR="009D7242" w:rsidRDefault="005E54AD" w:rsidP="009D7242">
      <w:pPr>
        <w:rPr>
          <w:rtl/>
          <w:lang w:bidi="ar-EG"/>
        </w:rPr>
      </w:pPr>
      <w:r>
        <w:rPr>
          <w:rFonts w:hint="cs"/>
          <w:rtl/>
          <w:lang w:bidi="ar-EG"/>
        </w:rPr>
        <w:t>و</w:t>
      </w:r>
      <w:r w:rsidR="009D7242">
        <w:rPr>
          <w:rtl/>
          <w:lang w:bidi="ar-EG"/>
        </w:rPr>
        <w:t xml:space="preserve">على الرغم من التقدم المستمر في مراجعة توصيات قطاع الاتصالات الراديوية ذات الصلة، فإن العمل بشأن التوصية </w:t>
      </w:r>
      <w:r w:rsidR="009D7242">
        <w:rPr>
          <w:lang w:bidi="ar-EG"/>
        </w:rPr>
        <w:t>ITU</w:t>
      </w:r>
      <w:r w:rsidR="00456B0A">
        <w:rPr>
          <w:lang w:bidi="ar-EG"/>
        </w:rPr>
        <w:noBreakHyphen/>
      </w:r>
      <w:r w:rsidR="009D7242">
        <w:rPr>
          <w:lang w:bidi="ar-EG"/>
        </w:rPr>
        <w:t>R</w:t>
      </w:r>
      <w:r w:rsidR="00456B0A">
        <w:rPr>
          <w:lang w:bidi="ar-EG"/>
        </w:rPr>
        <w:t> </w:t>
      </w:r>
      <w:r w:rsidR="009D7242">
        <w:rPr>
          <w:lang w:bidi="ar-EG"/>
        </w:rPr>
        <w:t>S.1503</w:t>
      </w:r>
      <w:r w:rsidR="00456B0A">
        <w:rPr>
          <w:lang w:bidi="ar-EG"/>
        </w:rPr>
        <w:noBreakHyphen/>
      </w:r>
      <w:r w:rsidR="009D7242">
        <w:rPr>
          <w:lang w:bidi="ar-EG"/>
        </w:rPr>
        <w:t>4</w:t>
      </w:r>
      <w:r w:rsidR="009D7242">
        <w:rPr>
          <w:rtl/>
          <w:lang w:bidi="ar-EG"/>
        </w:rPr>
        <w:t xml:space="preserve"> مستمر، حسب الضرورة، في إطار فرقة العمل </w:t>
      </w:r>
      <w:r w:rsidR="000D4BD0">
        <w:rPr>
          <w:lang w:bidi="ar-EG"/>
        </w:rPr>
        <w:t>4A</w:t>
      </w:r>
      <w:r w:rsidR="000D4BD0">
        <w:rPr>
          <w:rFonts w:hint="cs"/>
          <w:rtl/>
          <w:lang w:bidi="ar-EG"/>
        </w:rPr>
        <w:t xml:space="preserve"> التابعة ل</w:t>
      </w:r>
      <w:r w:rsidR="000D4BD0">
        <w:rPr>
          <w:rtl/>
          <w:lang w:bidi="ar-EG"/>
        </w:rPr>
        <w:t>قطاع الاتصالات الراديوية</w:t>
      </w:r>
      <w:r w:rsidR="009D7242">
        <w:rPr>
          <w:rtl/>
          <w:lang w:bidi="ar-EG"/>
        </w:rPr>
        <w:t xml:space="preserve">. ويشير </w:t>
      </w:r>
      <w:r w:rsidR="000D4BD0">
        <w:rPr>
          <w:rFonts w:hint="cs"/>
          <w:rtl/>
          <w:lang w:bidi="ar-EG"/>
        </w:rPr>
        <w:t>ذلك</w:t>
      </w:r>
      <w:r w:rsidR="009D7242">
        <w:rPr>
          <w:rtl/>
          <w:lang w:bidi="ar-EG"/>
        </w:rPr>
        <w:t xml:space="preserve"> أيضاً إلى الحاجة إلى التنفيذ المناسب للقرار </w:t>
      </w:r>
      <w:r w:rsidR="009D7242" w:rsidRPr="00F54EF1">
        <w:rPr>
          <w:rtl/>
          <w:lang w:bidi="ar-EG"/>
        </w:rPr>
        <w:t>(</w:t>
      </w:r>
      <w:r w:rsidR="009D7242" w:rsidRPr="00F54EF1">
        <w:rPr>
          <w:lang w:bidi="ar-EG"/>
        </w:rPr>
        <w:t>WRC-03</w:t>
      </w:r>
      <w:r w:rsidR="009D7242" w:rsidRPr="00F54EF1">
        <w:rPr>
          <w:rtl/>
          <w:lang w:bidi="ar-EG"/>
        </w:rPr>
        <w:t xml:space="preserve">) </w:t>
      </w:r>
      <w:r w:rsidR="000D4BD0" w:rsidRPr="000D4BD0">
        <w:rPr>
          <w:b/>
          <w:bCs/>
          <w:rtl/>
          <w:lang w:bidi="ar-EG"/>
        </w:rPr>
        <w:t>85</w:t>
      </w:r>
      <w:r w:rsidR="000D4BD0">
        <w:rPr>
          <w:rtl/>
          <w:lang w:bidi="ar-EG"/>
        </w:rPr>
        <w:t xml:space="preserve"> </w:t>
      </w:r>
      <w:r w:rsidR="009D7242">
        <w:rPr>
          <w:rtl/>
          <w:lang w:bidi="ar-EG"/>
        </w:rPr>
        <w:t xml:space="preserve">الذي يطلب من مكتب الاتصالات الراديوية </w:t>
      </w:r>
      <w:r w:rsidR="000D4BD0">
        <w:rPr>
          <w:rFonts w:hint="cs"/>
          <w:rtl/>
          <w:lang w:bidi="ar-EG"/>
        </w:rPr>
        <w:t>استعراض</w:t>
      </w:r>
      <w:r w:rsidR="009D7242">
        <w:rPr>
          <w:rtl/>
          <w:lang w:bidi="ar-EG"/>
        </w:rPr>
        <w:t xml:space="preserve"> النتائج التي </w:t>
      </w:r>
      <w:r w:rsidR="00C70A6B">
        <w:rPr>
          <w:rFonts w:hint="cs"/>
          <w:rtl/>
          <w:lang w:bidi="ar-EG"/>
        </w:rPr>
        <w:t>ي</w:t>
      </w:r>
      <w:r w:rsidR="009D7242">
        <w:rPr>
          <w:rtl/>
          <w:lang w:bidi="ar-EG"/>
        </w:rPr>
        <w:t xml:space="preserve">توصل إليها وفقاً للرقمين </w:t>
      </w:r>
      <w:r w:rsidR="009D7242" w:rsidRPr="000D4BD0">
        <w:rPr>
          <w:b/>
          <w:bCs/>
          <w:rtl/>
          <w:lang w:bidi="ar-EG"/>
        </w:rPr>
        <w:t>35.9</w:t>
      </w:r>
      <w:r w:rsidR="009D7242">
        <w:rPr>
          <w:rtl/>
          <w:lang w:bidi="ar-EG"/>
        </w:rPr>
        <w:t xml:space="preserve"> و</w:t>
      </w:r>
      <w:r w:rsidR="009D7242" w:rsidRPr="000D4BD0">
        <w:rPr>
          <w:b/>
          <w:bCs/>
          <w:rtl/>
          <w:lang w:bidi="ar-EG"/>
        </w:rPr>
        <w:t xml:space="preserve">31.11 </w:t>
      </w:r>
      <w:r w:rsidR="009D7242">
        <w:rPr>
          <w:rtl/>
          <w:lang w:bidi="ar-EG"/>
        </w:rPr>
        <w:t xml:space="preserve">من لوائح الراديو. </w:t>
      </w:r>
      <w:r w:rsidR="00E03D09">
        <w:rPr>
          <w:rFonts w:hint="cs"/>
          <w:rtl/>
          <w:lang w:bidi="ar-EG"/>
        </w:rPr>
        <w:t xml:space="preserve">ويتعلق ذلك </w:t>
      </w:r>
      <w:r w:rsidR="00E03D09">
        <w:rPr>
          <w:rFonts w:hint="cs"/>
          <w:spacing w:val="-2"/>
          <w:rtl/>
          <w:lang w:bidi="ar-EG"/>
        </w:rPr>
        <w:t>ب</w:t>
      </w:r>
      <w:r w:rsidR="00E03D09" w:rsidRPr="0032715F">
        <w:rPr>
          <w:rFonts w:hint="cs"/>
          <w:spacing w:val="-2"/>
          <w:rtl/>
          <w:lang w:bidi="ar-EG"/>
        </w:rPr>
        <w:t>تخصيصات ترددات الأنظمة الساتلية غير المستقرة بالنسبة إلى الأرض العاملة في</w:t>
      </w:r>
      <w:r w:rsidR="00E03D09" w:rsidRPr="0032715F">
        <w:rPr>
          <w:rFonts w:hint="eastAsia"/>
          <w:spacing w:val="-2"/>
          <w:rtl/>
          <w:lang w:bidi="ar-EG"/>
        </w:rPr>
        <w:t> </w:t>
      </w:r>
      <w:r w:rsidR="00E03D09" w:rsidRPr="0032715F">
        <w:rPr>
          <w:rFonts w:hint="cs"/>
          <w:spacing w:val="-2"/>
          <w:rtl/>
          <w:lang w:bidi="ar-EG"/>
        </w:rPr>
        <w:t>الخدمة الثابتة الساتلي</w:t>
      </w:r>
      <w:r w:rsidR="00E9311A">
        <w:rPr>
          <w:rFonts w:hint="cs"/>
          <w:spacing w:val="-2"/>
          <w:rtl/>
          <w:lang w:bidi="ar-EG"/>
        </w:rPr>
        <w:t>ة</w:t>
      </w:r>
      <w:r w:rsidR="00E03D09">
        <w:rPr>
          <w:rFonts w:hint="cs"/>
          <w:spacing w:val="-2"/>
          <w:rtl/>
          <w:lang w:bidi="ar-EG"/>
        </w:rPr>
        <w:t>،</w:t>
      </w:r>
      <w:r w:rsidR="00E03D09" w:rsidRPr="0032715F">
        <w:rPr>
          <w:rFonts w:hint="cs"/>
          <w:spacing w:val="-2"/>
          <w:rtl/>
          <w:lang w:bidi="ar-EG"/>
        </w:rPr>
        <w:t xml:space="preserve"> </w:t>
      </w:r>
      <w:r w:rsidR="00C70A6B">
        <w:rPr>
          <w:rFonts w:hint="cs"/>
          <w:spacing w:val="-2"/>
          <w:rtl/>
          <w:lang w:bidi="ar-EG"/>
        </w:rPr>
        <w:t>مقابل</w:t>
      </w:r>
      <w:r w:rsidR="00E03D09" w:rsidRPr="0032715F">
        <w:rPr>
          <w:rFonts w:hint="cs"/>
          <w:spacing w:val="-2"/>
          <w:rtl/>
          <w:lang w:bidi="ar-EG"/>
        </w:rPr>
        <w:t xml:space="preserve"> حدود الكثافة </w:t>
      </w:r>
      <w:proofErr w:type="spellStart"/>
      <w:r w:rsidR="00E03D09">
        <w:rPr>
          <w:spacing w:val="-2"/>
          <w:lang w:bidi="ar-EG"/>
        </w:rPr>
        <w:t>epfd</w:t>
      </w:r>
      <w:proofErr w:type="spellEnd"/>
      <w:r w:rsidR="00E03D09" w:rsidRPr="0032715F">
        <w:rPr>
          <w:rFonts w:hint="cs"/>
          <w:spacing w:val="-2"/>
          <w:rtl/>
          <w:lang w:bidi="ar-EG"/>
        </w:rPr>
        <w:t xml:space="preserve"> لمصدر وحيد </w:t>
      </w:r>
      <w:r w:rsidR="00C70A6B">
        <w:rPr>
          <w:rFonts w:hint="cs"/>
          <w:spacing w:val="-2"/>
          <w:rtl/>
          <w:lang w:bidi="ar-EG"/>
        </w:rPr>
        <w:t xml:space="preserve">الواردة </w:t>
      </w:r>
      <w:r w:rsidR="00E03D09" w:rsidRPr="0032715F">
        <w:rPr>
          <w:rFonts w:hint="cs"/>
          <w:spacing w:val="-2"/>
          <w:rtl/>
          <w:lang w:bidi="ar-EG"/>
        </w:rPr>
        <w:t xml:space="preserve">في الجداول </w:t>
      </w:r>
      <w:r w:rsidR="00E03D09" w:rsidRPr="00802479">
        <w:rPr>
          <w:b/>
          <w:bCs/>
          <w:spacing w:val="-2"/>
          <w:lang w:bidi="ar-EG"/>
        </w:rPr>
        <w:t>1A</w:t>
      </w:r>
      <w:r w:rsidR="00E03D09" w:rsidRPr="00802479">
        <w:rPr>
          <w:b/>
          <w:bCs/>
          <w:spacing w:val="-2"/>
          <w:lang w:bidi="ar-EG"/>
        </w:rPr>
        <w:noBreakHyphen/>
        <w:t>22</w:t>
      </w:r>
      <w:r w:rsidR="00E03D09" w:rsidRPr="00456B0A">
        <w:rPr>
          <w:rFonts w:hint="cs"/>
          <w:spacing w:val="-2"/>
          <w:rtl/>
          <w:lang w:bidi="ar-EG"/>
        </w:rPr>
        <w:t xml:space="preserve"> </w:t>
      </w:r>
      <w:r w:rsidR="00E03D09" w:rsidRPr="00E03D09">
        <w:rPr>
          <w:rFonts w:hint="cs"/>
          <w:spacing w:val="-2"/>
          <w:rtl/>
          <w:lang w:bidi="ar-EG"/>
        </w:rPr>
        <w:t>و</w:t>
      </w:r>
      <w:r w:rsidR="00E03D09" w:rsidRPr="00802479">
        <w:rPr>
          <w:b/>
          <w:bCs/>
          <w:spacing w:val="-2"/>
          <w:lang w:bidi="ar-EG"/>
        </w:rPr>
        <w:t>1B</w:t>
      </w:r>
      <w:r w:rsidR="00E03D09" w:rsidRPr="00802479">
        <w:rPr>
          <w:b/>
          <w:bCs/>
          <w:spacing w:val="-2"/>
          <w:lang w:bidi="ar-EG"/>
        </w:rPr>
        <w:noBreakHyphen/>
        <w:t>22</w:t>
      </w:r>
      <w:r w:rsidR="00E03D09" w:rsidRPr="00456B0A">
        <w:rPr>
          <w:rFonts w:hint="cs"/>
          <w:spacing w:val="-2"/>
          <w:rtl/>
          <w:lang w:bidi="ar-EG"/>
        </w:rPr>
        <w:t xml:space="preserve"> </w:t>
      </w:r>
      <w:r w:rsidR="00E03D09" w:rsidRPr="00E03D09">
        <w:rPr>
          <w:rFonts w:hint="cs"/>
          <w:spacing w:val="-2"/>
          <w:rtl/>
          <w:lang w:bidi="ar-EG"/>
        </w:rPr>
        <w:t>و</w:t>
      </w:r>
      <w:r w:rsidR="00E03D09" w:rsidRPr="00802479">
        <w:rPr>
          <w:b/>
          <w:bCs/>
          <w:spacing w:val="-2"/>
          <w:lang w:bidi="ar-EG"/>
        </w:rPr>
        <w:t>1C</w:t>
      </w:r>
      <w:r w:rsidR="00E03D09" w:rsidRPr="00802479">
        <w:rPr>
          <w:b/>
          <w:bCs/>
          <w:spacing w:val="-2"/>
          <w:lang w:bidi="ar-EG"/>
        </w:rPr>
        <w:noBreakHyphen/>
        <w:t>22</w:t>
      </w:r>
      <w:r w:rsidR="00E03D09" w:rsidRPr="00802479">
        <w:rPr>
          <w:rFonts w:hint="cs"/>
          <w:b/>
          <w:bCs/>
          <w:spacing w:val="-2"/>
          <w:rtl/>
          <w:lang w:bidi="ar-EG"/>
        </w:rPr>
        <w:t xml:space="preserve"> </w:t>
      </w:r>
      <w:r w:rsidR="00E03D09" w:rsidRPr="00E03D09">
        <w:rPr>
          <w:rFonts w:hint="cs"/>
          <w:spacing w:val="-2"/>
          <w:rtl/>
          <w:lang w:bidi="ar-EG"/>
        </w:rPr>
        <w:t>و</w:t>
      </w:r>
      <w:r w:rsidR="00E03D09" w:rsidRPr="00802479">
        <w:rPr>
          <w:b/>
          <w:bCs/>
          <w:spacing w:val="-2"/>
          <w:lang w:bidi="ar-EG"/>
        </w:rPr>
        <w:t>1D</w:t>
      </w:r>
      <w:r w:rsidR="00E03D09" w:rsidRPr="00802479">
        <w:rPr>
          <w:b/>
          <w:bCs/>
          <w:spacing w:val="-2"/>
          <w:lang w:bidi="ar-EG"/>
        </w:rPr>
        <w:noBreakHyphen/>
        <w:t>22</w:t>
      </w:r>
      <w:r w:rsidR="00E03D09" w:rsidRPr="00E10478">
        <w:rPr>
          <w:rFonts w:hint="cs"/>
          <w:spacing w:val="-2"/>
          <w:rtl/>
          <w:lang w:bidi="ar-EG"/>
        </w:rPr>
        <w:t xml:space="preserve"> </w:t>
      </w:r>
      <w:r w:rsidR="00E03D09" w:rsidRPr="00E03D09">
        <w:rPr>
          <w:rFonts w:hint="cs"/>
          <w:spacing w:val="-2"/>
          <w:rtl/>
          <w:lang w:bidi="ar-EG"/>
        </w:rPr>
        <w:t>و</w:t>
      </w:r>
      <w:r w:rsidR="00E03D09" w:rsidRPr="00802479">
        <w:rPr>
          <w:b/>
          <w:bCs/>
          <w:spacing w:val="-2"/>
          <w:lang w:bidi="ar-EG"/>
        </w:rPr>
        <w:t>1E</w:t>
      </w:r>
      <w:r w:rsidR="00E03D09" w:rsidRPr="00802479">
        <w:rPr>
          <w:b/>
          <w:bCs/>
          <w:spacing w:val="-2"/>
          <w:lang w:bidi="ar-EG"/>
        </w:rPr>
        <w:noBreakHyphen/>
        <w:t>22</w:t>
      </w:r>
      <w:r w:rsidR="00E03D09" w:rsidRPr="00E10478">
        <w:rPr>
          <w:rFonts w:hint="cs"/>
          <w:spacing w:val="-2"/>
          <w:rtl/>
          <w:lang w:bidi="ar-EG"/>
        </w:rPr>
        <w:t xml:space="preserve"> </w:t>
      </w:r>
      <w:r w:rsidR="00E03D09" w:rsidRPr="00E03D09">
        <w:rPr>
          <w:rFonts w:hint="cs"/>
          <w:spacing w:val="-2"/>
          <w:rtl/>
          <w:lang w:bidi="ar-EG"/>
        </w:rPr>
        <w:t>و</w:t>
      </w:r>
      <w:r w:rsidR="00E03D09" w:rsidRPr="00802479">
        <w:rPr>
          <w:b/>
          <w:bCs/>
          <w:spacing w:val="-2"/>
          <w:lang w:bidi="ar-EG"/>
        </w:rPr>
        <w:t>2</w:t>
      </w:r>
      <w:r w:rsidR="00E03D09" w:rsidRPr="00802479">
        <w:rPr>
          <w:b/>
          <w:bCs/>
          <w:spacing w:val="-2"/>
          <w:lang w:bidi="ar-EG"/>
        </w:rPr>
        <w:noBreakHyphen/>
        <w:t>22</w:t>
      </w:r>
      <w:r w:rsidR="00E03D09" w:rsidRPr="00E10478">
        <w:rPr>
          <w:rFonts w:hint="cs"/>
          <w:spacing w:val="-2"/>
          <w:rtl/>
          <w:lang w:bidi="ar-EG"/>
        </w:rPr>
        <w:t xml:space="preserve"> </w:t>
      </w:r>
      <w:r w:rsidR="00E03D09" w:rsidRPr="00E03D09">
        <w:rPr>
          <w:rFonts w:hint="cs"/>
          <w:spacing w:val="-2"/>
          <w:rtl/>
          <w:lang w:bidi="ar-EG"/>
        </w:rPr>
        <w:t>و</w:t>
      </w:r>
      <w:r w:rsidR="00E03D09" w:rsidRPr="00802479">
        <w:rPr>
          <w:b/>
          <w:bCs/>
          <w:spacing w:val="-2"/>
          <w:lang w:bidi="ar-EG"/>
        </w:rPr>
        <w:t>3</w:t>
      </w:r>
      <w:r w:rsidR="00E03D09" w:rsidRPr="00802479">
        <w:rPr>
          <w:b/>
          <w:bCs/>
          <w:spacing w:val="-2"/>
          <w:lang w:bidi="ar-EG"/>
        </w:rPr>
        <w:noBreakHyphen/>
        <w:t>22</w:t>
      </w:r>
      <w:r w:rsidR="00E03D09" w:rsidRPr="0032715F">
        <w:rPr>
          <w:rFonts w:hint="cs"/>
          <w:spacing w:val="-2"/>
          <w:rtl/>
          <w:lang w:bidi="ar-EG"/>
        </w:rPr>
        <w:t xml:space="preserve"> بالمادة </w:t>
      </w:r>
      <w:r w:rsidR="00E03D09" w:rsidRPr="009578AD">
        <w:rPr>
          <w:b/>
          <w:bCs/>
          <w:spacing w:val="-2"/>
          <w:lang w:bidi="ar-EG"/>
        </w:rPr>
        <w:t>22</w:t>
      </w:r>
      <w:r w:rsidR="00E03D09" w:rsidRPr="0032715F">
        <w:rPr>
          <w:rFonts w:hint="cs"/>
          <w:spacing w:val="-2"/>
          <w:rtl/>
          <w:lang w:bidi="ar-EG"/>
        </w:rPr>
        <w:t xml:space="preserve"> من لوائح الراديو</w:t>
      </w:r>
      <w:r w:rsidR="002B034D">
        <w:rPr>
          <w:rFonts w:hint="cs"/>
          <w:rtl/>
          <w:lang w:bidi="ar-EG"/>
        </w:rPr>
        <w:t>. و</w:t>
      </w:r>
      <w:r w:rsidR="009D7242">
        <w:rPr>
          <w:rtl/>
          <w:lang w:bidi="ar-EG"/>
        </w:rPr>
        <w:t xml:space="preserve">تم وضع القرار </w:t>
      </w:r>
      <w:r w:rsidR="002B034D" w:rsidRPr="00F54EF1">
        <w:rPr>
          <w:rtl/>
          <w:lang w:bidi="ar-EG"/>
        </w:rPr>
        <w:t>(</w:t>
      </w:r>
      <w:r w:rsidR="002B034D" w:rsidRPr="00F54EF1">
        <w:rPr>
          <w:lang w:bidi="ar-EG"/>
        </w:rPr>
        <w:t>WRC-03</w:t>
      </w:r>
      <w:r w:rsidR="002B034D" w:rsidRPr="00F54EF1">
        <w:rPr>
          <w:rtl/>
          <w:lang w:bidi="ar-EG"/>
        </w:rPr>
        <w:t>)</w:t>
      </w:r>
      <w:r w:rsidR="002B034D" w:rsidRPr="000D4BD0">
        <w:rPr>
          <w:b/>
          <w:bCs/>
          <w:rtl/>
          <w:lang w:bidi="ar-EG"/>
        </w:rPr>
        <w:t xml:space="preserve"> 85</w:t>
      </w:r>
      <w:r w:rsidR="002B034D">
        <w:rPr>
          <w:rtl/>
          <w:lang w:bidi="ar-EG"/>
        </w:rPr>
        <w:t xml:space="preserve"> </w:t>
      </w:r>
      <w:r w:rsidR="009D7242">
        <w:rPr>
          <w:rtl/>
          <w:lang w:bidi="ar-EG"/>
        </w:rPr>
        <w:t xml:space="preserve">قبل </w:t>
      </w:r>
      <w:r w:rsidR="00C70A6B">
        <w:rPr>
          <w:rFonts w:hint="cs"/>
          <w:rtl/>
          <w:lang w:bidi="ar-EG"/>
        </w:rPr>
        <w:t>توفر</w:t>
      </w:r>
      <w:r w:rsidR="00C70A6B">
        <w:rPr>
          <w:rtl/>
          <w:lang w:bidi="ar-EG"/>
        </w:rPr>
        <w:t xml:space="preserve"> </w:t>
      </w:r>
      <w:r w:rsidR="009D7242">
        <w:rPr>
          <w:rtl/>
          <w:lang w:bidi="ar-EG"/>
        </w:rPr>
        <w:t>برمجيات التقييم، مما</w:t>
      </w:r>
      <w:r w:rsidR="00E10478">
        <w:rPr>
          <w:rFonts w:hint="cs"/>
          <w:rtl/>
          <w:lang w:bidi="ar-EG"/>
        </w:rPr>
        <w:t> </w:t>
      </w:r>
      <w:r w:rsidR="009D7242">
        <w:rPr>
          <w:rtl/>
          <w:lang w:bidi="ar-EG"/>
        </w:rPr>
        <w:t xml:space="preserve">يفتح </w:t>
      </w:r>
      <w:r w:rsidR="00C70A6B">
        <w:rPr>
          <w:rFonts w:hint="cs"/>
          <w:rtl/>
          <w:lang w:bidi="ar-EG"/>
        </w:rPr>
        <w:t xml:space="preserve">الباب </w:t>
      </w:r>
      <w:r w:rsidR="009D7242">
        <w:rPr>
          <w:rtl/>
          <w:lang w:bidi="ar-EG"/>
        </w:rPr>
        <w:t xml:space="preserve">الآن </w:t>
      </w:r>
      <w:r w:rsidR="00C70A6B">
        <w:rPr>
          <w:rFonts w:hint="cs"/>
          <w:rtl/>
          <w:lang w:bidi="ar-EG"/>
        </w:rPr>
        <w:t xml:space="preserve">أمام </w:t>
      </w:r>
      <w:r w:rsidR="009D7242">
        <w:rPr>
          <w:rtl/>
          <w:lang w:bidi="ar-EG"/>
        </w:rPr>
        <w:t>إمكانية إساءة تطبيق</w:t>
      </w:r>
      <w:r w:rsidR="002B034D">
        <w:rPr>
          <w:rFonts w:hint="cs"/>
          <w:rtl/>
          <w:lang w:bidi="ar-EG"/>
        </w:rPr>
        <w:t>ه.</w:t>
      </w:r>
      <w:r w:rsidR="009D7242">
        <w:rPr>
          <w:rtl/>
          <w:lang w:bidi="ar-EG"/>
        </w:rPr>
        <w:t xml:space="preserve"> ونظرا</w:t>
      </w:r>
      <w:r w:rsidR="002B034D">
        <w:rPr>
          <w:rFonts w:hint="cs"/>
          <w:rtl/>
          <w:lang w:bidi="ar-EG"/>
        </w:rPr>
        <w:t>ً</w:t>
      </w:r>
      <w:r w:rsidR="009D7242">
        <w:rPr>
          <w:rtl/>
          <w:lang w:bidi="ar-EG"/>
        </w:rPr>
        <w:t xml:space="preserve"> لوجود برمجيات متاحة حاليا</w:t>
      </w:r>
      <w:r w:rsidR="002B034D">
        <w:rPr>
          <w:rFonts w:hint="cs"/>
          <w:rtl/>
          <w:lang w:bidi="ar-EG"/>
        </w:rPr>
        <w:t>ً</w:t>
      </w:r>
      <w:r w:rsidR="009D7242">
        <w:rPr>
          <w:rtl/>
          <w:lang w:bidi="ar-EG"/>
        </w:rPr>
        <w:t xml:space="preserve"> لإجراء تقييم </w:t>
      </w:r>
      <w:r w:rsidR="00E343DA">
        <w:rPr>
          <w:rFonts w:hint="cs"/>
          <w:rtl/>
          <w:lang w:bidi="ar-EG"/>
        </w:rPr>
        <w:t>لحدود</w:t>
      </w:r>
      <w:r w:rsidR="002B034D" w:rsidRPr="0032715F">
        <w:rPr>
          <w:rFonts w:hint="cs"/>
          <w:spacing w:val="-2"/>
          <w:rtl/>
          <w:lang w:bidi="ar-EG"/>
        </w:rPr>
        <w:t xml:space="preserve"> الكثافة </w:t>
      </w:r>
      <w:proofErr w:type="spellStart"/>
      <w:r w:rsidR="002B034D">
        <w:rPr>
          <w:spacing w:val="-2"/>
          <w:lang w:bidi="ar-EG"/>
        </w:rPr>
        <w:t>epfd</w:t>
      </w:r>
      <w:proofErr w:type="spellEnd"/>
      <w:r w:rsidR="009D7242">
        <w:rPr>
          <w:rtl/>
          <w:lang w:bidi="ar-EG"/>
        </w:rPr>
        <w:t xml:space="preserve">، ينبغي إما إلغاء القرار </w:t>
      </w:r>
      <w:r w:rsidR="002B034D" w:rsidRPr="00F54EF1">
        <w:rPr>
          <w:rtl/>
          <w:lang w:bidi="ar-EG"/>
        </w:rPr>
        <w:t>(</w:t>
      </w:r>
      <w:r w:rsidR="002B034D" w:rsidRPr="00F54EF1">
        <w:rPr>
          <w:lang w:bidi="ar-EG"/>
        </w:rPr>
        <w:t>WRC-03</w:t>
      </w:r>
      <w:r w:rsidR="002B034D" w:rsidRPr="00F54EF1">
        <w:rPr>
          <w:rtl/>
          <w:lang w:bidi="ar-EG"/>
        </w:rPr>
        <w:t>)</w:t>
      </w:r>
      <w:r w:rsidR="002B034D" w:rsidRPr="000D4BD0">
        <w:rPr>
          <w:b/>
          <w:bCs/>
          <w:rtl/>
          <w:lang w:bidi="ar-EG"/>
        </w:rPr>
        <w:t xml:space="preserve"> 85</w:t>
      </w:r>
      <w:r w:rsidR="002B034D">
        <w:rPr>
          <w:rtl/>
          <w:lang w:bidi="ar-EG"/>
        </w:rPr>
        <w:t xml:space="preserve"> </w:t>
      </w:r>
      <w:r w:rsidR="009D7242">
        <w:rPr>
          <w:rtl/>
          <w:lang w:bidi="ar-EG"/>
        </w:rPr>
        <w:t xml:space="preserve">أو تعديله </w:t>
      </w:r>
      <w:r w:rsidR="00C70A6B">
        <w:rPr>
          <w:rFonts w:hint="cs"/>
          <w:rtl/>
          <w:lang w:bidi="ar-EG"/>
        </w:rPr>
        <w:t>كي يُستخدم</w:t>
      </w:r>
      <w:r w:rsidR="00C70A6B">
        <w:rPr>
          <w:rtl/>
          <w:lang w:bidi="ar-EG"/>
        </w:rPr>
        <w:t xml:space="preserve"> </w:t>
      </w:r>
      <w:r w:rsidR="009D7242">
        <w:rPr>
          <w:rtl/>
          <w:lang w:bidi="ar-EG"/>
        </w:rPr>
        <w:t xml:space="preserve">فقط في الحالات التي تم فيها اعتماد نسخة جديدة من التوصية </w:t>
      </w:r>
      <w:r w:rsidR="009D7242">
        <w:rPr>
          <w:lang w:bidi="ar-EG"/>
        </w:rPr>
        <w:t>ITU</w:t>
      </w:r>
      <w:r w:rsidR="00E10478">
        <w:rPr>
          <w:lang w:bidi="ar-EG"/>
        </w:rPr>
        <w:noBreakHyphen/>
      </w:r>
      <w:r w:rsidR="009D7242">
        <w:rPr>
          <w:lang w:bidi="ar-EG"/>
        </w:rPr>
        <w:t>R</w:t>
      </w:r>
      <w:r w:rsidR="00E10478">
        <w:rPr>
          <w:lang w:bidi="ar-EG"/>
        </w:rPr>
        <w:t> </w:t>
      </w:r>
      <w:r w:rsidR="009D7242">
        <w:rPr>
          <w:lang w:bidi="ar-EG"/>
        </w:rPr>
        <w:t>S.1503</w:t>
      </w:r>
      <w:r w:rsidR="00E10478">
        <w:rPr>
          <w:lang w:bidi="ar-EG"/>
        </w:rPr>
        <w:noBreakHyphen/>
      </w:r>
      <w:proofErr w:type="gramStart"/>
      <w:r w:rsidR="009D7242">
        <w:rPr>
          <w:lang w:bidi="ar-EG"/>
        </w:rPr>
        <w:t>4</w:t>
      </w:r>
      <w:proofErr w:type="gramEnd"/>
      <w:r w:rsidR="009D7242">
        <w:rPr>
          <w:rtl/>
          <w:lang w:bidi="ar-EG"/>
        </w:rPr>
        <w:t xml:space="preserve"> ولكن لم يتم تنفيذها بعد في </w:t>
      </w:r>
      <w:r w:rsidR="002B034D">
        <w:rPr>
          <w:rFonts w:hint="cs"/>
          <w:rtl/>
          <w:lang w:bidi="ar-EG"/>
        </w:rPr>
        <w:t>برمجية</w:t>
      </w:r>
      <w:r w:rsidR="009D7242">
        <w:rPr>
          <w:rtl/>
          <w:lang w:bidi="ar-EG"/>
        </w:rPr>
        <w:t xml:space="preserve"> الاتحاد الدولي للاتصالات.</w:t>
      </w:r>
    </w:p>
    <w:p w14:paraId="339D01B3" w14:textId="60607692" w:rsidR="001E2E88" w:rsidRDefault="002B034D" w:rsidP="002E6973">
      <w:pPr>
        <w:rPr>
          <w:lang w:bidi="ar-EG"/>
        </w:rPr>
      </w:pPr>
      <w:r>
        <w:rPr>
          <w:rFonts w:hint="cs"/>
          <w:rtl/>
          <w:lang w:bidi="ar-EG"/>
        </w:rPr>
        <w:t>و</w:t>
      </w:r>
      <w:r w:rsidR="009D7242">
        <w:rPr>
          <w:rtl/>
          <w:lang w:bidi="ar-EG"/>
        </w:rPr>
        <w:t>علاوة</w:t>
      </w:r>
      <w:r>
        <w:rPr>
          <w:rFonts w:hint="cs"/>
          <w:rtl/>
          <w:lang w:bidi="ar-EG"/>
        </w:rPr>
        <w:t>ً</w:t>
      </w:r>
      <w:r w:rsidR="009D7242">
        <w:rPr>
          <w:rtl/>
          <w:lang w:bidi="ar-EG"/>
        </w:rPr>
        <w:t xml:space="preserve"> على ذلك، هناك </w:t>
      </w:r>
      <w:r w:rsidRPr="0032715F">
        <w:rPr>
          <w:rFonts w:hint="cs"/>
          <w:spacing w:val="-2"/>
          <w:rtl/>
          <w:lang w:bidi="ar-EG"/>
        </w:rPr>
        <w:t xml:space="preserve">حدود الكثافة </w:t>
      </w:r>
      <w:proofErr w:type="spellStart"/>
      <w:r>
        <w:rPr>
          <w:spacing w:val="-2"/>
          <w:lang w:bidi="ar-EG"/>
        </w:rPr>
        <w:t>epfd</w:t>
      </w:r>
      <w:proofErr w:type="spellEnd"/>
      <w:r w:rsidRPr="0032715F">
        <w:rPr>
          <w:rFonts w:hint="cs"/>
          <w:spacing w:val="-2"/>
          <w:rtl/>
          <w:lang w:bidi="ar-EG"/>
        </w:rPr>
        <w:t xml:space="preserve"> لمصدر وحيد </w:t>
      </w:r>
      <w:r w:rsidR="009D7242">
        <w:rPr>
          <w:rtl/>
          <w:lang w:bidi="ar-EG"/>
        </w:rPr>
        <w:t xml:space="preserve">المنصوص عليها في المادة </w:t>
      </w:r>
      <w:r w:rsidR="009D7242" w:rsidRPr="000D4BD0">
        <w:rPr>
          <w:b/>
          <w:bCs/>
          <w:rtl/>
          <w:lang w:bidi="ar-EG"/>
        </w:rPr>
        <w:t>22</w:t>
      </w:r>
      <w:r w:rsidR="009D7242">
        <w:rPr>
          <w:rtl/>
          <w:lang w:bidi="ar-EG"/>
        </w:rPr>
        <w:t xml:space="preserve"> من لوائح الراديو والقرار </w:t>
      </w:r>
      <w:r w:rsidR="002E6973" w:rsidRPr="002E6973">
        <w:rPr>
          <w:b/>
          <w:bCs/>
          <w:lang w:val="en-GB" w:bidi="ar-EG"/>
        </w:rPr>
        <w:t>76</w:t>
      </w:r>
      <w:r w:rsidR="002E6973">
        <w:rPr>
          <w:lang w:val="en-GB" w:bidi="ar-EG"/>
        </w:rPr>
        <w:t> </w:t>
      </w:r>
      <w:r w:rsidR="002E6973" w:rsidRPr="002E6973">
        <w:rPr>
          <w:b/>
          <w:bCs/>
          <w:lang w:val="en-GB" w:bidi="ar-EG"/>
        </w:rPr>
        <w:t>(Rev.WRC</w:t>
      </w:r>
      <w:r w:rsidR="002E6973">
        <w:rPr>
          <w:b/>
          <w:bCs/>
          <w:lang w:val="en-GB" w:bidi="ar-EG"/>
        </w:rPr>
        <w:noBreakHyphen/>
      </w:r>
      <w:r w:rsidR="002E6973" w:rsidRPr="002E6973">
        <w:rPr>
          <w:b/>
          <w:bCs/>
          <w:lang w:val="en-GB" w:bidi="ar-EG"/>
        </w:rPr>
        <w:t>15)</w:t>
      </w:r>
      <w:r>
        <w:rPr>
          <w:rtl/>
          <w:lang w:bidi="ar-EG"/>
        </w:rPr>
        <w:t xml:space="preserve"> </w:t>
      </w:r>
      <w:r w:rsidR="009D7242">
        <w:rPr>
          <w:rtl/>
          <w:lang w:bidi="ar-EG"/>
        </w:rPr>
        <w:t xml:space="preserve">الذي يحدد </w:t>
      </w:r>
      <w:r w:rsidR="00CF402B">
        <w:rPr>
          <w:rFonts w:hint="cs"/>
          <w:rtl/>
          <w:lang w:bidi="ar-EG"/>
        </w:rPr>
        <w:t>حدود الكثاف</w:t>
      </w:r>
      <w:r w:rsidR="00CF402B">
        <w:rPr>
          <w:rFonts w:hint="eastAsia"/>
          <w:rtl/>
          <w:lang w:bidi="ar-EG"/>
        </w:rPr>
        <w:t>ة</w:t>
      </w:r>
      <w:r>
        <w:rPr>
          <w:rFonts w:hint="cs"/>
          <w:rtl/>
          <w:lang w:bidi="ar-EG"/>
        </w:rPr>
        <w:t xml:space="preserve"> </w:t>
      </w:r>
      <w:proofErr w:type="spellStart"/>
      <w:r w:rsidR="009D7242">
        <w:rPr>
          <w:lang w:bidi="ar-EG"/>
        </w:rPr>
        <w:t>epfd</w:t>
      </w:r>
      <w:proofErr w:type="spellEnd"/>
      <w:r w:rsidR="009D7242">
        <w:rPr>
          <w:rtl/>
          <w:lang w:bidi="ar-EG"/>
        </w:rPr>
        <w:t xml:space="preserve"> </w:t>
      </w:r>
      <w:r w:rsidR="00E6304E">
        <w:rPr>
          <w:rFonts w:hint="cs"/>
          <w:rtl/>
          <w:lang w:bidi="ar-EG"/>
        </w:rPr>
        <w:t>الكلية</w:t>
      </w:r>
      <w:r w:rsidR="009D7242">
        <w:rPr>
          <w:rtl/>
          <w:lang w:bidi="ar-EG"/>
        </w:rPr>
        <w:t xml:space="preserve"> الإلزامية. وترتبط جميع هذه العمليات المختلفة بالمراجعة المستمرة للتوصية </w:t>
      </w:r>
      <w:r w:rsidR="009D7242">
        <w:rPr>
          <w:lang w:bidi="ar-EG"/>
        </w:rPr>
        <w:t>ITU-R S.1503-4</w:t>
      </w:r>
      <w:r w:rsidR="009D7242">
        <w:rPr>
          <w:rtl/>
          <w:lang w:bidi="ar-EG"/>
        </w:rPr>
        <w:t>.</w:t>
      </w:r>
    </w:p>
    <w:p w14:paraId="069F6A3C" w14:textId="1DBACE6C" w:rsidR="009937E9" w:rsidRDefault="009937E9" w:rsidP="009937E9">
      <w:pPr>
        <w:rPr>
          <w:rtl/>
          <w:lang w:bidi="ar-EG"/>
        </w:rPr>
      </w:pPr>
      <w:r>
        <w:rPr>
          <w:rFonts w:hint="cs"/>
          <w:rtl/>
          <w:lang w:bidi="ar-EG"/>
        </w:rPr>
        <w:t>ويستحق المتطلب المتمثل في</w:t>
      </w:r>
      <w:r>
        <w:rPr>
          <w:rtl/>
          <w:lang w:bidi="ar-EG"/>
        </w:rPr>
        <w:t xml:space="preserve"> قيام مكتب الاتصالات الراديوية باستعراض النتائج وفقاً للرقمين </w:t>
      </w:r>
      <w:r w:rsidRPr="009937E9">
        <w:rPr>
          <w:b/>
          <w:bCs/>
          <w:rtl/>
          <w:lang w:bidi="ar-EG"/>
        </w:rPr>
        <w:t>35.9</w:t>
      </w:r>
      <w:r>
        <w:rPr>
          <w:rtl/>
          <w:lang w:bidi="ar-EG"/>
        </w:rPr>
        <w:t xml:space="preserve"> و</w:t>
      </w:r>
      <w:r w:rsidRPr="009937E9">
        <w:rPr>
          <w:b/>
          <w:bCs/>
          <w:rtl/>
          <w:lang w:bidi="ar-EG"/>
        </w:rPr>
        <w:t>31</w:t>
      </w:r>
      <w:r>
        <w:rPr>
          <w:rtl/>
          <w:lang w:bidi="ar-EG"/>
        </w:rPr>
        <w:t>.</w:t>
      </w:r>
      <w:r w:rsidRPr="009937E9">
        <w:rPr>
          <w:b/>
          <w:bCs/>
          <w:rtl/>
          <w:lang w:bidi="ar-EG"/>
        </w:rPr>
        <w:t>11</w:t>
      </w:r>
      <w:r>
        <w:rPr>
          <w:rtl/>
          <w:lang w:bidi="ar-EG"/>
        </w:rPr>
        <w:t xml:space="preserve"> من لوائح الراديو، والتحدي المتمثل في تنفيذ القرار </w:t>
      </w:r>
      <w:r w:rsidR="0031703F" w:rsidRPr="002E6973">
        <w:rPr>
          <w:b/>
          <w:bCs/>
          <w:lang w:val="en-GB" w:bidi="ar-EG"/>
        </w:rPr>
        <w:t>76</w:t>
      </w:r>
      <w:r w:rsidR="0031703F">
        <w:rPr>
          <w:lang w:val="en-GB" w:bidi="ar-EG"/>
        </w:rPr>
        <w:t> </w:t>
      </w:r>
      <w:r w:rsidR="0031703F" w:rsidRPr="002E6973">
        <w:rPr>
          <w:b/>
          <w:bCs/>
          <w:lang w:val="en-GB" w:bidi="ar-EG"/>
        </w:rPr>
        <w:t>(Rev.WRC</w:t>
      </w:r>
      <w:r w:rsidR="0031703F">
        <w:rPr>
          <w:b/>
          <w:bCs/>
          <w:lang w:val="en-GB" w:bidi="ar-EG"/>
        </w:rPr>
        <w:noBreakHyphen/>
      </w:r>
      <w:r w:rsidR="0031703F" w:rsidRPr="002E6973">
        <w:rPr>
          <w:b/>
          <w:bCs/>
          <w:lang w:val="en-GB" w:bidi="ar-EG"/>
        </w:rPr>
        <w:t>15)</w:t>
      </w:r>
      <w:r>
        <w:rPr>
          <w:rtl/>
          <w:lang w:bidi="ar-EG"/>
        </w:rPr>
        <w:t xml:space="preserve"> بسبب بطاقات التبليغ المتعددة المقدمة </w:t>
      </w:r>
      <w:r w:rsidR="00D514C1">
        <w:rPr>
          <w:rFonts w:hint="cs"/>
          <w:rtl/>
          <w:lang w:bidi="ar-EG"/>
        </w:rPr>
        <w:t xml:space="preserve">عن </w:t>
      </w:r>
      <w:r w:rsidR="005B389B">
        <w:rPr>
          <w:rFonts w:hint="cs"/>
          <w:rtl/>
          <w:lang w:bidi="ar-EG"/>
        </w:rPr>
        <w:t>الأنظمة</w:t>
      </w:r>
      <w:r w:rsidR="00D514C1" w:rsidRPr="00643EF4">
        <w:rPr>
          <w:rtl/>
          <w:lang w:bidi="ar-EG"/>
        </w:rPr>
        <w:t xml:space="preserve"> </w:t>
      </w:r>
      <w:r w:rsidRPr="00643EF4">
        <w:rPr>
          <w:rtl/>
          <w:lang w:bidi="ar-EG"/>
        </w:rPr>
        <w:t>غير المستقرة</w:t>
      </w:r>
      <w:r>
        <w:rPr>
          <w:rtl/>
          <w:lang w:bidi="ar-EG"/>
        </w:rPr>
        <w:t xml:space="preserve"> بالنسبة إلى الأرض </w:t>
      </w:r>
      <w:r>
        <w:rPr>
          <w:rFonts w:hint="cs"/>
          <w:rtl/>
          <w:lang w:bidi="ar-EG"/>
        </w:rPr>
        <w:t xml:space="preserve">نفسها </w:t>
      </w:r>
      <w:r>
        <w:rPr>
          <w:rtl/>
          <w:lang w:bidi="ar-EG"/>
        </w:rPr>
        <w:t xml:space="preserve">من </w:t>
      </w:r>
      <w:r w:rsidR="00D514C1">
        <w:rPr>
          <w:rFonts w:hint="cs"/>
          <w:rtl/>
          <w:lang w:bidi="ar-EG"/>
        </w:rPr>
        <w:t>أدارات مختلفة</w:t>
      </w:r>
      <w:r>
        <w:rPr>
          <w:rtl/>
          <w:lang w:bidi="ar-EG"/>
        </w:rPr>
        <w:t xml:space="preserve">، </w:t>
      </w:r>
      <w:r>
        <w:rPr>
          <w:rFonts w:hint="cs"/>
          <w:rtl/>
          <w:lang w:bidi="ar-EG"/>
        </w:rPr>
        <w:t xml:space="preserve">استعراضاً </w:t>
      </w:r>
      <w:r>
        <w:rPr>
          <w:rtl/>
          <w:lang w:bidi="ar-EG"/>
        </w:rPr>
        <w:t>تفصيلي</w:t>
      </w:r>
      <w:r>
        <w:rPr>
          <w:rFonts w:hint="cs"/>
          <w:rtl/>
          <w:lang w:bidi="ar-EG"/>
        </w:rPr>
        <w:t>اً</w:t>
      </w:r>
      <w:r>
        <w:rPr>
          <w:rtl/>
          <w:lang w:bidi="ar-EG"/>
        </w:rPr>
        <w:t xml:space="preserve"> لأن ذلك يؤثر على تقييم تداخل الأنظمة غير المستقرة بالنسبة إلى الأرض.</w:t>
      </w:r>
    </w:p>
    <w:p w14:paraId="3AD5B7D7" w14:textId="65000D61" w:rsidR="001E2E88" w:rsidRDefault="007F1CFC" w:rsidP="009937E9">
      <w:pPr>
        <w:rPr>
          <w:lang w:bidi="ar-EG"/>
        </w:rPr>
      </w:pPr>
      <w:r>
        <w:rPr>
          <w:rFonts w:hint="cs"/>
          <w:rtl/>
          <w:lang w:bidi="ar-EG"/>
        </w:rPr>
        <w:lastRenderedPageBreak/>
        <w:t>ومن ثم</w:t>
      </w:r>
      <w:r w:rsidR="009937E9">
        <w:rPr>
          <w:rtl/>
          <w:lang w:bidi="ar-EG"/>
        </w:rPr>
        <w:t xml:space="preserve">، نرى أنه </w:t>
      </w:r>
      <w:r w:rsidR="00890BAE">
        <w:rPr>
          <w:rtl/>
          <w:lang w:bidi="ar-EG"/>
        </w:rPr>
        <w:t xml:space="preserve">لا يمكن تجاهل التعقيدات المذكورة أعلاه </w:t>
      </w:r>
      <w:r w:rsidR="009937E9">
        <w:rPr>
          <w:rtl/>
          <w:lang w:bidi="ar-EG"/>
        </w:rPr>
        <w:t>من أجل</w:t>
      </w:r>
      <w:r>
        <w:rPr>
          <w:rFonts w:hint="cs"/>
          <w:rtl/>
          <w:lang w:bidi="ar-EG"/>
        </w:rPr>
        <w:t xml:space="preserve"> تلبية</w:t>
      </w:r>
      <w:r w:rsidR="009937E9">
        <w:rPr>
          <w:rtl/>
          <w:lang w:bidi="ar-EG"/>
        </w:rPr>
        <w:t xml:space="preserve"> </w:t>
      </w:r>
      <w:r>
        <w:rPr>
          <w:rFonts w:hint="cs"/>
          <w:rtl/>
          <w:lang w:bidi="ar-EG"/>
        </w:rPr>
        <w:t xml:space="preserve">الاحتياجات </w:t>
      </w:r>
      <w:r w:rsidR="009937E9">
        <w:rPr>
          <w:rtl/>
          <w:lang w:bidi="ar-EG"/>
        </w:rPr>
        <w:t xml:space="preserve">المستمرة لتقييم تداخلات </w:t>
      </w:r>
      <w:r>
        <w:rPr>
          <w:rFonts w:hint="cs"/>
          <w:rtl/>
          <w:lang w:bidi="ar-EG"/>
        </w:rPr>
        <w:t xml:space="preserve">الأنظمة </w:t>
      </w:r>
      <w:r w:rsidR="009937E9">
        <w:rPr>
          <w:rtl/>
          <w:lang w:bidi="ar-EG"/>
        </w:rPr>
        <w:t xml:space="preserve">غير المستقرة بالنسبة إلى </w:t>
      </w:r>
      <w:r w:rsidR="00840710">
        <w:rPr>
          <w:rFonts w:hint="cs"/>
          <w:rtl/>
          <w:lang w:bidi="ar-EG"/>
        </w:rPr>
        <w:t>الأرض</w:t>
      </w:r>
      <w:r>
        <w:rPr>
          <w:rFonts w:hint="cs"/>
          <w:rtl/>
          <w:lang w:bidi="ar-EG"/>
        </w:rPr>
        <w:t xml:space="preserve"> بفعالية</w:t>
      </w:r>
      <w:r w:rsidR="00840710">
        <w:rPr>
          <w:rFonts w:hint="cs"/>
          <w:rtl/>
          <w:lang w:bidi="ar-EG"/>
        </w:rPr>
        <w:t>.</w:t>
      </w:r>
      <w:r w:rsidR="009937E9">
        <w:rPr>
          <w:rtl/>
          <w:lang w:bidi="ar-EG"/>
        </w:rPr>
        <w:t xml:space="preserve"> وعلى الأقل لا يمكن تعديل القاسم المشترك الثابت الذي يسمح بفهم هذه التعقيدات (أي المادة </w:t>
      </w:r>
      <w:r w:rsidR="009937E9" w:rsidRPr="00E343DA">
        <w:rPr>
          <w:b/>
          <w:bCs/>
          <w:rtl/>
          <w:lang w:bidi="ar-EG"/>
        </w:rPr>
        <w:t>22</w:t>
      </w:r>
      <w:r w:rsidR="009937E9">
        <w:rPr>
          <w:rtl/>
          <w:lang w:bidi="ar-EG"/>
        </w:rPr>
        <w:t xml:space="preserve"> من لوائح الراديو)،</w:t>
      </w:r>
      <w:r w:rsidR="00840710">
        <w:rPr>
          <w:rFonts w:hint="cs"/>
          <w:rtl/>
          <w:lang w:bidi="ar-EG"/>
        </w:rPr>
        <w:t xml:space="preserve"> وذلك</w:t>
      </w:r>
      <w:r w:rsidR="009937E9">
        <w:rPr>
          <w:rtl/>
          <w:lang w:bidi="ar-EG"/>
        </w:rPr>
        <w:t xml:space="preserve"> </w:t>
      </w:r>
      <w:r>
        <w:rPr>
          <w:rFonts w:hint="cs"/>
          <w:rtl/>
          <w:lang w:bidi="ar-EG"/>
        </w:rPr>
        <w:t>لبروز عدد</w:t>
      </w:r>
      <w:r w:rsidR="009937E9">
        <w:rPr>
          <w:rtl/>
          <w:lang w:bidi="ar-EG"/>
        </w:rPr>
        <w:t xml:space="preserve"> من القضايا المهمة </w:t>
      </w:r>
      <w:r w:rsidR="00035A5C">
        <w:rPr>
          <w:rFonts w:hint="cs"/>
          <w:rtl/>
          <w:lang w:bidi="ar-EG"/>
        </w:rPr>
        <w:t xml:space="preserve">فضلاً عن </w:t>
      </w:r>
      <w:r>
        <w:rPr>
          <w:rFonts w:hint="cs"/>
          <w:rtl/>
          <w:lang w:bidi="ar-EG"/>
        </w:rPr>
        <w:t>حاجتها إلى الحل:</w:t>
      </w:r>
    </w:p>
    <w:p w14:paraId="44C80441" w14:textId="277141FE" w:rsidR="001E2E88" w:rsidRDefault="0031703F" w:rsidP="001E2E88">
      <w:pPr>
        <w:pStyle w:val="enumlev1"/>
        <w:rPr>
          <w:rtl/>
          <w:lang w:bidi="ar-EG"/>
        </w:rPr>
      </w:pPr>
      <w:r>
        <w:rPr>
          <w:rFonts w:hint="cs"/>
          <w:rtl/>
          <w:lang w:bidi="ar-EG"/>
        </w:rPr>
        <w:t xml:space="preserve"> </w:t>
      </w:r>
      <w:r w:rsidR="001E2E88">
        <w:rPr>
          <w:rFonts w:hint="cs"/>
          <w:rtl/>
          <w:lang w:bidi="ar-EG"/>
        </w:rPr>
        <w:t>أ )</w:t>
      </w:r>
      <w:r w:rsidR="001E2E88">
        <w:rPr>
          <w:rtl/>
          <w:lang w:bidi="ar-EG"/>
        </w:rPr>
        <w:tab/>
      </w:r>
      <w:r w:rsidR="009937E9" w:rsidRPr="009937E9">
        <w:rPr>
          <w:rtl/>
          <w:lang w:bidi="ar-EG"/>
        </w:rPr>
        <w:t xml:space="preserve">ممارسات التبليغ </w:t>
      </w:r>
      <w:r w:rsidR="004A5272">
        <w:rPr>
          <w:rFonts w:hint="cs"/>
          <w:rtl/>
          <w:lang w:bidi="ar-EG"/>
        </w:rPr>
        <w:t xml:space="preserve">المقسم عن </w:t>
      </w:r>
      <w:r w:rsidR="004A5272" w:rsidRPr="007F5283">
        <w:rPr>
          <w:rFonts w:hint="cs"/>
          <w:rtl/>
          <w:lang w:bidi="ar-EG"/>
        </w:rPr>
        <w:t>الشبكات</w:t>
      </w:r>
      <w:r w:rsidR="00035A5C" w:rsidRPr="007F5283">
        <w:rPr>
          <w:rtl/>
          <w:lang w:bidi="ar-EG"/>
        </w:rPr>
        <w:t xml:space="preserve"> </w:t>
      </w:r>
      <w:r w:rsidR="009937E9" w:rsidRPr="007F5283">
        <w:rPr>
          <w:rtl/>
          <w:lang w:bidi="ar-EG"/>
        </w:rPr>
        <w:t>غير المستقرة</w:t>
      </w:r>
      <w:r w:rsidR="009937E9" w:rsidRPr="009937E9">
        <w:rPr>
          <w:rtl/>
          <w:lang w:bidi="ar-EG"/>
        </w:rPr>
        <w:t xml:space="preserve"> بالنسبة إلى الأرض؛</w:t>
      </w:r>
    </w:p>
    <w:p w14:paraId="485807EE" w14:textId="0A312570" w:rsidR="001E2E88" w:rsidRDefault="001E2E88" w:rsidP="001E2E88">
      <w:pPr>
        <w:pStyle w:val="enumlev1"/>
        <w:rPr>
          <w:rtl/>
          <w:lang w:bidi="ar-EG"/>
        </w:rPr>
      </w:pPr>
      <w:r>
        <w:rPr>
          <w:rFonts w:hint="cs"/>
          <w:rtl/>
          <w:lang w:bidi="ar-EG"/>
        </w:rPr>
        <w:t>ب)</w:t>
      </w:r>
      <w:r>
        <w:rPr>
          <w:rtl/>
          <w:lang w:bidi="ar-EG"/>
        </w:rPr>
        <w:tab/>
      </w:r>
      <w:r w:rsidR="009937E9" w:rsidRPr="009937E9">
        <w:rPr>
          <w:rtl/>
          <w:lang w:bidi="ar-EG"/>
        </w:rPr>
        <w:t xml:space="preserve">تحسين منهجية التقييم الواردة في التوصية </w:t>
      </w:r>
      <w:r w:rsidR="009937E9" w:rsidRPr="009937E9">
        <w:rPr>
          <w:lang w:bidi="ar-EG"/>
        </w:rPr>
        <w:t>ITU-R S.1503-4</w:t>
      </w:r>
      <w:r w:rsidR="009937E9" w:rsidRPr="009937E9">
        <w:rPr>
          <w:rtl/>
          <w:lang w:bidi="ar-EG"/>
        </w:rPr>
        <w:t xml:space="preserve"> في إطار فرقة العمل </w:t>
      </w:r>
      <w:r w:rsidR="00035A5C">
        <w:rPr>
          <w:lang w:bidi="ar-EG"/>
        </w:rPr>
        <w:t>4A</w:t>
      </w:r>
      <w:r w:rsidR="009937E9" w:rsidRPr="009937E9">
        <w:rPr>
          <w:rtl/>
          <w:lang w:bidi="ar-EG"/>
        </w:rPr>
        <w:t>؛</w:t>
      </w:r>
    </w:p>
    <w:p w14:paraId="743518E3" w14:textId="13B25602" w:rsidR="001E2E88" w:rsidRDefault="001E2E88" w:rsidP="001E2E88">
      <w:pPr>
        <w:pStyle w:val="enumlev1"/>
        <w:rPr>
          <w:rtl/>
          <w:lang w:bidi="ar-EG"/>
        </w:rPr>
      </w:pPr>
      <w:r>
        <w:rPr>
          <w:rFonts w:hint="cs"/>
          <w:rtl/>
          <w:lang w:bidi="ar-EG"/>
        </w:rPr>
        <w:t>ج)</w:t>
      </w:r>
      <w:r>
        <w:rPr>
          <w:rtl/>
          <w:lang w:bidi="ar-EG"/>
        </w:rPr>
        <w:tab/>
      </w:r>
      <w:r w:rsidR="009937E9" w:rsidRPr="009937E9">
        <w:rPr>
          <w:rtl/>
          <w:lang w:bidi="ar-EG"/>
        </w:rPr>
        <w:t xml:space="preserve">تحسين تنفيذ القرار </w:t>
      </w:r>
      <w:r w:rsidR="009937E9" w:rsidRPr="0031703F">
        <w:rPr>
          <w:rtl/>
          <w:lang w:bidi="ar-EG"/>
        </w:rPr>
        <w:t>(</w:t>
      </w:r>
      <w:r w:rsidR="009937E9" w:rsidRPr="0031703F">
        <w:rPr>
          <w:lang w:bidi="ar-EG"/>
        </w:rPr>
        <w:t>Rev.WRC-15</w:t>
      </w:r>
      <w:r w:rsidR="009937E9" w:rsidRPr="0031703F">
        <w:rPr>
          <w:rtl/>
          <w:lang w:bidi="ar-EG"/>
        </w:rPr>
        <w:t>)</w:t>
      </w:r>
      <w:r w:rsidR="00035A5C" w:rsidRPr="0031703F">
        <w:rPr>
          <w:rFonts w:hint="cs"/>
          <w:rtl/>
          <w:lang w:bidi="ar-EG"/>
        </w:rPr>
        <w:t xml:space="preserve"> 76</w:t>
      </w:r>
      <w:r w:rsidR="00035A5C" w:rsidRPr="009937E9">
        <w:rPr>
          <w:rFonts w:hint="cs"/>
          <w:rtl/>
          <w:lang w:bidi="ar-EG"/>
        </w:rPr>
        <w:t>؛</w:t>
      </w:r>
    </w:p>
    <w:p w14:paraId="2D0F7353" w14:textId="2D48C1CA" w:rsidR="001E2E88" w:rsidRDefault="001E2E88" w:rsidP="001E2E88">
      <w:pPr>
        <w:pStyle w:val="enumlev1"/>
        <w:rPr>
          <w:rtl/>
          <w:lang w:bidi="ar-EG"/>
        </w:rPr>
      </w:pPr>
      <w:r>
        <w:rPr>
          <w:rFonts w:hint="cs"/>
          <w:rtl/>
          <w:lang w:bidi="ar-EG"/>
        </w:rPr>
        <w:t>د )</w:t>
      </w:r>
      <w:r>
        <w:rPr>
          <w:rtl/>
          <w:lang w:bidi="ar-EG"/>
        </w:rPr>
        <w:tab/>
      </w:r>
      <w:r w:rsidR="009937E9" w:rsidRPr="009937E9">
        <w:rPr>
          <w:rtl/>
          <w:lang w:bidi="ar-EG"/>
        </w:rPr>
        <w:t xml:space="preserve">إلغاء القرار </w:t>
      </w:r>
      <w:r w:rsidR="009937E9" w:rsidRPr="00BE4610">
        <w:rPr>
          <w:rtl/>
          <w:lang w:bidi="ar-EG"/>
        </w:rPr>
        <w:t>(</w:t>
      </w:r>
      <w:r w:rsidR="009937E9" w:rsidRPr="00BE4610">
        <w:rPr>
          <w:lang w:bidi="ar-EG"/>
        </w:rPr>
        <w:t>WRC-03</w:t>
      </w:r>
      <w:r w:rsidR="009937E9" w:rsidRPr="00BE4610">
        <w:rPr>
          <w:rtl/>
          <w:lang w:bidi="ar-EG"/>
        </w:rPr>
        <w:t xml:space="preserve">) </w:t>
      </w:r>
      <w:r w:rsidR="00035A5C" w:rsidRPr="00BE4610">
        <w:rPr>
          <w:rtl/>
          <w:lang w:bidi="ar-EG"/>
        </w:rPr>
        <w:t>85</w:t>
      </w:r>
      <w:r w:rsidR="00035A5C" w:rsidRPr="009937E9">
        <w:rPr>
          <w:rtl/>
          <w:lang w:bidi="ar-EG"/>
        </w:rPr>
        <w:t xml:space="preserve"> </w:t>
      </w:r>
      <w:r w:rsidR="004A5272">
        <w:rPr>
          <w:rFonts w:hint="cs"/>
          <w:rtl/>
          <w:lang w:bidi="ar-EG"/>
        </w:rPr>
        <w:t>أو تعديله كي يُطبق</w:t>
      </w:r>
      <w:r w:rsidR="004A5272" w:rsidRPr="009937E9">
        <w:rPr>
          <w:rtl/>
          <w:lang w:bidi="ar-EG"/>
        </w:rPr>
        <w:t xml:space="preserve"> </w:t>
      </w:r>
      <w:r w:rsidR="009937E9" w:rsidRPr="009937E9">
        <w:rPr>
          <w:rtl/>
          <w:lang w:bidi="ar-EG"/>
        </w:rPr>
        <w:t>بالشكل المناسب؛</w:t>
      </w:r>
    </w:p>
    <w:p w14:paraId="6137825A" w14:textId="0FC92D4C" w:rsidR="00035A5C" w:rsidRDefault="001E2E88" w:rsidP="00035A5C">
      <w:pPr>
        <w:pStyle w:val="enumlev1"/>
        <w:rPr>
          <w:rtl/>
          <w:lang w:bidi="ar-EG"/>
        </w:rPr>
      </w:pPr>
      <w:r>
        <w:rPr>
          <w:rFonts w:hint="cs"/>
          <w:rtl/>
          <w:lang w:bidi="ar-EG"/>
        </w:rPr>
        <w:t>هـ )</w:t>
      </w:r>
      <w:r>
        <w:rPr>
          <w:rtl/>
          <w:lang w:bidi="ar-EG"/>
        </w:rPr>
        <w:tab/>
      </w:r>
      <w:r w:rsidR="009937E9" w:rsidRPr="009937E9">
        <w:rPr>
          <w:rtl/>
          <w:lang w:bidi="ar-EG"/>
        </w:rPr>
        <w:t xml:space="preserve">نتائج </w:t>
      </w:r>
      <w:r w:rsidR="00035A5C" w:rsidRPr="009937E9">
        <w:rPr>
          <w:rtl/>
          <w:lang w:bidi="ar-EG"/>
        </w:rPr>
        <w:t xml:space="preserve">الموضوع </w:t>
      </w:r>
      <w:r w:rsidR="00035A5C">
        <w:rPr>
          <w:lang w:bidi="ar-EG"/>
        </w:rPr>
        <w:t>J</w:t>
      </w:r>
      <w:r w:rsidR="00035A5C">
        <w:rPr>
          <w:rFonts w:hint="cs"/>
          <w:rtl/>
          <w:lang w:bidi="ar-EG"/>
        </w:rPr>
        <w:t xml:space="preserve"> الوارد في إطار </w:t>
      </w:r>
      <w:r w:rsidR="009937E9" w:rsidRPr="009937E9">
        <w:rPr>
          <w:rtl/>
          <w:lang w:bidi="ar-EG"/>
        </w:rPr>
        <w:t xml:space="preserve">البند 7 من جدول أعمال المؤتمر </w:t>
      </w:r>
      <w:r w:rsidR="004A5272">
        <w:rPr>
          <w:lang w:bidi="ar-EG"/>
        </w:rPr>
        <w:t>WRC-23</w:t>
      </w:r>
      <w:r w:rsidR="00E6304E">
        <w:rPr>
          <w:rFonts w:hint="cs"/>
          <w:rtl/>
          <w:lang w:bidi="ar-EG"/>
        </w:rPr>
        <w:t>.</w:t>
      </w:r>
    </w:p>
    <w:p w14:paraId="616F141A" w14:textId="55343143" w:rsidR="009937E9" w:rsidRDefault="00C608F5" w:rsidP="0078579F">
      <w:pPr>
        <w:rPr>
          <w:rtl/>
          <w:lang w:bidi="ar-EG"/>
        </w:rPr>
      </w:pPr>
      <w:r>
        <w:rPr>
          <w:rFonts w:hint="cs"/>
          <w:rtl/>
          <w:lang w:bidi="ar-EG"/>
        </w:rPr>
        <w:t xml:space="preserve">وفي </w:t>
      </w:r>
      <w:r w:rsidR="009937E9">
        <w:rPr>
          <w:rtl/>
          <w:lang w:bidi="ar-EG"/>
        </w:rPr>
        <w:t xml:space="preserve">ضوء ما </w:t>
      </w:r>
      <w:r>
        <w:rPr>
          <w:rFonts w:hint="cs"/>
          <w:rtl/>
          <w:lang w:bidi="ar-EG"/>
        </w:rPr>
        <w:t>سيق</w:t>
      </w:r>
      <w:r w:rsidR="009937E9">
        <w:rPr>
          <w:rtl/>
          <w:lang w:bidi="ar-EG"/>
        </w:rPr>
        <w:t xml:space="preserve">، تود إندونيسيا أن تشير إلى أنه </w:t>
      </w:r>
      <w:r w:rsidR="007B1F03">
        <w:rPr>
          <w:rFonts w:hint="cs"/>
          <w:rtl/>
          <w:lang w:bidi="ar-EG"/>
        </w:rPr>
        <w:t xml:space="preserve">تم، </w:t>
      </w:r>
      <w:r w:rsidR="009937E9">
        <w:rPr>
          <w:rtl/>
          <w:lang w:bidi="ar-EG"/>
        </w:rPr>
        <w:t xml:space="preserve">في </w:t>
      </w:r>
      <w:r w:rsidR="00FD4E1B">
        <w:rPr>
          <w:rFonts w:hint="cs"/>
          <w:rtl/>
          <w:lang w:bidi="ar-EG"/>
        </w:rPr>
        <w:t>إطار</w:t>
      </w:r>
      <w:r w:rsidR="00FD4E1B" w:rsidRPr="00FD4E1B">
        <w:rPr>
          <w:rtl/>
          <w:lang w:bidi="ar-EG"/>
        </w:rPr>
        <w:t xml:space="preserve"> الاجتماع الخامس للفريق المعني بالتحضير للمؤتمر العالمي للاتصالات الراديوية لعام 2023 التابع ل</w:t>
      </w:r>
      <w:r w:rsidR="00840392">
        <w:rPr>
          <w:rtl/>
          <w:lang w:bidi="ar-EG"/>
        </w:rPr>
        <w:t>جماعة آسيا والمحيط الهادئ للاتصالات</w:t>
      </w:r>
      <w:r w:rsidR="00FD4E1B" w:rsidRPr="00FD4E1B">
        <w:rPr>
          <w:rtl/>
          <w:lang w:bidi="ar-EG"/>
        </w:rPr>
        <w:t xml:space="preserve"> </w:t>
      </w:r>
      <w:r w:rsidR="009937E9">
        <w:rPr>
          <w:lang w:bidi="ar-EG"/>
        </w:rPr>
        <w:t>(</w:t>
      </w:r>
      <w:bookmarkStart w:id="1" w:name="_Hlk150032583"/>
      <w:r w:rsidR="009937E9">
        <w:rPr>
          <w:lang w:bidi="ar-EG"/>
        </w:rPr>
        <w:t>APG23-5</w:t>
      </w:r>
      <w:bookmarkEnd w:id="1"/>
      <w:r w:rsidR="009937E9">
        <w:rPr>
          <w:lang w:bidi="ar-EG"/>
        </w:rPr>
        <w:t>)</w:t>
      </w:r>
      <w:r w:rsidR="009937E9">
        <w:rPr>
          <w:rtl/>
          <w:lang w:bidi="ar-EG"/>
        </w:rPr>
        <w:t xml:space="preserve"> في بوسان، جمهورية كوريا (20</w:t>
      </w:r>
      <w:r w:rsidR="00BE4610">
        <w:rPr>
          <w:lang w:bidi="ar-EG"/>
        </w:rPr>
        <w:noBreakHyphen/>
      </w:r>
      <w:r w:rsidR="009937E9">
        <w:rPr>
          <w:rtl/>
          <w:lang w:bidi="ar-EG"/>
        </w:rPr>
        <w:t xml:space="preserve">25 فبراير 2023) والاجتماع السادس </w:t>
      </w:r>
      <w:r w:rsidR="007B1F03">
        <w:rPr>
          <w:rFonts w:hint="cs"/>
          <w:rtl/>
          <w:lang w:bidi="ar-EG"/>
        </w:rPr>
        <w:t xml:space="preserve">للفريق ذاته </w:t>
      </w:r>
      <w:r w:rsidR="009937E9">
        <w:rPr>
          <w:rtl/>
          <w:lang w:bidi="ar-EG"/>
        </w:rPr>
        <w:t xml:space="preserve">في </w:t>
      </w:r>
      <w:proofErr w:type="spellStart"/>
      <w:r w:rsidR="009937E9">
        <w:rPr>
          <w:rtl/>
          <w:lang w:bidi="ar-EG"/>
        </w:rPr>
        <w:t>بريسبان</w:t>
      </w:r>
      <w:proofErr w:type="spellEnd"/>
      <w:r w:rsidR="009937E9">
        <w:rPr>
          <w:rtl/>
          <w:lang w:bidi="ar-EG"/>
        </w:rPr>
        <w:t>، أستراليا (14-19 أغسطس 2023)</w:t>
      </w:r>
      <w:r w:rsidR="007B1F03">
        <w:rPr>
          <w:rFonts w:hint="cs"/>
          <w:rtl/>
          <w:lang w:bidi="ar-EG"/>
        </w:rPr>
        <w:t xml:space="preserve">، </w:t>
      </w:r>
      <w:r w:rsidR="0078579F">
        <w:rPr>
          <w:rFonts w:hint="cs"/>
          <w:rtl/>
          <w:lang w:bidi="ar-EG"/>
        </w:rPr>
        <w:t xml:space="preserve">استلام </w:t>
      </w:r>
      <w:r w:rsidR="009937E9">
        <w:rPr>
          <w:rtl/>
          <w:lang w:bidi="ar-EG"/>
        </w:rPr>
        <w:t xml:space="preserve">وثائق </w:t>
      </w:r>
      <w:r w:rsidR="0078579F">
        <w:rPr>
          <w:rFonts w:hint="cs"/>
          <w:rtl/>
          <w:lang w:bidi="ar-EG"/>
        </w:rPr>
        <w:t>ال</w:t>
      </w:r>
      <w:r w:rsidR="009937E9">
        <w:rPr>
          <w:rtl/>
          <w:lang w:bidi="ar-EG"/>
        </w:rPr>
        <w:t xml:space="preserve">مدخلات </w:t>
      </w:r>
      <w:r w:rsidR="007B1F03">
        <w:rPr>
          <w:rFonts w:hint="cs"/>
          <w:rtl/>
          <w:lang w:bidi="ar-EG"/>
        </w:rPr>
        <w:t>(</w:t>
      </w:r>
      <w:r w:rsidR="007B1F03" w:rsidRPr="008D1F44">
        <w:t>APG23-5/INP-</w:t>
      </w:r>
      <w:hyperlink r:id="rId17" w:history="1">
        <w:r w:rsidR="007B1F03" w:rsidRPr="008D1F44">
          <w:rPr>
            <w:color w:val="0000FF"/>
            <w:u w:val="single"/>
          </w:rPr>
          <w:t>85</w:t>
        </w:r>
      </w:hyperlink>
      <w:r w:rsidR="007B1F03">
        <w:rPr>
          <w:rFonts w:hint="cs"/>
          <w:rtl/>
        </w:rPr>
        <w:t xml:space="preserve"> و</w:t>
      </w:r>
      <w:r w:rsidR="007B1F03" w:rsidRPr="008D1F44">
        <w:t>APG23-6/1NP-</w:t>
      </w:r>
      <w:hyperlink r:id="rId18" w:history="1">
        <w:r w:rsidR="007B1F03" w:rsidRPr="008D1F44">
          <w:rPr>
            <w:color w:val="0000FF"/>
            <w:u w:val="single"/>
          </w:rPr>
          <w:t>12</w:t>
        </w:r>
      </w:hyperlink>
      <w:r w:rsidR="007B1F03">
        <w:rPr>
          <w:rFonts w:hint="cs"/>
          <w:rtl/>
        </w:rPr>
        <w:t xml:space="preserve"> و</w:t>
      </w:r>
      <w:hyperlink r:id="rId19" w:history="1">
        <w:r w:rsidR="007B1F03" w:rsidRPr="008D1F44">
          <w:rPr>
            <w:color w:val="0000FF"/>
            <w:u w:val="single"/>
          </w:rPr>
          <w:t>125</w:t>
        </w:r>
      </w:hyperlink>
      <w:r w:rsidR="007B1F03" w:rsidRPr="00CE2D03">
        <w:rPr>
          <w:rFonts w:hint="cs"/>
          <w:rtl/>
        </w:rPr>
        <w:t>)</w:t>
      </w:r>
      <w:r w:rsidR="007B1F03">
        <w:rPr>
          <w:rFonts w:hint="cs"/>
          <w:rtl/>
        </w:rPr>
        <w:t xml:space="preserve"> </w:t>
      </w:r>
      <w:r w:rsidR="009937E9">
        <w:rPr>
          <w:rtl/>
          <w:lang w:bidi="ar-EG"/>
        </w:rPr>
        <w:t xml:space="preserve">بشأن البند 10 من جدول أعمال المؤتمر </w:t>
      </w:r>
      <w:r w:rsidR="0078579F">
        <w:rPr>
          <w:lang w:bidi="ar-EG"/>
        </w:rPr>
        <w:t>WRC-23</w:t>
      </w:r>
      <w:r w:rsidR="009937E9">
        <w:rPr>
          <w:rtl/>
          <w:lang w:bidi="ar-EG"/>
        </w:rPr>
        <w:t xml:space="preserve"> من أربعة (4) بلدان أعضاء في </w:t>
      </w:r>
      <w:r w:rsidR="00840392">
        <w:rPr>
          <w:rtl/>
          <w:lang w:bidi="ar-EG"/>
        </w:rPr>
        <w:t>جماعة آسيا والمحيط الهادئ للاتصالات</w:t>
      </w:r>
      <w:r w:rsidR="009937E9">
        <w:rPr>
          <w:rtl/>
          <w:lang w:bidi="ar-EG"/>
        </w:rPr>
        <w:t xml:space="preserve">. وكان </w:t>
      </w:r>
      <w:r w:rsidR="007B1F03">
        <w:rPr>
          <w:rFonts w:hint="cs"/>
          <w:rtl/>
          <w:lang w:bidi="ar-EG"/>
        </w:rPr>
        <w:t>المقترح يتمثل</w:t>
      </w:r>
      <w:r w:rsidR="009937E9">
        <w:rPr>
          <w:rtl/>
          <w:lang w:bidi="ar-EG"/>
        </w:rPr>
        <w:t xml:space="preserve"> </w:t>
      </w:r>
      <w:r w:rsidR="007B1F03">
        <w:rPr>
          <w:rFonts w:hint="cs"/>
          <w:rtl/>
          <w:lang w:bidi="ar-EG"/>
        </w:rPr>
        <w:t>في</w:t>
      </w:r>
      <w:r w:rsidR="009937E9">
        <w:rPr>
          <w:rtl/>
          <w:lang w:bidi="ar-EG"/>
        </w:rPr>
        <w:t xml:space="preserve"> </w:t>
      </w:r>
      <w:r w:rsidR="007B1F03">
        <w:rPr>
          <w:rFonts w:hint="cs"/>
          <w:rtl/>
          <w:lang w:bidi="ar-EG"/>
        </w:rPr>
        <w:t>استعراض</w:t>
      </w:r>
      <w:r w:rsidR="009937E9">
        <w:rPr>
          <w:rtl/>
          <w:lang w:bidi="ar-EG"/>
        </w:rPr>
        <w:t xml:space="preserve"> حدود</w:t>
      </w:r>
      <w:r w:rsidR="007B1F03">
        <w:rPr>
          <w:rFonts w:hint="cs"/>
          <w:rtl/>
          <w:lang w:bidi="ar-EG"/>
        </w:rPr>
        <w:t xml:space="preserve"> الكثافة</w:t>
      </w:r>
      <w:r w:rsidR="009937E9">
        <w:rPr>
          <w:rtl/>
          <w:lang w:bidi="ar-EG"/>
        </w:rPr>
        <w:t xml:space="preserve"> </w:t>
      </w:r>
      <w:proofErr w:type="spellStart"/>
      <w:r w:rsidR="009937E9">
        <w:rPr>
          <w:lang w:bidi="ar-EG"/>
        </w:rPr>
        <w:t>epfd</w:t>
      </w:r>
      <w:proofErr w:type="spellEnd"/>
      <w:r w:rsidR="009937E9">
        <w:rPr>
          <w:rtl/>
          <w:lang w:bidi="ar-EG"/>
        </w:rPr>
        <w:t xml:space="preserve"> </w:t>
      </w:r>
      <w:r w:rsidR="007B1F03">
        <w:rPr>
          <w:rFonts w:hint="cs"/>
          <w:rtl/>
          <w:lang w:bidi="ar-EG"/>
        </w:rPr>
        <w:t xml:space="preserve">الواردة في </w:t>
      </w:r>
      <w:r w:rsidR="009937E9">
        <w:rPr>
          <w:rtl/>
          <w:lang w:bidi="ar-EG"/>
        </w:rPr>
        <w:t>المادة</w:t>
      </w:r>
      <w:r w:rsidR="00042793">
        <w:rPr>
          <w:rFonts w:hint="cs"/>
          <w:rtl/>
          <w:lang w:bidi="ar-EG"/>
        </w:rPr>
        <w:t> </w:t>
      </w:r>
      <w:r w:rsidR="009937E9" w:rsidRPr="007B1F03">
        <w:rPr>
          <w:b/>
          <w:bCs/>
          <w:rtl/>
          <w:lang w:bidi="ar-EG"/>
        </w:rPr>
        <w:t>22</w:t>
      </w:r>
      <w:r w:rsidR="009937E9">
        <w:rPr>
          <w:rtl/>
          <w:lang w:bidi="ar-EG"/>
        </w:rPr>
        <w:t xml:space="preserve"> من لوائح الراديو. وعلى الرغم من المناقشات المكثفة خلال الاجتماعين </w:t>
      </w:r>
      <w:r w:rsidR="0078579F" w:rsidRPr="0078579F">
        <w:rPr>
          <w:lang w:bidi="ar-EG"/>
        </w:rPr>
        <w:t>APG23-5</w:t>
      </w:r>
      <w:r w:rsidR="006E06D0">
        <w:rPr>
          <w:rFonts w:hint="cs"/>
          <w:rtl/>
          <w:lang w:bidi="ar-EG"/>
        </w:rPr>
        <w:t xml:space="preserve"> </w:t>
      </w:r>
      <w:r w:rsidR="0078579F">
        <w:rPr>
          <w:rFonts w:hint="cs"/>
          <w:rtl/>
          <w:lang w:bidi="ar-EG"/>
        </w:rPr>
        <w:t>و</w:t>
      </w:r>
      <w:r w:rsidR="0078579F" w:rsidRPr="0078579F">
        <w:rPr>
          <w:lang w:bidi="ar-EG"/>
        </w:rPr>
        <w:t>APG23-</w:t>
      </w:r>
      <w:r w:rsidR="0078579F">
        <w:rPr>
          <w:lang w:bidi="ar-EG"/>
        </w:rPr>
        <w:t>6</w:t>
      </w:r>
      <w:r w:rsidR="007B1F03">
        <w:rPr>
          <w:rFonts w:hint="cs"/>
          <w:rtl/>
          <w:lang w:bidi="ar-EG"/>
        </w:rPr>
        <w:t>،</w:t>
      </w:r>
      <w:r w:rsidR="009937E9">
        <w:rPr>
          <w:rtl/>
          <w:lang w:bidi="ar-EG"/>
        </w:rPr>
        <w:t xml:space="preserve"> لم يحظ </w:t>
      </w:r>
      <w:r w:rsidR="0078579F">
        <w:rPr>
          <w:rFonts w:hint="cs"/>
          <w:rtl/>
          <w:lang w:bidi="ar-EG"/>
        </w:rPr>
        <w:t xml:space="preserve">المقترح </w:t>
      </w:r>
      <w:r w:rsidR="009937E9">
        <w:rPr>
          <w:rtl/>
          <w:lang w:bidi="ar-EG"/>
        </w:rPr>
        <w:t xml:space="preserve">بتأييد جماعي من أعضاء </w:t>
      </w:r>
      <w:r w:rsidR="00840392">
        <w:rPr>
          <w:rtl/>
          <w:lang w:bidi="ar-EG"/>
        </w:rPr>
        <w:t>جماعة آسيا والمحيط الهادئ للاتصالات</w:t>
      </w:r>
      <w:r w:rsidR="009937E9">
        <w:rPr>
          <w:rtl/>
          <w:lang w:bidi="ar-EG"/>
        </w:rPr>
        <w:t xml:space="preserve">. وكان </w:t>
      </w:r>
      <w:r w:rsidR="007B1F03">
        <w:rPr>
          <w:rFonts w:hint="cs"/>
          <w:rtl/>
          <w:lang w:bidi="ar-EG"/>
        </w:rPr>
        <w:t>ذلك راجعاً إلى ال</w:t>
      </w:r>
      <w:r w:rsidR="009937E9">
        <w:rPr>
          <w:rtl/>
          <w:lang w:bidi="ar-EG"/>
        </w:rPr>
        <w:t xml:space="preserve">مخاوف الجدية التي أثارها العديد من أعضاء </w:t>
      </w:r>
      <w:r w:rsidR="00840392">
        <w:rPr>
          <w:rtl/>
          <w:lang w:bidi="ar-EG"/>
        </w:rPr>
        <w:t>جماعة آسيا والمحيط الهادئ للاتصالات</w:t>
      </w:r>
      <w:r w:rsidR="007B1F03">
        <w:rPr>
          <w:rtl/>
          <w:lang w:bidi="ar-EG"/>
        </w:rPr>
        <w:t xml:space="preserve"> </w:t>
      </w:r>
      <w:r w:rsidR="009937E9">
        <w:rPr>
          <w:rtl/>
          <w:lang w:bidi="ar-EG"/>
        </w:rPr>
        <w:t xml:space="preserve">بشأن </w:t>
      </w:r>
      <w:r w:rsidR="00F27327">
        <w:rPr>
          <w:rFonts w:hint="cs"/>
          <w:rtl/>
          <w:lang w:bidi="ar-EG"/>
        </w:rPr>
        <w:t>المقترح</w:t>
      </w:r>
      <w:r w:rsidR="009937E9">
        <w:rPr>
          <w:rtl/>
          <w:lang w:bidi="ar-EG"/>
        </w:rPr>
        <w:t>. ونتيجة</w:t>
      </w:r>
      <w:r w:rsidR="007B1F03">
        <w:rPr>
          <w:rFonts w:hint="cs"/>
          <w:rtl/>
          <w:lang w:bidi="ar-EG"/>
        </w:rPr>
        <w:t>ً</w:t>
      </w:r>
      <w:r w:rsidR="009937E9">
        <w:rPr>
          <w:rtl/>
          <w:lang w:bidi="ar-EG"/>
        </w:rPr>
        <w:t xml:space="preserve"> لذلك، لم يكن هناك اتفاق للنظر في </w:t>
      </w:r>
      <w:r w:rsidR="007B1F03">
        <w:rPr>
          <w:rFonts w:hint="cs"/>
          <w:rtl/>
          <w:lang w:bidi="ar-EG"/>
        </w:rPr>
        <w:t>مقترح</w:t>
      </w:r>
      <w:r w:rsidR="009937E9">
        <w:rPr>
          <w:rtl/>
          <w:lang w:bidi="ar-EG"/>
        </w:rPr>
        <w:t xml:space="preserve"> مشترك لـ</w:t>
      </w:r>
      <w:r w:rsidR="00840392">
        <w:rPr>
          <w:rtl/>
          <w:lang w:bidi="ar-EG"/>
        </w:rPr>
        <w:t>جماعة آسيا والمحيط الهادئ للاتصالات</w:t>
      </w:r>
      <w:r w:rsidR="007B1F03">
        <w:rPr>
          <w:rtl/>
          <w:lang w:bidi="ar-EG"/>
        </w:rPr>
        <w:t xml:space="preserve"> </w:t>
      </w:r>
      <w:r w:rsidR="009937E9">
        <w:rPr>
          <w:rtl/>
          <w:lang w:bidi="ar-EG"/>
        </w:rPr>
        <w:t>بشأن هذه المسألة.</w:t>
      </w:r>
    </w:p>
    <w:p w14:paraId="58B2C8C4" w14:textId="4E65660E" w:rsidR="00CE2D03" w:rsidRDefault="009937E9" w:rsidP="007B1F03">
      <w:pPr>
        <w:rPr>
          <w:lang w:bidi="ar-EG"/>
        </w:rPr>
      </w:pPr>
      <w:r>
        <w:rPr>
          <w:rtl/>
          <w:lang w:bidi="ar-EG"/>
        </w:rPr>
        <w:t xml:space="preserve">كما تلقى الاجتماع الأخير </w:t>
      </w:r>
      <w:r w:rsidR="0078579F">
        <w:rPr>
          <w:rtl/>
          <w:lang w:bidi="ar-EG"/>
        </w:rPr>
        <w:t>لفر</w:t>
      </w:r>
      <w:r w:rsidR="0078579F">
        <w:rPr>
          <w:rFonts w:hint="cs"/>
          <w:rtl/>
          <w:lang w:bidi="ar-EG"/>
        </w:rPr>
        <w:t>قة</w:t>
      </w:r>
      <w:r w:rsidR="0078579F">
        <w:rPr>
          <w:rtl/>
          <w:lang w:bidi="ar-EG"/>
        </w:rPr>
        <w:t xml:space="preserve"> </w:t>
      </w:r>
      <w:r>
        <w:rPr>
          <w:rtl/>
          <w:lang w:bidi="ar-EG"/>
        </w:rPr>
        <w:t xml:space="preserve">العمل </w:t>
      </w:r>
      <w:r w:rsidR="007B1F03">
        <w:rPr>
          <w:lang w:bidi="ar-EG"/>
        </w:rPr>
        <w:t>4A</w:t>
      </w:r>
      <w:r>
        <w:rPr>
          <w:rtl/>
          <w:lang w:bidi="ar-EG"/>
        </w:rPr>
        <w:t xml:space="preserve"> (26 يونيو - 7 يوليو 2023) مساهمة مماثلة </w:t>
      </w:r>
      <w:r w:rsidR="007B1F03">
        <w:rPr>
          <w:rFonts w:hint="cs"/>
          <w:rtl/>
        </w:rPr>
        <w:t xml:space="preserve">(الوثيقة </w:t>
      </w:r>
      <w:hyperlink r:id="rId20" w:history="1">
        <w:r w:rsidR="007B1F03" w:rsidRPr="008D1F44">
          <w:rPr>
            <w:color w:val="0000FF"/>
            <w:u w:val="single"/>
          </w:rPr>
          <w:t>4A/971</w:t>
        </w:r>
      </w:hyperlink>
      <w:r w:rsidR="007B1F03" w:rsidRPr="00CE2D03">
        <w:rPr>
          <w:rFonts w:hint="cs"/>
          <w:rtl/>
        </w:rPr>
        <w:t>)</w:t>
      </w:r>
      <w:r w:rsidR="007B1F03">
        <w:rPr>
          <w:rFonts w:hint="cs"/>
          <w:rtl/>
        </w:rPr>
        <w:t xml:space="preserve"> </w:t>
      </w:r>
      <w:r>
        <w:rPr>
          <w:rtl/>
          <w:lang w:bidi="ar-EG"/>
        </w:rPr>
        <w:t xml:space="preserve">من أحد أعضاء </w:t>
      </w:r>
      <w:r w:rsidR="0078579F">
        <w:rPr>
          <w:rtl/>
          <w:lang w:bidi="ar-EG"/>
        </w:rPr>
        <w:t>فر</w:t>
      </w:r>
      <w:r w:rsidR="0078579F">
        <w:rPr>
          <w:rFonts w:hint="cs"/>
          <w:rtl/>
          <w:lang w:bidi="ar-EG"/>
        </w:rPr>
        <w:t>يق</w:t>
      </w:r>
      <w:r w:rsidR="0078579F">
        <w:rPr>
          <w:rtl/>
          <w:lang w:bidi="ar-EG"/>
        </w:rPr>
        <w:t xml:space="preserve"> </w:t>
      </w:r>
      <w:r>
        <w:rPr>
          <w:rtl/>
          <w:lang w:bidi="ar-EG"/>
        </w:rPr>
        <w:t xml:space="preserve">العمل المذكور </w:t>
      </w:r>
      <w:r w:rsidR="0078579F">
        <w:rPr>
          <w:rFonts w:hint="cs"/>
          <w:rtl/>
          <w:lang w:bidi="ar-EG"/>
        </w:rPr>
        <w:t xml:space="preserve">التابع لجماعة آسيا والمحيط الهادئ للاتصالات </w:t>
      </w:r>
      <w:r>
        <w:rPr>
          <w:rtl/>
          <w:lang w:bidi="ar-EG"/>
        </w:rPr>
        <w:t xml:space="preserve">ولم يتم إعداد وثيقة مخرجات، نظراً للمخاوف التي أثيرت في فرقة العمل </w:t>
      </w:r>
      <w:r w:rsidR="007B1F03">
        <w:rPr>
          <w:lang w:val="fr-FR" w:bidi="ar-EG"/>
        </w:rPr>
        <w:t>4A</w:t>
      </w:r>
      <w:r>
        <w:rPr>
          <w:rtl/>
          <w:lang w:bidi="ar-EG"/>
        </w:rPr>
        <w:t>.</w:t>
      </w:r>
    </w:p>
    <w:p w14:paraId="49A519BC" w14:textId="54E6BE73" w:rsidR="00CE2D03" w:rsidRDefault="00CE2D03" w:rsidP="00CE2D03">
      <w:pPr>
        <w:pStyle w:val="Headingb"/>
      </w:pPr>
      <w:r w:rsidRPr="00C02BBF">
        <w:rPr>
          <w:rFonts w:hint="cs"/>
          <w:rtl/>
        </w:rPr>
        <w:t>خلفية</w:t>
      </w:r>
    </w:p>
    <w:p w14:paraId="2750FC93" w14:textId="668872C1" w:rsidR="00165194" w:rsidRDefault="00165194" w:rsidP="00165194">
      <w:pPr>
        <w:rPr>
          <w:rtl/>
        </w:rPr>
      </w:pPr>
      <w:r>
        <w:rPr>
          <w:rFonts w:hint="cs"/>
          <w:rtl/>
          <w:lang w:bidi="ar-EG"/>
        </w:rPr>
        <w:t xml:space="preserve">إن </w:t>
      </w:r>
      <w:r>
        <w:rPr>
          <w:rtl/>
        </w:rPr>
        <w:t xml:space="preserve">إندونيسيا هي إحدى إدارات </w:t>
      </w:r>
      <w:r w:rsidR="00840392">
        <w:rPr>
          <w:rtl/>
          <w:lang w:bidi="ar-EG"/>
        </w:rPr>
        <w:t>جماعة آسيا والمحيط الهادئ للاتصالات</w:t>
      </w:r>
      <w:r w:rsidR="00840392">
        <w:rPr>
          <w:rtl/>
        </w:rPr>
        <w:t xml:space="preserve"> </w:t>
      </w:r>
      <w:r>
        <w:rPr>
          <w:rtl/>
        </w:rPr>
        <w:t xml:space="preserve">التي لديها مخاوف جدية بشأن أي </w:t>
      </w:r>
      <w:r w:rsidR="007321FA">
        <w:rPr>
          <w:rFonts w:hint="cs"/>
          <w:rtl/>
        </w:rPr>
        <w:t>مقترح</w:t>
      </w:r>
      <w:r>
        <w:rPr>
          <w:rtl/>
        </w:rPr>
        <w:t xml:space="preserve"> يحاول تعديل المادة </w:t>
      </w:r>
      <w:r w:rsidRPr="007321FA">
        <w:rPr>
          <w:b/>
          <w:bCs/>
          <w:rtl/>
        </w:rPr>
        <w:t>22</w:t>
      </w:r>
      <w:r>
        <w:rPr>
          <w:rtl/>
        </w:rPr>
        <w:t xml:space="preserve"> من لوائح الراديو من خلال السماح بمستويات تداخل أعلى </w:t>
      </w:r>
      <w:r w:rsidR="00C02BBF">
        <w:rPr>
          <w:rFonts w:hint="cs"/>
          <w:rtl/>
        </w:rPr>
        <w:t>من</w:t>
      </w:r>
      <w:r>
        <w:rPr>
          <w:rtl/>
        </w:rPr>
        <w:t xml:space="preserve"> الأنظمة غير المستقرة بالنسبة إلى الأرض </w:t>
      </w:r>
      <w:r w:rsidR="005B389B">
        <w:rPr>
          <w:rFonts w:hint="cs"/>
          <w:rtl/>
        </w:rPr>
        <w:t>إلى</w:t>
      </w:r>
      <w:r>
        <w:rPr>
          <w:rtl/>
        </w:rPr>
        <w:t xml:space="preserve"> </w:t>
      </w:r>
      <w:r w:rsidR="005B389B">
        <w:rPr>
          <w:rFonts w:hint="cs"/>
          <w:rtl/>
        </w:rPr>
        <w:t>الشبكات</w:t>
      </w:r>
      <w:r w:rsidRPr="007F5283">
        <w:rPr>
          <w:rtl/>
        </w:rPr>
        <w:t xml:space="preserve"> المستقرة</w:t>
      </w:r>
      <w:r>
        <w:rPr>
          <w:rtl/>
        </w:rPr>
        <w:t xml:space="preserve"> بالنسبة إلى الأرض. إن معايير الحماية من التداخل (حدود </w:t>
      </w:r>
      <w:r w:rsidR="007321FA">
        <w:rPr>
          <w:rFonts w:hint="cs"/>
          <w:rtl/>
          <w:lang w:bidi="ar-EG"/>
        </w:rPr>
        <w:t>ال</w:t>
      </w:r>
      <w:r>
        <w:rPr>
          <w:rtl/>
        </w:rPr>
        <w:t xml:space="preserve">كثافة </w:t>
      </w:r>
      <w:proofErr w:type="spellStart"/>
      <w:r w:rsidR="007321FA">
        <w:t>epfd</w:t>
      </w:r>
      <w:proofErr w:type="spellEnd"/>
      <w:r>
        <w:rPr>
          <w:rtl/>
        </w:rPr>
        <w:t xml:space="preserve">) المنصوص عليها في المادة </w:t>
      </w:r>
      <w:r w:rsidRPr="007321FA">
        <w:rPr>
          <w:b/>
          <w:bCs/>
          <w:rtl/>
        </w:rPr>
        <w:t>22</w:t>
      </w:r>
      <w:r>
        <w:rPr>
          <w:rtl/>
        </w:rPr>
        <w:t xml:space="preserve"> من لوائح الراديو هي </w:t>
      </w:r>
      <w:r w:rsidR="007321FA">
        <w:rPr>
          <w:rFonts w:hint="cs"/>
          <w:rtl/>
        </w:rPr>
        <w:t>متطلب</w:t>
      </w:r>
      <w:r>
        <w:rPr>
          <w:rtl/>
        </w:rPr>
        <w:t xml:space="preserve"> يجب أن تفي به الأنظمة غير المستقرة بالنسبة إلى الأرض لحماية </w:t>
      </w:r>
      <w:r w:rsidR="005B389B">
        <w:rPr>
          <w:rFonts w:hint="cs"/>
          <w:rtl/>
        </w:rPr>
        <w:t>الشبكات</w:t>
      </w:r>
      <w:r w:rsidR="005B389B" w:rsidRPr="007F5283">
        <w:rPr>
          <w:rtl/>
        </w:rPr>
        <w:t xml:space="preserve"> </w:t>
      </w:r>
      <w:r w:rsidRPr="007F5283">
        <w:rPr>
          <w:rtl/>
        </w:rPr>
        <w:t>المستقرة</w:t>
      </w:r>
      <w:r>
        <w:rPr>
          <w:rtl/>
        </w:rPr>
        <w:t xml:space="preserve"> بالنسبة إلى الأرض، وقد</w:t>
      </w:r>
      <w:r w:rsidR="00CE4F52">
        <w:rPr>
          <w:rFonts w:hint="cs"/>
          <w:rtl/>
        </w:rPr>
        <w:t> </w:t>
      </w:r>
      <w:r>
        <w:rPr>
          <w:rtl/>
        </w:rPr>
        <w:t>تم الاتفاق عل</w:t>
      </w:r>
      <w:r w:rsidR="007321FA">
        <w:rPr>
          <w:rFonts w:hint="cs"/>
          <w:rtl/>
        </w:rPr>
        <w:t>ى هذا الأمر</w:t>
      </w:r>
      <w:r>
        <w:rPr>
          <w:rtl/>
        </w:rPr>
        <w:t xml:space="preserve"> بتوافق الآراء، و</w:t>
      </w:r>
      <w:r w:rsidR="007321FA">
        <w:rPr>
          <w:rFonts w:hint="cs"/>
          <w:rtl/>
        </w:rPr>
        <w:t xml:space="preserve">ذلك </w:t>
      </w:r>
      <w:r>
        <w:rPr>
          <w:rtl/>
        </w:rPr>
        <w:t xml:space="preserve">بعد </w:t>
      </w:r>
      <w:r w:rsidR="007321FA">
        <w:rPr>
          <w:rFonts w:hint="cs"/>
          <w:rtl/>
        </w:rPr>
        <w:t xml:space="preserve">إجراء </w:t>
      </w:r>
      <w:r w:rsidR="007321FA">
        <w:rPr>
          <w:rtl/>
        </w:rPr>
        <w:t>الدول الأعضاء في الاتحاد (</w:t>
      </w:r>
      <w:r w:rsidR="007321FA">
        <w:t>WRC-2000</w:t>
      </w:r>
      <w:r w:rsidR="007321FA">
        <w:rPr>
          <w:rtl/>
        </w:rPr>
        <w:t xml:space="preserve">) </w:t>
      </w:r>
      <w:r w:rsidR="007321FA">
        <w:rPr>
          <w:rFonts w:hint="cs"/>
          <w:rtl/>
        </w:rPr>
        <w:t>ل</w:t>
      </w:r>
      <w:r>
        <w:rPr>
          <w:rtl/>
        </w:rPr>
        <w:t>دراسات تفصيلية</w:t>
      </w:r>
      <w:r w:rsidR="007321FA">
        <w:rPr>
          <w:rFonts w:hint="cs"/>
          <w:rtl/>
        </w:rPr>
        <w:t>.</w:t>
      </w:r>
      <w:r>
        <w:rPr>
          <w:rtl/>
        </w:rPr>
        <w:t xml:space="preserve"> إن النشر المستمر لبعض الكوكبات الضخمة في المدار الأرضي المنخفض، والتي </w:t>
      </w:r>
      <w:r w:rsidR="00C02BBF">
        <w:rPr>
          <w:rFonts w:hint="cs"/>
          <w:rtl/>
        </w:rPr>
        <w:t>بناءً على تصميمها تستهلك</w:t>
      </w:r>
      <w:r>
        <w:rPr>
          <w:rtl/>
        </w:rPr>
        <w:t xml:space="preserve"> الجزء الأكبر من موارد المدار والطيف </w:t>
      </w:r>
      <w:r w:rsidR="00C02BBF">
        <w:rPr>
          <w:rtl/>
        </w:rPr>
        <w:t>الم</w:t>
      </w:r>
      <w:r w:rsidR="00C02BBF">
        <w:rPr>
          <w:rFonts w:hint="cs"/>
          <w:rtl/>
        </w:rPr>
        <w:t>تقاسمة</w:t>
      </w:r>
      <w:r w:rsidR="00C02BBF">
        <w:rPr>
          <w:rtl/>
        </w:rPr>
        <w:t xml:space="preserve"> </w:t>
      </w:r>
      <w:r>
        <w:rPr>
          <w:rtl/>
        </w:rPr>
        <w:t xml:space="preserve">في المدار الأرضي المنخفض، لا يؤدي إلى تحسين بيئة التداخل </w:t>
      </w:r>
      <w:r w:rsidR="007321FA">
        <w:rPr>
          <w:rFonts w:hint="cs"/>
          <w:rtl/>
        </w:rPr>
        <w:t xml:space="preserve">الصادر عن </w:t>
      </w:r>
      <w:r w:rsidR="007321FA">
        <w:rPr>
          <w:rtl/>
        </w:rPr>
        <w:t>الأنظمة غير المستقرة بالنسبة إلى الأرض</w:t>
      </w:r>
      <w:r w:rsidR="007321FA">
        <w:rPr>
          <w:rFonts w:hint="cs"/>
          <w:rtl/>
        </w:rPr>
        <w:t>، و</w:t>
      </w:r>
      <w:r>
        <w:rPr>
          <w:rtl/>
        </w:rPr>
        <w:t xml:space="preserve">التي يجب على </w:t>
      </w:r>
      <w:r w:rsidR="005B389B">
        <w:rPr>
          <w:rFonts w:hint="cs"/>
          <w:rtl/>
        </w:rPr>
        <w:t>الشبكات</w:t>
      </w:r>
      <w:r w:rsidR="005B389B" w:rsidRPr="007F5283">
        <w:rPr>
          <w:rtl/>
        </w:rPr>
        <w:t xml:space="preserve"> </w:t>
      </w:r>
      <w:r w:rsidRPr="007F5283">
        <w:rPr>
          <w:rtl/>
        </w:rPr>
        <w:t xml:space="preserve">المستقرة بالنسبة إلى الأرض أن تتعامل معها. وعلى العكس من ذلك، </w:t>
      </w:r>
      <w:r w:rsidR="007321FA" w:rsidRPr="007F5283">
        <w:rPr>
          <w:rFonts w:hint="cs"/>
          <w:rtl/>
        </w:rPr>
        <w:t>يشير</w:t>
      </w:r>
      <w:r w:rsidRPr="007F5283">
        <w:rPr>
          <w:rtl/>
        </w:rPr>
        <w:t xml:space="preserve"> التقدم في تكنولوجيا </w:t>
      </w:r>
      <w:r w:rsidR="00C02BBF" w:rsidRPr="007F5283">
        <w:rPr>
          <w:rFonts w:hint="cs"/>
          <w:rtl/>
        </w:rPr>
        <w:t>المستقبلات</w:t>
      </w:r>
      <w:r w:rsidR="00C02BBF" w:rsidRPr="007F5283">
        <w:rPr>
          <w:rtl/>
        </w:rPr>
        <w:t xml:space="preserve"> </w:t>
      </w:r>
      <w:r w:rsidRPr="007F5283">
        <w:rPr>
          <w:rtl/>
        </w:rPr>
        <w:t xml:space="preserve">في </w:t>
      </w:r>
      <w:r w:rsidR="005B389B">
        <w:rPr>
          <w:rFonts w:hint="cs"/>
          <w:rtl/>
        </w:rPr>
        <w:t>الشبكات</w:t>
      </w:r>
      <w:r w:rsidR="005B389B" w:rsidRPr="007F5283">
        <w:rPr>
          <w:rtl/>
        </w:rPr>
        <w:t xml:space="preserve"> </w:t>
      </w:r>
      <w:r w:rsidRPr="007F5283">
        <w:rPr>
          <w:rtl/>
        </w:rPr>
        <w:t xml:space="preserve">المستقرة بالنسبة إلى الأرض إلى جانب ظهور </w:t>
      </w:r>
      <w:proofErr w:type="spellStart"/>
      <w:r w:rsidRPr="007F5283">
        <w:rPr>
          <w:rtl/>
        </w:rPr>
        <w:t>كوكبات</w:t>
      </w:r>
      <w:proofErr w:type="spellEnd"/>
      <w:r w:rsidRPr="007F5283">
        <w:rPr>
          <w:rtl/>
        </w:rPr>
        <w:t xml:space="preserve"> ضخمة </w:t>
      </w:r>
      <w:r w:rsidR="007321FA" w:rsidRPr="007F5283">
        <w:rPr>
          <w:rFonts w:hint="cs"/>
          <w:rtl/>
        </w:rPr>
        <w:t>في</w:t>
      </w:r>
      <w:r w:rsidRPr="007F5283">
        <w:rPr>
          <w:rtl/>
        </w:rPr>
        <w:t xml:space="preserve"> </w:t>
      </w:r>
      <w:r w:rsidR="007321FA" w:rsidRPr="007F5283">
        <w:rPr>
          <w:rtl/>
        </w:rPr>
        <w:t>المدار الأرضي المنخفض</w:t>
      </w:r>
      <w:r w:rsidR="00E6304E" w:rsidRPr="007F5283">
        <w:rPr>
          <w:rFonts w:hint="cs"/>
          <w:rtl/>
        </w:rPr>
        <w:t> </w:t>
      </w:r>
      <w:r w:rsidRPr="007F5283">
        <w:rPr>
          <w:rtl/>
        </w:rPr>
        <w:t>(</w:t>
      </w:r>
      <w:r w:rsidRPr="007F5283">
        <w:t>LEO</w:t>
      </w:r>
      <w:r w:rsidRPr="007F5283">
        <w:rPr>
          <w:rtl/>
        </w:rPr>
        <w:t xml:space="preserve">) </w:t>
      </w:r>
      <w:r w:rsidR="007321FA" w:rsidRPr="007F5283">
        <w:rPr>
          <w:rFonts w:hint="cs"/>
          <w:rtl/>
        </w:rPr>
        <w:t>تتسم</w:t>
      </w:r>
      <w:r w:rsidR="00C02BBF" w:rsidRPr="007F5283">
        <w:rPr>
          <w:rFonts w:hint="cs"/>
          <w:rtl/>
        </w:rPr>
        <w:t xml:space="preserve"> بنهم كبير لاستهلاك</w:t>
      </w:r>
      <w:r w:rsidR="007321FA" w:rsidRPr="007F5283">
        <w:rPr>
          <w:rFonts w:hint="cs"/>
          <w:rtl/>
        </w:rPr>
        <w:t xml:space="preserve"> </w:t>
      </w:r>
      <w:r w:rsidRPr="007F5283">
        <w:rPr>
          <w:rtl/>
        </w:rPr>
        <w:t>موارد الطيف</w:t>
      </w:r>
      <w:r w:rsidR="007321FA" w:rsidRPr="007F5283">
        <w:rPr>
          <w:rFonts w:hint="cs"/>
          <w:rtl/>
        </w:rPr>
        <w:t>،</w:t>
      </w:r>
      <w:r w:rsidRPr="007F5283">
        <w:rPr>
          <w:rtl/>
        </w:rPr>
        <w:t xml:space="preserve"> تشير إلى أن حدود </w:t>
      </w:r>
      <w:r w:rsidR="007321FA" w:rsidRPr="007F5283">
        <w:rPr>
          <w:rFonts w:hint="cs"/>
          <w:rtl/>
        </w:rPr>
        <w:t>ال</w:t>
      </w:r>
      <w:r w:rsidRPr="007F5283">
        <w:rPr>
          <w:rtl/>
        </w:rPr>
        <w:t xml:space="preserve">كثافة </w:t>
      </w:r>
      <w:proofErr w:type="spellStart"/>
      <w:r w:rsidR="007321FA" w:rsidRPr="007F5283">
        <w:t>epfd</w:t>
      </w:r>
      <w:proofErr w:type="spellEnd"/>
      <w:r w:rsidR="007321FA" w:rsidRPr="007F5283">
        <w:rPr>
          <w:rtl/>
        </w:rPr>
        <w:t xml:space="preserve"> </w:t>
      </w:r>
      <w:r w:rsidRPr="007F5283">
        <w:rPr>
          <w:rtl/>
        </w:rPr>
        <w:t>الحالية هي الآلية الفع</w:t>
      </w:r>
      <w:r w:rsidR="00E6304E" w:rsidRPr="007F5283">
        <w:rPr>
          <w:rFonts w:hint="cs"/>
          <w:rtl/>
        </w:rPr>
        <w:t>ّ</w:t>
      </w:r>
      <w:r w:rsidRPr="007F5283">
        <w:rPr>
          <w:rtl/>
        </w:rPr>
        <w:t xml:space="preserve">الة الوحيدة </w:t>
      </w:r>
      <w:r w:rsidR="00C02BBF" w:rsidRPr="007F5283">
        <w:rPr>
          <w:rFonts w:hint="cs"/>
          <w:rtl/>
        </w:rPr>
        <w:t>ل</w:t>
      </w:r>
      <w:r w:rsidRPr="007F5283">
        <w:rPr>
          <w:rtl/>
        </w:rPr>
        <w:t xml:space="preserve">ضمان </w:t>
      </w:r>
      <w:r w:rsidR="00C02BBF" w:rsidRPr="007F5283">
        <w:rPr>
          <w:rFonts w:hint="cs"/>
          <w:rtl/>
        </w:rPr>
        <w:t xml:space="preserve">حماية </w:t>
      </w:r>
      <w:r w:rsidR="005B389B">
        <w:rPr>
          <w:rFonts w:hint="cs"/>
          <w:rtl/>
        </w:rPr>
        <w:t>الشبكات</w:t>
      </w:r>
      <w:r w:rsidR="005B389B" w:rsidRPr="007F5283">
        <w:rPr>
          <w:rtl/>
        </w:rPr>
        <w:t xml:space="preserve"> </w:t>
      </w:r>
      <w:r w:rsidRPr="007F5283">
        <w:rPr>
          <w:rtl/>
        </w:rPr>
        <w:t>المستقرة بالنسبة إلى الأرض</w:t>
      </w:r>
      <w:r w:rsidR="007321FA">
        <w:rPr>
          <w:rFonts w:hint="cs"/>
          <w:rtl/>
        </w:rPr>
        <w:t xml:space="preserve"> ذات الأهمية الحاسمة</w:t>
      </w:r>
      <w:r w:rsidR="00C02BBF">
        <w:rPr>
          <w:rFonts w:hint="cs"/>
          <w:rtl/>
        </w:rPr>
        <w:t xml:space="preserve"> من التداخل</w:t>
      </w:r>
      <w:r>
        <w:rPr>
          <w:rtl/>
        </w:rPr>
        <w:t>.</w:t>
      </w:r>
    </w:p>
    <w:p w14:paraId="68F65A6F" w14:textId="78A80CA5" w:rsidR="00165194" w:rsidRDefault="007321FA" w:rsidP="00165194">
      <w:pPr>
        <w:rPr>
          <w:rtl/>
          <w:lang w:bidi="ar-EG"/>
        </w:rPr>
      </w:pPr>
      <w:r w:rsidRPr="007F5283">
        <w:rPr>
          <w:rFonts w:hint="cs"/>
          <w:rtl/>
        </w:rPr>
        <w:t>و</w:t>
      </w:r>
      <w:r w:rsidR="00165194" w:rsidRPr="007F5283">
        <w:rPr>
          <w:rtl/>
        </w:rPr>
        <w:t>علاوة</w:t>
      </w:r>
      <w:r w:rsidRPr="007F5283">
        <w:rPr>
          <w:rFonts w:hint="cs"/>
          <w:rtl/>
        </w:rPr>
        <w:t>ً</w:t>
      </w:r>
      <w:r w:rsidR="00165194" w:rsidRPr="007F5283">
        <w:rPr>
          <w:rtl/>
        </w:rPr>
        <w:t xml:space="preserve"> على ذلك، هناك العديد من المشكلات الأخرى المتعلقة </w:t>
      </w:r>
      <w:proofErr w:type="spellStart"/>
      <w:r w:rsidR="00165194" w:rsidRPr="007F5283">
        <w:rPr>
          <w:rtl/>
        </w:rPr>
        <w:t>بالكوكبات</w:t>
      </w:r>
      <w:proofErr w:type="spellEnd"/>
      <w:r w:rsidR="00165194" w:rsidRPr="007F5283">
        <w:rPr>
          <w:rtl/>
        </w:rPr>
        <w:t xml:space="preserve"> الضخمة في المدار الأرضي المنخفض، بما</w:t>
      </w:r>
      <w:r w:rsidR="00CE4F52" w:rsidRPr="007F5283">
        <w:rPr>
          <w:rFonts w:hint="cs"/>
          <w:rtl/>
        </w:rPr>
        <w:t> </w:t>
      </w:r>
      <w:r w:rsidR="00165194" w:rsidRPr="007F5283">
        <w:rPr>
          <w:rtl/>
        </w:rPr>
        <w:t>في</w:t>
      </w:r>
      <w:r w:rsidR="00CE4F52" w:rsidRPr="007F5283">
        <w:rPr>
          <w:rFonts w:hint="cs"/>
          <w:rtl/>
        </w:rPr>
        <w:t> </w:t>
      </w:r>
      <w:r w:rsidR="00165194" w:rsidRPr="007F5283">
        <w:rPr>
          <w:rtl/>
        </w:rPr>
        <w:t xml:space="preserve">ذلك عواملها الخارجية المحتملة، والتي تحتاج إلى حل </w:t>
      </w:r>
      <w:r w:rsidR="00C02BBF" w:rsidRPr="007F5283">
        <w:rPr>
          <w:rFonts w:hint="cs"/>
          <w:rtl/>
        </w:rPr>
        <w:t>بصورة عاجلة</w:t>
      </w:r>
      <w:r w:rsidR="00165194" w:rsidRPr="007F5283">
        <w:rPr>
          <w:rtl/>
        </w:rPr>
        <w:t>؛ بدلاً من تعزيز عدم الاستقرار التنظيمي وعدم اليقين في</w:t>
      </w:r>
      <w:r w:rsidR="00CE4F52" w:rsidRPr="007F5283">
        <w:rPr>
          <w:rFonts w:hint="cs"/>
          <w:rtl/>
        </w:rPr>
        <w:t> </w:t>
      </w:r>
      <w:r w:rsidR="00165194" w:rsidRPr="007F5283">
        <w:rPr>
          <w:rtl/>
        </w:rPr>
        <w:t xml:space="preserve">التخطيط من خلال اقتراح فتح </w:t>
      </w:r>
      <w:r w:rsidR="00C02BBF" w:rsidRPr="007F5283">
        <w:rPr>
          <w:rFonts w:hint="cs"/>
          <w:rtl/>
        </w:rPr>
        <w:t xml:space="preserve">باب الجدل أمام </w:t>
      </w:r>
      <w:r w:rsidR="00165194" w:rsidRPr="007F5283">
        <w:rPr>
          <w:rtl/>
        </w:rPr>
        <w:t xml:space="preserve">أحكام راسخة لإدارة التداخل في لوائح الراديو. وهذا </w:t>
      </w:r>
      <w:r w:rsidR="009547C9" w:rsidRPr="007F5283">
        <w:rPr>
          <w:rFonts w:hint="cs"/>
          <w:rtl/>
        </w:rPr>
        <w:t xml:space="preserve">الأمر </w:t>
      </w:r>
      <w:r w:rsidR="00165194" w:rsidRPr="007F5283">
        <w:rPr>
          <w:rtl/>
        </w:rPr>
        <w:t>مهم بشكل خاص بالنظر إلى أن النشر غير المقيد للأنظمة الكبيرة جدا</w:t>
      </w:r>
      <w:r w:rsidR="00E6304E" w:rsidRPr="007F5283">
        <w:rPr>
          <w:rFonts w:hint="cs"/>
          <w:rtl/>
        </w:rPr>
        <w:t>ً</w:t>
      </w:r>
      <w:r w:rsidR="00165194" w:rsidRPr="007F5283">
        <w:rPr>
          <w:rtl/>
        </w:rPr>
        <w:t xml:space="preserve"> غير المستقرة بالنسبة إلى الأرض (المعروفة أيضًا باسم </w:t>
      </w:r>
      <w:r w:rsidR="00F240A6" w:rsidRPr="007F5283">
        <w:rPr>
          <w:rFonts w:hint="cs"/>
          <w:rtl/>
        </w:rPr>
        <w:t>ال</w:t>
      </w:r>
      <w:r w:rsidR="009547C9" w:rsidRPr="007F5283">
        <w:rPr>
          <w:rtl/>
        </w:rPr>
        <w:t xml:space="preserve">كوكبات </w:t>
      </w:r>
      <w:r w:rsidR="00F240A6" w:rsidRPr="007F5283">
        <w:rPr>
          <w:rFonts w:hint="cs"/>
          <w:rtl/>
        </w:rPr>
        <w:t>ال</w:t>
      </w:r>
      <w:r w:rsidR="009547C9" w:rsidRPr="007F5283">
        <w:rPr>
          <w:rtl/>
        </w:rPr>
        <w:t xml:space="preserve">ضخمة </w:t>
      </w:r>
      <w:r w:rsidR="009547C9" w:rsidRPr="007F5283">
        <w:rPr>
          <w:rFonts w:hint="cs"/>
          <w:rtl/>
        </w:rPr>
        <w:t>في</w:t>
      </w:r>
      <w:r w:rsidR="00CE4F52" w:rsidRPr="007F5283">
        <w:rPr>
          <w:rFonts w:hint="cs"/>
          <w:rtl/>
        </w:rPr>
        <w:t> </w:t>
      </w:r>
      <w:r w:rsidR="009547C9" w:rsidRPr="007F5283">
        <w:rPr>
          <w:rtl/>
        </w:rPr>
        <w:t>المدار الأرضي المنخفض</w:t>
      </w:r>
      <w:r w:rsidR="00165194" w:rsidRPr="007F5283">
        <w:rPr>
          <w:rtl/>
        </w:rPr>
        <w:t xml:space="preserve">) </w:t>
      </w:r>
      <w:r w:rsidR="00F240A6" w:rsidRPr="007F5283">
        <w:rPr>
          <w:rtl/>
        </w:rPr>
        <w:t>ي</w:t>
      </w:r>
      <w:r w:rsidR="00F240A6" w:rsidRPr="007F5283">
        <w:rPr>
          <w:rFonts w:hint="cs"/>
          <w:rtl/>
        </w:rPr>
        <w:t>سبب</w:t>
      </w:r>
      <w:r w:rsidR="00F240A6" w:rsidRPr="007F5283">
        <w:rPr>
          <w:rtl/>
        </w:rPr>
        <w:t xml:space="preserve"> </w:t>
      </w:r>
      <w:r w:rsidR="00165194" w:rsidRPr="007F5283">
        <w:rPr>
          <w:rtl/>
        </w:rPr>
        <w:t>انخفاضا</w:t>
      </w:r>
      <w:r w:rsidR="009547C9" w:rsidRPr="007F5283">
        <w:rPr>
          <w:rFonts w:hint="cs"/>
          <w:rtl/>
        </w:rPr>
        <w:t>ً</w:t>
      </w:r>
      <w:r w:rsidR="00165194" w:rsidRPr="007F5283">
        <w:rPr>
          <w:rtl/>
        </w:rPr>
        <w:t xml:space="preserve"> في بيئة التداخل المقبولة عبر موارد الطيف </w:t>
      </w:r>
      <w:r w:rsidR="00F240A6" w:rsidRPr="007F5283">
        <w:rPr>
          <w:rtl/>
        </w:rPr>
        <w:t>الم</w:t>
      </w:r>
      <w:r w:rsidR="00F240A6" w:rsidRPr="007F5283">
        <w:rPr>
          <w:rFonts w:hint="cs"/>
          <w:rtl/>
        </w:rPr>
        <w:t>تقاسم</w:t>
      </w:r>
      <w:r w:rsidR="00F240A6" w:rsidRPr="007F5283">
        <w:rPr>
          <w:rtl/>
        </w:rPr>
        <w:t xml:space="preserve">ة </w:t>
      </w:r>
      <w:r w:rsidR="00165194" w:rsidRPr="007F5283">
        <w:rPr>
          <w:rtl/>
        </w:rPr>
        <w:t>والمحدودة - لأنها محدودة ولأن عددا</w:t>
      </w:r>
      <w:r w:rsidR="00B3352A" w:rsidRPr="007F5283">
        <w:rPr>
          <w:rFonts w:hint="cs"/>
          <w:rtl/>
        </w:rPr>
        <w:t>ً</w:t>
      </w:r>
      <w:r w:rsidR="00165194" w:rsidRPr="007F5283">
        <w:rPr>
          <w:rtl/>
        </w:rPr>
        <w:t xml:space="preserve"> قليلاً من أنظمة </w:t>
      </w:r>
      <w:r w:rsidR="009547C9" w:rsidRPr="007F5283">
        <w:rPr>
          <w:rtl/>
        </w:rPr>
        <w:t xml:space="preserve">المدار الأرضي المنخفض </w:t>
      </w:r>
      <w:r w:rsidR="00F240A6" w:rsidRPr="007F5283">
        <w:rPr>
          <w:rFonts w:hint="cs"/>
          <w:rtl/>
        </w:rPr>
        <w:t>مصممة بحيث تستهلك</w:t>
      </w:r>
      <w:r w:rsidR="00165194" w:rsidRPr="007F5283">
        <w:rPr>
          <w:rtl/>
        </w:rPr>
        <w:t xml:space="preserve"> بسرعة جميع هوامش</w:t>
      </w:r>
      <w:r w:rsidR="009547C9" w:rsidRPr="007F5283">
        <w:rPr>
          <w:rFonts w:hint="cs"/>
          <w:rtl/>
        </w:rPr>
        <w:t xml:space="preserve"> </w:t>
      </w:r>
      <w:r w:rsidR="00F240A6" w:rsidRPr="007F5283">
        <w:rPr>
          <w:rFonts w:hint="cs"/>
          <w:rtl/>
        </w:rPr>
        <w:t>ال</w:t>
      </w:r>
      <w:r w:rsidR="009547C9" w:rsidRPr="007F5283">
        <w:rPr>
          <w:rFonts w:hint="cs"/>
          <w:rtl/>
        </w:rPr>
        <w:t xml:space="preserve">كثافة </w:t>
      </w:r>
      <w:proofErr w:type="spellStart"/>
      <w:r w:rsidR="00165194" w:rsidRPr="007F5283">
        <w:t>epfd</w:t>
      </w:r>
      <w:proofErr w:type="spellEnd"/>
      <w:r w:rsidR="00165194" w:rsidRPr="007F5283">
        <w:rPr>
          <w:rtl/>
        </w:rPr>
        <w:t xml:space="preserve"> المتاحة التي تحمي </w:t>
      </w:r>
      <w:r w:rsidR="005B389B">
        <w:rPr>
          <w:rFonts w:hint="cs"/>
          <w:rtl/>
        </w:rPr>
        <w:t>الشبكات</w:t>
      </w:r>
      <w:r w:rsidR="005B389B" w:rsidRPr="007F5283">
        <w:rPr>
          <w:rtl/>
        </w:rPr>
        <w:t xml:space="preserve"> </w:t>
      </w:r>
      <w:r w:rsidR="009547C9" w:rsidRPr="007F5283">
        <w:rPr>
          <w:rtl/>
        </w:rPr>
        <w:t>المستقرة بالنسبة إلى الأرض</w:t>
      </w:r>
      <w:r w:rsidR="00165194" w:rsidRPr="007F5283">
        <w:rPr>
          <w:rtl/>
        </w:rPr>
        <w:t>.</w:t>
      </w:r>
    </w:p>
    <w:p w14:paraId="355D28DB" w14:textId="70B40029" w:rsidR="00B3352A" w:rsidRDefault="00972FEB" w:rsidP="00F54EF1">
      <w:pPr>
        <w:rPr>
          <w:rtl/>
        </w:rPr>
      </w:pPr>
      <w:r>
        <w:rPr>
          <w:rFonts w:hint="cs"/>
          <w:rtl/>
        </w:rPr>
        <w:t>ومن</w:t>
      </w:r>
      <w:r w:rsidR="00B3352A">
        <w:rPr>
          <w:rtl/>
        </w:rPr>
        <w:t xml:space="preserve"> المسائل التي يجب معالجتها </w:t>
      </w:r>
      <w:r>
        <w:rPr>
          <w:rFonts w:hint="cs"/>
          <w:rtl/>
        </w:rPr>
        <w:t>ال</w:t>
      </w:r>
      <w:r w:rsidR="00B3352A">
        <w:rPr>
          <w:rtl/>
        </w:rPr>
        <w:t xml:space="preserve">ممارسة </w:t>
      </w:r>
      <w:r>
        <w:rPr>
          <w:rFonts w:hint="cs"/>
          <w:rtl/>
        </w:rPr>
        <w:t>الخاصة ب</w:t>
      </w:r>
      <w:r w:rsidR="00B3352A">
        <w:rPr>
          <w:rtl/>
        </w:rPr>
        <w:t xml:space="preserve">تقسيم النظام الساتلي غير المستقر بالنسبة إلى الأرض إلى عدة أنظمة </w:t>
      </w:r>
      <w:r>
        <w:rPr>
          <w:rFonts w:hint="cs"/>
          <w:rtl/>
        </w:rPr>
        <w:t>عند التبليغ</w:t>
      </w:r>
      <w:r w:rsidR="00B3352A">
        <w:rPr>
          <w:rtl/>
        </w:rPr>
        <w:t xml:space="preserve">. </w:t>
      </w:r>
      <w:r>
        <w:rPr>
          <w:rFonts w:hint="cs"/>
          <w:rtl/>
        </w:rPr>
        <w:t>ف</w:t>
      </w:r>
      <w:r w:rsidR="00B3352A">
        <w:rPr>
          <w:rtl/>
        </w:rPr>
        <w:t xml:space="preserve">تقسيم بطاقات التبليغ </w:t>
      </w:r>
      <w:r>
        <w:rPr>
          <w:rFonts w:hint="cs"/>
          <w:rtl/>
        </w:rPr>
        <w:t xml:space="preserve">عن الأنظمة </w:t>
      </w:r>
      <w:r w:rsidR="00B3352A">
        <w:rPr>
          <w:rtl/>
        </w:rPr>
        <w:t xml:space="preserve">غير المستقرة بالنسبة إلى الأرض إلى عدة بطاقات تبليغ هو ممارسة تقوض فعالية تقييم </w:t>
      </w:r>
      <w:r w:rsidR="004D205F">
        <w:rPr>
          <w:rFonts w:hint="cs"/>
          <w:rtl/>
        </w:rPr>
        <w:t>حدود الكثاف</w:t>
      </w:r>
      <w:r w:rsidR="004D205F">
        <w:rPr>
          <w:rFonts w:hint="eastAsia"/>
          <w:rtl/>
        </w:rPr>
        <w:t>ة</w:t>
      </w:r>
      <w:r w:rsidR="00B3352A">
        <w:rPr>
          <w:rtl/>
        </w:rPr>
        <w:t xml:space="preserve"> </w:t>
      </w:r>
      <w:proofErr w:type="spellStart"/>
      <w:r w:rsidR="00B3352A">
        <w:t>epfd</w:t>
      </w:r>
      <w:proofErr w:type="spellEnd"/>
      <w:r w:rsidR="00B3352A">
        <w:rPr>
          <w:rtl/>
        </w:rPr>
        <w:t xml:space="preserve"> </w:t>
      </w:r>
      <w:r>
        <w:rPr>
          <w:rFonts w:hint="cs"/>
          <w:spacing w:val="-2"/>
          <w:rtl/>
          <w:lang w:bidi="ar-EG"/>
        </w:rPr>
        <w:t>الخاصة ب</w:t>
      </w:r>
      <w:r w:rsidRPr="0032715F">
        <w:rPr>
          <w:rFonts w:hint="cs"/>
          <w:spacing w:val="-2"/>
          <w:rtl/>
          <w:lang w:bidi="ar-EG"/>
        </w:rPr>
        <w:t xml:space="preserve">مصدر </w:t>
      </w:r>
      <w:r>
        <w:rPr>
          <w:rFonts w:hint="cs"/>
          <w:spacing w:val="-2"/>
          <w:rtl/>
          <w:lang w:bidi="ar-EG"/>
        </w:rPr>
        <w:t xml:space="preserve">تداخل </w:t>
      </w:r>
      <w:r w:rsidR="00B3352A" w:rsidRPr="0032715F">
        <w:rPr>
          <w:rFonts w:hint="cs"/>
          <w:spacing w:val="-2"/>
          <w:rtl/>
          <w:lang w:bidi="ar-EG"/>
        </w:rPr>
        <w:t xml:space="preserve">وحيد </w:t>
      </w:r>
      <w:r w:rsidR="00B3352A">
        <w:rPr>
          <w:rtl/>
        </w:rPr>
        <w:t xml:space="preserve">(الواردة في المادة </w:t>
      </w:r>
      <w:r w:rsidR="00B3352A" w:rsidRPr="00B3352A">
        <w:rPr>
          <w:b/>
          <w:bCs/>
          <w:rtl/>
        </w:rPr>
        <w:t>22</w:t>
      </w:r>
      <w:r w:rsidR="00B3352A">
        <w:rPr>
          <w:rtl/>
        </w:rPr>
        <w:t xml:space="preserve"> من لوائح الراديو). ويؤثر ذلك أيضاً على </w:t>
      </w:r>
      <w:r w:rsidR="00B3352A">
        <w:rPr>
          <w:rtl/>
        </w:rPr>
        <w:lastRenderedPageBreak/>
        <w:t xml:space="preserve">تنفيذ </w:t>
      </w:r>
      <w:r w:rsidR="00B3352A" w:rsidRPr="009937E9">
        <w:rPr>
          <w:rtl/>
          <w:lang w:bidi="ar-EG"/>
        </w:rPr>
        <w:t>القرار (</w:t>
      </w:r>
      <w:r w:rsidR="00B3352A" w:rsidRPr="00035A5C">
        <w:rPr>
          <w:b/>
          <w:bCs/>
          <w:lang w:bidi="ar-EG"/>
        </w:rPr>
        <w:t>Rev.WRC-15</w:t>
      </w:r>
      <w:r w:rsidR="00B3352A" w:rsidRPr="00035A5C">
        <w:rPr>
          <w:b/>
          <w:bCs/>
          <w:rtl/>
          <w:lang w:bidi="ar-EG"/>
        </w:rPr>
        <w:t>)</w:t>
      </w:r>
      <w:r w:rsidR="00B3352A" w:rsidRPr="00035A5C">
        <w:rPr>
          <w:rFonts w:hint="cs"/>
          <w:b/>
          <w:bCs/>
          <w:rtl/>
          <w:lang w:bidi="ar-EG"/>
        </w:rPr>
        <w:t xml:space="preserve"> 76</w:t>
      </w:r>
      <w:r w:rsidR="00B3352A">
        <w:rPr>
          <w:rFonts w:hint="cs"/>
          <w:rtl/>
          <w:lang w:bidi="ar-EG"/>
        </w:rPr>
        <w:t xml:space="preserve">. </w:t>
      </w:r>
      <w:r w:rsidR="00166809">
        <w:rPr>
          <w:rFonts w:hint="cs"/>
          <w:rtl/>
          <w:lang w:bidi="ar-EG"/>
        </w:rPr>
        <w:t>وأثار</w:t>
      </w:r>
      <w:r w:rsidR="00B3352A">
        <w:rPr>
          <w:rtl/>
        </w:rPr>
        <w:t xml:space="preserve"> مدير مكتب الاتصالات الراديوية مشكلة تقسيم بطاقات التبليغ </w:t>
      </w:r>
      <w:r>
        <w:rPr>
          <w:rFonts w:hint="cs"/>
          <w:rtl/>
        </w:rPr>
        <w:t xml:space="preserve">عن الأنظمة </w:t>
      </w:r>
      <w:r w:rsidR="00B3352A">
        <w:rPr>
          <w:rtl/>
        </w:rPr>
        <w:t>غير المستقرة بالنسبة إلى الأرض في المشروع الأولي لتقريره المقدم إلى المؤتم</w:t>
      </w:r>
      <w:r w:rsidR="00B3352A">
        <w:rPr>
          <w:rFonts w:hint="cs"/>
          <w:rtl/>
        </w:rPr>
        <w:t xml:space="preserve">ر </w:t>
      </w:r>
      <w:r>
        <w:t>WRC-23</w:t>
      </w:r>
      <w:r w:rsidR="00B3352A">
        <w:rPr>
          <w:rtl/>
        </w:rPr>
        <w:t xml:space="preserve">، </w:t>
      </w:r>
      <w:r w:rsidR="00B3352A">
        <w:rPr>
          <w:rFonts w:hint="cs"/>
          <w:rtl/>
        </w:rPr>
        <w:t>على النحو المقدم إلى</w:t>
      </w:r>
      <w:r w:rsidR="00B3352A">
        <w:rPr>
          <w:rtl/>
        </w:rPr>
        <w:t xml:space="preserve"> </w:t>
      </w:r>
      <w:r w:rsidR="00B3352A" w:rsidRPr="00B3352A">
        <w:rPr>
          <w:rtl/>
        </w:rPr>
        <w:t>الدورة الثانية للاجتماع التحضيري للمؤتمر (</w:t>
      </w:r>
      <w:r w:rsidR="00B3352A" w:rsidRPr="00B3352A">
        <w:t>CPM23-2</w:t>
      </w:r>
      <w:r w:rsidR="00B3352A" w:rsidRPr="00B3352A">
        <w:rPr>
          <w:rtl/>
        </w:rPr>
        <w:t xml:space="preserve">)، </w:t>
      </w:r>
      <w:r w:rsidR="00B3352A">
        <w:rPr>
          <w:rtl/>
        </w:rPr>
        <w:t>(القسم 4.1.3 من الجزء 1 من الوثيقة</w:t>
      </w:r>
      <w:r w:rsidR="00B3352A">
        <w:rPr>
          <w:rFonts w:hint="cs"/>
          <w:rtl/>
        </w:rPr>
        <w:t xml:space="preserve"> </w:t>
      </w:r>
      <w:hyperlink r:id="rId21" w:history="1">
        <w:r w:rsidR="00B3352A" w:rsidRPr="008D1F44">
          <w:rPr>
            <w:color w:val="0000FF"/>
            <w:u w:val="single"/>
          </w:rPr>
          <w:t>CPM23-2/236</w:t>
        </w:r>
      </w:hyperlink>
      <w:r w:rsidR="00B3352A">
        <w:rPr>
          <w:rtl/>
        </w:rPr>
        <w:t xml:space="preserve">). ويؤدي تقسيم بطاقات التبليغ </w:t>
      </w:r>
      <w:r>
        <w:rPr>
          <w:rFonts w:hint="cs"/>
          <w:rtl/>
          <w:lang w:bidi="ar-EG"/>
        </w:rPr>
        <w:t xml:space="preserve">عن الأنظمة </w:t>
      </w:r>
      <w:r w:rsidR="00B3352A">
        <w:rPr>
          <w:rtl/>
        </w:rPr>
        <w:t xml:space="preserve">غير المستقرة بالنسبة إلى الأرض إلى </w:t>
      </w:r>
      <w:r w:rsidR="00A31C1E">
        <w:rPr>
          <w:rFonts w:hint="cs"/>
          <w:rtl/>
        </w:rPr>
        <w:t>إساءة استخدام</w:t>
      </w:r>
      <w:r w:rsidR="00B3352A">
        <w:rPr>
          <w:rtl/>
        </w:rPr>
        <w:t xml:space="preserve"> حدود</w:t>
      </w:r>
      <w:r w:rsidR="00B3352A">
        <w:rPr>
          <w:rFonts w:hint="cs"/>
          <w:rtl/>
        </w:rPr>
        <w:t xml:space="preserve"> الكثافة</w:t>
      </w:r>
      <w:r w:rsidR="00B3352A">
        <w:rPr>
          <w:rtl/>
        </w:rPr>
        <w:t xml:space="preserve"> </w:t>
      </w:r>
      <w:proofErr w:type="spellStart"/>
      <w:r w:rsidR="00B3352A">
        <w:t>epfd</w:t>
      </w:r>
      <w:proofErr w:type="spellEnd"/>
      <w:r w:rsidR="00B3352A">
        <w:rPr>
          <w:rtl/>
        </w:rPr>
        <w:t xml:space="preserve"> </w:t>
      </w:r>
      <w:r w:rsidR="00B3352A">
        <w:rPr>
          <w:rFonts w:hint="cs"/>
          <w:rtl/>
        </w:rPr>
        <w:t xml:space="preserve">لمصدر </w:t>
      </w:r>
      <w:r w:rsidR="00A31C1E">
        <w:rPr>
          <w:rFonts w:hint="cs"/>
          <w:rtl/>
        </w:rPr>
        <w:t xml:space="preserve">تداخل </w:t>
      </w:r>
      <w:r w:rsidR="00B3352A">
        <w:rPr>
          <w:rFonts w:hint="cs"/>
          <w:rtl/>
        </w:rPr>
        <w:t>وحيد</w:t>
      </w:r>
      <w:r w:rsidR="00B3352A">
        <w:rPr>
          <w:rtl/>
        </w:rPr>
        <w:t xml:space="preserve"> لغرض وحيد </w:t>
      </w:r>
      <w:r w:rsidR="00B3352A">
        <w:rPr>
          <w:rFonts w:hint="cs"/>
          <w:rtl/>
        </w:rPr>
        <w:t>يتمثل في</w:t>
      </w:r>
      <w:r w:rsidR="000E1922">
        <w:rPr>
          <w:rFonts w:hint="cs"/>
          <w:rtl/>
        </w:rPr>
        <w:t> </w:t>
      </w:r>
      <w:r w:rsidR="00B3352A">
        <w:rPr>
          <w:rtl/>
        </w:rPr>
        <w:t xml:space="preserve">خفض مستويات </w:t>
      </w:r>
      <w:r w:rsidR="00B3352A">
        <w:rPr>
          <w:rFonts w:hint="cs"/>
          <w:rtl/>
        </w:rPr>
        <w:t>تلك الحدود</w:t>
      </w:r>
      <w:r w:rsidR="00B3352A">
        <w:rPr>
          <w:rtl/>
        </w:rPr>
        <w:t xml:space="preserve">، ومن ثم الحصول على نتيجة </w:t>
      </w:r>
      <w:proofErr w:type="spellStart"/>
      <w:r w:rsidR="00B3352A">
        <w:rPr>
          <w:rtl/>
        </w:rPr>
        <w:t>م</w:t>
      </w:r>
      <w:r w:rsidR="00B3352A">
        <w:rPr>
          <w:rFonts w:hint="cs"/>
          <w:rtl/>
        </w:rPr>
        <w:t>ؤ</w:t>
      </w:r>
      <w:r w:rsidR="00B3352A">
        <w:rPr>
          <w:rtl/>
        </w:rPr>
        <w:t>اتية</w:t>
      </w:r>
      <w:proofErr w:type="spellEnd"/>
      <w:r w:rsidR="00B3352A">
        <w:rPr>
          <w:rtl/>
        </w:rPr>
        <w:t xml:space="preserve"> </w:t>
      </w:r>
      <w:r w:rsidR="00B3352A">
        <w:rPr>
          <w:rFonts w:hint="cs"/>
          <w:rtl/>
        </w:rPr>
        <w:t>جراء ال</w:t>
      </w:r>
      <w:r w:rsidR="00A31C1E">
        <w:rPr>
          <w:rFonts w:hint="cs"/>
          <w:rtl/>
        </w:rPr>
        <w:t>ت</w:t>
      </w:r>
      <w:r w:rsidR="00B3352A">
        <w:rPr>
          <w:rtl/>
        </w:rPr>
        <w:t xml:space="preserve">فحص التنظيمي الذي </w:t>
      </w:r>
      <w:r w:rsidR="00A31C1E">
        <w:rPr>
          <w:rFonts w:hint="cs"/>
          <w:rtl/>
        </w:rPr>
        <w:t>يجريه</w:t>
      </w:r>
      <w:r w:rsidR="00A31C1E">
        <w:rPr>
          <w:rtl/>
        </w:rPr>
        <w:t xml:space="preserve"> </w:t>
      </w:r>
      <w:r w:rsidR="00B3352A">
        <w:rPr>
          <w:rtl/>
        </w:rPr>
        <w:t xml:space="preserve">مكتب الاتصالات الراديوية بموجب الرقم </w:t>
      </w:r>
      <w:r w:rsidR="00B3352A" w:rsidRPr="00B3352A">
        <w:rPr>
          <w:rFonts w:hint="cs"/>
          <w:b/>
          <w:bCs/>
          <w:rtl/>
        </w:rPr>
        <w:t>31.11</w:t>
      </w:r>
      <w:r w:rsidR="00B3352A">
        <w:rPr>
          <w:rtl/>
        </w:rPr>
        <w:t xml:space="preserve"> من لوائح الراديو.</w:t>
      </w:r>
    </w:p>
    <w:p w14:paraId="51F5198C" w14:textId="50FCC8F3" w:rsidR="00B3352A" w:rsidRDefault="00B3352A" w:rsidP="007F5283">
      <w:pPr>
        <w:rPr>
          <w:rtl/>
        </w:rPr>
      </w:pPr>
      <w:r>
        <w:rPr>
          <w:rtl/>
        </w:rPr>
        <w:t>إن تقسيم بطاقات التبليغ غير المستقرة بالنسبة إلى الأرض ل</w:t>
      </w:r>
      <w:r w:rsidR="001E24AF">
        <w:rPr>
          <w:rFonts w:hint="cs"/>
          <w:rtl/>
        </w:rPr>
        <w:t xml:space="preserve">أغراض </w:t>
      </w:r>
      <w:r w:rsidR="00A31C1E">
        <w:rPr>
          <w:rFonts w:hint="cs"/>
          <w:rtl/>
        </w:rPr>
        <w:t>الإيعاز</w:t>
      </w:r>
      <w:r w:rsidR="00A31C1E">
        <w:rPr>
          <w:rtl/>
        </w:rPr>
        <w:t xml:space="preserve"> </w:t>
      </w:r>
      <w:r w:rsidR="00A31C1E">
        <w:rPr>
          <w:rFonts w:hint="cs"/>
          <w:rtl/>
        </w:rPr>
        <w:t>ب</w:t>
      </w:r>
      <w:r>
        <w:rPr>
          <w:rtl/>
        </w:rPr>
        <w:t xml:space="preserve">فكرة مصطنعة مفادها أن الأنظمة غير المستقرة بالنسبة إلى الأرض تنتج مستويات أقل </w:t>
      </w:r>
      <w:r w:rsidR="00A31C1E">
        <w:rPr>
          <w:rFonts w:hint="cs"/>
          <w:rtl/>
        </w:rPr>
        <w:t>من الكثافة</w:t>
      </w:r>
      <w:r w:rsidR="00986065">
        <w:rPr>
          <w:rtl/>
        </w:rPr>
        <w:t xml:space="preserve"> </w:t>
      </w:r>
      <w:proofErr w:type="spellStart"/>
      <w:r w:rsidR="00986065">
        <w:t>epfd</w:t>
      </w:r>
      <w:proofErr w:type="spellEnd"/>
      <w:r w:rsidR="00986065">
        <w:rPr>
          <w:rtl/>
        </w:rPr>
        <w:t xml:space="preserve"> </w:t>
      </w:r>
      <w:r>
        <w:rPr>
          <w:rtl/>
        </w:rPr>
        <w:t xml:space="preserve">هو مؤشر واضح على أن بيئة التداخل التي تضطر </w:t>
      </w:r>
      <w:r w:rsidR="005B389B">
        <w:rPr>
          <w:rFonts w:hint="cs"/>
          <w:rtl/>
        </w:rPr>
        <w:t>الشبكات</w:t>
      </w:r>
      <w:r w:rsidR="005B389B" w:rsidRPr="007F5283">
        <w:rPr>
          <w:rtl/>
        </w:rPr>
        <w:t xml:space="preserve"> </w:t>
      </w:r>
      <w:r w:rsidRPr="00643EF4">
        <w:rPr>
          <w:rtl/>
        </w:rPr>
        <w:t>المستقرة</w:t>
      </w:r>
      <w:r>
        <w:rPr>
          <w:rtl/>
        </w:rPr>
        <w:t xml:space="preserve"> بالنسبة إلى الأرض إلى العمل فيها لا تتحسن على الإطلاق - بل على العكس تماماً. </w:t>
      </w:r>
      <w:r w:rsidR="00A31C1E">
        <w:rPr>
          <w:rFonts w:hint="cs"/>
          <w:rtl/>
        </w:rPr>
        <w:t>وبالتالي</w:t>
      </w:r>
      <w:r>
        <w:rPr>
          <w:rtl/>
        </w:rPr>
        <w:t xml:space="preserve">، فإن اقتراح </w:t>
      </w:r>
      <w:r w:rsidR="00A31C1E">
        <w:rPr>
          <w:rFonts w:hint="cs"/>
          <w:rtl/>
        </w:rPr>
        <w:t>التهاون في</w:t>
      </w:r>
      <w:r w:rsidR="00A31C1E">
        <w:rPr>
          <w:rtl/>
        </w:rPr>
        <w:t xml:space="preserve"> </w:t>
      </w:r>
      <w:r>
        <w:rPr>
          <w:rtl/>
        </w:rPr>
        <w:t>حدود</w:t>
      </w:r>
      <w:r w:rsidR="00986065">
        <w:rPr>
          <w:rFonts w:hint="cs"/>
          <w:rtl/>
        </w:rPr>
        <w:t xml:space="preserve"> الكثافة</w:t>
      </w:r>
      <w:r>
        <w:rPr>
          <w:rtl/>
        </w:rPr>
        <w:t xml:space="preserve"> </w:t>
      </w:r>
      <w:proofErr w:type="spellStart"/>
      <w:r>
        <w:t>epfd</w:t>
      </w:r>
      <w:proofErr w:type="spellEnd"/>
      <w:r>
        <w:rPr>
          <w:rtl/>
        </w:rPr>
        <w:t xml:space="preserve"> المنصوص عليها في المادة </w:t>
      </w:r>
      <w:r w:rsidRPr="00986065">
        <w:rPr>
          <w:b/>
          <w:bCs/>
          <w:rtl/>
        </w:rPr>
        <w:t>22</w:t>
      </w:r>
      <w:r>
        <w:rPr>
          <w:rtl/>
        </w:rPr>
        <w:t xml:space="preserve"> </w:t>
      </w:r>
      <w:r w:rsidRPr="00986065">
        <w:rPr>
          <w:rtl/>
        </w:rPr>
        <w:t>من</w:t>
      </w:r>
      <w:r>
        <w:rPr>
          <w:rtl/>
        </w:rPr>
        <w:t xml:space="preserve"> لوائح الراديو بحيث </w:t>
      </w:r>
      <w:r w:rsidR="00A31C1E">
        <w:rPr>
          <w:rFonts w:hint="cs"/>
          <w:rtl/>
        </w:rPr>
        <w:t xml:space="preserve">تُمنح </w:t>
      </w:r>
      <w:r>
        <w:rPr>
          <w:rtl/>
        </w:rPr>
        <w:t xml:space="preserve">الأنظمة غير المستقرة بالنسبة إلى الأرض هوامش أكبر </w:t>
      </w:r>
      <w:r w:rsidR="00A31C1E">
        <w:rPr>
          <w:rFonts w:hint="cs"/>
          <w:rtl/>
        </w:rPr>
        <w:t xml:space="preserve">لإنتاج التداخل </w:t>
      </w:r>
      <w:r>
        <w:rPr>
          <w:rtl/>
        </w:rPr>
        <w:t>لن يكون تدخلاً تنظيمياً مناسباً.</w:t>
      </w:r>
    </w:p>
    <w:p w14:paraId="7C5BE24A" w14:textId="7673A160" w:rsidR="00B3352A" w:rsidRDefault="00986065" w:rsidP="00B3352A">
      <w:pPr>
        <w:rPr>
          <w:rtl/>
        </w:rPr>
      </w:pPr>
      <w:r>
        <w:rPr>
          <w:rFonts w:hint="cs"/>
          <w:rtl/>
        </w:rPr>
        <w:t>و</w:t>
      </w:r>
      <w:r w:rsidR="00B3352A">
        <w:rPr>
          <w:rtl/>
        </w:rPr>
        <w:t>علاوة</w:t>
      </w:r>
      <w:r>
        <w:rPr>
          <w:rFonts w:hint="cs"/>
          <w:rtl/>
        </w:rPr>
        <w:t>ً</w:t>
      </w:r>
      <w:r w:rsidR="00B3352A">
        <w:rPr>
          <w:rtl/>
        </w:rPr>
        <w:t xml:space="preserve"> على ذلك، </w:t>
      </w:r>
      <w:r>
        <w:rPr>
          <w:rFonts w:hint="cs"/>
          <w:rtl/>
        </w:rPr>
        <w:t>ومع ملاحظة</w:t>
      </w:r>
      <w:r w:rsidR="00B3352A">
        <w:rPr>
          <w:rtl/>
        </w:rPr>
        <w:t xml:space="preserve"> أن الحدود </w:t>
      </w:r>
      <w:r w:rsidR="00643EF4">
        <w:rPr>
          <w:rFonts w:hint="cs"/>
          <w:rtl/>
        </w:rPr>
        <w:t>الكلية</w:t>
      </w:r>
      <w:r w:rsidR="00B3352A">
        <w:rPr>
          <w:rtl/>
        </w:rPr>
        <w:t xml:space="preserve"> الإلزامية </w:t>
      </w:r>
      <w:r>
        <w:rPr>
          <w:rFonts w:hint="cs"/>
          <w:rtl/>
        </w:rPr>
        <w:t>للكثافة</w:t>
      </w:r>
      <w:r>
        <w:rPr>
          <w:rtl/>
        </w:rPr>
        <w:t xml:space="preserve"> </w:t>
      </w:r>
      <w:proofErr w:type="spellStart"/>
      <w:r>
        <w:t>epfd</w:t>
      </w:r>
      <w:proofErr w:type="spellEnd"/>
      <w:r>
        <w:rPr>
          <w:rtl/>
        </w:rPr>
        <w:t xml:space="preserve"> </w:t>
      </w:r>
      <w:r w:rsidR="00B3352A">
        <w:rPr>
          <w:rtl/>
        </w:rPr>
        <w:t xml:space="preserve">محددة في القرار </w:t>
      </w:r>
      <w:r w:rsidR="00B3352A" w:rsidRPr="00986065">
        <w:rPr>
          <w:b/>
          <w:bCs/>
          <w:rtl/>
        </w:rPr>
        <w:t>(</w:t>
      </w:r>
      <w:r w:rsidR="00B3352A" w:rsidRPr="00986065">
        <w:rPr>
          <w:b/>
          <w:bCs/>
        </w:rPr>
        <w:t>Rev.WRC-15</w:t>
      </w:r>
      <w:r w:rsidR="00B3352A" w:rsidRPr="00986065">
        <w:rPr>
          <w:b/>
          <w:bCs/>
          <w:rtl/>
        </w:rPr>
        <w:t>)</w:t>
      </w:r>
      <w:r w:rsidRPr="00986065">
        <w:rPr>
          <w:rFonts w:hint="cs"/>
          <w:b/>
          <w:bCs/>
          <w:rtl/>
        </w:rPr>
        <w:t xml:space="preserve"> </w:t>
      </w:r>
      <w:r>
        <w:rPr>
          <w:rFonts w:hint="cs"/>
          <w:b/>
          <w:bCs/>
          <w:rtl/>
        </w:rPr>
        <w:t>7</w:t>
      </w:r>
      <w:r w:rsidRPr="00986065">
        <w:rPr>
          <w:b/>
          <w:bCs/>
          <w:rtl/>
        </w:rPr>
        <w:t>6</w:t>
      </w:r>
      <w:r w:rsidR="00B3352A" w:rsidRPr="00986065">
        <w:rPr>
          <w:rtl/>
        </w:rPr>
        <w:t>،</w:t>
      </w:r>
      <w:r w:rsidR="00B3352A">
        <w:rPr>
          <w:rtl/>
        </w:rPr>
        <w:t xml:space="preserve"> </w:t>
      </w:r>
      <w:r>
        <w:rPr>
          <w:rFonts w:hint="cs"/>
          <w:rtl/>
        </w:rPr>
        <w:t xml:space="preserve">فإن </w:t>
      </w:r>
      <w:r w:rsidR="00B3352A">
        <w:rPr>
          <w:rtl/>
        </w:rPr>
        <w:t>هناك تحد</w:t>
      </w:r>
      <w:r>
        <w:rPr>
          <w:rFonts w:hint="cs"/>
          <w:rtl/>
        </w:rPr>
        <w:t>ِ</w:t>
      </w:r>
      <w:r w:rsidR="00B3352A">
        <w:rPr>
          <w:rtl/>
        </w:rPr>
        <w:t xml:space="preserve"> يتمثل في عدم وضوح المنهجيات والإجراءات الواردة في </w:t>
      </w:r>
      <w:r>
        <w:rPr>
          <w:rtl/>
        </w:rPr>
        <w:t xml:space="preserve">القرار </w:t>
      </w:r>
      <w:r w:rsidRPr="00986065">
        <w:rPr>
          <w:b/>
          <w:bCs/>
          <w:rtl/>
        </w:rPr>
        <w:t>(</w:t>
      </w:r>
      <w:r w:rsidRPr="00986065">
        <w:rPr>
          <w:b/>
          <w:bCs/>
        </w:rPr>
        <w:t>Rev.WRC-15</w:t>
      </w:r>
      <w:r w:rsidRPr="00986065">
        <w:rPr>
          <w:b/>
          <w:bCs/>
          <w:rtl/>
        </w:rPr>
        <w:t>)</w:t>
      </w:r>
      <w:r w:rsidRPr="00986065">
        <w:rPr>
          <w:rFonts w:hint="cs"/>
          <w:b/>
          <w:bCs/>
          <w:rtl/>
        </w:rPr>
        <w:t xml:space="preserve"> </w:t>
      </w:r>
      <w:r>
        <w:rPr>
          <w:rFonts w:hint="cs"/>
          <w:b/>
          <w:bCs/>
          <w:rtl/>
        </w:rPr>
        <w:t>7</w:t>
      </w:r>
      <w:r w:rsidRPr="00986065">
        <w:rPr>
          <w:b/>
          <w:bCs/>
          <w:rtl/>
        </w:rPr>
        <w:t>6</w:t>
      </w:r>
      <w:r w:rsidRPr="00986065">
        <w:rPr>
          <w:rtl/>
        </w:rPr>
        <w:t>،</w:t>
      </w:r>
      <w:r>
        <w:rPr>
          <w:rtl/>
        </w:rPr>
        <w:t xml:space="preserve"> </w:t>
      </w:r>
      <w:r w:rsidR="00B3352A">
        <w:rPr>
          <w:rtl/>
        </w:rPr>
        <w:t xml:space="preserve">وهو </w:t>
      </w:r>
      <w:r w:rsidR="00A31C1E">
        <w:rPr>
          <w:rFonts w:hint="cs"/>
          <w:rtl/>
        </w:rPr>
        <w:t>ال</w:t>
      </w:r>
      <w:r w:rsidR="00B3352A">
        <w:rPr>
          <w:rtl/>
        </w:rPr>
        <w:t xml:space="preserve">تحديد </w:t>
      </w:r>
      <w:r w:rsidR="00A31C1E">
        <w:rPr>
          <w:rFonts w:hint="cs"/>
          <w:rtl/>
        </w:rPr>
        <w:t xml:space="preserve">بفعالية </w:t>
      </w:r>
      <w:r w:rsidR="00B3352A">
        <w:rPr>
          <w:rtl/>
        </w:rPr>
        <w:t>ما إذا كانت حدود</w:t>
      </w:r>
      <w:r>
        <w:rPr>
          <w:rFonts w:hint="cs"/>
          <w:rtl/>
        </w:rPr>
        <w:t xml:space="preserve"> الكثافة</w:t>
      </w:r>
      <w:r w:rsidR="00B3352A">
        <w:rPr>
          <w:rtl/>
        </w:rPr>
        <w:t xml:space="preserve"> </w:t>
      </w:r>
      <w:proofErr w:type="spellStart"/>
      <w:r w:rsidR="00B3352A">
        <w:t>epfd</w:t>
      </w:r>
      <w:proofErr w:type="spellEnd"/>
      <w:r w:rsidR="00B3352A">
        <w:rPr>
          <w:rtl/>
        </w:rPr>
        <w:t xml:space="preserve"> </w:t>
      </w:r>
      <w:r w:rsidR="00643EF4">
        <w:rPr>
          <w:rFonts w:hint="cs"/>
          <w:rtl/>
        </w:rPr>
        <w:t xml:space="preserve">الكلية </w:t>
      </w:r>
      <w:r w:rsidR="00A31C1E">
        <w:rPr>
          <w:rFonts w:hint="cs"/>
          <w:rtl/>
        </w:rPr>
        <w:t>هذه يتم تجاوزها</w:t>
      </w:r>
      <w:r w:rsidR="00B3352A">
        <w:rPr>
          <w:rtl/>
        </w:rPr>
        <w:t xml:space="preserve">. ونتيجة </w:t>
      </w:r>
      <w:r>
        <w:rPr>
          <w:rFonts w:hint="cs"/>
          <w:rtl/>
        </w:rPr>
        <w:t>ً</w:t>
      </w:r>
      <w:r w:rsidR="00B3352A">
        <w:rPr>
          <w:rtl/>
        </w:rPr>
        <w:t>لذلك، فإن التحقق من الامتثال للقرار</w:t>
      </w:r>
      <w:r w:rsidRPr="00986065">
        <w:rPr>
          <w:rtl/>
        </w:rPr>
        <w:t xml:space="preserve"> </w:t>
      </w:r>
      <w:r w:rsidRPr="00986065">
        <w:rPr>
          <w:b/>
          <w:bCs/>
          <w:rtl/>
        </w:rPr>
        <w:t>(</w:t>
      </w:r>
      <w:r w:rsidRPr="00986065">
        <w:rPr>
          <w:b/>
          <w:bCs/>
        </w:rPr>
        <w:t>Rev.WRC-15</w:t>
      </w:r>
      <w:r w:rsidRPr="00986065">
        <w:rPr>
          <w:b/>
          <w:bCs/>
          <w:rtl/>
        </w:rPr>
        <w:t>)</w:t>
      </w:r>
      <w:r w:rsidRPr="00986065">
        <w:rPr>
          <w:rFonts w:hint="cs"/>
          <w:b/>
          <w:bCs/>
          <w:rtl/>
        </w:rPr>
        <w:t xml:space="preserve"> </w:t>
      </w:r>
      <w:r>
        <w:rPr>
          <w:rFonts w:hint="cs"/>
          <w:b/>
          <w:bCs/>
          <w:rtl/>
        </w:rPr>
        <w:t>7</w:t>
      </w:r>
      <w:r w:rsidRPr="00986065">
        <w:rPr>
          <w:b/>
          <w:bCs/>
          <w:rtl/>
        </w:rPr>
        <w:t>6</w:t>
      </w:r>
      <w:r>
        <w:rPr>
          <w:rFonts w:hint="cs"/>
          <w:rtl/>
        </w:rPr>
        <w:t xml:space="preserve"> </w:t>
      </w:r>
      <w:r w:rsidR="00B3352A">
        <w:rPr>
          <w:rtl/>
        </w:rPr>
        <w:t>ليس ممكنا</w:t>
      </w:r>
      <w:r>
        <w:rPr>
          <w:rFonts w:hint="cs"/>
          <w:rtl/>
        </w:rPr>
        <w:t>ً</w:t>
      </w:r>
      <w:r w:rsidR="00B3352A">
        <w:rPr>
          <w:rtl/>
        </w:rPr>
        <w:t xml:space="preserve"> في</w:t>
      </w:r>
      <w:r w:rsidR="000E1922">
        <w:rPr>
          <w:rFonts w:hint="cs"/>
          <w:rtl/>
        </w:rPr>
        <w:t> </w:t>
      </w:r>
      <w:r w:rsidR="00B3352A">
        <w:rPr>
          <w:rtl/>
        </w:rPr>
        <w:t xml:space="preserve">هذه المرحلة، على الرغم من أن العديد من الكوكبات الضخمة </w:t>
      </w:r>
      <w:r>
        <w:rPr>
          <w:rFonts w:hint="cs"/>
          <w:rtl/>
        </w:rPr>
        <w:t>في</w:t>
      </w:r>
      <w:r w:rsidR="00B3352A">
        <w:rPr>
          <w:rtl/>
        </w:rPr>
        <w:t xml:space="preserve"> المدار الأرضي المنخفض</w:t>
      </w:r>
      <w:r w:rsidR="00A31C1E">
        <w:rPr>
          <w:rFonts w:hint="cs"/>
          <w:rtl/>
        </w:rPr>
        <w:t xml:space="preserve"> يجري</w:t>
      </w:r>
      <w:r w:rsidR="00B3352A">
        <w:rPr>
          <w:rtl/>
        </w:rPr>
        <w:t xml:space="preserve"> نشرها </w:t>
      </w:r>
      <w:r w:rsidR="00A31C1E">
        <w:rPr>
          <w:rFonts w:hint="cs"/>
          <w:rtl/>
        </w:rPr>
        <w:t xml:space="preserve">بالفعل </w:t>
      </w:r>
      <w:r w:rsidR="00B3352A">
        <w:rPr>
          <w:rtl/>
        </w:rPr>
        <w:t>دون أي قيود.</w:t>
      </w:r>
    </w:p>
    <w:p w14:paraId="221BE440" w14:textId="3CF60CA1" w:rsidR="00B3352A" w:rsidRPr="000E1922" w:rsidRDefault="00B3352A" w:rsidP="00B3352A">
      <w:pPr>
        <w:rPr>
          <w:spacing w:val="-2"/>
          <w:rtl/>
        </w:rPr>
      </w:pPr>
      <w:r w:rsidRPr="000E1922">
        <w:rPr>
          <w:spacing w:val="-2"/>
          <w:rtl/>
        </w:rPr>
        <w:t xml:space="preserve">وفي ضوء هذه القضايا، تقدم جمهورية إندونيسيا هذه الوثيقة </w:t>
      </w:r>
      <w:r w:rsidR="00986065" w:rsidRPr="000E1922">
        <w:rPr>
          <w:rFonts w:hint="cs"/>
          <w:spacing w:val="-2"/>
          <w:rtl/>
        </w:rPr>
        <w:t>لعرض</w:t>
      </w:r>
      <w:r w:rsidRPr="000E1922">
        <w:rPr>
          <w:spacing w:val="-2"/>
          <w:rtl/>
        </w:rPr>
        <w:t xml:space="preserve"> وجهات نظرها وشواغلها. </w:t>
      </w:r>
      <w:r w:rsidR="00986065" w:rsidRPr="000E1922">
        <w:rPr>
          <w:rFonts w:hint="cs"/>
          <w:spacing w:val="-2"/>
          <w:rtl/>
        </w:rPr>
        <w:t>و</w:t>
      </w:r>
      <w:r w:rsidRPr="000E1922">
        <w:rPr>
          <w:spacing w:val="-2"/>
          <w:rtl/>
        </w:rPr>
        <w:t>نظرا</w:t>
      </w:r>
      <w:r w:rsidR="00986065" w:rsidRPr="000E1922">
        <w:rPr>
          <w:rFonts w:hint="cs"/>
          <w:spacing w:val="-2"/>
          <w:rtl/>
        </w:rPr>
        <w:t>ً</w:t>
      </w:r>
      <w:r w:rsidRPr="000E1922">
        <w:rPr>
          <w:spacing w:val="-2"/>
          <w:rtl/>
        </w:rPr>
        <w:t xml:space="preserve"> لأن تأثيرات عمليات النشر </w:t>
      </w:r>
      <w:proofErr w:type="spellStart"/>
      <w:r w:rsidR="00986065" w:rsidRPr="000E1922">
        <w:rPr>
          <w:rFonts w:hint="cs"/>
          <w:spacing w:val="-2"/>
          <w:rtl/>
        </w:rPr>
        <w:t>للسواتل</w:t>
      </w:r>
      <w:proofErr w:type="spellEnd"/>
      <w:r w:rsidR="00986065" w:rsidRPr="000E1922">
        <w:rPr>
          <w:spacing w:val="-2"/>
          <w:rtl/>
        </w:rPr>
        <w:t xml:space="preserve"> غير المستقرة بالنسبة إلى الأرض </w:t>
      </w:r>
      <w:r w:rsidRPr="000E1922">
        <w:rPr>
          <w:spacing w:val="-2"/>
          <w:rtl/>
        </w:rPr>
        <w:t>الكبيرة جدا</w:t>
      </w:r>
      <w:r w:rsidR="009E724F" w:rsidRPr="000E1922">
        <w:rPr>
          <w:rFonts w:hint="cs"/>
          <w:spacing w:val="-2"/>
          <w:rtl/>
        </w:rPr>
        <w:t>ً</w:t>
      </w:r>
      <w:r w:rsidRPr="000E1922">
        <w:rPr>
          <w:spacing w:val="-2"/>
          <w:rtl/>
        </w:rPr>
        <w:t xml:space="preserve"> لم يتم بعد فهمها ومعالجتها </w:t>
      </w:r>
      <w:r w:rsidR="00A31C1E" w:rsidRPr="000E1922">
        <w:rPr>
          <w:rFonts w:hint="cs"/>
          <w:spacing w:val="-2"/>
          <w:rtl/>
        </w:rPr>
        <w:t xml:space="preserve">بالشكل الكامل </w:t>
      </w:r>
      <w:r w:rsidRPr="000E1922">
        <w:rPr>
          <w:spacing w:val="-2"/>
          <w:rtl/>
        </w:rPr>
        <w:t xml:space="preserve">كما هو موضح أعلاه، فإن إندونيسيا ليست في وضع يسمح لها </w:t>
      </w:r>
      <w:r w:rsidR="00A31C1E" w:rsidRPr="000E1922">
        <w:rPr>
          <w:spacing w:val="-2"/>
          <w:rtl/>
        </w:rPr>
        <w:t>ب</w:t>
      </w:r>
      <w:r w:rsidR="00A31C1E" w:rsidRPr="000E1922">
        <w:rPr>
          <w:rFonts w:hint="cs"/>
          <w:spacing w:val="-2"/>
          <w:rtl/>
        </w:rPr>
        <w:t>تأييد</w:t>
      </w:r>
      <w:r w:rsidR="00A31C1E" w:rsidRPr="000E1922">
        <w:rPr>
          <w:spacing w:val="-2"/>
          <w:rtl/>
        </w:rPr>
        <w:t xml:space="preserve"> </w:t>
      </w:r>
      <w:r w:rsidRPr="000E1922">
        <w:rPr>
          <w:spacing w:val="-2"/>
          <w:rtl/>
        </w:rPr>
        <w:t xml:space="preserve">أي تغييرات في معايير الحماية </w:t>
      </w:r>
      <w:r w:rsidR="001860B3" w:rsidRPr="000E1922">
        <w:rPr>
          <w:rFonts w:hint="cs"/>
          <w:spacing w:val="-2"/>
          <w:rtl/>
        </w:rPr>
        <w:t xml:space="preserve">الراسخة </w:t>
      </w:r>
      <w:r w:rsidR="001860B3" w:rsidRPr="00643EF4">
        <w:rPr>
          <w:rFonts w:hint="cs"/>
          <w:spacing w:val="-2"/>
          <w:rtl/>
        </w:rPr>
        <w:t>فيما يتعلق</w:t>
      </w:r>
      <w:r w:rsidR="001860B3" w:rsidRPr="00643EF4">
        <w:rPr>
          <w:spacing w:val="-2"/>
          <w:rtl/>
        </w:rPr>
        <w:t xml:space="preserve"> </w:t>
      </w:r>
      <w:r w:rsidR="001860B3" w:rsidRPr="00643EF4">
        <w:rPr>
          <w:rFonts w:hint="cs"/>
          <w:spacing w:val="-2"/>
          <w:rtl/>
        </w:rPr>
        <w:t>ب</w:t>
      </w:r>
      <w:r w:rsidRPr="00643EF4">
        <w:rPr>
          <w:spacing w:val="-2"/>
          <w:rtl/>
        </w:rPr>
        <w:t xml:space="preserve">التداخلات </w:t>
      </w:r>
      <w:r w:rsidR="001860B3" w:rsidRPr="00643EF4">
        <w:rPr>
          <w:rFonts w:hint="cs"/>
          <w:spacing w:val="-2"/>
          <w:rtl/>
        </w:rPr>
        <w:t>على الأنظمة المستقرة بالنسبة إلى الأرض</w:t>
      </w:r>
      <w:r w:rsidR="001860B3" w:rsidRPr="00643EF4">
        <w:rPr>
          <w:spacing w:val="-2"/>
          <w:rtl/>
        </w:rPr>
        <w:t xml:space="preserve"> </w:t>
      </w:r>
      <w:r w:rsidRPr="00643EF4">
        <w:rPr>
          <w:spacing w:val="-2"/>
          <w:rtl/>
        </w:rPr>
        <w:t>والمتفق عليها (</w:t>
      </w:r>
      <w:r w:rsidR="00986065" w:rsidRPr="00643EF4">
        <w:rPr>
          <w:spacing w:val="-2"/>
          <w:rtl/>
        </w:rPr>
        <w:t>حدود</w:t>
      </w:r>
      <w:r w:rsidR="00986065" w:rsidRPr="00643EF4">
        <w:rPr>
          <w:rFonts w:hint="cs"/>
          <w:spacing w:val="-2"/>
          <w:rtl/>
        </w:rPr>
        <w:t xml:space="preserve"> الكثافة</w:t>
      </w:r>
      <w:r w:rsidR="00986065" w:rsidRPr="00643EF4">
        <w:rPr>
          <w:spacing w:val="-2"/>
          <w:rtl/>
        </w:rPr>
        <w:t xml:space="preserve"> </w:t>
      </w:r>
      <w:proofErr w:type="spellStart"/>
      <w:r w:rsidR="00986065" w:rsidRPr="00643EF4">
        <w:rPr>
          <w:spacing w:val="-2"/>
        </w:rPr>
        <w:t>epfd</w:t>
      </w:r>
      <w:proofErr w:type="spellEnd"/>
      <w:r w:rsidRPr="00643EF4">
        <w:rPr>
          <w:spacing w:val="-2"/>
          <w:rtl/>
        </w:rPr>
        <w:t xml:space="preserve">) المنصوص عليها في المادة </w:t>
      </w:r>
      <w:r w:rsidRPr="00643EF4">
        <w:rPr>
          <w:b/>
          <w:bCs/>
          <w:spacing w:val="-2"/>
          <w:rtl/>
        </w:rPr>
        <w:t>22</w:t>
      </w:r>
      <w:r w:rsidRPr="00643EF4">
        <w:rPr>
          <w:spacing w:val="-2"/>
          <w:rtl/>
        </w:rPr>
        <w:t xml:space="preserve"> من لوائح الراديو</w:t>
      </w:r>
      <w:r w:rsidR="00986065" w:rsidRPr="00643EF4">
        <w:rPr>
          <w:rFonts w:hint="cs"/>
          <w:spacing w:val="-2"/>
          <w:rtl/>
        </w:rPr>
        <w:t>. و</w:t>
      </w:r>
      <w:r w:rsidRPr="00643EF4">
        <w:rPr>
          <w:spacing w:val="-2"/>
          <w:rtl/>
        </w:rPr>
        <w:t xml:space="preserve">يعد </w:t>
      </w:r>
      <w:r w:rsidR="001860B3" w:rsidRPr="00643EF4">
        <w:rPr>
          <w:rFonts w:hint="cs"/>
          <w:spacing w:val="-2"/>
          <w:rtl/>
        </w:rPr>
        <w:t>المقترح</w:t>
      </w:r>
      <w:r w:rsidRPr="00643EF4">
        <w:rPr>
          <w:spacing w:val="-2"/>
          <w:rtl/>
        </w:rPr>
        <w:t xml:space="preserve"> </w:t>
      </w:r>
      <w:r w:rsidR="001860B3" w:rsidRPr="00643EF4">
        <w:rPr>
          <w:rFonts w:hint="cs"/>
          <w:spacing w:val="-2"/>
          <w:rtl/>
        </w:rPr>
        <w:t xml:space="preserve">بتعديل </w:t>
      </w:r>
      <w:r w:rsidRPr="00643EF4">
        <w:rPr>
          <w:spacing w:val="-2"/>
          <w:rtl/>
        </w:rPr>
        <w:t xml:space="preserve">حدود </w:t>
      </w:r>
      <w:r w:rsidR="00986065" w:rsidRPr="00643EF4">
        <w:rPr>
          <w:rFonts w:hint="cs"/>
          <w:spacing w:val="-2"/>
          <w:rtl/>
        </w:rPr>
        <w:t>الكثافة</w:t>
      </w:r>
      <w:r w:rsidR="00986065" w:rsidRPr="00643EF4">
        <w:rPr>
          <w:spacing w:val="-2"/>
          <w:rtl/>
        </w:rPr>
        <w:t xml:space="preserve"> </w:t>
      </w:r>
      <w:proofErr w:type="spellStart"/>
      <w:r w:rsidR="00986065" w:rsidRPr="00643EF4">
        <w:rPr>
          <w:spacing w:val="-2"/>
        </w:rPr>
        <w:t>epfd</w:t>
      </w:r>
      <w:proofErr w:type="spellEnd"/>
      <w:r w:rsidR="00986065" w:rsidRPr="00643EF4">
        <w:rPr>
          <w:spacing w:val="-2"/>
          <w:rtl/>
        </w:rPr>
        <w:t xml:space="preserve"> </w:t>
      </w:r>
      <w:r w:rsidRPr="00643EF4">
        <w:rPr>
          <w:spacing w:val="-2"/>
          <w:rtl/>
        </w:rPr>
        <w:t xml:space="preserve">الحالية </w:t>
      </w:r>
      <w:r w:rsidR="00986065" w:rsidRPr="00643EF4">
        <w:rPr>
          <w:rFonts w:hint="cs"/>
          <w:spacing w:val="-2"/>
          <w:rtl/>
        </w:rPr>
        <w:t>الواردة في ال</w:t>
      </w:r>
      <w:r w:rsidRPr="00643EF4">
        <w:rPr>
          <w:spacing w:val="-2"/>
          <w:rtl/>
        </w:rPr>
        <w:t xml:space="preserve">مادة </w:t>
      </w:r>
      <w:r w:rsidRPr="00643EF4">
        <w:rPr>
          <w:b/>
          <w:bCs/>
          <w:spacing w:val="-2"/>
          <w:rtl/>
        </w:rPr>
        <w:t>22</w:t>
      </w:r>
      <w:r w:rsidRPr="00643EF4">
        <w:rPr>
          <w:spacing w:val="-2"/>
          <w:rtl/>
        </w:rPr>
        <w:t xml:space="preserve"> من لوائح الراديو بمثابة </w:t>
      </w:r>
      <w:r w:rsidR="001860B3" w:rsidRPr="00643EF4">
        <w:rPr>
          <w:rFonts w:hint="cs"/>
          <w:spacing w:val="-2"/>
          <w:rtl/>
          <w:lang w:bidi="ar-EG"/>
        </w:rPr>
        <w:t>أمر</w:t>
      </w:r>
      <w:r w:rsidR="001860B3" w:rsidRPr="00643EF4">
        <w:rPr>
          <w:spacing w:val="-2"/>
          <w:rtl/>
        </w:rPr>
        <w:t xml:space="preserve"> </w:t>
      </w:r>
      <w:r w:rsidRPr="00643EF4">
        <w:rPr>
          <w:spacing w:val="-2"/>
          <w:rtl/>
        </w:rPr>
        <w:t>غير معقول في أي بند من بنود جدول أعمال المؤتمرات العالمية للاتصالات الراديوية في المستقبل لأن</w:t>
      </w:r>
      <w:r w:rsidR="00986065" w:rsidRPr="00643EF4">
        <w:rPr>
          <w:rFonts w:hint="cs"/>
          <w:spacing w:val="-2"/>
          <w:rtl/>
        </w:rPr>
        <w:t>ه من غير المرجح أن يؤدي</w:t>
      </w:r>
      <w:r w:rsidRPr="00643EF4">
        <w:rPr>
          <w:spacing w:val="-2"/>
          <w:rtl/>
        </w:rPr>
        <w:t xml:space="preserve"> النشر غير المقيد المستمر </w:t>
      </w:r>
      <w:proofErr w:type="spellStart"/>
      <w:r w:rsidRPr="00643EF4">
        <w:rPr>
          <w:spacing w:val="-2"/>
          <w:rtl/>
        </w:rPr>
        <w:t>للكوكبات</w:t>
      </w:r>
      <w:proofErr w:type="spellEnd"/>
      <w:r w:rsidRPr="00643EF4">
        <w:rPr>
          <w:spacing w:val="-2"/>
          <w:rtl/>
        </w:rPr>
        <w:t xml:space="preserve"> الضخمة </w:t>
      </w:r>
      <w:r w:rsidR="00986065" w:rsidRPr="00643EF4">
        <w:rPr>
          <w:rFonts w:hint="cs"/>
          <w:spacing w:val="-2"/>
          <w:rtl/>
        </w:rPr>
        <w:t>في</w:t>
      </w:r>
      <w:r w:rsidR="00986065" w:rsidRPr="00643EF4">
        <w:rPr>
          <w:spacing w:val="-2"/>
          <w:rtl/>
        </w:rPr>
        <w:t xml:space="preserve"> المدار الأرضي المنخفض </w:t>
      </w:r>
      <w:r w:rsidRPr="00643EF4">
        <w:rPr>
          <w:spacing w:val="-2"/>
          <w:rtl/>
        </w:rPr>
        <w:t>إلى تحسين ظروف التداخل في نطاقات التردد التي تتقاسمها مع</w:t>
      </w:r>
      <w:r w:rsidR="00986065" w:rsidRPr="00643EF4">
        <w:rPr>
          <w:rFonts w:hint="cs"/>
          <w:spacing w:val="-2"/>
          <w:rtl/>
        </w:rPr>
        <w:t xml:space="preserve"> </w:t>
      </w:r>
      <w:r w:rsidR="005B389B">
        <w:rPr>
          <w:rFonts w:hint="cs"/>
          <w:rtl/>
        </w:rPr>
        <w:t>الشبكات</w:t>
      </w:r>
      <w:r w:rsidR="005B389B" w:rsidRPr="007F5283">
        <w:rPr>
          <w:rtl/>
        </w:rPr>
        <w:t xml:space="preserve"> </w:t>
      </w:r>
      <w:r w:rsidR="00986065" w:rsidRPr="00643EF4">
        <w:rPr>
          <w:spacing w:val="-2"/>
          <w:rtl/>
        </w:rPr>
        <w:t>المستقرة بالنسبة</w:t>
      </w:r>
      <w:r w:rsidR="00986065" w:rsidRPr="000E1922">
        <w:rPr>
          <w:spacing w:val="-2"/>
          <w:rtl/>
        </w:rPr>
        <w:t xml:space="preserve"> إلى الأرض</w:t>
      </w:r>
      <w:r w:rsidRPr="000E1922">
        <w:rPr>
          <w:spacing w:val="-2"/>
          <w:rtl/>
        </w:rPr>
        <w:t>.</w:t>
      </w:r>
    </w:p>
    <w:p w14:paraId="23F2E244" w14:textId="592F3C4C" w:rsidR="00987199" w:rsidRDefault="00987199" w:rsidP="00987199">
      <w:pPr>
        <w:rPr>
          <w:rtl/>
        </w:rPr>
      </w:pPr>
      <w:r w:rsidRPr="001E0AB2">
        <w:rPr>
          <w:rtl/>
        </w:rPr>
        <w:t>إن حدود</w:t>
      </w:r>
      <w:r w:rsidRPr="001E0AB2">
        <w:rPr>
          <w:rFonts w:hint="cs"/>
          <w:rtl/>
        </w:rPr>
        <w:t xml:space="preserve"> الكثافة</w:t>
      </w:r>
      <w:r w:rsidRPr="001E0AB2">
        <w:rPr>
          <w:rtl/>
        </w:rPr>
        <w:t xml:space="preserve"> </w:t>
      </w:r>
      <w:proofErr w:type="spellStart"/>
      <w:r w:rsidRPr="001E0AB2">
        <w:t>epfd</w:t>
      </w:r>
      <w:proofErr w:type="spellEnd"/>
      <w:r w:rsidRPr="001E0AB2">
        <w:rPr>
          <w:rtl/>
        </w:rPr>
        <w:t xml:space="preserve"> </w:t>
      </w:r>
      <w:r w:rsidR="00643EF4">
        <w:rPr>
          <w:rFonts w:hint="cs"/>
          <w:rtl/>
        </w:rPr>
        <w:t>الكلية</w:t>
      </w:r>
      <w:r w:rsidRPr="001E0AB2">
        <w:rPr>
          <w:rtl/>
        </w:rPr>
        <w:t xml:space="preserve"> الواردة</w:t>
      </w:r>
      <w:r>
        <w:rPr>
          <w:rtl/>
        </w:rPr>
        <w:t xml:space="preserve"> في القرار </w:t>
      </w:r>
      <w:r w:rsidRPr="00986065">
        <w:rPr>
          <w:b/>
          <w:bCs/>
          <w:rtl/>
        </w:rPr>
        <w:t>(</w:t>
      </w:r>
      <w:r w:rsidRPr="00986065">
        <w:rPr>
          <w:b/>
          <w:bCs/>
        </w:rPr>
        <w:t>Rev.WRC-15</w:t>
      </w:r>
      <w:r w:rsidRPr="00986065">
        <w:rPr>
          <w:b/>
          <w:bCs/>
          <w:rtl/>
        </w:rPr>
        <w:t>)</w:t>
      </w:r>
      <w:r w:rsidRPr="00986065">
        <w:rPr>
          <w:rFonts w:hint="cs"/>
          <w:b/>
          <w:bCs/>
          <w:rtl/>
        </w:rPr>
        <w:t xml:space="preserve"> </w:t>
      </w:r>
      <w:r>
        <w:rPr>
          <w:rFonts w:hint="cs"/>
          <w:b/>
          <w:bCs/>
          <w:rtl/>
        </w:rPr>
        <w:t>7</w:t>
      </w:r>
      <w:r w:rsidRPr="00986065">
        <w:rPr>
          <w:b/>
          <w:bCs/>
          <w:rtl/>
        </w:rPr>
        <w:t>6</w:t>
      </w:r>
      <w:r>
        <w:rPr>
          <w:rFonts w:hint="cs"/>
          <w:rtl/>
        </w:rPr>
        <w:t xml:space="preserve"> </w:t>
      </w:r>
      <w:r>
        <w:rPr>
          <w:rtl/>
        </w:rPr>
        <w:t xml:space="preserve">وحدود </w:t>
      </w:r>
      <w:r>
        <w:rPr>
          <w:rFonts w:hint="cs"/>
          <w:rtl/>
        </w:rPr>
        <w:t>الكثافة</w:t>
      </w:r>
      <w:r>
        <w:rPr>
          <w:rtl/>
        </w:rPr>
        <w:t xml:space="preserve"> </w:t>
      </w:r>
      <w:proofErr w:type="spellStart"/>
      <w:r>
        <w:t>epfd</w:t>
      </w:r>
      <w:proofErr w:type="spellEnd"/>
      <w:r>
        <w:rPr>
          <w:rtl/>
        </w:rPr>
        <w:t xml:space="preserve"> </w:t>
      </w:r>
      <w:r>
        <w:rPr>
          <w:rFonts w:hint="cs"/>
          <w:rtl/>
        </w:rPr>
        <w:t xml:space="preserve">لمصدر </w:t>
      </w:r>
      <w:r w:rsidR="001E0AB2">
        <w:rPr>
          <w:rFonts w:hint="cs"/>
          <w:rtl/>
          <w:lang w:bidi="ar-EG"/>
        </w:rPr>
        <w:t xml:space="preserve">تداخل </w:t>
      </w:r>
      <w:r>
        <w:rPr>
          <w:rFonts w:hint="cs"/>
          <w:rtl/>
        </w:rPr>
        <w:t>وحيد</w:t>
      </w:r>
      <w:r>
        <w:rPr>
          <w:rtl/>
        </w:rPr>
        <w:t xml:space="preserve"> الواردة في</w:t>
      </w:r>
      <w:r w:rsidR="000E1922">
        <w:rPr>
          <w:rFonts w:hint="cs"/>
          <w:rtl/>
        </w:rPr>
        <w:t> </w:t>
      </w:r>
      <w:r>
        <w:rPr>
          <w:rtl/>
        </w:rPr>
        <w:t>المادة</w:t>
      </w:r>
      <w:r w:rsidR="000E1922">
        <w:rPr>
          <w:rFonts w:hint="cs"/>
          <w:rtl/>
        </w:rPr>
        <w:t> </w:t>
      </w:r>
      <w:r w:rsidRPr="00987199">
        <w:rPr>
          <w:b/>
          <w:bCs/>
          <w:rtl/>
        </w:rPr>
        <w:t>22</w:t>
      </w:r>
      <w:r>
        <w:rPr>
          <w:rtl/>
        </w:rPr>
        <w:t xml:space="preserve"> من لوائح الراديو، </w:t>
      </w:r>
      <w:r w:rsidR="001E0AB2">
        <w:rPr>
          <w:rFonts w:hint="cs"/>
          <w:rtl/>
        </w:rPr>
        <w:t>وال</w:t>
      </w:r>
      <w:r>
        <w:rPr>
          <w:rtl/>
        </w:rPr>
        <w:t xml:space="preserve">سارية حالياً كشروط إلزامية لامتثال </w:t>
      </w:r>
      <w:r>
        <w:rPr>
          <w:rFonts w:hint="cs"/>
          <w:rtl/>
        </w:rPr>
        <w:t>ا</w:t>
      </w:r>
      <w:r>
        <w:rPr>
          <w:rtl/>
        </w:rPr>
        <w:t>لأنظمة غير المستقرة بالنسبة إلى الأرض ذات الصلة، تم وضعها</w:t>
      </w:r>
      <w:r>
        <w:rPr>
          <w:rFonts w:hint="cs"/>
          <w:rtl/>
        </w:rPr>
        <w:t xml:space="preserve"> </w:t>
      </w:r>
      <w:r>
        <w:rPr>
          <w:rtl/>
        </w:rPr>
        <w:t xml:space="preserve">في الأصل </w:t>
      </w:r>
      <w:r>
        <w:rPr>
          <w:rFonts w:hint="cs"/>
          <w:rtl/>
        </w:rPr>
        <w:t xml:space="preserve">من </w:t>
      </w:r>
      <w:r>
        <w:rPr>
          <w:rtl/>
        </w:rPr>
        <w:t xml:space="preserve">جميع الدول الأعضاء في الاتحاد والاتفاق عليها </w:t>
      </w:r>
      <w:r w:rsidR="001E0AB2">
        <w:rPr>
          <w:rFonts w:hint="cs"/>
          <w:rtl/>
        </w:rPr>
        <w:t>في إطار</w:t>
      </w:r>
      <w:r>
        <w:rPr>
          <w:rtl/>
        </w:rPr>
        <w:t xml:space="preserve"> البند 13.1 من جدول أعمال المؤتمر </w:t>
      </w:r>
      <w:r w:rsidR="001E0AB2">
        <w:t>WRC-2000</w:t>
      </w:r>
      <w:r>
        <w:rPr>
          <w:rtl/>
        </w:rPr>
        <w:t>. وكان هناك أكثر من 600 معلمة في نطاق</w:t>
      </w:r>
      <w:r w:rsidR="009E724F">
        <w:rPr>
          <w:rFonts w:hint="cs"/>
          <w:rtl/>
        </w:rPr>
        <w:t>ي</w:t>
      </w:r>
      <w:r>
        <w:rPr>
          <w:rtl/>
        </w:rPr>
        <w:t xml:space="preserve"> التردد </w:t>
      </w:r>
      <w:r>
        <w:rPr>
          <w:rFonts w:hint="cs"/>
          <w:rtl/>
        </w:rPr>
        <w:t>11</w:t>
      </w:r>
      <w:r>
        <w:rPr>
          <w:rtl/>
        </w:rPr>
        <w:t>/</w:t>
      </w:r>
      <w:r>
        <w:rPr>
          <w:rFonts w:hint="cs"/>
          <w:rtl/>
        </w:rPr>
        <w:t>14</w:t>
      </w:r>
      <w:r>
        <w:rPr>
          <w:rtl/>
        </w:rPr>
        <w:t xml:space="preserve"> </w:t>
      </w:r>
      <w:r>
        <w:t>GHz</w:t>
      </w:r>
      <w:r>
        <w:rPr>
          <w:rtl/>
        </w:rPr>
        <w:t xml:space="preserve"> و200 معلمة في نطاق</w:t>
      </w:r>
      <w:r w:rsidR="009E724F">
        <w:rPr>
          <w:rFonts w:hint="cs"/>
          <w:rtl/>
        </w:rPr>
        <w:t>ي</w:t>
      </w:r>
      <w:r>
        <w:rPr>
          <w:rtl/>
        </w:rPr>
        <w:t xml:space="preserve"> التردد </w:t>
      </w:r>
      <w:r>
        <w:rPr>
          <w:rFonts w:hint="cs"/>
          <w:rtl/>
        </w:rPr>
        <w:t>20</w:t>
      </w:r>
      <w:r>
        <w:rPr>
          <w:rtl/>
        </w:rPr>
        <w:t>/</w:t>
      </w:r>
      <w:r>
        <w:rPr>
          <w:rFonts w:hint="cs"/>
          <w:rtl/>
        </w:rPr>
        <w:t>30</w:t>
      </w:r>
      <w:r>
        <w:rPr>
          <w:rtl/>
        </w:rPr>
        <w:t xml:space="preserve"> </w:t>
      </w:r>
      <w:r>
        <w:t>GHz</w:t>
      </w:r>
      <w:r>
        <w:rPr>
          <w:rtl/>
        </w:rPr>
        <w:t xml:space="preserve"> قدمتها الإدارات ودرستها لجان دراسات </w:t>
      </w:r>
      <w:r w:rsidR="005B389B">
        <w:rPr>
          <w:rFonts w:hint="cs"/>
          <w:rtl/>
        </w:rPr>
        <w:t>قطاع الاتصالات الراديوية</w:t>
      </w:r>
      <w:r>
        <w:rPr>
          <w:rtl/>
        </w:rPr>
        <w:t xml:space="preserve"> من أجل تحديد حدود </w:t>
      </w:r>
      <w:r>
        <w:rPr>
          <w:rFonts w:hint="cs"/>
          <w:rtl/>
        </w:rPr>
        <w:t>الكثافة</w:t>
      </w:r>
      <w:r>
        <w:rPr>
          <w:rtl/>
        </w:rPr>
        <w:t xml:space="preserve"> </w:t>
      </w:r>
      <w:proofErr w:type="spellStart"/>
      <w:r>
        <w:t>epfd</w:t>
      </w:r>
      <w:proofErr w:type="spellEnd"/>
      <w:r>
        <w:rPr>
          <w:rtl/>
        </w:rPr>
        <w:t xml:space="preserve"> هذه. ويرد وصف أنظمة الخدمة الثابتة الساتلية المستقرة بالنسبة إلى الأرض (</w:t>
      </w:r>
      <w:r>
        <w:t>FSS</w:t>
      </w:r>
      <w:r>
        <w:rPr>
          <w:rtl/>
        </w:rPr>
        <w:t xml:space="preserve">) التي </w:t>
      </w:r>
      <w:r w:rsidR="001E0AB2">
        <w:rPr>
          <w:rFonts w:hint="cs"/>
          <w:rtl/>
        </w:rPr>
        <w:t>تم تناولها</w:t>
      </w:r>
      <w:r>
        <w:rPr>
          <w:rtl/>
        </w:rPr>
        <w:t xml:space="preserve"> أثناء الدراسة</w:t>
      </w:r>
      <w:r>
        <w:rPr>
          <w:rFonts w:hint="cs"/>
          <w:rtl/>
        </w:rPr>
        <w:t>،</w:t>
      </w:r>
      <w:r>
        <w:rPr>
          <w:rtl/>
        </w:rPr>
        <w:t xml:space="preserve"> في التوصية </w:t>
      </w:r>
      <w:r>
        <w:t>ITU-R S.1328</w:t>
      </w:r>
      <w:r>
        <w:rPr>
          <w:rtl/>
        </w:rPr>
        <w:t xml:space="preserve">. </w:t>
      </w:r>
      <w:r w:rsidR="001E0AB2">
        <w:rPr>
          <w:rFonts w:hint="cs"/>
          <w:rtl/>
        </w:rPr>
        <w:t>وحسبت</w:t>
      </w:r>
      <w:r w:rsidR="001E0AB2">
        <w:rPr>
          <w:rtl/>
        </w:rPr>
        <w:t xml:space="preserve"> </w:t>
      </w:r>
      <w:r>
        <w:rPr>
          <w:rtl/>
        </w:rPr>
        <w:t xml:space="preserve">الدراسة أيضاً تأثير تعويض الخبو الناجم عن المطر باستخدام التشفير التكيفي </w:t>
      </w:r>
      <w:r w:rsidR="001E0AB2">
        <w:rPr>
          <w:rtl/>
        </w:rPr>
        <w:t>لنطاق</w:t>
      </w:r>
      <w:r w:rsidR="001E0AB2">
        <w:rPr>
          <w:rFonts w:hint="cs"/>
          <w:rtl/>
        </w:rPr>
        <w:t>ات</w:t>
      </w:r>
      <w:r w:rsidR="001E0AB2">
        <w:rPr>
          <w:rtl/>
        </w:rPr>
        <w:t xml:space="preserve"> </w:t>
      </w:r>
      <w:r>
        <w:rPr>
          <w:rtl/>
        </w:rPr>
        <w:t xml:space="preserve">التردد </w:t>
      </w:r>
      <w:r>
        <w:rPr>
          <w:rFonts w:hint="cs"/>
          <w:rtl/>
        </w:rPr>
        <w:t>11</w:t>
      </w:r>
      <w:r>
        <w:rPr>
          <w:rtl/>
        </w:rPr>
        <w:t>/</w:t>
      </w:r>
      <w:r>
        <w:rPr>
          <w:rFonts w:hint="cs"/>
          <w:rtl/>
        </w:rPr>
        <w:t>14</w:t>
      </w:r>
      <w:r>
        <w:rPr>
          <w:rtl/>
        </w:rPr>
        <w:t xml:space="preserve"> </w:t>
      </w:r>
      <w:r>
        <w:t>GHz</w:t>
      </w:r>
      <w:r>
        <w:rPr>
          <w:rtl/>
        </w:rPr>
        <w:t xml:space="preserve"> </w:t>
      </w:r>
      <w:r>
        <w:rPr>
          <w:rFonts w:hint="cs"/>
          <w:rtl/>
        </w:rPr>
        <w:t>و20</w:t>
      </w:r>
      <w:r>
        <w:rPr>
          <w:rtl/>
        </w:rPr>
        <w:t>/</w:t>
      </w:r>
      <w:r>
        <w:rPr>
          <w:rFonts w:hint="cs"/>
          <w:rtl/>
        </w:rPr>
        <w:t>30</w:t>
      </w:r>
      <w:r>
        <w:rPr>
          <w:rtl/>
        </w:rPr>
        <w:t xml:space="preserve"> </w:t>
      </w:r>
      <w:r>
        <w:t>GHz</w:t>
      </w:r>
      <w:r>
        <w:rPr>
          <w:rFonts w:hint="cs"/>
          <w:rtl/>
        </w:rPr>
        <w:t>.</w:t>
      </w:r>
    </w:p>
    <w:p w14:paraId="37DF0D9D" w14:textId="781CE2FA" w:rsidR="00987199" w:rsidRDefault="00987199" w:rsidP="00987199">
      <w:pPr>
        <w:rPr>
          <w:rtl/>
        </w:rPr>
      </w:pPr>
      <w:r>
        <w:rPr>
          <w:rFonts w:hint="cs"/>
          <w:rtl/>
        </w:rPr>
        <w:t>و</w:t>
      </w:r>
      <w:r>
        <w:rPr>
          <w:rtl/>
        </w:rPr>
        <w:t xml:space="preserve">اتفق قطاع الاتصالات الراديوية والدول الأعضاء، </w:t>
      </w:r>
      <w:r w:rsidR="001E0AB2">
        <w:rPr>
          <w:rFonts w:hint="cs"/>
          <w:rtl/>
        </w:rPr>
        <w:t>في إطار</w:t>
      </w:r>
      <w:r w:rsidR="001E0AB2">
        <w:rPr>
          <w:rtl/>
        </w:rPr>
        <w:t xml:space="preserve"> </w:t>
      </w:r>
      <w:r>
        <w:rPr>
          <w:rtl/>
        </w:rPr>
        <w:t xml:space="preserve">البند 13.1 من جدول أعمال المؤتمر </w:t>
      </w:r>
      <w:r w:rsidR="001E0AB2">
        <w:t>WRC-2000</w:t>
      </w:r>
      <w:r>
        <w:rPr>
          <w:rtl/>
        </w:rPr>
        <w:t>، على تحديد حدود</w:t>
      </w:r>
      <w:r>
        <w:rPr>
          <w:rFonts w:hint="cs"/>
          <w:rtl/>
        </w:rPr>
        <w:t xml:space="preserve"> الكثافة</w:t>
      </w:r>
      <w:r>
        <w:rPr>
          <w:rtl/>
        </w:rPr>
        <w:t xml:space="preserve"> </w:t>
      </w:r>
      <w:proofErr w:type="spellStart"/>
      <w:r>
        <w:t>epfd</w:t>
      </w:r>
      <w:proofErr w:type="spellEnd"/>
      <w:r>
        <w:rPr>
          <w:rtl/>
        </w:rPr>
        <w:t xml:space="preserve"> </w:t>
      </w:r>
      <w:r w:rsidR="001E0AB2">
        <w:rPr>
          <w:rFonts w:hint="cs"/>
          <w:rtl/>
        </w:rPr>
        <w:t>لوجود</w:t>
      </w:r>
      <w:r>
        <w:rPr>
          <w:rtl/>
        </w:rPr>
        <w:t xml:space="preserve"> حاجة إلى توفير آلية تنظيمية تضمن حماية شبكات الخدمة الثابتة الساتلية/الخدمة الإذاعية </w:t>
      </w:r>
      <w:r>
        <w:rPr>
          <w:rFonts w:hint="cs"/>
          <w:rtl/>
        </w:rPr>
        <w:t>الساتلية</w:t>
      </w:r>
      <w:r>
        <w:rPr>
          <w:rtl/>
        </w:rPr>
        <w:t xml:space="preserve"> المستقرة بالنسبة إلى الأرض من التداخل </w:t>
      </w:r>
      <w:r w:rsidR="00E6304E">
        <w:rPr>
          <w:rFonts w:hint="cs"/>
          <w:rtl/>
        </w:rPr>
        <w:t>الكلي</w:t>
      </w:r>
      <w:r>
        <w:rPr>
          <w:rtl/>
        </w:rPr>
        <w:t xml:space="preserve"> الأقصى الناتج عن أنظمة الخدمة الثابتة الساتلية غير المستقرة بالنسبة إلى الأرض </w:t>
      </w:r>
      <w:r w:rsidR="001E0AB2">
        <w:rPr>
          <w:rFonts w:hint="cs"/>
          <w:rtl/>
        </w:rPr>
        <w:t xml:space="preserve">المتعددة </w:t>
      </w:r>
      <w:r>
        <w:rPr>
          <w:rtl/>
        </w:rPr>
        <w:t xml:space="preserve">في نطاقات التردد </w:t>
      </w:r>
      <w:r w:rsidR="00761BD7">
        <w:rPr>
          <w:rFonts w:hint="cs"/>
          <w:rtl/>
        </w:rPr>
        <w:t>التي</w:t>
      </w:r>
      <w:r>
        <w:rPr>
          <w:rtl/>
        </w:rPr>
        <w:t xml:space="preserve"> تم اعتماد </w:t>
      </w:r>
      <w:r w:rsidR="00761BD7">
        <w:rPr>
          <w:rtl/>
        </w:rPr>
        <w:t>حدود</w:t>
      </w:r>
      <w:r w:rsidR="00761BD7">
        <w:rPr>
          <w:rFonts w:hint="cs"/>
          <w:rtl/>
        </w:rPr>
        <w:t xml:space="preserve"> الكثافة</w:t>
      </w:r>
      <w:r w:rsidR="00761BD7">
        <w:rPr>
          <w:rtl/>
        </w:rPr>
        <w:t xml:space="preserve"> </w:t>
      </w:r>
      <w:proofErr w:type="spellStart"/>
      <w:r w:rsidR="00761BD7">
        <w:t>epfd</w:t>
      </w:r>
      <w:proofErr w:type="spellEnd"/>
      <w:r w:rsidR="009E724F">
        <w:rPr>
          <w:rFonts w:hint="cs"/>
          <w:rtl/>
        </w:rPr>
        <w:t xml:space="preserve"> </w:t>
      </w:r>
      <w:r w:rsidR="00761BD7">
        <w:rPr>
          <w:rFonts w:hint="cs"/>
          <w:rtl/>
        </w:rPr>
        <w:t>فيها</w:t>
      </w:r>
      <w:r w:rsidR="009E724F">
        <w:rPr>
          <w:rFonts w:hint="cs"/>
          <w:rtl/>
        </w:rPr>
        <w:t>.</w:t>
      </w:r>
      <w:r>
        <w:rPr>
          <w:rtl/>
        </w:rPr>
        <w:t xml:space="preserve"> </w:t>
      </w:r>
      <w:r w:rsidR="001E0AB2">
        <w:rPr>
          <w:rFonts w:hint="cs"/>
          <w:rtl/>
        </w:rPr>
        <w:t>ومن ثم</w:t>
      </w:r>
      <w:r>
        <w:rPr>
          <w:rtl/>
        </w:rPr>
        <w:t>، فإن مجرد مقارنة أقنعة حدود</w:t>
      </w:r>
      <w:r>
        <w:rPr>
          <w:rFonts w:hint="cs"/>
          <w:rtl/>
        </w:rPr>
        <w:t xml:space="preserve"> الكثافة</w:t>
      </w:r>
      <w:r>
        <w:rPr>
          <w:rtl/>
        </w:rPr>
        <w:t xml:space="preserve"> </w:t>
      </w:r>
      <w:proofErr w:type="spellStart"/>
      <w:r w:rsidR="00E77C68" w:rsidRPr="00945313">
        <w:t>epfd</w:t>
      </w:r>
      <w:proofErr w:type="spellEnd"/>
      <w:r w:rsidR="00E77C68" w:rsidRPr="00945313">
        <w:sym w:font="Symbol" w:char="F0AF"/>
      </w:r>
      <w:r>
        <w:rPr>
          <w:rtl/>
        </w:rPr>
        <w:t xml:space="preserve"> </w:t>
      </w:r>
      <w:r w:rsidR="00761BD7">
        <w:rPr>
          <w:rFonts w:hint="cs"/>
          <w:rtl/>
        </w:rPr>
        <w:t xml:space="preserve">لمصدر </w:t>
      </w:r>
      <w:r w:rsidR="001E0AB2">
        <w:rPr>
          <w:rFonts w:hint="cs"/>
          <w:rtl/>
        </w:rPr>
        <w:t xml:space="preserve">تداخل </w:t>
      </w:r>
      <w:r w:rsidR="00761BD7">
        <w:rPr>
          <w:rFonts w:hint="cs"/>
          <w:rtl/>
        </w:rPr>
        <w:t>وحيد</w:t>
      </w:r>
      <w:r>
        <w:rPr>
          <w:rtl/>
        </w:rPr>
        <w:t xml:space="preserve"> </w:t>
      </w:r>
      <w:r>
        <w:rPr>
          <w:rFonts w:hint="cs"/>
          <w:rtl/>
        </w:rPr>
        <w:t>مع</w:t>
      </w:r>
      <w:r>
        <w:rPr>
          <w:rtl/>
        </w:rPr>
        <w:t xml:space="preserve"> </w:t>
      </w:r>
      <w:r>
        <w:rPr>
          <w:rFonts w:hint="cs"/>
          <w:rtl/>
        </w:rPr>
        <w:t>بعض</w:t>
      </w:r>
      <w:r>
        <w:rPr>
          <w:rtl/>
        </w:rPr>
        <w:t xml:space="preserve"> </w:t>
      </w:r>
      <w:r>
        <w:rPr>
          <w:rFonts w:hint="cs"/>
          <w:rtl/>
        </w:rPr>
        <w:t>معايير</w:t>
      </w:r>
      <w:r>
        <w:rPr>
          <w:rtl/>
        </w:rPr>
        <w:t xml:space="preserve"> </w:t>
      </w:r>
      <w:r>
        <w:rPr>
          <w:rFonts w:hint="cs"/>
          <w:rtl/>
        </w:rPr>
        <w:t>الحماية</w:t>
      </w:r>
      <w:r>
        <w:rPr>
          <w:rtl/>
        </w:rPr>
        <w:t xml:space="preserve"> </w:t>
      </w:r>
      <w:r>
        <w:rPr>
          <w:rFonts w:hint="cs"/>
          <w:rtl/>
        </w:rPr>
        <w:t>شائعة</w:t>
      </w:r>
      <w:r>
        <w:rPr>
          <w:rtl/>
        </w:rPr>
        <w:t xml:space="preserve"> </w:t>
      </w:r>
      <w:r>
        <w:rPr>
          <w:rFonts w:hint="cs"/>
          <w:rtl/>
        </w:rPr>
        <w:t>الاستخدام</w:t>
      </w:r>
      <w:r>
        <w:rPr>
          <w:rtl/>
        </w:rPr>
        <w:t xml:space="preserve"> </w:t>
      </w:r>
      <w:r>
        <w:rPr>
          <w:rFonts w:hint="cs"/>
          <w:rtl/>
        </w:rPr>
        <w:t>لشبكات</w:t>
      </w:r>
      <w:r>
        <w:rPr>
          <w:rtl/>
        </w:rPr>
        <w:t xml:space="preserve"> </w:t>
      </w:r>
      <w:r w:rsidR="00761BD7">
        <w:rPr>
          <w:rtl/>
        </w:rPr>
        <w:t xml:space="preserve">الخدمة الثابتة الساتلية/الخدمة الإذاعية </w:t>
      </w:r>
      <w:r w:rsidR="00761BD7">
        <w:rPr>
          <w:rFonts w:hint="cs"/>
          <w:rtl/>
        </w:rPr>
        <w:t>الساتلية</w:t>
      </w:r>
      <w:r w:rsidR="00761BD7">
        <w:rPr>
          <w:rtl/>
        </w:rPr>
        <w:t xml:space="preserve"> المستقرة بالنسبة إلى الأرض </w:t>
      </w:r>
      <w:r>
        <w:rPr>
          <w:rtl/>
        </w:rPr>
        <w:t xml:space="preserve">مثل التوصية </w:t>
      </w:r>
      <w:r>
        <w:t>ITU-R S.1432</w:t>
      </w:r>
      <w:r>
        <w:rPr>
          <w:rtl/>
        </w:rPr>
        <w:t xml:space="preserve">، لن يكون مناسباً. وفي هذا الصدد، فإن الحدود الحالية </w:t>
      </w:r>
      <w:r w:rsidR="00761BD7">
        <w:rPr>
          <w:rFonts w:hint="cs"/>
          <w:rtl/>
        </w:rPr>
        <w:t>للكثافة</w:t>
      </w:r>
      <w:r w:rsidR="00761BD7">
        <w:rPr>
          <w:rtl/>
        </w:rPr>
        <w:t xml:space="preserve"> </w:t>
      </w:r>
      <w:proofErr w:type="spellStart"/>
      <w:r w:rsidR="00761BD7">
        <w:t>epfd</w:t>
      </w:r>
      <w:proofErr w:type="spellEnd"/>
      <w:r w:rsidR="00761BD7">
        <w:rPr>
          <w:rtl/>
        </w:rPr>
        <w:t xml:space="preserve"> </w:t>
      </w:r>
      <w:r>
        <w:rPr>
          <w:rtl/>
        </w:rPr>
        <w:t xml:space="preserve">الواردة في </w:t>
      </w:r>
      <w:r w:rsidR="00761BD7">
        <w:rPr>
          <w:rtl/>
        </w:rPr>
        <w:t xml:space="preserve">القرار </w:t>
      </w:r>
      <w:r w:rsidR="00761BD7" w:rsidRPr="00986065">
        <w:rPr>
          <w:b/>
          <w:bCs/>
          <w:rtl/>
        </w:rPr>
        <w:t>(</w:t>
      </w:r>
      <w:r w:rsidR="00761BD7" w:rsidRPr="00986065">
        <w:rPr>
          <w:b/>
          <w:bCs/>
        </w:rPr>
        <w:t>Rev.WRC-15</w:t>
      </w:r>
      <w:r w:rsidR="00761BD7" w:rsidRPr="00986065">
        <w:rPr>
          <w:b/>
          <w:bCs/>
          <w:rtl/>
        </w:rPr>
        <w:t>)</w:t>
      </w:r>
      <w:r w:rsidR="00761BD7" w:rsidRPr="00986065">
        <w:rPr>
          <w:rFonts w:hint="cs"/>
          <w:b/>
          <w:bCs/>
          <w:rtl/>
        </w:rPr>
        <w:t xml:space="preserve"> </w:t>
      </w:r>
      <w:r w:rsidR="00761BD7">
        <w:rPr>
          <w:rFonts w:hint="cs"/>
          <w:b/>
          <w:bCs/>
          <w:rtl/>
        </w:rPr>
        <w:t>7</w:t>
      </w:r>
      <w:r w:rsidR="00761BD7" w:rsidRPr="00986065">
        <w:rPr>
          <w:b/>
          <w:bCs/>
          <w:rtl/>
        </w:rPr>
        <w:t>6</w:t>
      </w:r>
      <w:r w:rsidR="00761BD7">
        <w:rPr>
          <w:rFonts w:hint="cs"/>
          <w:rtl/>
        </w:rPr>
        <w:t xml:space="preserve"> </w:t>
      </w:r>
      <w:r>
        <w:rPr>
          <w:rtl/>
        </w:rPr>
        <w:t xml:space="preserve">والمادة </w:t>
      </w:r>
      <w:r w:rsidRPr="00761BD7">
        <w:rPr>
          <w:b/>
          <w:bCs/>
          <w:rtl/>
        </w:rPr>
        <w:t>22</w:t>
      </w:r>
      <w:r>
        <w:rPr>
          <w:rtl/>
        </w:rPr>
        <w:t xml:space="preserve"> من لوائح الراديو </w:t>
      </w:r>
      <w:r w:rsidR="001E0AB2">
        <w:rPr>
          <w:rFonts w:hint="cs"/>
          <w:rtl/>
        </w:rPr>
        <w:t>مناسبة</w:t>
      </w:r>
      <w:r w:rsidR="001E0AB2">
        <w:rPr>
          <w:rtl/>
        </w:rPr>
        <w:t xml:space="preserve"> </w:t>
      </w:r>
      <w:r>
        <w:rPr>
          <w:rtl/>
        </w:rPr>
        <w:t xml:space="preserve">لتوفير الحماية الكافية لشبكات الخدمة الثابتة الساتلية/الخدمة الإذاعية الساتلية </w:t>
      </w:r>
      <w:r w:rsidR="00761BD7">
        <w:rPr>
          <w:rtl/>
        </w:rPr>
        <w:t xml:space="preserve">المستقرة بالنسبة إلى الأرض </w:t>
      </w:r>
      <w:r>
        <w:rPr>
          <w:rtl/>
        </w:rPr>
        <w:t>من جميع الأنظمة غير المستقرة بالنسبة إلى الأرض في</w:t>
      </w:r>
      <w:r w:rsidR="00A40E6D">
        <w:rPr>
          <w:rFonts w:hint="cs"/>
          <w:rtl/>
        </w:rPr>
        <w:t> </w:t>
      </w:r>
      <w:r>
        <w:rPr>
          <w:rtl/>
        </w:rPr>
        <w:t>الخدمة الثابتة الساتلية، والتي</w:t>
      </w:r>
      <w:r w:rsidR="00E77C68">
        <w:rPr>
          <w:rtl/>
        </w:rPr>
        <w:t xml:space="preserve"> </w:t>
      </w:r>
      <w:r w:rsidR="001E0AB2">
        <w:rPr>
          <w:rFonts w:hint="cs"/>
          <w:rtl/>
        </w:rPr>
        <w:t>يتعين</w:t>
      </w:r>
      <w:r w:rsidR="00533202">
        <w:rPr>
          <w:rFonts w:hint="cs"/>
          <w:rtl/>
        </w:rPr>
        <w:t xml:space="preserve"> على</w:t>
      </w:r>
      <w:r w:rsidR="001E0AB2">
        <w:rPr>
          <w:rFonts w:hint="cs"/>
          <w:rtl/>
        </w:rPr>
        <w:t xml:space="preserve"> كل نظام منها</w:t>
      </w:r>
      <w:r>
        <w:rPr>
          <w:rtl/>
        </w:rPr>
        <w:t xml:space="preserve"> تلبية الحدود </w:t>
      </w:r>
      <w:r w:rsidR="00761BD7">
        <w:rPr>
          <w:rFonts w:hint="cs"/>
          <w:rtl/>
        </w:rPr>
        <w:t>الواردة في</w:t>
      </w:r>
      <w:r>
        <w:rPr>
          <w:rtl/>
        </w:rPr>
        <w:t xml:space="preserve"> المادة </w:t>
      </w:r>
      <w:r w:rsidRPr="00761BD7">
        <w:rPr>
          <w:b/>
          <w:bCs/>
          <w:rtl/>
        </w:rPr>
        <w:t>22</w:t>
      </w:r>
      <w:r>
        <w:rPr>
          <w:rtl/>
        </w:rPr>
        <w:t xml:space="preserve"> من لوائح الراديو، وخاصة</w:t>
      </w:r>
      <w:r w:rsidR="00761BD7">
        <w:rPr>
          <w:rFonts w:hint="cs"/>
          <w:rtl/>
        </w:rPr>
        <w:t>ً</w:t>
      </w:r>
      <w:r>
        <w:rPr>
          <w:rtl/>
        </w:rPr>
        <w:t xml:space="preserve"> الرقم</w:t>
      </w:r>
      <w:r w:rsidR="00A40E6D">
        <w:rPr>
          <w:rFonts w:hint="cs"/>
          <w:rtl/>
        </w:rPr>
        <w:t> </w:t>
      </w:r>
      <w:r w:rsidRPr="00761BD7">
        <w:rPr>
          <w:b/>
          <w:bCs/>
          <w:rtl/>
        </w:rPr>
        <w:t xml:space="preserve">2.22 </w:t>
      </w:r>
      <w:r>
        <w:rPr>
          <w:rtl/>
        </w:rPr>
        <w:t xml:space="preserve">من لوائح الراديو، مع السماح بمرونة معقولة </w:t>
      </w:r>
      <w:r w:rsidR="00533202">
        <w:rPr>
          <w:rFonts w:hint="cs"/>
          <w:rtl/>
        </w:rPr>
        <w:t xml:space="preserve">في </w:t>
      </w:r>
      <w:r w:rsidR="00533202">
        <w:rPr>
          <w:rtl/>
        </w:rPr>
        <w:t xml:space="preserve">نشر </w:t>
      </w:r>
      <w:r>
        <w:rPr>
          <w:rtl/>
        </w:rPr>
        <w:t>أنظمة الخدمة الثابتة الساتلية غير المستقرة بالنسبة إلى الأرض.</w:t>
      </w:r>
    </w:p>
    <w:p w14:paraId="4F0B3019" w14:textId="575F3337" w:rsidR="00FE431D" w:rsidRDefault="00C6667B" w:rsidP="00987199">
      <w:pPr>
        <w:rPr>
          <w:rtl/>
        </w:rPr>
      </w:pPr>
      <w:r>
        <w:rPr>
          <w:rFonts w:hint="cs"/>
          <w:rtl/>
        </w:rPr>
        <w:t>و</w:t>
      </w:r>
      <w:r w:rsidR="00987199">
        <w:rPr>
          <w:rtl/>
        </w:rPr>
        <w:t xml:space="preserve">يعالج الإطار التقني والتنظيمي المنصوص عليه في المادة </w:t>
      </w:r>
      <w:r w:rsidR="00987199" w:rsidRPr="00761BD7">
        <w:rPr>
          <w:b/>
          <w:bCs/>
          <w:rtl/>
        </w:rPr>
        <w:t>22</w:t>
      </w:r>
      <w:r w:rsidR="00987199">
        <w:rPr>
          <w:rtl/>
        </w:rPr>
        <w:t xml:space="preserve"> من لوائح الراديو </w:t>
      </w:r>
      <w:r w:rsidR="00E92EA5">
        <w:rPr>
          <w:rFonts w:hint="cs"/>
          <w:rtl/>
        </w:rPr>
        <w:t>و</w:t>
      </w:r>
      <w:r w:rsidR="00E92EA5">
        <w:rPr>
          <w:rtl/>
        </w:rPr>
        <w:t xml:space="preserve">القرار </w:t>
      </w:r>
      <w:r w:rsidR="00E92EA5" w:rsidRPr="00986065">
        <w:rPr>
          <w:b/>
          <w:bCs/>
          <w:rtl/>
        </w:rPr>
        <w:t>(</w:t>
      </w:r>
      <w:r w:rsidR="00E92EA5" w:rsidRPr="00986065">
        <w:rPr>
          <w:b/>
          <w:bCs/>
        </w:rPr>
        <w:t>Rev.WRC-15</w:t>
      </w:r>
      <w:r w:rsidR="00E92EA5" w:rsidRPr="00986065">
        <w:rPr>
          <w:b/>
          <w:bCs/>
          <w:rtl/>
        </w:rPr>
        <w:t>)</w:t>
      </w:r>
      <w:r w:rsidR="00E92EA5" w:rsidRPr="00986065">
        <w:rPr>
          <w:rFonts w:hint="cs"/>
          <w:b/>
          <w:bCs/>
          <w:rtl/>
        </w:rPr>
        <w:t xml:space="preserve"> </w:t>
      </w:r>
      <w:r w:rsidR="00E92EA5">
        <w:rPr>
          <w:rFonts w:hint="cs"/>
          <w:b/>
          <w:bCs/>
          <w:rtl/>
        </w:rPr>
        <w:t>7</w:t>
      </w:r>
      <w:r w:rsidR="00E92EA5" w:rsidRPr="00986065">
        <w:rPr>
          <w:b/>
          <w:bCs/>
          <w:rtl/>
        </w:rPr>
        <w:t>6</w:t>
      </w:r>
      <w:r w:rsidR="00E92EA5">
        <w:rPr>
          <w:rFonts w:hint="cs"/>
          <w:rtl/>
        </w:rPr>
        <w:t xml:space="preserve"> </w:t>
      </w:r>
      <w:r w:rsidR="00987199">
        <w:rPr>
          <w:rtl/>
        </w:rPr>
        <w:t xml:space="preserve">مستوى التداخل المسموح به الذي قد تولده الأنظمة غير المستقرة بالنسبة إلى الأرض على </w:t>
      </w:r>
      <w:r w:rsidR="00533202">
        <w:rPr>
          <w:rFonts w:hint="cs"/>
          <w:rtl/>
        </w:rPr>
        <w:t>ال</w:t>
      </w:r>
      <w:r w:rsidR="00987199">
        <w:rPr>
          <w:rtl/>
        </w:rPr>
        <w:t xml:space="preserve">شبكات </w:t>
      </w:r>
      <w:r w:rsidR="00533202">
        <w:rPr>
          <w:rFonts w:hint="cs"/>
          <w:rtl/>
        </w:rPr>
        <w:t>ال</w:t>
      </w:r>
      <w:r w:rsidR="00987199">
        <w:rPr>
          <w:rtl/>
        </w:rPr>
        <w:t>مستقرة بالنسبة إلى الأرض دون فرض قيود على أي</w:t>
      </w:r>
      <w:r w:rsidR="00533202">
        <w:rPr>
          <w:rFonts w:hint="cs"/>
          <w:rtl/>
        </w:rPr>
        <w:t xml:space="preserve"> من</w:t>
      </w:r>
      <w:r w:rsidR="00987199">
        <w:rPr>
          <w:rtl/>
        </w:rPr>
        <w:t xml:space="preserve"> </w:t>
      </w:r>
      <w:r w:rsidR="00533202">
        <w:rPr>
          <w:rFonts w:hint="cs"/>
          <w:rtl/>
        </w:rPr>
        <w:t>ال</w:t>
      </w:r>
      <w:r w:rsidR="00987199">
        <w:rPr>
          <w:rtl/>
        </w:rPr>
        <w:t xml:space="preserve">أنظمة أو </w:t>
      </w:r>
      <w:r w:rsidR="00533202">
        <w:rPr>
          <w:rFonts w:hint="cs"/>
          <w:rtl/>
        </w:rPr>
        <w:t>ال</w:t>
      </w:r>
      <w:r w:rsidR="00987199">
        <w:rPr>
          <w:rtl/>
        </w:rPr>
        <w:t xml:space="preserve">خدمات </w:t>
      </w:r>
      <w:r w:rsidR="00533202">
        <w:rPr>
          <w:rFonts w:hint="cs"/>
          <w:rtl/>
        </w:rPr>
        <w:t xml:space="preserve">التي </w:t>
      </w:r>
      <w:r w:rsidR="00987199">
        <w:rPr>
          <w:rtl/>
        </w:rPr>
        <w:t>تتقاسم نطاقات التردد هذه، بما في ذلك الأنظمة غير المستقرة بالنسبة إلى الأرض.</w:t>
      </w:r>
    </w:p>
    <w:p w14:paraId="0A1F8A7A" w14:textId="67E89D77" w:rsidR="00FE431D" w:rsidRDefault="00B820EC" w:rsidP="00F83E51">
      <w:pPr>
        <w:rPr>
          <w:rtl/>
        </w:rPr>
      </w:pPr>
      <w:r>
        <w:rPr>
          <w:rFonts w:hint="cs"/>
          <w:rtl/>
        </w:rPr>
        <w:t xml:space="preserve">وتشكل </w:t>
      </w:r>
      <w:r w:rsidRPr="00B820EC">
        <w:rPr>
          <w:rtl/>
        </w:rPr>
        <w:t xml:space="preserve">المادة </w:t>
      </w:r>
      <w:r w:rsidRPr="00B820EC">
        <w:rPr>
          <w:b/>
          <w:bCs/>
          <w:rtl/>
        </w:rPr>
        <w:t>22</w:t>
      </w:r>
      <w:r w:rsidRPr="00B820EC">
        <w:rPr>
          <w:rtl/>
        </w:rPr>
        <w:t xml:space="preserve"> من لوائح الراديو </w:t>
      </w:r>
      <w:r>
        <w:rPr>
          <w:rFonts w:hint="cs"/>
          <w:rtl/>
        </w:rPr>
        <w:t>أسلوباً</w:t>
      </w:r>
      <w:r w:rsidRPr="00B820EC">
        <w:rPr>
          <w:rtl/>
        </w:rPr>
        <w:t xml:space="preserve"> </w:t>
      </w:r>
      <w:r w:rsidR="00533202">
        <w:rPr>
          <w:rFonts w:hint="cs"/>
          <w:rtl/>
        </w:rPr>
        <w:t>راسخاً</w:t>
      </w:r>
      <w:r w:rsidR="00533202" w:rsidRPr="00B820EC">
        <w:rPr>
          <w:rtl/>
        </w:rPr>
        <w:t xml:space="preserve"> </w:t>
      </w:r>
      <w:r w:rsidRPr="00B820EC">
        <w:rPr>
          <w:rtl/>
        </w:rPr>
        <w:t>وواضح</w:t>
      </w:r>
      <w:r>
        <w:rPr>
          <w:rFonts w:hint="cs"/>
          <w:rtl/>
        </w:rPr>
        <w:t>اً</w:t>
      </w:r>
      <w:r w:rsidRPr="00B820EC">
        <w:rPr>
          <w:rtl/>
        </w:rPr>
        <w:t xml:space="preserve"> لتقاسم الطيف بين</w:t>
      </w:r>
      <w:r w:rsidR="00F83E51" w:rsidRPr="00F83E51">
        <w:rPr>
          <w:rFonts w:hint="cs"/>
          <w:rtl/>
        </w:rPr>
        <w:t xml:space="preserve"> </w:t>
      </w:r>
      <w:r w:rsidR="00643EF4">
        <w:rPr>
          <w:rFonts w:hint="cs"/>
          <w:rtl/>
        </w:rPr>
        <w:t>الشبكات</w:t>
      </w:r>
      <w:r w:rsidR="00533202">
        <w:rPr>
          <w:rFonts w:hint="cs"/>
          <w:rtl/>
        </w:rPr>
        <w:t xml:space="preserve"> </w:t>
      </w:r>
      <w:r w:rsidR="00F83E51" w:rsidRPr="00B820EC">
        <w:rPr>
          <w:rtl/>
        </w:rPr>
        <w:t>المستقرة بالنسبة إلى الأرض والأنظمة غير المستقرة بالنسبة إلى الأرض</w:t>
      </w:r>
      <w:r w:rsidR="00F83E51">
        <w:rPr>
          <w:rFonts w:hint="cs"/>
          <w:rtl/>
        </w:rPr>
        <w:t xml:space="preserve"> العاملة في</w:t>
      </w:r>
      <w:r w:rsidRPr="00B820EC">
        <w:rPr>
          <w:rtl/>
        </w:rPr>
        <w:t xml:space="preserve"> </w:t>
      </w:r>
      <w:r w:rsidR="00533202">
        <w:rPr>
          <w:rFonts w:hint="cs"/>
          <w:rtl/>
        </w:rPr>
        <w:t xml:space="preserve">نطاقات </w:t>
      </w:r>
      <w:r w:rsidRPr="00B820EC">
        <w:rPr>
          <w:rtl/>
        </w:rPr>
        <w:t xml:space="preserve">التردد </w:t>
      </w:r>
      <w:r>
        <w:rPr>
          <w:rFonts w:hint="cs"/>
          <w:rtl/>
        </w:rPr>
        <w:t>11</w:t>
      </w:r>
      <w:r>
        <w:rPr>
          <w:rtl/>
        </w:rPr>
        <w:t>/</w:t>
      </w:r>
      <w:r>
        <w:rPr>
          <w:rFonts w:hint="cs"/>
          <w:rtl/>
        </w:rPr>
        <w:t>14</w:t>
      </w:r>
      <w:r>
        <w:rPr>
          <w:rtl/>
        </w:rPr>
        <w:t xml:space="preserve"> </w:t>
      </w:r>
      <w:r>
        <w:t>GHz</w:t>
      </w:r>
      <w:r>
        <w:rPr>
          <w:rtl/>
        </w:rPr>
        <w:t xml:space="preserve"> </w:t>
      </w:r>
      <w:r>
        <w:rPr>
          <w:rFonts w:hint="cs"/>
          <w:rtl/>
        </w:rPr>
        <w:t>و20</w:t>
      </w:r>
      <w:r>
        <w:rPr>
          <w:rtl/>
        </w:rPr>
        <w:t>/</w:t>
      </w:r>
      <w:r>
        <w:rPr>
          <w:rFonts w:hint="cs"/>
          <w:rtl/>
        </w:rPr>
        <w:t>30</w:t>
      </w:r>
      <w:r>
        <w:rPr>
          <w:rtl/>
        </w:rPr>
        <w:t xml:space="preserve"> </w:t>
      </w:r>
      <w:r>
        <w:t>GHz</w:t>
      </w:r>
      <w:r w:rsidRPr="00B820EC">
        <w:rPr>
          <w:rtl/>
        </w:rPr>
        <w:t xml:space="preserve">. </w:t>
      </w:r>
      <w:r>
        <w:rPr>
          <w:rFonts w:hint="cs"/>
          <w:rtl/>
        </w:rPr>
        <w:t>و</w:t>
      </w:r>
      <w:r w:rsidRPr="00B820EC">
        <w:rPr>
          <w:rtl/>
        </w:rPr>
        <w:t xml:space="preserve">لقد </w:t>
      </w:r>
      <w:r w:rsidR="00533202">
        <w:rPr>
          <w:rFonts w:hint="cs"/>
          <w:rtl/>
        </w:rPr>
        <w:t>تم استثمار</w:t>
      </w:r>
      <w:r w:rsidR="00533202" w:rsidRPr="00B820EC">
        <w:rPr>
          <w:rtl/>
        </w:rPr>
        <w:t xml:space="preserve"> </w:t>
      </w:r>
      <w:r w:rsidRPr="00B820EC">
        <w:rPr>
          <w:rtl/>
        </w:rPr>
        <w:t xml:space="preserve">عدد كبير من الشبكات </w:t>
      </w:r>
      <w:r w:rsidRPr="00B820EC">
        <w:rPr>
          <w:rtl/>
        </w:rPr>
        <w:lastRenderedPageBreak/>
        <w:t xml:space="preserve">المستقرة بالنسبة إلى الأرض في </w:t>
      </w:r>
      <w:r w:rsidR="00533202" w:rsidRPr="00B820EC">
        <w:rPr>
          <w:rtl/>
        </w:rPr>
        <w:t>نطاق</w:t>
      </w:r>
      <w:r w:rsidR="00533202">
        <w:rPr>
          <w:rFonts w:hint="cs"/>
          <w:rtl/>
        </w:rPr>
        <w:t>ات</w:t>
      </w:r>
      <w:r w:rsidR="00533202" w:rsidRPr="00B820EC">
        <w:rPr>
          <w:rtl/>
        </w:rPr>
        <w:t xml:space="preserve"> </w:t>
      </w:r>
      <w:r w:rsidRPr="00B820EC">
        <w:rPr>
          <w:rtl/>
        </w:rPr>
        <w:t>التردد الحالي</w:t>
      </w:r>
      <w:r w:rsidR="00533202">
        <w:rPr>
          <w:rFonts w:hint="cs"/>
          <w:rtl/>
        </w:rPr>
        <w:t>ة</w:t>
      </w:r>
      <w:r w:rsidRPr="00B820EC">
        <w:rPr>
          <w:rtl/>
        </w:rPr>
        <w:t xml:space="preserve"> </w:t>
      </w:r>
      <w:r w:rsidR="00533202" w:rsidRPr="00B820EC">
        <w:rPr>
          <w:rtl/>
        </w:rPr>
        <w:t>والمستقبلي</w:t>
      </w:r>
      <w:r w:rsidR="00533202">
        <w:rPr>
          <w:rFonts w:hint="cs"/>
          <w:rtl/>
        </w:rPr>
        <w:t>ة</w:t>
      </w:r>
      <w:r w:rsidR="00533202" w:rsidRPr="00B820EC">
        <w:rPr>
          <w:rtl/>
        </w:rPr>
        <w:t xml:space="preserve"> </w:t>
      </w:r>
      <w:r>
        <w:rPr>
          <w:rFonts w:hint="cs"/>
          <w:rtl/>
        </w:rPr>
        <w:t>11</w:t>
      </w:r>
      <w:r>
        <w:rPr>
          <w:rtl/>
        </w:rPr>
        <w:t>/</w:t>
      </w:r>
      <w:r>
        <w:rPr>
          <w:rFonts w:hint="cs"/>
          <w:rtl/>
        </w:rPr>
        <w:t>14</w:t>
      </w:r>
      <w:r>
        <w:rPr>
          <w:rtl/>
        </w:rPr>
        <w:t xml:space="preserve"> </w:t>
      </w:r>
      <w:r>
        <w:t>GHz</w:t>
      </w:r>
      <w:r>
        <w:rPr>
          <w:rtl/>
        </w:rPr>
        <w:t xml:space="preserve"> </w:t>
      </w:r>
      <w:r>
        <w:rPr>
          <w:rFonts w:hint="cs"/>
          <w:rtl/>
        </w:rPr>
        <w:t>و20</w:t>
      </w:r>
      <w:r>
        <w:rPr>
          <w:rtl/>
        </w:rPr>
        <w:t>/</w:t>
      </w:r>
      <w:r>
        <w:rPr>
          <w:rFonts w:hint="cs"/>
          <w:rtl/>
        </w:rPr>
        <w:t>30</w:t>
      </w:r>
      <w:r>
        <w:rPr>
          <w:rtl/>
        </w:rPr>
        <w:t xml:space="preserve"> </w:t>
      </w:r>
      <w:r>
        <w:t>GHz</w:t>
      </w:r>
      <w:r>
        <w:rPr>
          <w:rFonts w:hint="cs"/>
          <w:rtl/>
        </w:rPr>
        <w:t xml:space="preserve">، </w:t>
      </w:r>
      <w:r w:rsidRPr="00B820EC">
        <w:rPr>
          <w:rtl/>
        </w:rPr>
        <w:t xml:space="preserve">وتعتمد خدماتها على إطار </w:t>
      </w:r>
      <w:r>
        <w:rPr>
          <w:rFonts w:hint="cs"/>
          <w:rtl/>
        </w:rPr>
        <w:t>الكثافة</w:t>
      </w:r>
      <w:r>
        <w:rPr>
          <w:rtl/>
        </w:rPr>
        <w:t xml:space="preserve"> </w:t>
      </w:r>
      <w:proofErr w:type="spellStart"/>
      <w:r>
        <w:t>epfd</w:t>
      </w:r>
      <w:proofErr w:type="spellEnd"/>
      <w:r>
        <w:rPr>
          <w:rtl/>
        </w:rPr>
        <w:t xml:space="preserve"> </w:t>
      </w:r>
      <w:r w:rsidRPr="00B820EC">
        <w:rPr>
          <w:rtl/>
        </w:rPr>
        <w:t xml:space="preserve">الحالي المحدد في المادة </w:t>
      </w:r>
      <w:r w:rsidRPr="00F83E51">
        <w:rPr>
          <w:b/>
          <w:bCs/>
          <w:rtl/>
        </w:rPr>
        <w:t>22</w:t>
      </w:r>
      <w:r w:rsidRPr="00B820EC">
        <w:rPr>
          <w:rtl/>
        </w:rPr>
        <w:t xml:space="preserve"> من لوائح الراديو. </w:t>
      </w:r>
      <w:r w:rsidR="00F83E51" w:rsidRPr="00F83E51">
        <w:rPr>
          <w:rtl/>
        </w:rPr>
        <w:t xml:space="preserve">وقد تم مؤخراً إطلاق شبكات وخدمات جديدة ومبتكرة </w:t>
      </w:r>
      <w:proofErr w:type="spellStart"/>
      <w:r w:rsidR="00F83E51">
        <w:rPr>
          <w:rFonts w:hint="cs"/>
          <w:rtl/>
        </w:rPr>
        <w:t>ل</w:t>
      </w:r>
      <w:r w:rsidR="00F83E51" w:rsidRPr="00F83E51">
        <w:rPr>
          <w:rtl/>
        </w:rPr>
        <w:t>سواتل</w:t>
      </w:r>
      <w:proofErr w:type="spellEnd"/>
      <w:r w:rsidR="00F83E51" w:rsidRPr="00F83E51">
        <w:rPr>
          <w:rtl/>
        </w:rPr>
        <w:t xml:space="preserve"> عالية الصّبيب </w:t>
      </w:r>
      <w:r w:rsidR="00533202">
        <w:rPr>
          <w:rFonts w:hint="cs"/>
          <w:rtl/>
        </w:rPr>
        <w:t xml:space="preserve">في </w:t>
      </w:r>
      <w:r w:rsidR="00F83E51">
        <w:rPr>
          <w:rtl/>
        </w:rPr>
        <w:t xml:space="preserve">الخدمة </w:t>
      </w:r>
      <w:r w:rsidR="00F83E51">
        <w:rPr>
          <w:rFonts w:hint="cs"/>
          <w:rtl/>
        </w:rPr>
        <w:t>الثابتة</w:t>
      </w:r>
      <w:r w:rsidR="00F83E51">
        <w:rPr>
          <w:rtl/>
        </w:rPr>
        <w:t xml:space="preserve"> الساتلية المستقرة بالنسبة إلى الأرض </w:t>
      </w:r>
      <w:r w:rsidR="00F83E51">
        <w:rPr>
          <w:rFonts w:hint="cs"/>
          <w:rtl/>
        </w:rPr>
        <w:t>في</w:t>
      </w:r>
      <w:r w:rsidR="00F83E51" w:rsidRPr="00B820EC">
        <w:rPr>
          <w:rtl/>
        </w:rPr>
        <w:t xml:space="preserve"> </w:t>
      </w:r>
      <w:r w:rsidR="00F83E51">
        <w:rPr>
          <w:rFonts w:hint="cs"/>
          <w:rtl/>
        </w:rPr>
        <w:t>نطاق</w:t>
      </w:r>
      <w:r w:rsidR="00533202">
        <w:rPr>
          <w:rFonts w:hint="cs"/>
          <w:rtl/>
        </w:rPr>
        <w:t>ات</w:t>
      </w:r>
      <w:r w:rsidR="00F83E51" w:rsidRPr="00B820EC">
        <w:rPr>
          <w:rtl/>
        </w:rPr>
        <w:t xml:space="preserve"> التردد </w:t>
      </w:r>
      <w:r w:rsidR="00F83E51">
        <w:rPr>
          <w:rFonts w:hint="cs"/>
          <w:rtl/>
        </w:rPr>
        <w:t>11</w:t>
      </w:r>
      <w:r w:rsidR="00F83E51">
        <w:rPr>
          <w:rtl/>
        </w:rPr>
        <w:t>/</w:t>
      </w:r>
      <w:r w:rsidR="00F83E51">
        <w:rPr>
          <w:rFonts w:hint="cs"/>
          <w:rtl/>
        </w:rPr>
        <w:t>14</w:t>
      </w:r>
      <w:r w:rsidR="00F83E51">
        <w:rPr>
          <w:rtl/>
        </w:rPr>
        <w:t xml:space="preserve"> </w:t>
      </w:r>
      <w:r w:rsidR="00F83E51">
        <w:t>GHz</w:t>
      </w:r>
      <w:r w:rsidR="00F83E51">
        <w:rPr>
          <w:rtl/>
        </w:rPr>
        <w:t xml:space="preserve"> </w:t>
      </w:r>
      <w:r w:rsidR="00F83E51">
        <w:rPr>
          <w:rFonts w:hint="cs"/>
          <w:rtl/>
        </w:rPr>
        <w:t>و20</w:t>
      </w:r>
      <w:r w:rsidR="00F83E51">
        <w:rPr>
          <w:rtl/>
        </w:rPr>
        <w:t>/</w:t>
      </w:r>
      <w:r w:rsidR="00F83E51">
        <w:rPr>
          <w:rFonts w:hint="cs"/>
          <w:rtl/>
        </w:rPr>
        <w:t>30</w:t>
      </w:r>
      <w:r w:rsidR="00F83E51">
        <w:rPr>
          <w:rtl/>
        </w:rPr>
        <w:t xml:space="preserve"> </w:t>
      </w:r>
      <w:r w:rsidR="00F83E51">
        <w:t>GHz</w:t>
      </w:r>
      <w:r w:rsidR="00F83E51">
        <w:rPr>
          <w:rFonts w:hint="cs"/>
          <w:rtl/>
        </w:rPr>
        <w:t>،</w:t>
      </w:r>
      <w:r w:rsidR="00F83E51" w:rsidRPr="00B820EC">
        <w:rPr>
          <w:rtl/>
        </w:rPr>
        <w:t xml:space="preserve"> </w:t>
      </w:r>
      <w:r w:rsidR="00F83E51" w:rsidRPr="00F83E51">
        <w:rPr>
          <w:rtl/>
        </w:rPr>
        <w:t xml:space="preserve">ويجري حالياً تطوير المزيد منها </w:t>
      </w:r>
      <w:r w:rsidR="00533202">
        <w:rPr>
          <w:rFonts w:hint="cs"/>
          <w:rtl/>
        </w:rPr>
        <w:t>للسنوات</w:t>
      </w:r>
      <w:r w:rsidR="00F83E51" w:rsidRPr="00F83E51">
        <w:rPr>
          <w:rtl/>
        </w:rPr>
        <w:t xml:space="preserve"> القليلة المقبلة، وتعتمد جميعها على حدود المادة </w:t>
      </w:r>
      <w:r w:rsidR="00F83E51" w:rsidRPr="00F83E51">
        <w:rPr>
          <w:b/>
          <w:bCs/>
          <w:rtl/>
        </w:rPr>
        <w:t>22</w:t>
      </w:r>
      <w:r w:rsidR="00F83E51" w:rsidRPr="00F83E51">
        <w:rPr>
          <w:rtl/>
        </w:rPr>
        <w:t xml:space="preserve"> من لوائح الراديو.</w:t>
      </w:r>
    </w:p>
    <w:p w14:paraId="78AA9205" w14:textId="79BDFDFF" w:rsidR="00580C77" w:rsidRDefault="00580C77" w:rsidP="00580C77">
      <w:pPr>
        <w:rPr>
          <w:rtl/>
        </w:rPr>
      </w:pPr>
      <w:r>
        <w:rPr>
          <w:rFonts w:hint="cs"/>
          <w:rtl/>
        </w:rPr>
        <w:t>و</w:t>
      </w:r>
      <w:r>
        <w:rPr>
          <w:rtl/>
        </w:rPr>
        <w:t>علاوة</w:t>
      </w:r>
      <w:r>
        <w:rPr>
          <w:rFonts w:hint="cs"/>
          <w:rtl/>
        </w:rPr>
        <w:t>ً</w:t>
      </w:r>
      <w:r>
        <w:rPr>
          <w:rtl/>
        </w:rPr>
        <w:t xml:space="preserve"> على ذلك، فإن إدراج بند في جدول الأعمال في المستقبل لتعديل المادة </w:t>
      </w:r>
      <w:r w:rsidRPr="00580C77">
        <w:rPr>
          <w:b/>
          <w:bCs/>
          <w:rtl/>
        </w:rPr>
        <w:t>22</w:t>
      </w:r>
      <w:r>
        <w:rPr>
          <w:rtl/>
        </w:rPr>
        <w:t xml:space="preserve"> من لوائح الراديو سيكون </w:t>
      </w:r>
      <w:r w:rsidR="00204BD7">
        <w:rPr>
          <w:rFonts w:hint="cs"/>
          <w:rtl/>
        </w:rPr>
        <w:t xml:space="preserve">أمراً </w:t>
      </w:r>
      <w:r>
        <w:rPr>
          <w:rtl/>
        </w:rPr>
        <w:t xml:space="preserve">زائداً ويؤدي إلى نتائج عكسية لأن </w:t>
      </w:r>
      <w:r w:rsidR="00204BD7">
        <w:rPr>
          <w:rFonts w:hint="cs"/>
          <w:rtl/>
        </w:rPr>
        <w:t>المسألة</w:t>
      </w:r>
      <w:r>
        <w:rPr>
          <w:rtl/>
        </w:rPr>
        <w:t xml:space="preserve"> الحقيقية تتعلق بضمان أن توفر المنهجية (التوصية </w:t>
      </w:r>
      <w:r>
        <w:t>ITU-R S.1503</w:t>
      </w:r>
      <w:r>
        <w:rPr>
          <w:rtl/>
        </w:rPr>
        <w:t xml:space="preserve">) تقييماً دقيقاً لامتثال </w:t>
      </w:r>
      <w:r w:rsidR="00533202">
        <w:rPr>
          <w:rFonts w:hint="cs"/>
          <w:rtl/>
        </w:rPr>
        <w:t xml:space="preserve">الأنظمة </w:t>
      </w:r>
      <w:r>
        <w:rPr>
          <w:rtl/>
        </w:rPr>
        <w:t xml:space="preserve">غير المستقرة بالنسبة إلى الأرض لحدود </w:t>
      </w:r>
      <w:r w:rsidR="00204BD7">
        <w:rPr>
          <w:rFonts w:hint="cs"/>
          <w:rtl/>
        </w:rPr>
        <w:t>الكثافة</w:t>
      </w:r>
      <w:r w:rsidR="00204BD7">
        <w:rPr>
          <w:rtl/>
        </w:rPr>
        <w:t xml:space="preserve"> </w:t>
      </w:r>
      <w:proofErr w:type="spellStart"/>
      <w:r w:rsidR="00204BD7">
        <w:t>epfd</w:t>
      </w:r>
      <w:proofErr w:type="spellEnd"/>
      <w:r w:rsidR="00204BD7">
        <w:rPr>
          <w:rtl/>
        </w:rPr>
        <w:t xml:space="preserve"> </w:t>
      </w:r>
      <w:r>
        <w:rPr>
          <w:rtl/>
        </w:rPr>
        <w:t xml:space="preserve">الخاصة بالمادة </w:t>
      </w:r>
      <w:r w:rsidRPr="00204BD7">
        <w:rPr>
          <w:b/>
          <w:bCs/>
          <w:rtl/>
        </w:rPr>
        <w:t>22</w:t>
      </w:r>
      <w:r w:rsidR="00533202">
        <w:rPr>
          <w:rFonts w:hint="cs"/>
          <w:b/>
          <w:bCs/>
          <w:rtl/>
        </w:rPr>
        <w:t xml:space="preserve"> </w:t>
      </w:r>
      <w:r w:rsidR="00533202" w:rsidRPr="00FD4686">
        <w:rPr>
          <w:rtl/>
        </w:rPr>
        <w:t>من لوائح الراديو</w:t>
      </w:r>
      <w:r>
        <w:rPr>
          <w:rtl/>
        </w:rPr>
        <w:t xml:space="preserve">، وقد تناولت فرقة العمل </w:t>
      </w:r>
      <w:r w:rsidR="00204BD7">
        <w:t>4A</w:t>
      </w:r>
      <w:r>
        <w:rPr>
          <w:rtl/>
        </w:rPr>
        <w:t xml:space="preserve"> هذا العمل بالفعل. </w:t>
      </w:r>
      <w:r w:rsidR="00105FF7">
        <w:rPr>
          <w:rFonts w:hint="cs"/>
          <w:rtl/>
          <w:lang w:bidi="ar-EG"/>
        </w:rPr>
        <w:t>و</w:t>
      </w:r>
      <w:r>
        <w:rPr>
          <w:rtl/>
        </w:rPr>
        <w:t xml:space="preserve">تجري المناقشات حالياً داخل فرقة العمل </w:t>
      </w:r>
      <w:r w:rsidR="00105FF7">
        <w:t>4A</w:t>
      </w:r>
      <w:r w:rsidR="00105FF7">
        <w:rPr>
          <w:rtl/>
        </w:rPr>
        <w:t xml:space="preserve"> </w:t>
      </w:r>
      <w:r>
        <w:rPr>
          <w:rtl/>
        </w:rPr>
        <w:t xml:space="preserve">بشأن تحديث التوصية </w:t>
      </w:r>
      <w:r>
        <w:t>ITU-R S.1503</w:t>
      </w:r>
      <w:r>
        <w:rPr>
          <w:rtl/>
        </w:rPr>
        <w:t xml:space="preserve"> التي يستخدمها مكتب الاتصالات الراديوية </w:t>
      </w:r>
      <w:r w:rsidR="00643EF4">
        <w:t>(BR)</w:t>
      </w:r>
      <w:r w:rsidR="00643EF4">
        <w:rPr>
          <w:rFonts w:hint="cs"/>
          <w:rtl/>
        </w:rPr>
        <w:t xml:space="preserve"> </w:t>
      </w:r>
      <w:r>
        <w:rPr>
          <w:rtl/>
        </w:rPr>
        <w:t xml:space="preserve">لتقييم أي بطاقات تبليغ عن أنظمة غير مستقرة بالنسبة إلى الأرض </w:t>
      </w:r>
      <w:r w:rsidR="00105FF7">
        <w:rPr>
          <w:rFonts w:hint="cs"/>
          <w:rtl/>
        </w:rPr>
        <w:t xml:space="preserve">من أجل </w:t>
      </w:r>
      <w:r>
        <w:rPr>
          <w:rtl/>
        </w:rPr>
        <w:t xml:space="preserve">ضمان استيفاء جميع حدود </w:t>
      </w:r>
      <w:r w:rsidR="00105FF7">
        <w:rPr>
          <w:rFonts w:hint="cs"/>
          <w:rtl/>
        </w:rPr>
        <w:t>الكثافة</w:t>
      </w:r>
      <w:r w:rsidR="00105FF7">
        <w:rPr>
          <w:rtl/>
        </w:rPr>
        <w:t xml:space="preserve"> </w:t>
      </w:r>
      <w:proofErr w:type="spellStart"/>
      <w:r w:rsidR="00105FF7">
        <w:t>epfd</w:t>
      </w:r>
      <w:proofErr w:type="spellEnd"/>
      <w:r w:rsidR="00105FF7">
        <w:rPr>
          <w:rFonts w:hint="cs"/>
          <w:rtl/>
        </w:rPr>
        <w:t xml:space="preserve">. </w:t>
      </w:r>
      <w:r>
        <w:rPr>
          <w:rtl/>
        </w:rPr>
        <w:t>و</w:t>
      </w:r>
      <w:r w:rsidR="00105FF7">
        <w:rPr>
          <w:rFonts w:hint="cs"/>
          <w:rtl/>
        </w:rPr>
        <w:t xml:space="preserve">تسعى </w:t>
      </w:r>
      <w:r>
        <w:rPr>
          <w:rtl/>
        </w:rPr>
        <w:t>المراجعات الحالية قيد النظر إلى معالجة دقة تقييمات التداخلات</w:t>
      </w:r>
      <w:r w:rsidR="000D145E">
        <w:rPr>
          <w:rFonts w:hint="cs"/>
          <w:rtl/>
        </w:rPr>
        <w:t xml:space="preserve"> المتعلقة بالأنظمة</w:t>
      </w:r>
      <w:r>
        <w:rPr>
          <w:rtl/>
        </w:rPr>
        <w:t xml:space="preserve"> غير المستقرة بالنسبة إلى الأرض. وهناك اتفاق واسع النطاق على أن هذا العمل مهم وعاجل ويجب إنجازه بالرجوع إلى حدود</w:t>
      </w:r>
      <w:r w:rsidR="000D145E">
        <w:rPr>
          <w:rFonts w:hint="cs"/>
          <w:rtl/>
        </w:rPr>
        <w:t xml:space="preserve"> الكثافة</w:t>
      </w:r>
      <w:r>
        <w:rPr>
          <w:rtl/>
        </w:rPr>
        <w:t xml:space="preserve"> </w:t>
      </w:r>
      <w:proofErr w:type="spellStart"/>
      <w:r>
        <w:t>epfd</w:t>
      </w:r>
      <w:proofErr w:type="spellEnd"/>
      <w:r>
        <w:rPr>
          <w:rtl/>
        </w:rPr>
        <w:t xml:space="preserve"> </w:t>
      </w:r>
      <w:r w:rsidR="00533202">
        <w:rPr>
          <w:rtl/>
        </w:rPr>
        <w:t>ال</w:t>
      </w:r>
      <w:r w:rsidR="00533202">
        <w:rPr>
          <w:rFonts w:hint="cs"/>
          <w:rtl/>
        </w:rPr>
        <w:t>راسخة</w:t>
      </w:r>
      <w:r>
        <w:rPr>
          <w:rtl/>
        </w:rPr>
        <w:t xml:space="preserve">. ومن شأن أي </w:t>
      </w:r>
      <w:r w:rsidR="000D145E">
        <w:rPr>
          <w:rFonts w:hint="cs"/>
          <w:rtl/>
        </w:rPr>
        <w:t>مقترح</w:t>
      </w:r>
      <w:r>
        <w:rPr>
          <w:rtl/>
        </w:rPr>
        <w:t xml:space="preserve"> لتعديل هذه الحدود أن </w:t>
      </w:r>
      <w:r w:rsidR="00533202">
        <w:rPr>
          <w:rtl/>
        </w:rPr>
        <w:t>ي</w:t>
      </w:r>
      <w:r w:rsidR="00533202">
        <w:rPr>
          <w:rFonts w:hint="cs"/>
          <w:rtl/>
        </w:rPr>
        <w:t>ولد</w:t>
      </w:r>
      <w:r w:rsidR="00533202">
        <w:rPr>
          <w:rtl/>
        </w:rPr>
        <w:t xml:space="preserve"> </w:t>
      </w:r>
      <w:r>
        <w:rPr>
          <w:rtl/>
        </w:rPr>
        <w:t>حالة من عدم اليقين بشأن حماية</w:t>
      </w:r>
      <w:r w:rsidR="0079473E">
        <w:rPr>
          <w:rFonts w:hint="cs"/>
          <w:rtl/>
        </w:rPr>
        <w:t xml:space="preserve"> </w:t>
      </w:r>
      <w:r w:rsidR="001B2195">
        <w:rPr>
          <w:rFonts w:hint="cs"/>
          <w:rtl/>
        </w:rPr>
        <w:t>ال</w:t>
      </w:r>
      <w:r w:rsidR="001B2195">
        <w:rPr>
          <w:rtl/>
        </w:rPr>
        <w:t xml:space="preserve">شبكات </w:t>
      </w:r>
      <w:r w:rsidR="001B2195">
        <w:rPr>
          <w:rFonts w:hint="cs"/>
          <w:rtl/>
        </w:rPr>
        <w:t>ال</w:t>
      </w:r>
      <w:r w:rsidR="001B2195">
        <w:rPr>
          <w:rtl/>
        </w:rPr>
        <w:t>مستقرة بالنسبة إلى الأرض الحالية والمستقبلية</w:t>
      </w:r>
      <w:r w:rsidR="001B2195">
        <w:rPr>
          <w:rFonts w:hint="cs"/>
          <w:rtl/>
        </w:rPr>
        <w:t xml:space="preserve"> </w:t>
      </w:r>
      <w:r w:rsidR="0079473E">
        <w:rPr>
          <w:rFonts w:hint="cs"/>
          <w:rtl/>
        </w:rPr>
        <w:t>من</w:t>
      </w:r>
      <w:r>
        <w:rPr>
          <w:rtl/>
        </w:rPr>
        <w:t xml:space="preserve"> التداخل</w:t>
      </w:r>
      <w:r w:rsidR="001B2195">
        <w:rPr>
          <w:rFonts w:hint="cs"/>
          <w:rtl/>
        </w:rPr>
        <w:t>.</w:t>
      </w:r>
      <w:r>
        <w:rPr>
          <w:rtl/>
        </w:rPr>
        <w:t xml:space="preserve"> </w:t>
      </w:r>
    </w:p>
    <w:p w14:paraId="5D6050A6" w14:textId="645E6F98" w:rsidR="00580C77" w:rsidRDefault="00C10365" w:rsidP="00580C77">
      <w:pPr>
        <w:rPr>
          <w:rtl/>
        </w:rPr>
      </w:pPr>
      <w:r>
        <w:rPr>
          <w:rFonts w:hint="cs"/>
          <w:rtl/>
        </w:rPr>
        <w:t>و</w:t>
      </w:r>
      <w:r w:rsidR="00580C77">
        <w:rPr>
          <w:rtl/>
        </w:rPr>
        <w:t>نظر</w:t>
      </w:r>
      <w:r>
        <w:rPr>
          <w:rFonts w:hint="cs"/>
          <w:rtl/>
        </w:rPr>
        <w:t>اً</w:t>
      </w:r>
      <w:r w:rsidR="00580C77">
        <w:rPr>
          <w:rtl/>
        </w:rPr>
        <w:t xml:space="preserve"> </w:t>
      </w:r>
      <w:r w:rsidR="00533202">
        <w:rPr>
          <w:rFonts w:hint="cs"/>
          <w:rtl/>
        </w:rPr>
        <w:t>إلى الحاجة</w:t>
      </w:r>
      <w:r w:rsidR="00533202">
        <w:rPr>
          <w:rtl/>
        </w:rPr>
        <w:t xml:space="preserve"> </w:t>
      </w:r>
      <w:r w:rsidR="00580C77">
        <w:rPr>
          <w:rtl/>
        </w:rPr>
        <w:t xml:space="preserve">إلى توفير يقين مستمر </w:t>
      </w:r>
      <w:r w:rsidR="005B389B">
        <w:rPr>
          <w:rFonts w:hint="cs"/>
          <w:rtl/>
        </w:rPr>
        <w:t>الشبكات</w:t>
      </w:r>
      <w:r w:rsidR="005B389B" w:rsidRPr="007F5283">
        <w:rPr>
          <w:rtl/>
        </w:rPr>
        <w:t xml:space="preserve"> </w:t>
      </w:r>
      <w:r w:rsidR="00F07838">
        <w:rPr>
          <w:rtl/>
        </w:rPr>
        <w:t xml:space="preserve">المستقرة بالنسبة إلى </w:t>
      </w:r>
      <w:r w:rsidR="00F07838">
        <w:rPr>
          <w:rFonts w:hint="cs"/>
          <w:rtl/>
        </w:rPr>
        <w:t>الأرض المتسمة ب</w:t>
      </w:r>
      <w:r w:rsidR="00580C77">
        <w:rPr>
          <w:rtl/>
        </w:rPr>
        <w:t>العالمية و</w:t>
      </w:r>
      <w:r w:rsidR="00F07838">
        <w:rPr>
          <w:rFonts w:hint="cs"/>
          <w:rtl/>
        </w:rPr>
        <w:t>الأهمية الحاسمة،</w:t>
      </w:r>
      <w:r w:rsidR="00580C77">
        <w:rPr>
          <w:rtl/>
        </w:rPr>
        <w:t xml:space="preserve"> والمستخدمين الذين يعتمدون على خدمات</w:t>
      </w:r>
      <w:r w:rsidR="00F07838">
        <w:rPr>
          <w:rFonts w:hint="cs"/>
          <w:rtl/>
        </w:rPr>
        <w:t>ها</w:t>
      </w:r>
      <w:r w:rsidR="00580C77">
        <w:rPr>
          <w:rtl/>
        </w:rPr>
        <w:t xml:space="preserve">، على سبيل المثال </w:t>
      </w:r>
      <w:r w:rsidR="005B389B">
        <w:rPr>
          <w:rFonts w:hint="cs"/>
          <w:rtl/>
        </w:rPr>
        <w:t>شبكات</w:t>
      </w:r>
      <w:r w:rsidR="005B389B" w:rsidRPr="007F5283">
        <w:rPr>
          <w:rtl/>
        </w:rPr>
        <w:t xml:space="preserve"> </w:t>
      </w:r>
      <w:r w:rsidR="00E76C85">
        <w:rPr>
          <w:rtl/>
        </w:rPr>
        <w:t>الخدم</w:t>
      </w:r>
      <w:r w:rsidR="00E76C85">
        <w:rPr>
          <w:rFonts w:hint="cs"/>
          <w:rtl/>
        </w:rPr>
        <w:t>تين</w:t>
      </w:r>
      <w:r w:rsidR="00E76C85">
        <w:rPr>
          <w:rtl/>
        </w:rPr>
        <w:t xml:space="preserve"> </w:t>
      </w:r>
      <w:r w:rsidR="00580C77">
        <w:rPr>
          <w:rtl/>
        </w:rPr>
        <w:t xml:space="preserve">الثابتة الساتلية </w:t>
      </w:r>
      <w:r w:rsidR="00E76C85">
        <w:rPr>
          <w:rFonts w:hint="cs"/>
          <w:rtl/>
        </w:rPr>
        <w:t>و</w:t>
      </w:r>
      <w:r w:rsidR="00580C77">
        <w:rPr>
          <w:rtl/>
        </w:rPr>
        <w:t xml:space="preserve">الإذاعية الساتلية، فمن الأهمية بمكان ضمان </w:t>
      </w:r>
      <w:r w:rsidR="00F07838">
        <w:rPr>
          <w:rFonts w:hint="cs"/>
          <w:rtl/>
        </w:rPr>
        <w:t xml:space="preserve">الاستمرار في إدارة عملية </w:t>
      </w:r>
      <w:r w:rsidR="00580C77">
        <w:rPr>
          <w:rtl/>
        </w:rPr>
        <w:t xml:space="preserve">التداخل غير المقبول </w:t>
      </w:r>
      <w:r w:rsidR="00F07838">
        <w:rPr>
          <w:rFonts w:hint="cs"/>
          <w:rtl/>
        </w:rPr>
        <w:t>الصادر عن</w:t>
      </w:r>
      <w:r w:rsidR="00580C77">
        <w:rPr>
          <w:rtl/>
        </w:rPr>
        <w:t xml:space="preserve"> النشر المستمر وغير المقيد لأنظمة كبيرة جدا</w:t>
      </w:r>
      <w:r w:rsidR="00CD4B14">
        <w:rPr>
          <w:rFonts w:hint="cs"/>
          <w:rtl/>
        </w:rPr>
        <w:t>ً</w:t>
      </w:r>
      <w:r w:rsidR="00580C77">
        <w:rPr>
          <w:rtl/>
        </w:rPr>
        <w:t xml:space="preserve"> غير مستقرة بالنسبة إلى الأرض. </w:t>
      </w:r>
      <w:r w:rsidR="00E76C85">
        <w:rPr>
          <w:rFonts w:hint="cs"/>
          <w:rtl/>
        </w:rPr>
        <w:t>وذلك جنباً إلى جنب مع</w:t>
      </w:r>
      <w:r w:rsidR="00580C77">
        <w:rPr>
          <w:rtl/>
        </w:rPr>
        <w:t xml:space="preserve"> فهم جميع التأثيرات والعوامل الخارجية المحتملة التي قد تنتج عن عمليات نشر الكوكبات الضخمة </w:t>
      </w:r>
      <w:r w:rsidR="00F07838">
        <w:rPr>
          <w:rFonts w:hint="cs"/>
          <w:rtl/>
        </w:rPr>
        <w:t>في</w:t>
      </w:r>
      <w:r w:rsidR="00580C77">
        <w:rPr>
          <w:rtl/>
        </w:rPr>
        <w:t xml:space="preserve"> المدار الأرضي المنخفض بشكل كامل. </w:t>
      </w:r>
      <w:r w:rsidR="00F07838">
        <w:rPr>
          <w:rFonts w:hint="cs"/>
          <w:rtl/>
        </w:rPr>
        <w:t>و</w:t>
      </w:r>
      <w:r w:rsidR="00580C77">
        <w:rPr>
          <w:rtl/>
        </w:rPr>
        <w:t xml:space="preserve">يجب أن يكون الابتكار المستمر في تصميم ونشر كل من </w:t>
      </w:r>
      <w:r w:rsidR="00F07838">
        <w:rPr>
          <w:rFonts w:hint="cs"/>
          <w:rtl/>
        </w:rPr>
        <w:t>الأنظمة</w:t>
      </w:r>
      <w:r w:rsidR="00580C77">
        <w:rPr>
          <w:rtl/>
        </w:rPr>
        <w:t xml:space="preserve"> غير المستقرة بالنسبة إلى الأرض و</w:t>
      </w:r>
      <w:r w:rsidR="005B389B">
        <w:rPr>
          <w:rFonts w:hint="cs"/>
          <w:rtl/>
        </w:rPr>
        <w:t xml:space="preserve">الشبكات </w:t>
      </w:r>
      <w:r w:rsidR="00580C77">
        <w:rPr>
          <w:rtl/>
        </w:rPr>
        <w:t>المستقرة بالنسبة إلى الأرض متوافقاً مع بيئة</w:t>
      </w:r>
      <w:r w:rsidR="00E76C85">
        <w:rPr>
          <w:rFonts w:hint="cs"/>
          <w:rtl/>
        </w:rPr>
        <w:t xml:space="preserve"> </w:t>
      </w:r>
      <w:r w:rsidR="00580C77">
        <w:rPr>
          <w:rtl/>
        </w:rPr>
        <w:t xml:space="preserve">تداخل مُدارة بشكل جيد، </w:t>
      </w:r>
      <w:r w:rsidR="00F07838">
        <w:rPr>
          <w:rFonts w:hint="cs"/>
          <w:rtl/>
        </w:rPr>
        <w:t xml:space="preserve">وذلك </w:t>
      </w:r>
      <w:r w:rsidR="00580C77">
        <w:rPr>
          <w:rtl/>
        </w:rPr>
        <w:t xml:space="preserve">لأن موارد المدار والطيف </w:t>
      </w:r>
      <w:r w:rsidR="00ED331A">
        <w:rPr>
          <w:rFonts w:hint="cs"/>
          <w:rtl/>
        </w:rPr>
        <w:t>تشكل</w:t>
      </w:r>
      <w:r w:rsidR="00580C77">
        <w:rPr>
          <w:rtl/>
        </w:rPr>
        <w:t xml:space="preserve"> منفعة</w:t>
      </w:r>
      <w:r w:rsidR="00ED331A">
        <w:rPr>
          <w:rFonts w:hint="cs"/>
          <w:rtl/>
        </w:rPr>
        <w:t>ً</w:t>
      </w:r>
      <w:r w:rsidR="00580C77">
        <w:rPr>
          <w:rtl/>
        </w:rPr>
        <w:t xml:space="preserve"> عالمية</w:t>
      </w:r>
      <w:r w:rsidR="00ED331A">
        <w:rPr>
          <w:rFonts w:hint="cs"/>
          <w:rtl/>
        </w:rPr>
        <w:t>ً</w:t>
      </w:r>
      <w:r w:rsidR="00580C77">
        <w:rPr>
          <w:rtl/>
        </w:rPr>
        <w:t xml:space="preserve"> مشتركة</w:t>
      </w:r>
      <w:r w:rsidR="00ED331A">
        <w:rPr>
          <w:rFonts w:hint="cs"/>
          <w:rtl/>
        </w:rPr>
        <w:t>ً</w:t>
      </w:r>
      <w:r w:rsidR="00580C77">
        <w:rPr>
          <w:rtl/>
        </w:rPr>
        <w:t xml:space="preserve"> ولا </w:t>
      </w:r>
      <w:r w:rsidR="00E76C85">
        <w:rPr>
          <w:rFonts w:hint="cs"/>
          <w:rtl/>
        </w:rPr>
        <w:t>تخص</w:t>
      </w:r>
      <w:r w:rsidR="00580C77">
        <w:rPr>
          <w:rtl/>
        </w:rPr>
        <w:t xml:space="preserve"> عدد</w:t>
      </w:r>
      <w:r w:rsidR="00E76C85">
        <w:rPr>
          <w:rFonts w:hint="cs"/>
          <w:rtl/>
        </w:rPr>
        <w:t>اً</w:t>
      </w:r>
      <w:r w:rsidR="00580C77">
        <w:rPr>
          <w:rtl/>
        </w:rPr>
        <w:t xml:space="preserve"> قليل</w:t>
      </w:r>
      <w:r w:rsidR="00E76C85">
        <w:rPr>
          <w:rFonts w:hint="cs"/>
          <w:rtl/>
        </w:rPr>
        <w:t>اً</w:t>
      </w:r>
      <w:r w:rsidR="00580C77">
        <w:rPr>
          <w:rtl/>
        </w:rPr>
        <w:t xml:space="preserve"> من الجهات الفاعلة الخاصة. </w:t>
      </w:r>
      <w:r w:rsidR="00ED331A">
        <w:rPr>
          <w:rFonts w:hint="cs"/>
          <w:rtl/>
        </w:rPr>
        <w:t>و</w:t>
      </w:r>
      <w:r w:rsidR="00580C77">
        <w:rPr>
          <w:rtl/>
        </w:rPr>
        <w:t xml:space="preserve">يجب أن يظل هذا النظام </w:t>
      </w:r>
      <w:r w:rsidR="00ED331A">
        <w:rPr>
          <w:rFonts w:hint="cs"/>
          <w:rtl/>
        </w:rPr>
        <w:t>الإيكولوجي</w:t>
      </w:r>
      <w:r w:rsidR="00580C77">
        <w:rPr>
          <w:rtl/>
        </w:rPr>
        <w:t xml:space="preserve"> مفيد</w:t>
      </w:r>
      <w:r w:rsidR="00ED331A">
        <w:rPr>
          <w:rFonts w:hint="cs"/>
          <w:rtl/>
        </w:rPr>
        <w:t>اً</w:t>
      </w:r>
      <w:r w:rsidR="00580C77">
        <w:rPr>
          <w:rtl/>
        </w:rPr>
        <w:t xml:space="preserve"> لجميع الدول الأعضاء في الاتحاد في المستقبل، سواء كانت كبيرة أو صغيرة، بما في ذلك التي تعتمد على شبكات </w:t>
      </w:r>
      <w:r w:rsidR="00580C77" w:rsidRPr="00643EF4">
        <w:rPr>
          <w:rtl/>
        </w:rPr>
        <w:t xml:space="preserve">وخدمات </w:t>
      </w:r>
      <w:r w:rsidR="00ED331A" w:rsidRPr="00643EF4">
        <w:rPr>
          <w:rFonts w:hint="cs"/>
          <w:rtl/>
        </w:rPr>
        <w:t>الأنظمة</w:t>
      </w:r>
      <w:r w:rsidR="00ED331A" w:rsidRPr="00643EF4">
        <w:rPr>
          <w:rtl/>
        </w:rPr>
        <w:t xml:space="preserve"> المستقرة بالنسبة</w:t>
      </w:r>
      <w:r w:rsidR="00ED331A">
        <w:rPr>
          <w:rtl/>
        </w:rPr>
        <w:t xml:space="preserve"> إلى الأرض </w:t>
      </w:r>
      <w:r w:rsidR="00ED331A">
        <w:rPr>
          <w:rFonts w:hint="cs"/>
          <w:rtl/>
        </w:rPr>
        <w:t>ذات الأهمية الحاسمة</w:t>
      </w:r>
      <w:r w:rsidR="00580C77">
        <w:rPr>
          <w:rtl/>
        </w:rPr>
        <w:t xml:space="preserve"> </w:t>
      </w:r>
      <w:r w:rsidR="00E76C85">
        <w:rPr>
          <w:rFonts w:hint="cs"/>
          <w:rtl/>
        </w:rPr>
        <w:t>طبقاً</w:t>
      </w:r>
      <w:r w:rsidR="00580C77">
        <w:rPr>
          <w:rtl/>
        </w:rPr>
        <w:t xml:space="preserve"> </w:t>
      </w:r>
      <w:r w:rsidR="00E76C85">
        <w:rPr>
          <w:rFonts w:hint="cs"/>
          <w:rtl/>
        </w:rPr>
        <w:t xml:space="preserve">لأحكام </w:t>
      </w:r>
      <w:r w:rsidR="00580C77">
        <w:rPr>
          <w:rtl/>
        </w:rPr>
        <w:t xml:space="preserve">المادة </w:t>
      </w:r>
      <w:r w:rsidR="00580C77" w:rsidRPr="00ED331A">
        <w:rPr>
          <w:b/>
          <w:bCs/>
          <w:rtl/>
        </w:rPr>
        <w:t>22</w:t>
      </w:r>
      <w:r w:rsidR="00580C77">
        <w:rPr>
          <w:rtl/>
        </w:rPr>
        <w:t xml:space="preserve"> من لوائح الراديو. وتتناول فرقة العمل </w:t>
      </w:r>
      <w:r w:rsidR="00ED331A">
        <w:t>4A</w:t>
      </w:r>
      <w:r w:rsidR="00ED331A">
        <w:rPr>
          <w:rtl/>
        </w:rPr>
        <w:t xml:space="preserve"> </w:t>
      </w:r>
      <w:r w:rsidR="00580C77">
        <w:rPr>
          <w:rtl/>
        </w:rPr>
        <w:t xml:space="preserve">بالفعل التحسينات اللازمة للتأكد </w:t>
      </w:r>
      <w:r w:rsidR="00ED331A">
        <w:rPr>
          <w:rFonts w:hint="cs"/>
          <w:rtl/>
        </w:rPr>
        <w:t xml:space="preserve">من </w:t>
      </w:r>
      <w:r w:rsidR="00580C77">
        <w:rPr>
          <w:rtl/>
        </w:rPr>
        <w:t xml:space="preserve">تقييم </w:t>
      </w:r>
      <w:r w:rsidR="00ED331A">
        <w:rPr>
          <w:rFonts w:hint="cs"/>
          <w:rtl/>
        </w:rPr>
        <w:t>ال</w:t>
      </w:r>
      <w:r w:rsidR="00580C77">
        <w:rPr>
          <w:rtl/>
        </w:rPr>
        <w:t xml:space="preserve">تداخل </w:t>
      </w:r>
      <w:r w:rsidR="00ED331A">
        <w:rPr>
          <w:rFonts w:hint="cs"/>
          <w:rtl/>
        </w:rPr>
        <w:t xml:space="preserve">الصادر عن </w:t>
      </w:r>
      <w:r w:rsidR="00580C77">
        <w:rPr>
          <w:rtl/>
        </w:rPr>
        <w:t xml:space="preserve">الأنظمة </w:t>
      </w:r>
      <w:r w:rsidR="00ED331A">
        <w:rPr>
          <w:rFonts w:hint="cs"/>
          <w:rtl/>
        </w:rPr>
        <w:t xml:space="preserve">غير </w:t>
      </w:r>
      <w:r w:rsidR="00580C77">
        <w:rPr>
          <w:rtl/>
        </w:rPr>
        <w:t xml:space="preserve">المستقرة بالنسبة إلى الأرض </w:t>
      </w:r>
      <w:r w:rsidR="00ED331A">
        <w:rPr>
          <w:rFonts w:hint="cs"/>
          <w:rtl/>
        </w:rPr>
        <w:t>على نحو مناسب</w:t>
      </w:r>
      <w:r w:rsidR="00580C77">
        <w:rPr>
          <w:rtl/>
        </w:rPr>
        <w:t>.</w:t>
      </w:r>
    </w:p>
    <w:p w14:paraId="5D2405FC" w14:textId="1BC18670" w:rsidR="00FE431D" w:rsidRDefault="00580C77" w:rsidP="00FE431D">
      <w:pPr>
        <w:pStyle w:val="Headingb"/>
        <w:rPr>
          <w:rtl/>
        </w:rPr>
      </w:pPr>
      <w:r>
        <w:rPr>
          <w:rFonts w:hint="cs"/>
          <w:rtl/>
        </w:rPr>
        <w:t xml:space="preserve">الآراء </w:t>
      </w:r>
      <w:r w:rsidR="00FE431D">
        <w:rPr>
          <w:rFonts w:hint="cs"/>
          <w:rtl/>
        </w:rPr>
        <w:t>والمقترحات</w:t>
      </w:r>
    </w:p>
    <w:p w14:paraId="0E39875D" w14:textId="4D2D1210" w:rsidR="00FE431D" w:rsidRDefault="002C2679" w:rsidP="00A9477F">
      <w:pPr>
        <w:rPr>
          <w:rtl/>
        </w:rPr>
      </w:pPr>
      <w:r>
        <w:rPr>
          <w:rFonts w:hint="cs"/>
          <w:rtl/>
        </w:rPr>
        <w:t>نظراً</w:t>
      </w:r>
      <w:r w:rsidRPr="002C2679">
        <w:rPr>
          <w:rtl/>
        </w:rPr>
        <w:t xml:space="preserve"> إلى أن</w:t>
      </w:r>
      <w:r w:rsidR="00C6667B" w:rsidRPr="00C6667B">
        <w:rPr>
          <w:rtl/>
        </w:rPr>
        <w:t xml:space="preserve"> </w:t>
      </w:r>
      <w:r w:rsidR="00C6667B" w:rsidRPr="002C2679">
        <w:rPr>
          <w:rtl/>
        </w:rPr>
        <w:t>من غير المرجح</w:t>
      </w:r>
      <w:r w:rsidR="00C6667B" w:rsidRPr="00C6667B">
        <w:rPr>
          <w:rtl/>
        </w:rPr>
        <w:t xml:space="preserve"> </w:t>
      </w:r>
      <w:r w:rsidR="00C6667B">
        <w:rPr>
          <w:rFonts w:hint="cs"/>
          <w:rtl/>
        </w:rPr>
        <w:t>أن تؤدي</w:t>
      </w:r>
      <w:r w:rsidRPr="002C2679">
        <w:rPr>
          <w:rtl/>
        </w:rPr>
        <w:t xml:space="preserve"> </w:t>
      </w:r>
      <w:r w:rsidR="00A9477F">
        <w:rPr>
          <w:rFonts w:hint="cs"/>
          <w:rtl/>
        </w:rPr>
        <w:t>عمليات</w:t>
      </w:r>
      <w:r>
        <w:rPr>
          <w:rFonts w:hint="cs"/>
          <w:rtl/>
        </w:rPr>
        <w:t xml:space="preserve"> </w:t>
      </w:r>
      <w:r w:rsidRPr="002C2679">
        <w:rPr>
          <w:rtl/>
        </w:rPr>
        <w:t>النشر المستمر</w:t>
      </w:r>
      <w:r>
        <w:rPr>
          <w:rFonts w:hint="cs"/>
          <w:rtl/>
        </w:rPr>
        <w:t>ة</w:t>
      </w:r>
      <w:r w:rsidRPr="002C2679">
        <w:rPr>
          <w:rtl/>
        </w:rPr>
        <w:t xml:space="preserve"> لأنظمة كبيرة جدا</w:t>
      </w:r>
      <w:r w:rsidR="00FD38C8">
        <w:rPr>
          <w:rFonts w:hint="cs"/>
          <w:rtl/>
        </w:rPr>
        <w:t>ً</w:t>
      </w:r>
      <w:r w:rsidRPr="002C2679">
        <w:rPr>
          <w:rtl/>
        </w:rPr>
        <w:t xml:space="preserve"> غير مستقرة بالنسبة إلى الأرض</w:t>
      </w:r>
      <w:r w:rsidR="00C6667B">
        <w:rPr>
          <w:rFonts w:hint="cs"/>
          <w:rtl/>
        </w:rPr>
        <w:t xml:space="preserve"> </w:t>
      </w:r>
      <w:r w:rsidRPr="002C2679">
        <w:rPr>
          <w:rtl/>
        </w:rPr>
        <w:t xml:space="preserve">إلى تحسين ظروف التداخل التي تتعرض لها </w:t>
      </w:r>
      <w:r w:rsidR="005B389B">
        <w:rPr>
          <w:rFonts w:hint="cs"/>
          <w:rtl/>
        </w:rPr>
        <w:t>الشبكات</w:t>
      </w:r>
      <w:r w:rsidRPr="00643EF4">
        <w:rPr>
          <w:rtl/>
        </w:rPr>
        <w:t xml:space="preserve"> </w:t>
      </w:r>
      <w:r w:rsidR="00FD38C8" w:rsidRPr="00643EF4">
        <w:rPr>
          <w:rFonts w:hint="cs"/>
          <w:rtl/>
        </w:rPr>
        <w:t>المستقرة</w:t>
      </w:r>
      <w:r w:rsidR="00E76C85">
        <w:rPr>
          <w:rFonts w:hint="cs"/>
          <w:rtl/>
        </w:rPr>
        <w:t xml:space="preserve"> با</w:t>
      </w:r>
      <w:r w:rsidR="00C6667B">
        <w:rPr>
          <w:rFonts w:hint="cs"/>
          <w:rtl/>
        </w:rPr>
        <w:t>لنسبة</w:t>
      </w:r>
      <w:r w:rsidR="00FD38C8">
        <w:rPr>
          <w:rFonts w:hint="cs"/>
          <w:rtl/>
        </w:rPr>
        <w:t xml:space="preserve"> إلى الأرض (</w:t>
      </w:r>
      <w:r w:rsidRPr="002C2679">
        <w:rPr>
          <w:rtl/>
        </w:rPr>
        <w:t>الخدمة الثابتة الساتلية والخدمة الإذاعية الساتلية</w:t>
      </w:r>
      <w:r w:rsidR="00FD38C8">
        <w:rPr>
          <w:rFonts w:hint="cs"/>
          <w:rtl/>
        </w:rPr>
        <w:t>)</w:t>
      </w:r>
      <w:r w:rsidRPr="002C2679">
        <w:rPr>
          <w:rtl/>
        </w:rPr>
        <w:t xml:space="preserve">، فمن الأهمية بمكان الاحتفاظ بحدود </w:t>
      </w:r>
      <w:r w:rsidR="00FD38C8">
        <w:rPr>
          <w:rFonts w:hint="cs"/>
          <w:rtl/>
        </w:rPr>
        <w:t>الكثافة</w:t>
      </w:r>
      <w:r w:rsidR="00FD38C8">
        <w:rPr>
          <w:rtl/>
        </w:rPr>
        <w:t xml:space="preserve"> </w:t>
      </w:r>
      <w:proofErr w:type="spellStart"/>
      <w:r w:rsidR="00FD38C8">
        <w:t>epfd</w:t>
      </w:r>
      <w:proofErr w:type="spellEnd"/>
      <w:r w:rsidR="00FD38C8" w:rsidRPr="002C2679">
        <w:rPr>
          <w:rtl/>
        </w:rPr>
        <w:t xml:space="preserve"> </w:t>
      </w:r>
      <w:r w:rsidR="00643EF4">
        <w:rPr>
          <w:rFonts w:hint="cs"/>
          <w:rtl/>
        </w:rPr>
        <w:t>الكلية</w:t>
      </w:r>
      <w:r w:rsidRPr="002C2679">
        <w:rPr>
          <w:rtl/>
        </w:rPr>
        <w:t xml:space="preserve"> الحالية </w:t>
      </w:r>
      <w:r w:rsidR="00FD38C8">
        <w:rPr>
          <w:rFonts w:hint="cs"/>
          <w:rtl/>
        </w:rPr>
        <w:t>و</w:t>
      </w:r>
      <w:r w:rsidR="00FD38C8" w:rsidRPr="0032715F">
        <w:rPr>
          <w:rFonts w:hint="cs"/>
          <w:spacing w:val="-2"/>
          <w:rtl/>
          <w:lang w:bidi="ar-EG"/>
        </w:rPr>
        <w:t xml:space="preserve">حدود الكثافة </w:t>
      </w:r>
      <w:proofErr w:type="spellStart"/>
      <w:r w:rsidR="00FD38C8">
        <w:rPr>
          <w:spacing w:val="-2"/>
          <w:lang w:bidi="ar-EG"/>
        </w:rPr>
        <w:t>epfd</w:t>
      </w:r>
      <w:proofErr w:type="spellEnd"/>
      <w:r w:rsidR="00FD38C8" w:rsidRPr="0032715F">
        <w:rPr>
          <w:rFonts w:hint="cs"/>
          <w:spacing w:val="-2"/>
          <w:rtl/>
          <w:lang w:bidi="ar-EG"/>
        </w:rPr>
        <w:t xml:space="preserve"> لمصدر </w:t>
      </w:r>
      <w:r w:rsidR="00E76C85">
        <w:rPr>
          <w:rFonts w:hint="cs"/>
          <w:spacing w:val="-2"/>
          <w:rtl/>
          <w:lang w:bidi="ar-EG"/>
        </w:rPr>
        <w:t xml:space="preserve">تداخل </w:t>
      </w:r>
      <w:r w:rsidR="00FD38C8" w:rsidRPr="0032715F">
        <w:rPr>
          <w:rFonts w:hint="cs"/>
          <w:spacing w:val="-2"/>
          <w:rtl/>
          <w:lang w:bidi="ar-EG"/>
        </w:rPr>
        <w:t xml:space="preserve">وحيد </w:t>
      </w:r>
      <w:r w:rsidRPr="002C2679">
        <w:rPr>
          <w:rtl/>
        </w:rPr>
        <w:t xml:space="preserve">التي تسعى إلى حماية </w:t>
      </w:r>
      <w:r w:rsidR="005B389B">
        <w:rPr>
          <w:rFonts w:hint="cs"/>
          <w:rtl/>
        </w:rPr>
        <w:t>الشبكات</w:t>
      </w:r>
      <w:r w:rsidR="005B389B" w:rsidRPr="007F5283">
        <w:rPr>
          <w:rtl/>
        </w:rPr>
        <w:t xml:space="preserve"> </w:t>
      </w:r>
      <w:r w:rsidRPr="00643EF4">
        <w:rPr>
          <w:rtl/>
        </w:rPr>
        <w:t>المستقرة</w:t>
      </w:r>
      <w:r w:rsidRPr="002C2679">
        <w:rPr>
          <w:rtl/>
        </w:rPr>
        <w:t xml:space="preserve"> بالنسبة إلى الأرض من التداخل غير المقبول </w:t>
      </w:r>
      <w:r w:rsidR="00FD38C8">
        <w:rPr>
          <w:rFonts w:hint="cs"/>
          <w:rtl/>
        </w:rPr>
        <w:t xml:space="preserve">الصادر عن </w:t>
      </w:r>
      <w:r w:rsidR="00FD38C8" w:rsidRPr="002C2679">
        <w:rPr>
          <w:rFonts w:hint="cs"/>
          <w:rtl/>
        </w:rPr>
        <w:t>الأنظمة</w:t>
      </w:r>
      <w:r w:rsidRPr="002C2679">
        <w:rPr>
          <w:rtl/>
        </w:rPr>
        <w:t xml:space="preserve"> غير المستقرة بالنسبة إلى الأرض (</w:t>
      </w:r>
      <w:r w:rsidR="005B389B">
        <w:rPr>
          <w:rFonts w:hint="cs"/>
          <w:rtl/>
        </w:rPr>
        <w:t>التداخل مصدر</w:t>
      </w:r>
      <w:r w:rsidRPr="002C2679">
        <w:rPr>
          <w:rtl/>
        </w:rPr>
        <w:t xml:space="preserve"> </w:t>
      </w:r>
      <w:r w:rsidR="00FD38C8">
        <w:rPr>
          <w:rFonts w:hint="cs"/>
          <w:rtl/>
        </w:rPr>
        <w:t>وحيد</w:t>
      </w:r>
      <w:r w:rsidRPr="002C2679">
        <w:rPr>
          <w:rtl/>
        </w:rPr>
        <w:t xml:space="preserve"> </w:t>
      </w:r>
      <w:r w:rsidR="005B389B">
        <w:rPr>
          <w:rFonts w:hint="cs"/>
          <w:rtl/>
        </w:rPr>
        <w:t>والتداخل الكلي</w:t>
      </w:r>
      <w:r w:rsidRPr="002C2679">
        <w:rPr>
          <w:rtl/>
        </w:rPr>
        <w:t xml:space="preserve">). وقد أدرجت هذه الحدود في أهداف التصميم للعديد من الشبكات الساتلية </w:t>
      </w:r>
      <w:r w:rsidR="00FD38C8">
        <w:rPr>
          <w:rFonts w:hint="cs"/>
          <w:rtl/>
        </w:rPr>
        <w:t xml:space="preserve">المستقرة </w:t>
      </w:r>
      <w:r w:rsidRPr="002C2679">
        <w:rPr>
          <w:rtl/>
        </w:rPr>
        <w:t xml:space="preserve">بالنسبة إلى الأرض </w:t>
      </w:r>
      <w:r w:rsidR="00FD38C8">
        <w:rPr>
          <w:rFonts w:hint="cs"/>
          <w:rtl/>
        </w:rPr>
        <w:t xml:space="preserve">العاملة والمخطط لها والتابعة </w:t>
      </w:r>
      <w:r w:rsidR="00FD38C8" w:rsidRPr="002C2679">
        <w:rPr>
          <w:rtl/>
        </w:rPr>
        <w:t>للخدمة الثابتة الساتلية/الخدمة الإذاعية الساتلية</w:t>
      </w:r>
      <w:r w:rsidRPr="002C2679">
        <w:rPr>
          <w:rtl/>
        </w:rPr>
        <w:t xml:space="preserve">. </w:t>
      </w:r>
      <w:r w:rsidR="00E76C85">
        <w:rPr>
          <w:rFonts w:hint="cs"/>
          <w:rtl/>
        </w:rPr>
        <w:t>ومن هنا</w:t>
      </w:r>
      <w:r w:rsidRPr="002C2679">
        <w:rPr>
          <w:rtl/>
        </w:rPr>
        <w:t xml:space="preserve">، ترى إندونيسيا أن تغيير المادة </w:t>
      </w:r>
      <w:r w:rsidRPr="00FD38C8">
        <w:rPr>
          <w:b/>
          <w:bCs/>
          <w:rtl/>
        </w:rPr>
        <w:t>22</w:t>
      </w:r>
      <w:r w:rsidRPr="002C2679">
        <w:rPr>
          <w:rtl/>
        </w:rPr>
        <w:t xml:space="preserve"> من لوائح الراديو سيكون بمثابة </w:t>
      </w:r>
      <w:r w:rsidR="00E76C85">
        <w:rPr>
          <w:rFonts w:hint="cs"/>
          <w:rtl/>
        </w:rPr>
        <w:t>أمر</w:t>
      </w:r>
      <w:r w:rsidR="00E76C85" w:rsidRPr="002C2679">
        <w:rPr>
          <w:rtl/>
        </w:rPr>
        <w:t xml:space="preserve"> </w:t>
      </w:r>
      <w:r w:rsidRPr="002C2679">
        <w:rPr>
          <w:rtl/>
        </w:rPr>
        <w:t xml:space="preserve">غير معقول من جانب أي مؤتمر عالمي للاتصالات الراديوية في المستقبل، نظراً لحالات عدم اليقين المتعددة التي يطرحها النشر المستمر وغير المقيد لأنظمة كبيرة جداً غير مستقرة بالنسبة إلى الأرض. </w:t>
      </w:r>
      <w:r w:rsidR="00FD38C8">
        <w:rPr>
          <w:rFonts w:hint="cs"/>
          <w:rtl/>
        </w:rPr>
        <w:t>و</w:t>
      </w:r>
      <w:r w:rsidRPr="002C2679">
        <w:rPr>
          <w:rtl/>
        </w:rPr>
        <w:t xml:space="preserve">تعتبر ممارسة تقسيم بطاقات التبليغ </w:t>
      </w:r>
      <w:r w:rsidR="00E76C85">
        <w:rPr>
          <w:rFonts w:hint="cs"/>
          <w:rtl/>
        </w:rPr>
        <w:t xml:space="preserve">عن الأنظمة </w:t>
      </w:r>
      <w:r w:rsidRPr="002C2679">
        <w:rPr>
          <w:rtl/>
        </w:rPr>
        <w:t>غير المستقرة بالنسبة إلى الأرض، وكيفية تأثير هذه الممارسة على التقييم الفع</w:t>
      </w:r>
      <w:r w:rsidR="00643EF4">
        <w:rPr>
          <w:rFonts w:hint="cs"/>
          <w:rtl/>
        </w:rPr>
        <w:t>ّ</w:t>
      </w:r>
      <w:r w:rsidRPr="002C2679">
        <w:rPr>
          <w:rtl/>
        </w:rPr>
        <w:t xml:space="preserve">ال لحدود </w:t>
      </w:r>
      <w:r w:rsidR="00C6667B">
        <w:rPr>
          <w:rFonts w:hint="cs"/>
          <w:rtl/>
        </w:rPr>
        <w:t>ال</w:t>
      </w:r>
      <w:r w:rsidRPr="002C2679">
        <w:rPr>
          <w:rtl/>
        </w:rPr>
        <w:t xml:space="preserve">حماية </w:t>
      </w:r>
      <w:r w:rsidR="00C6667B">
        <w:rPr>
          <w:rFonts w:hint="cs"/>
          <w:rtl/>
        </w:rPr>
        <w:t>لل</w:t>
      </w:r>
      <w:r w:rsidRPr="002C2679">
        <w:rPr>
          <w:rtl/>
        </w:rPr>
        <w:t xml:space="preserve">كثافة </w:t>
      </w:r>
      <w:proofErr w:type="spellStart"/>
      <w:r w:rsidRPr="002C2679">
        <w:t>epfd</w:t>
      </w:r>
      <w:proofErr w:type="spellEnd"/>
      <w:r w:rsidRPr="002C2679">
        <w:rPr>
          <w:rtl/>
        </w:rPr>
        <w:t>، واحدة</w:t>
      </w:r>
      <w:r w:rsidR="00FD38C8">
        <w:rPr>
          <w:rFonts w:hint="cs"/>
          <w:rtl/>
        </w:rPr>
        <w:t>ً</w:t>
      </w:r>
      <w:r w:rsidRPr="002C2679">
        <w:rPr>
          <w:rtl/>
        </w:rPr>
        <w:t xml:space="preserve"> من العديد من </w:t>
      </w:r>
      <w:r w:rsidR="00FD38C8">
        <w:rPr>
          <w:rFonts w:hint="cs"/>
          <w:rtl/>
        </w:rPr>
        <w:t>المسائل</w:t>
      </w:r>
      <w:r w:rsidRPr="002C2679">
        <w:rPr>
          <w:rtl/>
        </w:rPr>
        <w:t xml:space="preserve"> التي تطرحها </w:t>
      </w:r>
      <w:r w:rsidR="005B389B">
        <w:rPr>
          <w:rFonts w:hint="cs"/>
          <w:rtl/>
        </w:rPr>
        <w:t>الأنظمة</w:t>
      </w:r>
      <w:r w:rsidRPr="00643EF4">
        <w:rPr>
          <w:rtl/>
        </w:rPr>
        <w:t xml:space="preserve"> غير المستقرة</w:t>
      </w:r>
      <w:r w:rsidRPr="002C2679">
        <w:rPr>
          <w:rtl/>
        </w:rPr>
        <w:t xml:space="preserve"> بالنسبة إلى الأرض. ويلي ذلك </w:t>
      </w:r>
      <w:r w:rsidR="00E76C85">
        <w:rPr>
          <w:rFonts w:hint="cs"/>
          <w:rtl/>
        </w:rPr>
        <w:t>ضرورة</w:t>
      </w:r>
      <w:r w:rsidRPr="002C2679">
        <w:rPr>
          <w:rtl/>
        </w:rPr>
        <w:t xml:space="preserve"> </w:t>
      </w:r>
      <w:r w:rsidR="00FD38C8">
        <w:rPr>
          <w:rFonts w:hint="cs"/>
          <w:rtl/>
        </w:rPr>
        <w:t>الانتهاء من</w:t>
      </w:r>
      <w:r w:rsidRPr="002C2679">
        <w:rPr>
          <w:rtl/>
        </w:rPr>
        <w:t xml:space="preserve"> العمل </w:t>
      </w:r>
      <w:r w:rsidR="00E76C85">
        <w:rPr>
          <w:rFonts w:hint="cs"/>
          <w:rtl/>
        </w:rPr>
        <w:t>داخل</w:t>
      </w:r>
      <w:r w:rsidR="00E76C85" w:rsidRPr="002C2679">
        <w:rPr>
          <w:rtl/>
        </w:rPr>
        <w:t xml:space="preserve"> </w:t>
      </w:r>
      <w:r w:rsidRPr="002C2679">
        <w:rPr>
          <w:rtl/>
        </w:rPr>
        <w:t xml:space="preserve">فرقة العمل </w:t>
      </w:r>
      <w:r w:rsidR="00FD38C8">
        <w:t>4A</w:t>
      </w:r>
      <w:r w:rsidR="00FD38C8">
        <w:rPr>
          <w:rtl/>
        </w:rPr>
        <w:t xml:space="preserve"> </w:t>
      </w:r>
      <w:r w:rsidRPr="002C2679">
        <w:rPr>
          <w:rtl/>
        </w:rPr>
        <w:t xml:space="preserve">لتحسين </w:t>
      </w:r>
      <w:r w:rsidR="00E76C85">
        <w:rPr>
          <w:rFonts w:hint="cs"/>
          <w:rtl/>
        </w:rPr>
        <w:t xml:space="preserve">مكتب الاتصالات الراديوية لمنهجية </w:t>
      </w:r>
      <w:r w:rsidRPr="002C2679">
        <w:rPr>
          <w:rtl/>
        </w:rPr>
        <w:t xml:space="preserve">تقييم </w:t>
      </w:r>
      <w:r w:rsidR="00FD38C8">
        <w:rPr>
          <w:rFonts w:hint="cs"/>
          <w:rtl/>
        </w:rPr>
        <w:t>ا</w:t>
      </w:r>
      <w:r w:rsidRPr="002C2679">
        <w:rPr>
          <w:rtl/>
        </w:rPr>
        <w:t xml:space="preserve">لتوصية </w:t>
      </w:r>
      <w:r w:rsidRPr="002C2679">
        <w:t>ITU-R S.1503</w:t>
      </w:r>
      <w:r w:rsidR="00FD38C8">
        <w:rPr>
          <w:rFonts w:hint="cs"/>
          <w:rtl/>
        </w:rPr>
        <w:t>.</w:t>
      </w:r>
    </w:p>
    <w:p w14:paraId="436D61CA" w14:textId="77777777" w:rsidR="00FE431D" w:rsidRDefault="00FE431D" w:rsidP="00CD4B14">
      <w:pPr>
        <w:pStyle w:val="Reasons"/>
        <w:rPr>
          <w:rtl/>
        </w:rPr>
      </w:pPr>
    </w:p>
    <w:p w14:paraId="24D278A2" w14:textId="77777777" w:rsidR="00FE431D" w:rsidRDefault="00FE431D" w:rsidP="00CD4B14">
      <w:pPr>
        <w:spacing w:before="360"/>
        <w:jc w:val="center"/>
        <w:rPr>
          <w:lang w:eastAsia="zh-CN"/>
        </w:rPr>
      </w:pPr>
      <w:r>
        <w:rPr>
          <w:rFonts w:hint="cs"/>
          <w:rtl/>
        </w:rPr>
        <w:t>ــــــــــــــــــــــــــــــــــــــــــــــــــــــــــــــــــــــــــــــــــــــــــــــــــــ</w:t>
      </w:r>
    </w:p>
    <w:sectPr w:rsidR="00FE431D" w:rsidSect="004C67F1">
      <w:headerReference w:type="even" r:id="rId22"/>
      <w:headerReference w:type="default" r:id="rId23"/>
      <w:footerReference w:type="even" r:id="rId24"/>
      <w:footerReference w:type="default" r:id="rId25"/>
      <w:footerReference w:type="first" r:id="rId26"/>
      <w:type w:val="oddPage"/>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6D6B" w14:textId="77777777" w:rsidR="0048397B" w:rsidRDefault="0048397B" w:rsidP="002919E1">
      <w:r>
        <w:separator/>
      </w:r>
    </w:p>
    <w:p w14:paraId="43B3853A" w14:textId="77777777" w:rsidR="0048397B" w:rsidRDefault="0048397B" w:rsidP="002919E1"/>
    <w:p w14:paraId="590AD65D" w14:textId="77777777" w:rsidR="0048397B" w:rsidRDefault="0048397B" w:rsidP="002919E1"/>
    <w:p w14:paraId="0FCE94E4" w14:textId="77777777" w:rsidR="0048397B" w:rsidRDefault="0048397B"/>
    <w:p w14:paraId="03329FE9" w14:textId="77777777" w:rsidR="0048397B" w:rsidRDefault="0048397B"/>
  </w:endnote>
  <w:endnote w:type="continuationSeparator" w:id="0">
    <w:p w14:paraId="0FCE559F" w14:textId="77777777" w:rsidR="0048397B" w:rsidRDefault="0048397B" w:rsidP="002919E1">
      <w:r>
        <w:continuationSeparator/>
      </w:r>
    </w:p>
    <w:p w14:paraId="79B767A3" w14:textId="77777777" w:rsidR="0048397B" w:rsidRDefault="0048397B" w:rsidP="002919E1"/>
    <w:p w14:paraId="0C0FBEDF" w14:textId="77777777" w:rsidR="0048397B" w:rsidRDefault="0048397B" w:rsidP="002919E1"/>
    <w:p w14:paraId="531A1ECB" w14:textId="77777777" w:rsidR="0048397B" w:rsidRDefault="0048397B"/>
    <w:p w14:paraId="2C1C2AEA" w14:textId="77777777" w:rsidR="0048397B" w:rsidRDefault="0048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0F7C" w14:textId="341A1B93"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5B389B">
      <w:rPr>
        <w:sz w:val="16"/>
        <w:szCs w:val="16"/>
        <w:lang w:val="en-GB"/>
      </w:rPr>
      <w:instrText xml:space="preserve"> FILENAME \p \* MERGEFORMAT </w:instrText>
    </w:r>
    <w:r w:rsidRPr="0026373E">
      <w:rPr>
        <w:sz w:val="16"/>
        <w:szCs w:val="16"/>
        <w:lang w:val="fr-FR"/>
      </w:rPr>
      <w:fldChar w:fldCharType="separate"/>
    </w:r>
    <w:r w:rsidR="009A6B5A" w:rsidRPr="005B389B">
      <w:rPr>
        <w:noProof/>
        <w:sz w:val="16"/>
        <w:szCs w:val="16"/>
        <w:lang w:val="en-GB"/>
      </w:rPr>
      <w:t>P:\ARA\ITU-R\CONF-R\CMR23\100\117ADD25A.docx</w:t>
    </w:r>
    <w:r w:rsidRPr="0026373E">
      <w:rPr>
        <w:sz w:val="16"/>
        <w:szCs w:val="16"/>
      </w:rPr>
      <w:fldChar w:fldCharType="end"/>
    </w:r>
    <w:proofErr w:type="gramStart"/>
    <w:r w:rsidRPr="0026373E">
      <w:rPr>
        <w:sz w:val="16"/>
        <w:szCs w:val="16"/>
      </w:rPr>
      <w:t xml:space="preserve">  </w:t>
    </w:r>
    <w:r w:rsidRPr="005B389B">
      <w:rPr>
        <w:sz w:val="16"/>
        <w:szCs w:val="16"/>
        <w:lang w:val="en-GB"/>
      </w:rPr>
      <w:t xml:space="preserve"> (</w:t>
    </w:r>
    <w:proofErr w:type="gramEnd"/>
    <w:r w:rsidR="00072E7D" w:rsidRPr="005B389B">
      <w:rPr>
        <w:sz w:val="16"/>
        <w:szCs w:val="16"/>
        <w:lang w:val="en-GB"/>
      </w:rPr>
      <w:t>530260</w:t>
    </w:r>
    <w:r w:rsidRPr="005B389B">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275" w14:textId="1CE4BC33" w:rsidR="005A6E61" w:rsidRPr="00D63A6F" w:rsidRDefault="005A6E61" w:rsidP="005A6E61">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460A7">
      <w:rPr>
        <w:noProof/>
        <w:sz w:val="16"/>
        <w:szCs w:val="16"/>
        <w:lang w:val="fr-FR"/>
      </w:rPr>
      <w:t>P:\ARA\ITU-R\CONF-R\CMR23\100\117ADD25V2A.DOCX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530260</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CFFA" w14:textId="4D4A2BAC" w:rsidR="009A6B5A" w:rsidRPr="009A6B5A" w:rsidRDefault="009A6B5A" w:rsidP="009A6B5A">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B460A7">
      <w:rPr>
        <w:noProof/>
        <w:sz w:val="16"/>
        <w:szCs w:val="16"/>
        <w:lang w:val="fr-FR"/>
      </w:rPr>
      <w:t>P:\ARA\ITU-R\CONF-R\CMR23\100\117ADD25V2A.DOCX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530260</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8571" w14:textId="77777777" w:rsidR="0048397B" w:rsidRDefault="0048397B" w:rsidP="00C45930">
      <w:r>
        <w:separator/>
      </w:r>
    </w:p>
  </w:footnote>
  <w:footnote w:type="continuationSeparator" w:id="0">
    <w:p w14:paraId="56AA263F" w14:textId="77777777" w:rsidR="0048397B" w:rsidRDefault="0048397B" w:rsidP="002919E1">
      <w:r>
        <w:continuationSeparator/>
      </w:r>
    </w:p>
    <w:p w14:paraId="588A3160" w14:textId="77777777" w:rsidR="0048397B" w:rsidRDefault="0048397B" w:rsidP="002919E1"/>
    <w:p w14:paraId="48951EB2" w14:textId="77777777" w:rsidR="0048397B" w:rsidRDefault="0048397B" w:rsidP="002919E1"/>
    <w:p w14:paraId="1BC75EF2" w14:textId="77777777" w:rsidR="0048397B" w:rsidRDefault="0048397B"/>
    <w:p w14:paraId="4A9219F1" w14:textId="77777777" w:rsidR="0048397B" w:rsidRDefault="0048397B"/>
  </w:footnote>
  <w:footnote w:id="1">
    <w:p w14:paraId="1DBD2572" w14:textId="1D9BF5B4" w:rsidR="00FE431D" w:rsidRPr="00FE2CFF" w:rsidRDefault="00FE431D" w:rsidP="00C00FD9">
      <w:pPr>
        <w:pStyle w:val="FootnoteText"/>
        <w:rPr>
          <w:rtl/>
        </w:rPr>
      </w:pPr>
      <w:r w:rsidRPr="00FE2CFF">
        <w:rPr>
          <w:rStyle w:val="FootnoteReference"/>
          <w:rtl/>
        </w:rPr>
        <w:t>1</w:t>
      </w:r>
      <w:r w:rsidRPr="00FE2CFF">
        <w:tab/>
      </w:r>
      <w:r w:rsidRPr="00F54EF1">
        <w:rPr>
          <w:rFonts w:hint="cs"/>
          <w:spacing w:val="-4"/>
          <w:rtl/>
        </w:rPr>
        <w:t xml:space="preserve">هذا البند </w:t>
      </w:r>
      <w:r w:rsidR="005C4E4E" w:rsidRPr="00F54EF1">
        <w:rPr>
          <w:rFonts w:hint="cs"/>
          <w:spacing w:val="-4"/>
          <w:rtl/>
        </w:rPr>
        <w:t xml:space="preserve">الفرعي </w:t>
      </w:r>
      <w:r w:rsidRPr="00F54EF1">
        <w:rPr>
          <w:rFonts w:hint="cs"/>
          <w:spacing w:val="-4"/>
          <w:rtl/>
        </w:rPr>
        <w:t>من جدول الأعمال يقتصر حصراً على تقرير المدير فيما</w:t>
      </w:r>
      <w:r w:rsidRPr="00F54EF1">
        <w:rPr>
          <w:rFonts w:hint="eastAsia"/>
          <w:spacing w:val="-4"/>
          <w:rtl/>
        </w:rPr>
        <w:t> </w:t>
      </w:r>
      <w:r w:rsidRPr="00F54EF1">
        <w:rPr>
          <w:rFonts w:hint="cs"/>
          <w:spacing w:val="-4"/>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54EF1">
        <w:rPr>
          <w:rFonts w:hint="eastAsia"/>
          <w:spacing w:val="-4"/>
          <w:rtl/>
        </w:rPr>
        <w:t> </w:t>
      </w:r>
      <w:r w:rsidRPr="00F54EF1">
        <w:rPr>
          <w:rFonts w:hint="cs"/>
          <w:spacing w:val="-4"/>
          <w:rtl/>
        </w:rPr>
        <w:t>تطبيق لوائح 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59FD" w14:textId="77777777" w:rsidR="005E5F16" w:rsidRPr="005A6E61" w:rsidRDefault="005E5F16" w:rsidP="005E5F16">
    <w:pPr>
      <w:bidi w:val="0"/>
      <w:spacing w:after="360" w:line="240" w:lineRule="auto"/>
      <w:jc w:val="center"/>
      <w:rPr>
        <w:sz w:val="20"/>
        <w:szCs w:val="20"/>
      </w:rPr>
    </w:pPr>
    <w:r w:rsidRPr="005A6E61">
      <w:rPr>
        <w:rStyle w:val="PageNumber"/>
        <w:rFonts w:ascii="Dubai" w:hAnsi="Dubai" w:cs="Dubai"/>
      </w:rPr>
      <w:fldChar w:fldCharType="begin"/>
    </w:r>
    <w:r w:rsidRPr="005A6E61">
      <w:rPr>
        <w:rStyle w:val="PageNumber"/>
        <w:rFonts w:ascii="Dubai" w:hAnsi="Dubai" w:cs="Dubai"/>
      </w:rPr>
      <w:instrText xml:space="preserve"> PAGE </w:instrText>
    </w:r>
    <w:r w:rsidRPr="005A6E61">
      <w:rPr>
        <w:rStyle w:val="PageNumber"/>
        <w:rFonts w:ascii="Dubai" w:hAnsi="Dubai" w:cs="Dubai"/>
      </w:rPr>
      <w:fldChar w:fldCharType="separate"/>
    </w:r>
    <w:r w:rsidRPr="005A6E61">
      <w:rPr>
        <w:rStyle w:val="PageNumber"/>
        <w:rFonts w:ascii="Dubai" w:hAnsi="Dubai" w:cs="Dubai"/>
      </w:rPr>
      <w:t>2</w:t>
    </w:r>
    <w:r w:rsidRPr="005A6E61">
      <w:rPr>
        <w:rStyle w:val="PageNumber"/>
        <w:rFonts w:ascii="Dubai" w:hAnsi="Dubai" w:cs="Dubai"/>
      </w:rPr>
      <w:fldChar w:fldCharType="end"/>
    </w:r>
    <w:r w:rsidRPr="005A6E61">
      <w:rPr>
        <w:rStyle w:val="PageNumber"/>
        <w:rFonts w:ascii="Dubai" w:hAnsi="Dubai" w:cs="Dubai"/>
        <w:rtl/>
      </w:rPr>
      <w:br/>
    </w:r>
    <w:r w:rsidR="004F5F29" w:rsidRPr="005A6E61">
      <w:rPr>
        <w:rStyle w:val="PageNumber"/>
        <w:rFonts w:ascii="Dubai" w:hAnsi="Dubai" w:cs="Dubai"/>
      </w:rPr>
      <w:t>WRC</w:t>
    </w:r>
    <w:r w:rsidRPr="005A6E61">
      <w:rPr>
        <w:rStyle w:val="PageNumber"/>
        <w:rFonts w:ascii="Dubai" w:hAnsi="Dubai" w:cs="Dubai"/>
      </w:rPr>
      <w:t>23/117(Add.25)-A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E8F5" w14:textId="77777777" w:rsidR="005A6E61" w:rsidRPr="005A6E61" w:rsidRDefault="005A6E61" w:rsidP="005A6E61">
    <w:pPr>
      <w:bidi w:val="0"/>
      <w:spacing w:after="360" w:line="240" w:lineRule="auto"/>
      <w:jc w:val="center"/>
      <w:rPr>
        <w:sz w:val="20"/>
        <w:szCs w:val="20"/>
      </w:rPr>
    </w:pPr>
    <w:r w:rsidRPr="005A6E61">
      <w:rPr>
        <w:rStyle w:val="PageNumber"/>
        <w:rFonts w:ascii="Dubai" w:hAnsi="Dubai" w:cs="Dubai"/>
      </w:rPr>
      <w:fldChar w:fldCharType="begin"/>
    </w:r>
    <w:r w:rsidRPr="005A6E61">
      <w:rPr>
        <w:rStyle w:val="PageNumber"/>
        <w:rFonts w:ascii="Dubai" w:hAnsi="Dubai" w:cs="Dubai"/>
      </w:rPr>
      <w:instrText xml:space="preserve"> PAGE </w:instrText>
    </w:r>
    <w:r w:rsidRPr="005A6E61">
      <w:rPr>
        <w:rStyle w:val="PageNumber"/>
        <w:rFonts w:ascii="Dubai" w:hAnsi="Dubai" w:cs="Dubai"/>
      </w:rPr>
      <w:fldChar w:fldCharType="separate"/>
    </w:r>
    <w:r w:rsidRPr="005A6E61">
      <w:rPr>
        <w:rStyle w:val="PageNumber"/>
        <w:rFonts w:ascii="Dubai" w:hAnsi="Dubai" w:cs="Dubai"/>
      </w:rPr>
      <w:t>2</w:t>
    </w:r>
    <w:r w:rsidRPr="005A6E61">
      <w:rPr>
        <w:rStyle w:val="PageNumber"/>
        <w:rFonts w:ascii="Dubai" w:hAnsi="Dubai" w:cs="Dubai"/>
      </w:rPr>
      <w:fldChar w:fldCharType="end"/>
    </w:r>
    <w:r w:rsidRPr="005A6E61">
      <w:rPr>
        <w:rStyle w:val="PageNumber"/>
        <w:rFonts w:ascii="Dubai" w:hAnsi="Dubai" w:cs="Dubai"/>
        <w:rtl/>
      </w:rPr>
      <w:br/>
    </w:r>
    <w:r w:rsidRPr="005A6E61">
      <w:rPr>
        <w:rStyle w:val="PageNumber"/>
        <w:rFonts w:ascii="Dubai" w:hAnsi="Dubai" w:cs="Dubai"/>
      </w:rPr>
      <w:t>WRC23/117(Add.25)-A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43757338">
    <w:abstractNumId w:val="9"/>
  </w:num>
  <w:num w:numId="2" w16cid:durableId="731200277">
    <w:abstractNumId w:val="13"/>
  </w:num>
  <w:num w:numId="3" w16cid:durableId="162401142">
    <w:abstractNumId w:val="11"/>
  </w:num>
  <w:num w:numId="4" w16cid:durableId="1149715246">
    <w:abstractNumId w:val="14"/>
  </w:num>
  <w:num w:numId="5" w16cid:durableId="969097002">
    <w:abstractNumId w:val="7"/>
  </w:num>
  <w:num w:numId="6" w16cid:durableId="1635522490">
    <w:abstractNumId w:val="6"/>
  </w:num>
  <w:num w:numId="7" w16cid:durableId="983436270">
    <w:abstractNumId w:val="5"/>
  </w:num>
  <w:num w:numId="8" w16cid:durableId="674916349">
    <w:abstractNumId w:val="4"/>
  </w:num>
  <w:num w:numId="9" w16cid:durableId="196696657">
    <w:abstractNumId w:val="8"/>
  </w:num>
  <w:num w:numId="10" w16cid:durableId="1295331188">
    <w:abstractNumId w:val="3"/>
  </w:num>
  <w:num w:numId="11" w16cid:durableId="1515459184">
    <w:abstractNumId w:val="2"/>
  </w:num>
  <w:num w:numId="12" w16cid:durableId="726996645">
    <w:abstractNumId w:val="1"/>
  </w:num>
  <w:num w:numId="13" w16cid:durableId="1367413677">
    <w:abstractNumId w:val="0"/>
  </w:num>
  <w:num w:numId="14" w16cid:durableId="1502743951">
    <w:abstractNumId w:val="10"/>
  </w:num>
  <w:num w:numId="15" w16cid:durableId="1709799013">
    <w:abstractNumId w:val="15"/>
  </w:num>
  <w:num w:numId="16" w16cid:durableId="1273711180">
    <w:abstractNumId w:val="12"/>
  </w:num>
  <w:num w:numId="17" w16cid:durableId="1438330220">
    <w:abstractNumId w:val="6"/>
  </w:num>
  <w:num w:numId="18" w16cid:durableId="1812401366">
    <w:abstractNumId w:val="5"/>
  </w:num>
  <w:num w:numId="19" w16cid:durableId="1837452747">
    <w:abstractNumId w:val="3"/>
  </w:num>
  <w:num w:numId="20" w16cid:durableId="2100714718">
    <w:abstractNumId w:val="2"/>
  </w:num>
  <w:num w:numId="21" w16cid:durableId="1383404351">
    <w:abstractNumId w:val="6"/>
  </w:num>
  <w:num w:numId="22" w16cid:durableId="1816411624">
    <w:abstractNumId w:val="5"/>
  </w:num>
  <w:num w:numId="23" w16cid:durableId="1407459427">
    <w:abstractNumId w:val="3"/>
  </w:num>
  <w:num w:numId="24" w16cid:durableId="203584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13E6"/>
    <w:rsid w:val="00002718"/>
    <w:rsid w:val="00003348"/>
    <w:rsid w:val="00011021"/>
    <w:rsid w:val="000114EC"/>
    <w:rsid w:val="000118F7"/>
    <w:rsid w:val="00011F8C"/>
    <w:rsid w:val="00014CD2"/>
    <w:rsid w:val="000166DD"/>
    <w:rsid w:val="00022B74"/>
    <w:rsid w:val="0002327C"/>
    <w:rsid w:val="00034B65"/>
    <w:rsid w:val="00035A5C"/>
    <w:rsid w:val="00037AB5"/>
    <w:rsid w:val="00040C94"/>
    <w:rsid w:val="000425FC"/>
    <w:rsid w:val="00042793"/>
    <w:rsid w:val="00044D43"/>
    <w:rsid w:val="00046844"/>
    <w:rsid w:val="00051887"/>
    <w:rsid w:val="00051907"/>
    <w:rsid w:val="0005672F"/>
    <w:rsid w:val="00072E7D"/>
    <w:rsid w:val="00072F6A"/>
    <w:rsid w:val="0007384A"/>
    <w:rsid w:val="000746E7"/>
    <w:rsid w:val="00075A3F"/>
    <w:rsid w:val="00082435"/>
    <w:rsid w:val="00082E47"/>
    <w:rsid w:val="00085A2A"/>
    <w:rsid w:val="0008795A"/>
    <w:rsid w:val="00094467"/>
    <w:rsid w:val="000946C2"/>
    <w:rsid w:val="00095283"/>
    <w:rsid w:val="00095C28"/>
    <w:rsid w:val="000A01F0"/>
    <w:rsid w:val="000A1B16"/>
    <w:rsid w:val="000A53A4"/>
    <w:rsid w:val="000A6B88"/>
    <w:rsid w:val="000B0235"/>
    <w:rsid w:val="000B3896"/>
    <w:rsid w:val="000B5404"/>
    <w:rsid w:val="000B5B15"/>
    <w:rsid w:val="000C0EF4"/>
    <w:rsid w:val="000C2EA0"/>
    <w:rsid w:val="000C4669"/>
    <w:rsid w:val="000C6716"/>
    <w:rsid w:val="000D06EB"/>
    <w:rsid w:val="000D145E"/>
    <w:rsid w:val="000D1708"/>
    <w:rsid w:val="000D1EE4"/>
    <w:rsid w:val="000D4BD0"/>
    <w:rsid w:val="000D6E0C"/>
    <w:rsid w:val="000E1922"/>
    <w:rsid w:val="000E2AFC"/>
    <w:rsid w:val="000E4B40"/>
    <w:rsid w:val="000E6D30"/>
    <w:rsid w:val="000F05F5"/>
    <w:rsid w:val="000F518F"/>
    <w:rsid w:val="000F69EA"/>
    <w:rsid w:val="0010081C"/>
    <w:rsid w:val="001013E3"/>
    <w:rsid w:val="001027FE"/>
    <w:rsid w:val="0010363F"/>
    <w:rsid w:val="00103A54"/>
    <w:rsid w:val="00105FF7"/>
    <w:rsid w:val="00106379"/>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5194"/>
    <w:rsid w:val="00166809"/>
    <w:rsid w:val="00167364"/>
    <w:rsid w:val="001860B3"/>
    <w:rsid w:val="001903B2"/>
    <w:rsid w:val="001956F9"/>
    <w:rsid w:val="001A6F04"/>
    <w:rsid w:val="001B0F78"/>
    <w:rsid w:val="001B217C"/>
    <w:rsid w:val="001B2195"/>
    <w:rsid w:val="001B5953"/>
    <w:rsid w:val="001B76DD"/>
    <w:rsid w:val="001C4118"/>
    <w:rsid w:val="001C69FA"/>
    <w:rsid w:val="001D4F6F"/>
    <w:rsid w:val="001D746E"/>
    <w:rsid w:val="001E0AB2"/>
    <w:rsid w:val="001E190C"/>
    <w:rsid w:val="001E1A72"/>
    <w:rsid w:val="001E24AF"/>
    <w:rsid w:val="001E2DB9"/>
    <w:rsid w:val="001E2E88"/>
    <w:rsid w:val="001E2F56"/>
    <w:rsid w:val="001E3FDB"/>
    <w:rsid w:val="001E51EE"/>
    <w:rsid w:val="001E54F6"/>
    <w:rsid w:val="001E5A8C"/>
    <w:rsid w:val="00200484"/>
    <w:rsid w:val="00201A0A"/>
    <w:rsid w:val="00203382"/>
    <w:rsid w:val="002047FE"/>
    <w:rsid w:val="00204BD7"/>
    <w:rsid w:val="002075D4"/>
    <w:rsid w:val="00211B2A"/>
    <w:rsid w:val="002160EC"/>
    <w:rsid w:val="0022104A"/>
    <w:rsid w:val="00223C6C"/>
    <w:rsid w:val="00223F95"/>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034D"/>
    <w:rsid w:val="002B12C5"/>
    <w:rsid w:val="002B16D8"/>
    <w:rsid w:val="002B40E2"/>
    <w:rsid w:val="002B6B3A"/>
    <w:rsid w:val="002C0901"/>
    <w:rsid w:val="002C15DE"/>
    <w:rsid w:val="002C25AF"/>
    <w:rsid w:val="002C2679"/>
    <w:rsid w:val="002C691C"/>
    <w:rsid w:val="002C7A55"/>
    <w:rsid w:val="002D142A"/>
    <w:rsid w:val="002D1FFC"/>
    <w:rsid w:val="002D5F64"/>
    <w:rsid w:val="002D6BB4"/>
    <w:rsid w:val="002D6FBF"/>
    <w:rsid w:val="002E48BF"/>
    <w:rsid w:val="002E61C2"/>
    <w:rsid w:val="002E6973"/>
    <w:rsid w:val="002F0F67"/>
    <w:rsid w:val="002F23AD"/>
    <w:rsid w:val="002F3E46"/>
    <w:rsid w:val="002F524B"/>
    <w:rsid w:val="002F6B9D"/>
    <w:rsid w:val="00301B24"/>
    <w:rsid w:val="00304DBA"/>
    <w:rsid w:val="00305971"/>
    <w:rsid w:val="00311E3F"/>
    <w:rsid w:val="00314B1E"/>
    <w:rsid w:val="0031703F"/>
    <w:rsid w:val="00323DAA"/>
    <w:rsid w:val="0032715E"/>
    <w:rsid w:val="00330AB2"/>
    <w:rsid w:val="003365C2"/>
    <w:rsid w:val="0033737F"/>
    <w:rsid w:val="003401B0"/>
    <w:rsid w:val="00342F1E"/>
    <w:rsid w:val="00353652"/>
    <w:rsid w:val="00353C17"/>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5FAA"/>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56B0A"/>
    <w:rsid w:val="004636E2"/>
    <w:rsid w:val="00470CBD"/>
    <w:rsid w:val="0047407D"/>
    <w:rsid w:val="00480ABB"/>
    <w:rsid w:val="0048397B"/>
    <w:rsid w:val="00485BC1"/>
    <w:rsid w:val="004861FD"/>
    <w:rsid w:val="004909DD"/>
    <w:rsid w:val="00492FD9"/>
    <w:rsid w:val="00493A03"/>
    <w:rsid w:val="00496110"/>
    <w:rsid w:val="004A05E6"/>
    <w:rsid w:val="004A5272"/>
    <w:rsid w:val="004A6230"/>
    <w:rsid w:val="004A6C66"/>
    <w:rsid w:val="004A713B"/>
    <w:rsid w:val="004A715A"/>
    <w:rsid w:val="004A7AA0"/>
    <w:rsid w:val="004B403D"/>
    <w:rsid w:val="004C11BC"/>
    <w:rsid w:val="004C5C04"/>
    <w:rsid w:val="004C67F1"/>
    <w:rsid w:val="004C6A41"/>
    <w:rsid w:val="004D0448"/>
    <w:rsid w:val="004D1B32"/>
    <w:rsid w:val="004D205F"/>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3202"/>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C77"/>
    <w:rsid w:val="00580F39"/>
    <w:rsid w:val="005821DC"/>
    <w:rsid w:val="00584333"/>
    <w:rsid w:val="0058478B"/>
    <w:rsid w:val="005953EC"/>
    <w:rsid w:val="005A6E61"/>
    <w:rsid w:val="005B00A1"/>
    <w:rsid w:val="005B389B"/>
    <w:rsid w:val="005B4A6D"/>
    <w:rsid w:val="005C0B1D"/>
    <w:rsid w:val="005C29C8"/>
    <w:rsid w:val="005C47A6"/>
    <w:rsid w:val="005C4E4E"/>
    <w:rsid w:val="005C5D25"/>
    <w:rsid w:val="005D2606"/>
    <w:rsid w:val="005D6D48"/>
    <w:rsid w:val="005D72A4"/>
    <w:rsid w:val="005E1676"/>
    <w:rsid w:val="005E54AD"/>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43EF4"/>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06D0"/>
    <w:rsid w:val="006E38D0"/>
    <w:rsid w:val="006E465B"/>
    <w:rsid w:val="006E4945"/>
    <w:rsid w:val="006F430E"/>
    <w:rsid w:val="006F70BF"/>
    <w:rsid w:val="007057F3"/>
    <w:rsid w:val="00715285"/>
    <w:rsid w:val="007153A0"/>
    <w:rsid w:val="00716B1D"/>
    <w:rsid w:val="00717BA9"/>
    <w:rsid w:val="00717D5B"/>
    <w:rsid w:val="007248EC"/>
    <w:rsid w:val="00724DB1"/>
    <w:rsid w:val="00726098"/>
    <w:rsid w:val="00726744"/>
    <w:rsid w:val="00727E75"/>
    <w:rsid w:val="00731150"/>
    <w:rsid w:val="007321FA"/>
    <w:rsid w:val="00734E41"/>
    <w:rsid w:val="00736DCC"/>
    <w:rsid w:val="00741855"/>
    <w:rsid w:val="00742B73"/>
    <w:rsid w:val="0074657C"/>
    <w:rsid w:val="00751251"/>
    <w:rsid w:val="00752552"/>
    <w:rsid w:val="0075482A"/>
    <w:rsid w:val="007579F6"/>
    <w:rsid w:val="00760042"/>
    <w:rsid w:val="007610E7"/>
    <w:rsid w:val="00761BD7"/>
    <w:rsid w:val="00764079"/>
    <w:rsid w:val="00770AA0"/>
    <w:rsid w:val="00771F7E"/>
    <w:rsid w:val="00772F62"/>
    <w:rsid w:val="00773E9C"/>
    <w:rsid w:val="007760BF"/>
    <w:rsid w:val="00776E74"/>
    <w:rsid w:val="00776F6B"/>
    <w:rsid w:val="00777694"/>
    <w:rsid w:val="00780283"/>
    <w:rsid w:val="0078579F"/>
    <w:rsid w:val="00786A7E"/>
    <w:rsid w:val="00787D57"/>
    <w:rsid w:val="00791772"/>
    <w:rsid w:val="00791D16"/>
    <w:rsid w:val="00792005"/>
    <w:rsid w:val="0079473E"/>
    <w:rsid w:val="00794B15"/>
    <w:rsid w:val="00797A62"/>
    <w:rsid w:val="007A0802"/>
    <w:rsid w:val="007A0EE1"/>
    <w:rsid w:val="007A3881"/>
    <w:rsid w:val="007A42F1"/>
    <w:rsid w:val="007A59AF"/>
    <w:rsid w:val="007B1F03"/>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1CFC"/>
    <w:rsid w:val="007F4998"/>
    <w:rsid w:val="007F5283"/>
    <w:rsid w:val="007F6A4D"/>
    <w:rsid w:val="007F7FC3"/>
    <w:rsid w:val="00800790"/>
    <w:rsid w:val="0080192D"/>
    <w:rsid w:val="00810482"/>
    <w:rsid w:val="008150D6"/>
    <w:rsid w:val="0081659C"/>
    <w:rsid w:val="00816F17"/>
    <w:rsid w:val="00817568"/>
    <w:rsid w:val="008204AC"/>
    <w:rsid w:val="0082481F"/>
    <w:rsid w:val="008261C2"/>
    <w:rsid w:val="00830D96"/>
    <w:rsid w:val="00840392"/>
    <w:rsid w:val="00840710"/>
    <w:rsid w:val="00844DE0"/>
    <w:rsid w:val="00850F98"/>
    <w:rsid w:val="00851E79"/>
    <w:rsid w:val="0085569D"/>
    <w:rsid w:val="00855B59"/>
    <w:rsid w:val="008562C5"/>
    <w:rsid w:val="0085774F"/>
    <w:rsid w:val="008614B8"/>
    <w:rsid w:val="00862C7E"/>
    <w:rsid w:val="008657CB"/>
    <w:rsid w:val="008672FD"/>
    <w:rsid w:val="00873A6F"/>
    <w:rsid w:val="00880DBE"/>
    <w:rsid w:val="0088384B"/>
    <w:rsid w:val="00890BAE"/>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7C9"/>
    <w:rsid w:val="00954929"/>
    <w:rsid w:val="00955405"/>
    <w:rsid w:val="00960472"/>
    <w:rsid w:val="00960962"/>
    <w:rsid w:val="009633E4"/>
    <w:rsid w:val="00963EEA"/>
    <w:rsid w:val="00972CE0"/>
    <w:rsid w:val="00972FEB"/>
    <w:rsid w:val="00980F93"/>
    <w:rsid w:val="00984018"/>
    <w:rsid w:val="00986065"/>
    <w:rsid w:val="00987199"/>
    <w:rsid w:val="009906D6"/>
    <w:rsid w:val="009937E9"/>
    <w:rsid w:val="00995CE3"/>
    <w:rsid w:val="009A3D30"/>
    <w:rsid w:val="009A5AC1"/>
    <w:rsid w:val="009A6B5A"/>
    <w:rsid w:val="009B006F"/>
    <w:rsid w:val="009C3927"/>
    <w:rsid w:val="009D15C6"/>
    <w:rsid w:val="009D5AFD"/>
    <w:rsid w:val="009D6348"/>
    <w:rsid w:val="009D7242"/>
    <w:rsid w:val="009E0A44"/>
    <w:rsid w:val="009E5007"/>
    <w:rsid w:val="009E613F"/>
    <w:rsid w:val="009E724F"/>
    <w:rsid w:val="009F042B"/>
    <w:rsid w:val="009F2EC9"/>
    <w:rsid w:val="00A03FD6"/>
    <w:rsid w:val="00A04CF4"/>
    <w:rsid w:val="00A116A8"/>
    <w:rsid w:val="00A13C5D"/>
    <w:rsid w:val="00A17E61"/>
    <w:rsid w:val="00A22AE9"/>
    <w:rsid w:val="00A237B1"/>
    <w:rsid w:val="00A26758"/>
    <w:rsid w:val="00A26D0E"/>
    <w:rsid w:val="00A27205"/>
    <w:rsid w:val="00A278E9"/>
    <w:rsid w:val="00A31C1E"/>
    <w:rsid w:val="00A3451F"/>
    <w:rsid w:val="00A34FC1"/>
    <w:rsid w:val="00A356BB"/>
    <w:rsid w:val="00A3584A"/>
    <w:rsid w:val="00A35DCE"/>
    <w:rsid w:val="00A35E1F"/>
    <w:rsid w:val="00A36268"/>
    <w:rsid w:val="00A375BD"/>
    <w:rsid w:val="00A40320"/>
    <w:rsid w:val="00A40B2C"/>
    <w:rsid w:val="00A40E6D"/>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477F"/>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5B05"/>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352A"/>
    <w:rsid w:val="00B357D8"/>
    <w:rsid w:val="00B357E9"/>
    <w:rsid w:val="00B4164D"/>
    <w:rsid w:val="00B425C1"/>
    <w:rsid w:val="00B460A7"/>
    <w:rsid w:val="00B4717A"/>
    <w:rsid w:val="00B4744D"/>
    <w:rsid w:val="00B47B13"/>
    <w:rsid w:val="00B542DF"/>
    <w:rsid w:val="00B606BA"/>
    <w:rsid w:val="00B61265"/>
    <w:rsid w:val="00B64FC4"/>
    <w:rsid w:val="00B654D9"/>
    <w:rsid w:val="00B66817"/>
    <w:rsid w:val="00B71E3B"/>
    <w:rsid w:val="00B721D5"/>
    <w:rsid w:val="00B815F2"/>
    <w:rsid w:val="00B81CB5"/>
    <w:rsid w:val="00B820EC"/>
    <w:rsid w:val="00B8351F"/>
    <w:rsid w:val="00B86C44"/>
    <w:rsid w:val="00B97131"/>
    <w:rsid w:val="00B9727C"/>
    <w:rsid w:val="00BA2033"/>
    <w:rsid w:val="00BA5669"/>
    <w:rsid w:val="00BA7D44"/>
    <w:rsid w:val="00BC30FC"/>
    <w:rsid w:val="00BC5018"/>
    <w:rsid w:val="00BC705B"/>
    <w:rsid w:val="00BD6291"/>
    <w:rsid w:val="00BD6471"/>
    <w:rsid w:val="00BD6EF3"/>
    <w:rsid w:val="00BE159C"/>
    <w:rsid w:val="00BE36C8"/>
    <w:rsid w:val="00BE4610"/>
    <w:rsid w:val="00BE69C3"/>
    <w:rsid w:val="00BE7E1D"/>
    <w:rsid w:val="00BF092B"/>
    <w:rsid w:val="00BF1689"/>
    <w:rsid w:val="00BF19B0"/>
    <w:rsid w:val="00BF279A"/>
    <w:rsid w:val="00BF46C9"/>
    <w:rsid w:val="00BF60DF"/>
    <w:rsid w:val="00C0250B"/>
    <w:rsid w:val="00C02BBF"/>
    <w:rsid w:val="00C047CA"/>
    <w:rsid w:val="00C10365"/>
    <w:rsid w:val="00C1165E"/>
    <w:rsid w:val="00C22074"/>
    <w:rsid w:val="00C2377B"/>
    <w:rsid w:val="00C259A8"/>
    <w:rsid w:val="00C309E0"/>
    <w:rsid w:val="00C33DE8"/>
    <w:rsid w:val="00C34A00"/>
    <w:rsid w:val="00C35016"/>
    <w:rsid w:val="00C3693C"/>
    <w:rsid w:val="00C37CFD"/>
    <w:rsid w:val="00C45930"/>
    <w:rsid w:val="00C4648B"/>
    <w:rsid w:val="00C52D51"/>
    <w:rsid w:val="00C53F6F"/>
    <w:rsid w:val="00C5489D"/>
    <w:rsid w:val="00C55365"/>
    <w:rsid w:val="00C56960"/>
    <w:rsid w:val="00C6087E"/>
    <w:rsid w:val="00C608F5"/>
    <w:rsid w:val="00C61ACF"/>
    <w:rsid w:val="00C6667B"/>
    <w:rsid w:val="00C70A6B"/>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14"/>
    <w:rsid w:val="00CD4BE3"/>
    <w:rsid w:val="00CE0302"/>
    <w:rsid w:val="00CE0E68"/>
    <w:rsid w:val="00CE21B5"/>
    <w:rsid w:val="00CE2D03"/>
    <w:rsid w:val="00CE2DED"/>
    <w:rsid w:val="00CE41F8"/>
    <w:rsid w:val="00CE49F3"/>
    <w:rsid w:val="00CE4F52"/>
    <w:rsid w:val="00CE5779"/>
    <w:rsid w:val="00CE5BA4"/>
    <w:rsid w:val="00CE7DB9"/>
    <w:rsid w:val="00CF0F3D"/>
    <w:rsid w:val="00CF402B"/>
    <w:rsid w:val="00D05322"/>
    <w:rsid w:val="00D10CFC"/>
    <w:rsid w:val="00D1728C"/>
    <w:rsid w:val="00D21226"/>
    <w:rsid w:val="00D21235"/>
    <w:rsid w:val="00D25120"/>
    <w:rsid w:val="00D27F6E"/>
    <w:rsid w:val="00D419CB"/>
    <w:rsid w:val="00D44350"/>
    <w:rsid w:val="00D44E3F"/>
    <w:rsid w:val="00D469A5"/>
    <w:rsid w:val="00D51132"/>
    <w:rsid w:val="00D514C1"/>
    <w:rsid w:val="00D51BB8"/>
    <w:rsid w:val="00D525F5"/>
    <w:rsid w:val="00D535D0"/>
    <w:rsid w:val="00D53936"/>
    <w:rsid w:val="00D577D8"/>
    <w:rsid w:val="00D62C78"/>
    <w:rsid w:val="00D63A6F"/>
    <w:rsid w:val="00D645CF"/>
    <w:rsid w:val="00D77CDB"/>
    <w:rsid w:val="00D81703"/>
    <w:rsid w:val="00D82929"/>
    <w:rsid w:val="00D84010"/>
    <w:rsid w:val="00D84214"/>
    <w:rsid w:val="00D84F16"/>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3D09"/>
    <w:rsid w:val="00E06689"/>
    <w:rsid w:val="00E10478"/>
    <w:rsid w:val="00E10821"/>
    <w:rsid w:val="00E20122"/>
    <w:rsid w:val="00E21A8D"/>
    <w:rsid w:val="00E221F5"/>
    <w:rsid w:val="00E237A1"/>
    <w:rsid w:val="00E2476B"/>
    <w:rsid w:val="00E2489D"/>
    <w:rsid w:val="00E26520"/>
    <w:rsid w:val="00E33051"/>
    <w:rsid w:val="00E343A3"/>
    <w:rsid w:val="00E343DA"/>
    <w:rsid w:val="00E428EF"/>
    <w:rsid w:val="00E50850"/>
    <w:rsid w:val="00E51BFA"/>
    <w:rsid w:val="00E549DE"/>
    <w:rsid w:val="00E56BD6"/>
    <w:rsid w:val="00E611F1"/>
    <w:rsid w:val="00E621A3"/>
    <w:rsid w:val="00E6304E"/>
    <w:rsid w:val="00E631D7"/>
    <w:rsid w:val="00E653BA"/>
    <w:rsid w:val="00E66C64"/>
    <w:rsid w:val="00E73408"/>
    <w:rsid w:val="00E75EEB"/>
    <w:rsid w:val="00E76C85"/>
    <w:rsid w:val="00E77C68"/>
    <w:rsid w:val="00E833BC"/>
    <w:rsid w:val="00E8580E"/>
    <w:rsid w:val="00E91538"/>
    <w:rsid w:val="00E92EA5"/>
    <w:rsid w:val="00E9311A"/>
    <w:rsid w:val="00E97E21"/>
    <w:rsid w:val="00EA10CF"/>
    <w:rsid w:val="00EA1B76"/>
    <w:rsid w:val="00EA5D25"/>
    <w:rsid w:val="00EA6A9E"/>
    <w:rsid w:val="00EA77D7"/>
    <w:rsid w:val="00EB6DE3"/>
    <w:rsid w:val="00EB7275"/>
    <w:rsid w:val="00EB740B"/>
    <w:rsid w:val="00EC080F"/>
    <w:rsid w:val="00EC09B9"/>
    <w:rsid w:val="00EC2F74"/>
    <w:rsid w:val="00ED048C"/>
    <w:rsid w:val="00ED331A"/>
    <w:rsid w:val="00ED589E"/>
    <w:rsid w:val="00EE60E9"/>
    <w:rsid w:val="00EF2B96"/>
    <w:rsid w:val="00EF38AF"/>
    <w:rsid w:val="00EF51F8"/>
    <w:rsid w:val="00F00143"/>
    <w:rsid w:val="00F01E82"/>
    <w:rsid w:val="00F02067"/>
    <w:rsid w:val="00F02B4D"/>
    <w:rsid w:val="00F046B4"/>
    <w:rsid w:val="00F055F8"/>
    <w:rsid w:val="00F07838"/>
    <w:rsid w:val="00F10CB4"/>
    <w:rsid w:val="00F11B3D"/>
    <w:rsid w:val="00F146AC"/>
    <w:rsid w:val="00F14763"/>
    <w:rsid w:val="00F16212"/>
    <w:rsid w:val="00F16602"/>
    <w:rsid w:val="00F240A6"/>
    <w:rsid w:val="00F25B80"/>
    <w:rsid w:val="00F2685F"/>
    <w:rsid w:val="00F27327"/>
    <w:rsid w:val="00F33A34"/>
    <w:rsid w:val="00F3449D"/>
    <w:rsid w:val="00F350C8"/>
    <w:rsid w:val="00F42650"/>
    <w:rsid w:val="00F44068"/>
    <w:rsid w:val="00F501CE"/>
    <w:rsid w:val="00F5260F"/>
    <w:rsid w:val="00F545E4"/>
    <w:rsid w:val="00F54EF1"/>
    <w:rsid w:val="00F55E63"/>
    <w:rsid w:val="00F56BB7"/>
    <w:rsid w:val="00F63CC1"/>
    <w:rsid w:val="00F66716"/>
    <w:rsid w:val="00F71207"/>
    <w:rsid w:val="00F72046"/>
    <w:rsid w:val="00F72F2D"/>
    <w:rsid w:val="00F7550D"/>
    <w:rsid w:val="00F80D07"/>
    <w:rsid w:val="00F83E51"/>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1441"/>
    <w:rsid w:val="00FD308E"/>
    <w:rsid w:val="00FD38C8"/>
    <w:rsid w:val="00FD4686"/>
    <w:rsid w:val="00FD4E1B"/>
    <w:rsid w:val="00FD7BB8"/>
    <w:rsid w:val="00FE172E"/>
    <w:rsid w:val="00FE42C7"/>
    <w:rsid w:val="00FE431D"/>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1BB6B"/>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tabs>
        <w:tab w:val="clear" w:pos="1134"/>
        <w:tab w:val="clear" w:pos="1871"/>
        <w:tab w:val="clear" w:pos="2268"/>
        <w:tab w:val="left" w:pos="259"/>
      </w:tabs>
      <w:spacing w:before="60"/>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styleId="UnresolvedMention">
    <w:name w:val="Unresolved Mention"/>
    <w:basedOn w:val="DefaultParagraphFont"/>
    <w:uiPriority w:val="99"/>
    <w:semiHidden/>
    <w:unhideWhenUsed/>
    <w:rsid w:val="001E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 w:id="1686324502">
      <w:bodyDiv w:val="1"/>
      <w:marLeft w:val="0"/>
      <w:marRight w:val="0"/>
      <w:marTop w:val="0"/>
      <w:marBottom w:val="0"/>
      <w:divBdr>
        <w:top w:val="none" w:sz="0" w:space="0" w:color="auto"/>
        <w:left w:val="none" w:sz="0" w:space="0" w:color="auto"/>
        <w:bottom w:val="none" w:sz="0" w:space="0" w:color="auto"/>
        <w:right w:val="none" w:sz="0" w:space="0" w:color="auto"/>
      </w:divBdr>
    </w:div>
    <w:div w:id="18686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apt.int/sites/default/files/2023/07/APG23-6-INP-12_Kiribati_AI_10.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afe.menlosecurity.com/https:/www.itu.int/md/R19-CPM23.2-C-0236/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pt.int/sites/default/files/2023/02/APG23-5-INP-85_Tonga-WP5-Preliminary_View_on_WRC-23_Agenda_Item_10.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dms_ties/itu-r/md/19/sg04/rp/R19-SG04-RP-1001!!MSW-E.docx" TargetMode="External"/><Relationship Id="rId20" Type="http://schemas.openxmlformats.org/officeDocument/2006/relationships/hyperlink" Target="https://www.itu.int/md/R19-WP4A-C-0971/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tu.int/dms_pub/itu-r/md/23/wrc23/c/R23-WRC23-C-0004!A1!MSW-E.doc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pt.int/sites/default/files/2023/08/APG23-6-INP-125_Multicountry_WP5_PACP_WRC-23_Agenda_Item_10.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00d299c-ac95-41c3-aa9f-4e2185f020de">DPM</DPM_x0020_Author>
    <DPM_x0020_File_x0020_name xmlns="800d299c-ac95-41c3-aa9f-4e2185f020de">R23-WRC23-C-0117!A25!MSW-A</DPM_x0020_File_x0020_name>
    <DPM_x0020_Version xmlns="800d299c-ac95-41c3-aa9f-4e2185f020de">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00d299c-ac95-41c3-aa9f-4e2185f020de" targetNamespace="http://schemas.microsoft.com/office/2006/metadata/properties" ma:root="true" ma:fieldsID="d41af5c836d734370eb92e7ee5f83852" ns2:_="" ns3:_="">
    <xsd:import namespace="996b2e75-67fd-4955-a3b0-5ab9934cb50b"/>
    <xsd:import namespace="800d299c-ac95-41c3-aa9f-4e2185f020d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00d299c-ac95-41c3-aa9f-4e2185f020d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00d299c-ac95-41c3-aa9f-4e2185f020de"/>
  </ds:schemaRefs>
</ds:datastoreItem>
</file>

<file path=customXml/itemProps2.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00d299c-ac95-41c3-aa9f-4e2185f0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2715</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R23-WRC23-C-0117!A25!MSW-A</vt:lpstr>
    </vt:vector>
  </TitlesOfParts>
  <Manager>General Secretariat - Pool</Manager>
  <Company>International Telecommunication Union (ITU)</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R23-WRC23-C-0117!A25!MSW-A</dc:title>
  <dc:creator>Documents Proposals Manager (DPM)</dc:creator>
  <cp:keywords>DPM_v2023.8.1.1_prod</cp:keywords>
  <cp:lastModifiedBy>Arabic_GE</cp:lastModifiedBy>
  <cp:revision>3</cp:revision>
  <cp:lastPrinted>2020-08-11T14:28:00Z</cp:lastPrinted>
  <dcterms:created xsi:type="dcterms:W3CDTF">2023-11-16T13:00:00Z</dcterms:created>
  <dcterms:modified xsi:type="dcterms:W3CDTF">2023-11-16T13:01:00Z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