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2FEE9FC4" w14:textId="77777777" w:rsidTr="00762BBC">
        <w:trPr>
          <w:cantSplit/>
        </w:trPr>
        <w:tc>
          <w:tcPr>
            <w:tcW w:w="1418" w:type="dxa"/>
            <w:vAlign w:val="center"/>
          </w:tcPr>
          <w:p w14:paraId="387725D4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802C6B" wp14:editId="0534D14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DF2FAA6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7D869AD4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64E34F0" wp14:editId="1151BD5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2C3D07CF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7073F9A4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30BF68A7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C615429" w14:textId="79986E59" w:rsidR="007A7786" w:rsidRPr="00C324A8" w:rsidRDefault="007A7786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CE67910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43D89179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3A1EA2AA" w14:textId="611F3315" w:rsidR="00C8286D" w:rsidRPr="00C8286D" w:rsidRDefault="007A7786" w:rsidP="007A7786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SESIÓN PLENARIA</w:t>
            </w:r>
          </w:p>
        </w:tc>
        <w:tc>
          <w:tcPr>
            <w:tcW w:w="3120" w:type="dxa"/>
            <w:gridSpan w:val="2"/>
          </w:tcPr>
          <w:p w14:paraId="44531EFC" w14:textId="399ACD16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7A7786">
              <w:rPr>
                <w:rFonts w:ascii="Verdana" w:hAnsi="Verdana"/>
                <w:b/>
                <w:sz w:val="20"/>
              </w:rPr>
              <w:t>148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2AB10AA8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651A652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6566900C" w14:textId="6157010E" w:rsidR="00C8286D" w:rsidRPr="00C8286D" w:rsidRDefault="007A7786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C8286D">
              <w:rPr>
                <w:rFonts w:ascii="Verdana" w:hAnsi="Verdana"/>
                <w:b/>
                <w:sz w:val="20"/>
              </w:rPr>
              <w:t xml:space="preserve"> de 20</w:t>
            </w:r>
            <w:r w:rsidR="00C97A8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C324A8" w14:paraId="406469F4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4F290E4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48AD6E11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56B4AFAD" w14:textId="77777777" w:rsidTr="0050008E">
        <w:trPr>
          <w:cantSplit/>
        </w:trPr>
        <w:tc>
          <w:tcPr>
            <w:tcW w:w="10031" w:type="dxa"/>
            <w:gridSpan w:val="4"/>
          </w:tcPr>
          <w:p w14:paraId="67417F11" w14:textId="729E75A1" w:rsidR="00C8286D" w:rsidRDefault="007A7786" w:rsidP="0050008E">
            <w:pPr>
              <w:pStyle w:val="Source"/>
            </w:pPr>
            <w:bookmarkStart w:id="6" w:name="dsource" w:colFirst="0" w:colLast="0"/>
            <w:bookmarkEnd w:id="5"/>
            <w:r>
              <w:t>Irán (República Islámica de)</w:t>
            </w:r>
          </w:p>
        </w:tc>
      </w:tr>
      <w:tr w:rsidR="00C8286D" w14:paraId="46A58499" w14:textId="77777777" w:rsidTr="0050008E">
        <w:trPr>
          <w:cantSplit/>
        </w:trPr>
        <w:tc>
          <w:tcPr>
            <w:tcW w:w="10031" w:type="dxa"/>
            <w:gridSpan w:val="4"/>
          </w:tcPr>
          <w:p w14:paraId="6CC46D64" w14:textId="24198706" w:rsidR="00C8286D" w:rsidRDefault="007A7786" w:rsidP="0050008E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C8286D" w14:paraId="6B8DC13C" w14:textId="77777777" w:rsidTr="0050008E">
        <w:trPr>
          <w:cantSplit/>
        </w:trPr>
        <w:tc>
          <w:tcPr>
            <w:tcW w:w="10031" w:type="dxa"/>
            <w:gridSpan w:val="4"/>
          </w:tcPr>
          <w:p w14:paraId="56DCB161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</w:tbl>
    <w:bookmarkEnd w:id="8"/>
    <w:p w14:paraId="518371C5" w14:textId="77777777" w:rsidR="007A7786" w:rsidRPr="007A7786" w:rsidRDefault="007A7786" w:rsidP="007A7786">
      <w:pPr>
        <w:rPr>
          <w:lang w:val="es-ES"/>
        </w:rPr>
      </w:pPr>
      <w:r w:rsidRPr="007114E4">
        <w:rPr>
          <w:lang w:val="es-ES"/>
        </w:rPr>
        <w:t xml:space="preserve">La Administración de la República Islámica de Irán se complace en presentar sus propuestas sobre algunos de los puntos del </w:t>
      </w:r>
      <w:r>
        <w:rPr>
          <w:lang w:val="es-ES"/>
        </w:rPr>
        <w:t xml:space="preserve">orden del día de la Conferencia Mundial de Radiocomunicaciones de 2023 en los addenda al presente documento. </w:t>
      </w:r>
      <w:r w:rsidRPr="007114E4">
        <w:rPr>
          <w:lang w:val="es-ES"/>
        </w:rPr>
        <w:t>Esta Administración ha participado también en la definición de las Propuestas Comunes de la Telecomunidad Asia-Pacífico (ACP), que re</w:t>
      </w:r>
      <w:r>
        <w:rPr>
          <w:lang w:val="es-ES"/>
        </w:rPr>
        <w:t>frenda.</w:t>
      </w:r>
    </w:p>
    <w:p w14:paraId="3AB063A4" w14:textId="77777777" w:rsidR="007A7786" w:rsidRPr="007114E4" w:rsidRDefault="007A7786" w:rsidP="007A7786">
      <w:pPr>
        <w:rPr>
          <w:lang w:val="es-ES"/>
        </w:rPr>
      </w:pPr>
      <w:r w:rsidRPr="007114E4">
        <w:rPr>
          <w:lang w:val="es-ES"/>
        </w:rPr>
        <w:t>Durante la preparación de las propuestas para la CMR-23 esta Administración ha tenido en cuenta los últimos estudios y Recomendaciones del UIT-R, los resultados de la RPC23-2, la evolución de las tecnologías de radiocomunicaciones, los problemas relacionados co</w:t>
      </w:r>
      <w:r>
        <w:rPr>
          <w:lang w:val="es-ES"/>
        </w:rPr>
        <w:t>n los servicios y el acceso equitativo a los recursos espectrales y orbitales, además de los cambios reglamentarios consecuentes</w:t>
      </w:r>
      <w:r w:rsidRPr="007114E4">
        <w:rPr>
          <w:lang w:val="es-ES"/>
        </w:rPr>
        <w:t>.</w:t>
      </w:r>
    </w:p>
    <w:p w14:paraId="1BEB5296" w14:textId="77777777" w:rsidR="007A7786" w:rsidRDefault="007A7786" w:rsidP="007A7786">
      <w:pPr>
        <w:rPr>
          <w:lang w:val="es-ES"/>
        </w:rPr>
      </w:pPr>
      <w:r w:rsidRPr="007114E4">
        <w:rPr>
          <w:lang w:val="es-ES"/>
        </w:rPr>
        <w:t xml:space="preserve">La República Islámica de Irán espera colaborar con las demás administraciones para lograr el </w:t>
      </w:r>
      <w:r>
        <w:rPr>
          <w:lang w:val="es-ES"/>
        </w:rPr>
        <w:t>mejor resultado posible en la Conferencia</w:t>
      </w:r>
      <w:r w:rsidRPr="007114E4">
        <w:rPr>
          <w:lang w:val="es-ES"/>
        </w:rPr>
        <w:t>.</w:t>
      </w:r>
    </w:p>
    <w:p w14:paraId="0B7F6BDE" w14:textId="77777777" w:rsidR="007A7786" w:rsidRDefault="007A7786" w:rsidP="00411C49">
      <w:pPr>
        <w:pStyle w:val="Reasons"/>
      </w:pPr>
    </w:p>
    <w:p w14:paraId="3259EB81" w14:textId="77777777" w:rsidR="007A7786" w:rsidRDefault="007A7786">
      <w:pPr>
        <w:jc w:val="center"/>
      </w:pPr>
      <w:r>
        <w:t>______________</w:t>
      </w:r>
    </w:p>
    <w:sectPr w:rsidR="007A778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C9CB" w14:textId="77777777" w:rsidR="007A7786" w:rsidRDefault="007A7786">
      <w:r>
        <w:separator/>
      </w:r>
    </w:p>
  </w:endnote>
  <w:endnote w:type="continuationSeparator" w:id="0">
    <w:p w14:paraId="13344D35" w14:textId="77777777" w:rsidR="007A7786" w:rsidRDefault="007A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0BD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4782B" w14:textId="7777777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A7786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7786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7786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1DD2" w14:textId="77777777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A7786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20E3" w14:textId="35D021D4" w:rsidR="0077084A" w:rsidRPr="00C638C7" w:rsidRDefault="00C638C7" w:rsidP="00C638C7">
    <w:pPr>
      <w:pStyle w:val="Footer"/>
      <w:rPr>
        <w:lang w:val="en-GB"/>
      </w:rPr>
    </w:pPr>
    <w:fldSimple w:instr=" FILENAME \p  \* MERGEFORMAT ">
      <w:r>
        <w:t>P:\ESP\ITU-R\CONF-R\CMR23\100\148S.docx</w:t>
      </w:r>
    </w:fldSimple>
    <w:r>
      <w:t xml:space="preserve"> (530391)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4C5F" w14:textId="77777777" w:rsidR="007A7786" w:rsidRDefault="007A7786">
      <w:r>
        <w:rPr>
          <w:b/>
        </w:rPr>
        <w:t>_______________</w:t>
      </w:r>
    </w:p>
  </w:footnote>
  <w:footnote w:type="continuationSeparator" w:id="0">
    <w:p w14:paraId="3E8B76D1" w14:textId="77777777" w:rsidR="007A7786" w:rsidRDefault="007A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AFD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E5A49A" w14:textId="77777777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96F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803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D41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1EB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6E5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2A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884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0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1E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20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  <w:num w:numId="12" w16cid:durableId="924922152">
    <w:abstractNumId w:val="9"/>
  </w:num>
  <w:num w:numId="13" w16cid:durableId="21635061">
    <w:abstractNumId w:val="7"/>
  </w:num>
  <w:num w:numId="14" w16cid:durableId="1280070658">
    <w:abstractNumId w:val="6"/>
  </w:num>
  <w:num w:numId="15" w16cid:durableId="767433396">
    <w:abstractNumId w:val="5"/>
  </w:num>
  <w:num w:numId="16" w16cid:durableId="395979785">
    <w:abstractNumId w:val="4"/>
  </w:num>
  <w:num w:numId="17" w16cid:durableId="460224825">
    <w:abstractNumId w:val="8"/>
  </w:num>
  <w:num w:numId="18" w16cid:durableId="980695061">
    <w:abstractNumId w:val="3"/>
  </w:num>
  <w:num w:numId="19" w16cid:durableId="2099325975">
    <w:abstractNumId w:val="2"/>
  </w:num>
  <w:num w:numId="20" w16cid:durableId="1933053651">
    <w:abstractNumId w:val="1"/>
  </w:num>
  <w:num w:numId="21" w16cid:durableId="1366101212">
    <w:abstractNumId w:val="0"/>
  </w:num>
  <w:num w:numId="22" w16cid:durableId="153231381">
    <w:abstractNumId w:val="9"/>
  </w:num>
  <w:num w:numId="23" w16cid:durableId="1782190320">
    <w:abstractNumId w:val="7"/>
  </w:num>
  <w:num w:numId="24" w16cid:durableId="1572497028">
    <w:abstractNumId w:val="6"/>
  </w:num>
  <w:num w:numId="25" w16cid:durableId="1263149216">
    <w:abstractNumId w:val="5"/>
  </w:num>
  <w:num w:numId="26" w16cid:durableId="128590662">
    <w:abstractNumId w:val="4"/>
  </w:num>
  <w:num w:numId="27" w16cid:durableId="304505212">
    <w:abstractNumId w:val="8"/>
  </w:num>
  <w:num w:numId="28" w16cid:durableId="1692216222">
    <w:abstractNumId w:val="3"/>
  </w:num>
  <w:num w:numId="29" w16cid:durableId="1487698571">
    <w:abstractNumId w:val="2"/>
  </w:num>
  <w:num w:numId="30" w16cid:durableId="266428157">
    <w:abstractNumId w:val="1"/>
  </w:num>
  <w:num w:numId="31" w16cid:durableId="113279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86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A7786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8C7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E4ED9"/>
  <w15:docId w15:val="{2E1B0B0F-D95D-4E26-8834-E200F8F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customStyle="1" w:styleId="CommentTextChar">
    <w:name w:val="Comment Text Char"/>
    <w:basedOn w:val="DefaultParagraphFont"/>
    <w:link w:val="CommentText"/>
    <w:semiHidden/>
    <w:rsid w:val="007A7786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5</TotalTime>
  <Pages>1</Pages>
  <Words>170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2</cp:revision>
  <cp:lastPrinted>2003-02-19T20:20:00Z</cp:lastPrinted>
  <dcterms:created xsi:type="dcterms:W3CDTF">2023-11-06T15:05:00Z</dcterms:created>
  <dcterms:modified xsi:type="dcterms:W3CDTF">2023-11-06T15:10:00Z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