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123513D4" w14:textId="77777777" w:rsidTr="0080079E">
        <w:trPr>
          <w:cantSplit/>
        </w:trPr>
        <w:tc>
          <w:tcPr>
            <w:tcW w:w="1418" w:type="dxa"/>
            <w:vAlign w:val="center"/>
          </w:tcPr>
          <w:p w14:paraId="4A81730C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54DB48" wp14:editId="576D27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3276DF2" w14:textId="4AFA8F63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B347FC" w:rsidRPr="00B347FC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7AB1CDE7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89C67D" wp14:editId="6D905325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0AFC882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94657B4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A9F43E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DBBB661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500F3FA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09C783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2F2A790" w14:textId="77777777" w:rsidTr="0090121B">
        <w:trPr>
          <w:cantSplit/>
        </w:trPr>
        <w:tc>
          <w:tcPr>
            <w:tcW w:w="6911" w:type="dxa"/>
            <w:gridSpan w:val="2"/>
          </w:tcPr>
          <w:p w14:paraId="5550AB7C" w14:textId="77777777" w:rsidR="0090121B" w:rsidRPr="00B347F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CO"/>
              </w:rPr>
            </w:pPr>
            <w:r w:rsidRPr="00B347FC">
              <w:rPr>
                <w:sz w:val="18"/>
                <w:szCs w:val="18"/>
                <w:lang w:val="es-CO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2CFA4D1" w14:textId="77777777" w:rsidR="0090121B" w:rsidRPr="00B347F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CO"/>
              </w:rPr>
            </w:pPr>
            <w:r w:rsidRPr="00B347FC">
              <w:rPr>
                <w:rFonts w:ascii="Verdana" w:hAnsi="Verdana"/>
                <w:b/>
                <w:sz w:val="18"/>
                <w:szCs w:val="18"/>
                <w:lang w:val="es-CO"/>
              </w:rPr>
              <w:t>Addéndum 13 al</w:t>
            </w:r>
            <w:r w:rsidRPr="00B347FC">
              <w:rPr>
                <w:rFonts w:ascii="Verdana" w:hAnsi="Verdana"/>
                <w:b/>
                <w:sz w:val="18"/>
                <w:szCs w:val="18"/>
                <w:lang w:val="es-CO"/>
              </w:rPr>
              <w:br/>
              <w:t>Documento 157</w:t>
            </w:r>
            <w:r w:rsidR="0090121B" w:rsidRPr="00B347FC">
              <w:rPr>
                <w:rFonts w:ascii="Verdana" w:hAnsi="Verdana"/>
                <w:b/>
                <w:sz w:val="18"/>
                <w:szCs w:val="18"/>
                <w:lang w:val="es-CO"/>
              </w:rPr>
              <w:t>-</w:t>
            </w:r>
            <w:r w:rsidRPr="00B347FC">
              <w:rPr>
                <w:rFonts w:ascii="Verdana" w:hAnsi="Verdana"/>
                <w:b/>
                <w:sz w:val="18"/>
                <w:szCs w:val="18"/>
                <w:lang w:val="es-CO"/>
              </w:rPr>
              <w:t>S</w:t>
            </w:r>
          </w:p>
        </w:tc>
      </w:tr>
      <w:bookmarkEnd w:id="0"/>
      <w:tr w:rsidR="000A5B9A" w:rsidRPr="0002785D" w14:paraId="5FFEE915" w14:textId="77777777" w:rsidTr="0090121B">
        <w:trPr>
          <w:cantSplit/>
        </w:trPr>
        <w:tc>
          <w:tcPr>
            <w:tcW w:w="6911" w:type="dxa"/>
            <w:gridSpan w:val="2"/>
          </w:tcPr>
          <w:p w14:paraId="72131DA5" w14:textId="77777777" w:rsidR="000A5B9A" w:rsidRPr="00B347F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CO"/>
              </w:rPr>
            </w:pPr>
          </w:p>
        </w:tc>
        <w:tc>
          <w:tcPr>
            <w:tcW w:w="3120" w:type="dxa"/>
            <w:gridSpan w:val="2"/>
          </w:tcPr>
          <w:p w14:paraId="62653714" w14:textId="77777777" w:rsidR="000A5B9A" w:rsidRPr="00B347F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B347FC">
              <w:rPr>
                <w:rFonts w:ascii="Verdana" w:hAnsi="Verdana"/>
                <w:b/>
                <w:sz w:val="18"/>
                <w:szCs w:val="18"/>
                <w:lang w:val="es-CO"/>
              </w:rPr>
              <w:t>30 de octubre de 2023</w:t>
            </w:r>
          </w:p>
        </w:tc>
      </w:tr>
      <w:tr w:rsidR="000A5B9A" w:rsidRPr="0002785D" w14:paraId="7D9530E6" w14:textId="77777777" w:rsidTr="0090121B">
        <w:trPr>
          <w:cantSplit/>
        </w:trPr>
        <w:tc>
          <w:tcPr>
            <w:tcW w:w="6911" w:type="dxa"/>
            <w:gridSpan w:val="2"/>
          </w:tcPr>
          <w:p w14:paraId="5140BD45" w14:textId="77777777" w:rsidR="000A5B9A" w:rsidRPr="00B347F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CO"/>
              </w:rPr>
            </w:pPr>
          </w:p>
        </w:tc>
        <w:tc>
          <w:tcPr>
            <w:tcW w:w="3120" w:type="dxa"/>
            <w:gridSpan w:val="2"/>
          </w:tcPr>
          <w:p w14:paraId="3BA9D676" w14:textId="77777777" w:rsidR="000A5B9A" w:rsidRPr="00B347F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B347FC">
              <w:rPr>
                <w:rFonts w:ascii="Verdana" w:hAnsi="Verdana"/>
                <w:b/>
                <w:sz w:val="18"/>
                <w:szCs w:val="18"/>
                <w:lang w:val="es-CO"/>
              </w:rPr>
              <w:t>Original: inglés</w:t>
            </w:r>
          </w:p>
        </w:tc>
      </w:tr>
      <w:tr w:rsidR="000A5B9A" w:rsidRPr="0002785D" w14:paraId="153D53E2" w14:textId="77777777" w:rsidTr="006744FC">
        <w:trPr>
          <w:cantSplit/>
        </w:trPr>
        <w:tc>
          <w:tcPr>
            <w:tcW w:w="10031" w:type="dxa"/>
            <w:gridSpan w:val="4"/>
          </w:tcPr>
          <w:p w14:paraId="5F81E50F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53774FB" w14:textId="77777777" w:rsidTr="0050008E">
        <w:trPr>
          <w:cantSplit/>
        </w:trPr>
        <w:tc>
          <w:tcPr>
            <w:tcW w:w="10031" w:type="dxa"/>
            <w:gridSpan w:val="4"/>
          </w:tcPr>
          <w:p w14:paraId="6CC7BA00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India (República de la)</w:t>
            </w:r>
          </w:p>
        </w:tc>
      </w:tr>
      <w:tr w:rsidR="000A5B9A" w:rsidRPr="00B93BDF" w14:paraId="4EF04A37" w14:textId="77777777" w:rsidTr="0050008E">
        <w:trPr>
          <w:cantSplit/>
        </w:trPr>
        <w:tc>
          <w:tcPr>
            <w:tcW w:w="10031" w:type="dxa"/>
            <w:gridSpan w:val="4"/>
          </w:tcPr>
          <w:p w14:paraId="7B8F9912" w14:textId="6E02F5F4" w:rsidR="000A5B9A" w:rsidRPr="00C76E7C" w:rsidRDefault="00C76E7C" w:rsidP="00C76E7C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C76E7C">
              <w:rPr>
                <w:lang w:val="es-ES"/>
              </w:rPr>
              <w:t>PROPUESTAS PARA LOS TRABAJOS DE LA CONFERENCIA</w:t>
            </w:r>
          </w:p>
        </w:tc>
      </w:tr>
      <w:tr w:rsidR="000A5B9A" w:rsidRPr="00B93BDF" w14:paraId="2949CD72" w14:textId="77777777" w:rsidTr="0050008E">
        <w:trPr>
          <w:cantSplit/>
        </w:trPr>
        <w:tc>
          <w:tcPr>
            <w:tcW w:w="10031" w:type="dxa"/>
            <w:gridSpan w:val="4"/>
          </w:tcPr>
          <w:p w14:paraId="735BF16D" w14:textId="77777777" w:rsidR="000A5B9A" w:rsidRPr="00C76E7C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40DDD5BC" w14:textId="77777777" w:rsidTr="0050008E">
        <w:trPr>
          <w:cantSplit/>
        </w:trPr>
        <w:tc>
          <w:tcPr>
            <w:tcW w:w="10031" w:type="dxa"/>
            <w:gridSpan w:val="4"/>
          </w:tcPr>
          <w:p w14:paraId="0F5B6928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1.13 del orden del día</w:t>
            </w:r>
          </w:p>
        </w:tc>
      </w:tr>
    </w:tbl>
    <w:bookmarkEnd w:id="4"/>
    <w:p w14:paraId="195D5B9A" w14:textId="02A288A1" w:rsidR="00CA2965" w:rsidRDefault="00B93BDF" w:rsidP="00B347FC">
      <w:pPr>
        <w:pStyle w:val="Normalaftertitle"/>
      </w:pPr>
      <w:r w:rsidRPr="002C07DB">
        <w:t>1.13</w:t>
      </w:r>
      <w:r w:rsidRPr="002C07DB">
        <w:tab/>
        <w:t xml:space="preserve">considerar la posible elevación de la categoría de la atribución al servicio de investigación espacial en la banda </w:t>
      </w:r>
      <w:r w:rsidRPr="002C07DB">
        <w:rPr>
          <w:bCs/>
        </w:rPr>
        <w:t xml:space="preserve">de frecuencias </w:t>
      </w:r>
      <w:r w:rsidRPr="002C07DB">
        <w:t>14,8-15,35 GHz, de conformidad con la Resolución </w:t>
      </w:r>
      <w:r w:rsidRPr="002C07DB">
        <w:rPr>
          <w:b/>
          <w:bCs/>
        </w:rPr>
        <w:t>661 (CMR</w:t>
      </w:r>
      <w:r w:rsidRPr="002C07DB">
        <w:rPr>
          <w:b/>
          <w:bCs/>
        </w:rPr>
        <w:noBreakHyphen/>
        <w:t>19)</w:t>
      </w:r>
      <w:r w:rsidRPr="002C07DB">
        <w:t>;</w:t>
      </w:r>
    </w:p>
    <w:p w14:paraId="30604D0D" w14:textId="5029A814" w:rsidR="00C76E7C" w:rsidRPr="00C76E7C" w:rsidRDefault="00C76E7C" w:rsidP="00B347FC">
      <w:pPr>
        <w:pStyle w:val="Headingb"/>
      </w:pPr>
      <w:r w:rsidRPr="00C76E7C">
        <w:t>Propuesta</w:t>
      </w:r>
    </w:p>
    <w:p w14:paraId="65EA85CB" w14:textId="2BD4CEDB" w:rsidR="00C76E7C" w:rsidRPr="002C07DB" w:rsidRDefault="00C76E7C" w:rsidP="002C07DB">
      <w:r>
        <w:t>En e</w:t>
      </w:r>
      <w:r w:rsidRPr="00C76E7C">
        <w:t>ste documento</w:t>
      </w:r>
      <w:r>
        <w:t xml:space="preserve"> se</w:t>
      </w:r>
      <w:r w:rsidRPr="00C76E7C">
        <w:t xml:space="preserve"> presenta la propuesta de India </w:t>
      </w:r>
      <w:r>
        <w:t>relativa al</w:t>
      </w:r>
      <w:r w:rsidRPr="00C76E7C">
        <w:t xml:space="preserve"> punto</w:t>
      </w:r>
      <w:r w:rsidR="00B347FC">
        <w:t> </w:t>
      </w:r>
      <w:r w:rsidRPr="00C76E7C">
        <w:t xml:space="preserve">1.13 del orden del día de la CMR-23. </w:t>
      </w:r>
      <w:r>
        <w:t>Con objeto de</w:t>
      </w:r>
      <w:r w:rsidRPr="00C76E7C">
        <w:t xml:space="preserve"> satisfacer </w:t>
      </w:r>
      <w:r>
        <w:t>dicho</w:t>
      </w:r>
      <w:r w:rsidRPr="00C76E7C">
        <w:t xml:space="preserve"> punto</w:t>
      </w:r>
      <w:r w:rsidR="00B347FC">
        <w:t> </w:t>
      </w:r>
      <w:r w:rsidRPr="00C76E7C">
        <w:t xml:space="preserve">1.13 del orden del día </w:t>
      </w:r>
      <w:r>
        <w:t>con arreglo a</w:t>
      </w:r>
      <w:r w:rsidRPr="00C76E7C">
        <w:t xml:space="preserve"> la Resolución</w:t>
      </w:r>
      <w:r w:rsidR="00B347FC">
        <w:t> </w:t>
      </w:r>
      <w:r w:rsidRPr="00B347FC">
        <w:rPr>
          <w:b/>
          <w:bCs/>
        </w:rPr>
        <w:t>661 (CMR-19)</w:t>
      </w:r>
      <w:r w:rsidRPr="00B347FC">
        <w:t xml:space="preserve">, </w:t>
      </w:r>
      <w:r w:rsidRPr="00C76E7C">
        <w:t>la conversión a título primario de la atribución al SIE en la banda de frecuencias 14,8</w:t>
      </w:r>
      <w:r w:rsidR="00585B71">
        <w:noBreakHyphen/>
      </w:r>
      <w:r w:rsidRPr="00C76E7C">
        <w:t>15,35</w:t>
      </w:r>
      <w:r w:rsidR="00585B71">
        <w:t> </w:t>
      </w:r>
      <w:r w:rsidRPr="00C76E7C">
        <w:t xml:space="preserve">GHz no debe imponer restricciones a los </w:t>
      </w:r>
      <w:r w:rsidR="00A16742">
        <w:t xml:space="preserve">actuales </w:t>
      </w:r>
      <w:r w:rsidRPr="00C76E7C">
        <w:t>sistemas de los servicios primarios que utilizan la banda de frecuencias 14,8-15,35</w:t>
      </w:r>
      <w:r w:rsidR="00B347FC">
        <w:t> </w:t>
      </w:r>
      <w:r w:rsidRPr="00C76E7C">
        <w:t>GHz</w:t>
      </w:r>
      <w:r>
        <w:t>.</w:t>
      </w:r>
      <w:r w:rsidRPr="00C76E7C">
        <w:t xml:space="preserve"> </w:t>
      </w:r>
      <w:r>
        <w:t>Puesto</w:t>
      </w:r>
      <w:r w:rsidRPr="00C76E7C">
        <w:t xml:space="preserve"> que los estudios del UIT-R no han demostrado plenamente la protección de los </w:t>
      </w:r>
      <w:r>
        <w:t xml:space="preserve">actuales </w:t>
      </w:r>
      <w:r w:rsidRPr="00C76E7C">
        <w:t xml:space="preserve">servicios </w:t>
      </w:r>
      <w:r>
        <w:t>atribuidos a título primerio</w:t>
      </w:r>
      <w:r w:rsidRPr="00C76E7C">
        <w:t xml:space="preserve">, </w:t>
      </w:r>
      <w:r>
        <w:t xml:space="preserve">la </w:t>
      </w:r>
      <w:r w:rsidRPr="00C76E7C">
        <w:t xml:space="preserve">India apoya el </w:t>
      </w:r>
      <w:r w:rsidR="00585B71" w:rsidRPr="00C76E7C">
        <w:t>Método</w:t>
      </w:r>
      <w:r w:rsidR="00585B71">
        <w:t> </w:t>
      </w:r>
      <w:r w:rsidRPr="00C76E7C">
        <w:t xml:space="preserve">A, como se detalla en el Informe de la RPC, </w:t>
      </w:r>
      <w:r>
        <w:t xml:space="preserve">en el que se propone no modificar </w:t>
      </w:r>
      <w:r w:rsidRPr="00C76E7C">
        <w:t>el Reglamento de Radiocomunicacione</w:t>
      </w:r>
      <w:r>
        <w:t>s.</w:t>
      </w:r>
    </w:p>
    <w:p w14:paraId="2760447C" w14:textId="77777777" w:rsidR="00B347FC" w:rsidRDefault="008750A8" w:rsidP="00B347FC">
      <w:r>
        <w:br w:type="page"/>
      </w:r>
    </w:p>
    <w:p w14:paraId="7784580E" w14:textId="10264636" w:rsidR="004B08E0" w:rsidRDefault="00B93BDF" w:rsidP="00B347FC">
      <w:pPr>
        <w:pStyle w:val="Proposal"/>
      </w:pPr>
      <w:r>
        <w:rPr>
          <w:u w:val="single"/>
        </w:rPr>
        <w:lastRenderedPageBreak/>
        <w:t>NOC</w:t>
      </w:r>
      <w:r>
        <w:tab/>
        <w:t>IND/157A13/1</w:t>
      </w:r>
      <w:r>
        <w:rPr>
          <w:vanish/>
          <w:color w:val="7F7F7F" w:themeColor="text1" w:themeTint="80"/>
          <w:vertAlign w:val="superscript"/>
        </w:rPr>
        <w:t>#1815</w:t>
      </w:r>
    </w:p>
    <w:p w14:paraId="2B330873" w14:textId="77777777" w:rsidR="007704DB" w:rsidRPr="00A16742" w:rsidRDefault="00B93BDF" w:rsidP="00B347FC">
      <w:pPr>
        <w:pStyle w:val="Volumetitle"/>
      </w:pPr>
      <w:r w:rsidRPr="00B347FC">
        <w:t>ARTÍCULOS</w:t>
      </w:r>
    </w:p>
    <w:p w14:paraId="5FD7F06D" w14:textId="00A50DAC" w:rsidR="004B08E0" w:rsidRDefault="00B93BDF">
      <w:pPr>
        <w:pStyle w:val="Reasons"/>
      </w:pPr>
      <w:r w:rsidRPr="00B347FC">
        <w:rPr>
          <w:b/>
          <w:bCs/>
        </w:rPr>
        <w:t>Motivos:</w:t>
      </w:r>
      <w:r>
        <w:tab/>
      </w:r>
      <w:r w:rsidR="00B347FC" w:rsidRPr="00C76E7C">
        <w:t xml:space="preserve">Los </w:t>
      </w:r>
      <w:r w:rsidR="00C76E7C" w:rsidRPr="00C76E7C">
        <w:t xml:space="preserve">estudios del UIT-R no han demostrado que la conversión a título primario de la atribución al SIE </w:t>
      </w:r>
      <w:r w:rsidR="00A16742">
        <w:t>en la banda de frecuencias 14,8-</w:t>
      </w:r>
      <w:r w:rsidR="00C76E7C" w:rsidRPr="00C76E7C">
        <w:t>15,35</w:t>
      </w:r>
      <w:r w:rsidR="00B347FC">
        <w:t> </w:t>
      </w:r>
      <w:r w:rsidR="00C76E7C" w:rsidRPr="00C76E7C">
        <w:t xml:space="preserve">GHz no debe imponer restricciones a los </w:t>
      </w:r>
      <w:r w:rsidR="00C76E7C">
        <w:t xml:space="preserve">actuales </w:t>
      </w:r>
      <w:r w:rsidR="00C76E7C" w:rsidRPr="00C76E7C">
        <w:t xml:space="preserve">sistemas de los servicios </w:t>
      </w:r>
      <w:r w:rsidR="00C76E7C">
        <w:t>atribuidos a título primario en</w:t>
      </w:r>
      <w:r w:rsidR="00C76E7C" w:rsidRPr="00C76E7C">
        <w:t xml:space="preserve"> la banda de frecuencias 14,8</w:t>
      </w:r>
      <w:r w:rsidR="00B347FC">
        <w:noBreakHyphen/>
      </w:r>
      <w:r w:rsidR="00C76E7C" w:rsidRPr="00C76E7C">
        <w:t>15,35</w:t>
      </w:r>
      <w:r w:rsidR="00B347FC">
        <w:t> </w:t>
      </w:r>
      <w:r w:rsidR="00C76E7C" w:rsidRPr="00C76E7C">
        <w:t>GHz.</w:t>
      </w:r>
    </w:p>
    <w:p w14:paraId="7A2F7ED4" w14:textId="77777777" w:rsidR="004B08E0" w:rsidRDefault="00B93BDF">
      <w:pPr>
        <w:pStyle w:val="Proposal"/>
      </w:pPr>
      <w:r>
        <w:rPr>
          <w:u w:val="single"/>
        </w:rPr>
        <w:t>NOC</w:t>
      </w:r>
      <w:r>
        <w:tab/>
        <w:t>IND/157A13/2</w:t>
      </w:r>
      <w:r>
        <w:rPr>
          <w:vanish/>
          <w:color w:val="7F7F7F" w:themeColor="text1" w:themeTint="80"/>
          <w:vertAlign w:val="superscript"/>
        </w:rPr>
        <w:t>#1816</w:t>
      </w:r>
    </w:p>
    <w:p w14:paraId="0B21872D" w14:textId="77777777" w:rsidR="007704DB" w:rsidRPr="00A16742" w:rsidRDefault="00B93BDF" w:rsidP="00B347FC">
      <w:pPr>
        <w:pStyle w:val="Volumetitle"/>
      </w:pPr>
      <w:r w:rsidRPr="00A16742">
        <w:t>APÉNDICES</w:t>
      </w:r>
    </w:p>
    <w:p w14:paraId="204B7C14" w14:textId="2EBA2AE8" w:rsidR="004B08E0" w:rsidRDefault="00B93BDF">
      <w:pPr>
        <w:pStyle w:val="Reasons"/>
      </w:pPr>
      <w:r w:rsidRPr="00B347FC">
        <w:rPr>
          <w:b/>
          <w:bCs/>
        </w:rPr>
        <w:t>Motivos:</w:t>
      </w:r>
      <w:r w:rsidRPr="00B347FC">
        <w:tab/>
      </w:r>
      <w:r w:rsidR="00C76E7C" w:rsidRPr="00C76E7C">
        <w:t xml:space="preserve">Véanse </w:t>
      </w:r>
      <w:r w:rsidR="00C76E7C">
        <w:t>los motivos expuesto</w:t>
      </w:r>
      <w:r w:rsidR="00C76E7C" w:rsidRPr="00C76E7C">
        <w:t xml:space="preserve">s en la propuesta </w:t>
      </w:r>
      <w:r w:rsidR="00C76E7C">
        <w:t>núm</w:t>
      </w:r>
      <w:r w:rsidR="00585B71">
        <w:t>ero 1</w:t>
      </w:r>
      <w:r w:rsidR="00C76E7C">
        <w:t xml:space="preserve"> anterior.</w:t>
      </w:r>
    </w:p>
    <w:p w14:paraId="0AE3BD9F" w14:textId="77777777" w:rsidR="004B08E0" w:rsidRDefault="00B93BDF">
      <w:pPr>
        <w:pStyle w:val="Proposal"/>
      </w:pPr>
      <w:r>
        <w:t>SUP</w:t>
      </w:r>
      <w:r>
        <w:tab/>
        <w:t>IND/157A13/3</w:t>
      </w:r>
      <w:r>
        <w:rPr>
          <w:vanish/>
          <w:color w:val="7F7F7F" w:themeColor="text1" w:themeTint="80"/>
          <w:vertAlign w:val="superscript"/>
        </w:rPr>
        <w:t>#1817</w:t>
      </w:r>
    </w:p>
    <w:p w14:paraId="5DEE32A2" w14:textId="77777777" w:rsidR="007704DB" w:rsidRPr="00FE5D4F" w:rsidRDefault="00B93BDF" w:rsidP="004F32DF">
      <w:pPr>
        <w:pStyle w:val="ResNo"/>
      </w:pPr>
      <w:bookmarkStart w:id="5" w:name="_Toc36190313"/>
      <w:bookmarkStart w:id="6" w:name="_Toc39735035"/>
      <w:r w:rsidRPr="00FE5D4F">
        <w:t>RESOLUCIÓN 661 (CMR-19)</w:t>
      </w:r>
      <w:bookmarkEnd w:id="5"/>
      <w:bookmarkEnd w:id="6"/>
    </w:p>
    <w:p w14:paraId="161961B2" w14:textId="77777777" w:rsidR="007704DB" w:rsidRPr="00FE5D4F" w:rsidRDefault="00B93BDF" w:rsidP="004F32DF">
      <w:pPr>
        <w:pStyle w:val="Restitle"/>
      </w:pPr>
      <w:bookmarkStart w:id="7" w:name="_Toc36190314"/>
      <w:bookmarkStart w:id="8" w:name="_Toc39735036"/>
      <w:r w:rsidRPr="00FE5D4F">
        <w:t>Examen de la posible conversión a título primario de la atribución</w:t>
      </w:r>
      <w:r w:rsidRPr="00FE5D4F">
        <w:br/>
        <w:t>a título secundario al servicio de investigación espacial</w:t>
      </w:r>
      <w:r w:rsidRPr="00FE5D4F">
        <w:br/>
        <w:t>en la banda de frecuencias 14,8-15,35 GHz</w:t>
      </w:r>
      <w:bookmarkEnd w:id="7"/>
      <w:bookmarkEnd w:id="8"/>
    </w:p>
    <w:p w14:paraId="66C5B244" w14:textId="21FF8442" w:rsidR="004B08E0" w:rsidRDefault="00B93BDF">
      <w:pPr>
        <w:pStyle w:val="Reasons"/>
      </w:pPr>
      <w:r w:rsidRPr="00B347FC">
        <w:rPr>
          <w:b/>
          <w:bCs/>
        </w:rPr>
        <w:t>Motivos:</w:t>
      </w:r>
      <w:r w:rsidRPr="00B347FC">
        <w:tab/>
      </w:r>
      <w:r w:rsidR="00A16742">
        <w:t>Esta Resolución ya no es necesaria.</w:t>
      </w:r>
    </w:p>
    <w:p w14:paraId="36937DAD" w14:textId="77777777" w:rsidR="00B347FC" w:rsidRDefault="00B347FC" w:rsidP="00B347FC"/>
    <w:p w14:paraId="53492DBD" w14:textId="77777777" w:rsidR="00B347FC" w:rsidRDefault="00B347FC">
      <w:pPr>
        <w:jc w:val="center"/>
      </w:pPr>
      <w:r>
        <w:t>______________</w:t>
      </w:r>
    </w:p>
    <w:sectPr w:rsidR="00B347FC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AD52" w14:textId="77777777" w:rsidR="00666B37" w:rsidRDefault="00666B37">
      <w:r>
        <w:separator/>
      </w:r>
    </w:p>
  </w:endnote>
  <w:endnote w:type="continuationSeparator" w:id="0">
    <w:p w14:paraId="11FC0907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76F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2D813" w14:textId="6CE0B53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14B9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2F5A" w14:textId="070AF317" w:rsidR="0077084A" w:rsidRDefault="00B93BDF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347FC">
      <w:rPr>
        <w:lang w:val="en-US"/>
      </w:rPr>
      <w:t>P:\ESP\ITU-R\CONF-R\CMR23\100\157ADD13S.docx</w:t>
    </w:r>
    <w:r>
      <w:fldChar w:fldCharType="end"/>
    </w:r>
    <w:r w:rsidRPr="00B93BDF">
      <w:rPr>
        <w:lang w:val="en-US"/>
      </w:rPr>
      <w:t xml:space="preserve"> </w:t>
    </w:r>
    <w:r>
      <w:rPr>
        <w:lang w:val="en-US"/>
      </w:rPr>
      <w:t>(530433)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8B0C" w14:textId="7127AF89" w:rsidR="0077084A" w:rsidRPr="00B93BDF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347FC">
      <w:rPr>
        <w:lang w:val="en-US"/>
      </w:rPr>
      <w:t>P:\ESP\ITU-R\CONF-R\CMR23\100\157ADD13S.docx</w:t>
    </w:r>
    <w:r>
      <w:fldChar w:fldCharType="end"/>
    </w:r>
    <w:r w:rsidR="00B93BDF" w:rsidRPr="00B93BDF">
      <w:rPr>
        <w:lang w:val="en-US"/>
      </w:rPr>
      <w:t xml:space="preserve"> </w:t>
    </w:r>
    <w:r w:rsidR="00B93BDF">
      <w:rPr>
        <w:lang w:val="en-US"/>
      </w:rPr>
      <w:t>(530433)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92F3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8E8A9AD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A1B6" w14:textId="5CA3F173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67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B9AA24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157(Add.13)-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51629319">
    <w:abstractNumId w:val="8"/>
  </w:num>
  <w:num w:numId="2" w16cid:durableId="8669166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90349186">
    <w:abstractNumId w:val="9"/>
  </w:num>
  <w:num w:numId="4" w16cid:durableId="264579102">
    <w:abstractNumId w:val="7"/>
  </w:num>
  <w:num w:numId="5" w16cid:durableId="1704940773">
    <w:abstractNumId w:val="6"/>
  </w:num>
  <w:num w:numId="6" w16cid:durableId="1132820043">
    <w:abstractNumId w:val="5"/>
  </w:num>
  <w:num w:numId="7" w16cid:durableId="423694248">
    <w:abstractNumId w:val="4"/>
  </w:num>
  <w:num w:numId="8" w16cid:durableId="1005593833">
    <w:abstractNumId w:val="3"/>
  </w:num>
  <w:num w:numId="9" w16cid:durableId="1215238127">
    <w:abstractNumId w:val="2"/>
  </w:num>
  <w:num w:numId="10" w16cid:durableId="691032355">
    <w:abstractNumId w:val="1"/>
  </w:num>
  <w:num w:numId="11" w16cid:durableId="132836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08E0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85B71"/>
    <w:rsid w:val="0059098E"/>
    <w:rsid w:val="005A366C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2AB2"/>
    <w:rsid w:val="007952C7"/>
    <w:rsid w:val="007C0B95"/>
    <w:rsid w:val="007C2317"/>
    <w:rsid w:val="007D330A"/>
    <w:rsid w:val="0080079E"/>
    <w:rsid w:val="008504C2"/>
    <w:rsid w:val="008614B9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16742"/>
    <w:rsid w:val="00A4450C"/>
    <w:rsid w:val="00AA5E6C"/>
    <w:rsid w:val="00AC49B1"/>
    <w:rsid w:val="00AE5677"/>
    <w:rsid w:val="00AE658F"/>
    <w:rsid w:val="00AF2F78"/>
    <w:rsid w:val="00B239FA"/>
    <w:rsid w:val="00B347FC"/>
    <w:rsid w:val="00B372AB"/>
    <w:rsid w:val="00B47331"/>
    <w:rsid w:val="00B52D55"/>
    <w:rsid w:val="00B8288C"/>
    <w:rsid w:val="00B86034"/>
    <w:rsid w:val="00B93BDF"/>
    <w:rsid w:val="00BE2E80"/>
    <w:rsid w:val="00BE5EDD"/>
    <w:rsid w:val="00BE6A1F"/>
    <w:rsid w:val="00C126C4"/>
    <w:rsid w:val="00C44E9E"/>
    <w:rsid w:val="00C63EB5"/>
    <w:rsid w:val="00C76E7C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E7420F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85B7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R23-WRC23-C-0157!A13!MSW-S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8141FE02-A563-4C75-95F3-672CEA32D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44D6C-09DA-4FDF-BE65-18D689A7B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FD985-2F9E-409A-86A4-4A84F3A82B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E9B699-422E-4BAF-B02B-4263ABFFEE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71C030-7DB5-4196-AA36-FA98243CD8D6}">
  <ds:schemaRefs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R23-WRC23-C-0157!A13!MSW-S</vt:lpstr>
    </vt:vector>
  </TitlesOfParts>
  <Manager>Secretaría General - Pool</Manager>
  <Company>Unión Internacional de Telecomunicaciones (UIT)</Company>
  <LinksUpToDate>false</LinksUpToDate>
  <CharactersWithSpaces>1938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R23-WRC23-C-0157!A13!MSW-S</dc:title>
  <dc:subject>Conferencia Mundial de Radiocomunicaciones - 2019</dc:subject>
  <dc:creator>Documents Proposals Manager (DPM)</dc:creator>
  <cp:keywords>DPM_v2023.11.6.1_prod</cp:keywords>
  <dc:description/>
  <cp:lastModifiedBy>Spanish83</cp:lastModifiedBy>
  <cp:revision>4</cp:revision>
  <cp:lastPrinted>2003-02-19T20:20:00Z</cp:lastPrinted>
  <dcterms:created xsi:type="dcterms:W3CDTF">2023-11-15T01:41:00Z</dcterms:created>
  <dcterms:modified xsi:type="dcterms:W3CDTF">2023-11-15T01:47:00Z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