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62DB2024" w14:textId="77777777" w:rsidTr="00F467B6">
        <w:trPr>
          <w:cantSplit/>
        </w:trPr>
        <w:tc>
          <w:tcPr>
            <w:tcW w:w="1560" w:type="dxa"/>
            <w:vAlign w:val="center"/>
          </w:tcPr>
          <w:p w14:paraId="1450A31D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52D4F015" wp14:editId="4E0B47E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748E59C9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14177473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21D1F61C" wp14:editId="0EDB4274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0D5846C0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0B6CE00B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ADBCD1A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5192D429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0E9EE13C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0337818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5DE59C5A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8E1FF84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61142BEA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188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77D6D6EB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4CAC1B8F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01AA2840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25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23BAE0AC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7FFF401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01408855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58B090B0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5349FE60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38BFFE3B" w14:textId="77777777">
        <w:trPr>
          <w:cantSplit/>
        </w:trPr>
        <w:tc>
          <w:tcPr>
            <w:tcW w:w="10031" w:type="dxa"/>
            <w:gridSpan w:val="4"/>
          </w:tcPr>
          <w:p w14:paraId="08AB9000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伊朗（伊斯兰共和国）</w:t>
            </w:r>
          </w:p>
        </w:tc>
      </w:tr>
      <w:tr w:rsidR="004C2687" w14:paraId="43FAF05F" w14:textId="77777777">
        <w:trPr>
          <w:cantSplit/>
        </w:trPr>
        <w:tc>
          <w:tcPr>
            <w:tcW w:w="10031" w:type="dxa"/>
            <w:gridSpan w:val="4"/>
          </w:tcPr>
          <w:p w14:paraId="733E9C31" w14:textId="4F467309" w:rsidR="004C2687" w:rsidRDefault="004C2687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为应对</w:t>
            </w:r>
            <w:r w:rsidRPr="004C2687">
              <w:rPr>
                <w:rFonts w:hint="eastAsia"/>
                <w:lang w:eastAsia="zh-CN"/>
              </w:rPr>
              <w:t>WRC</w:t>
            </w:r>
            <w:r>
              <w:rPr>
                <w:lang w:eastAsia="zh-CN"/>
              </w:rPr>
              <w:t>-</w:t>
            </w:r>
            <w:r w:rsidRPr="004C2687">
              <w:rPr>
                <w:rFonts w:hint="eastAsia"/>
                <w:lang w:eastAsia="zh-CN"/>
              </w:rPr>
              <w:t>23 4</w:t>
            </w:r>
            <w:r>
              <w:rPr>
                <w:rFonts w:hint="eastAsia"/>
                <w:lang w:eastAsia="zh-CN"/>
              </w:rPr>
              <w:t>号</w:t>
            </w:r>
            <w:r w:rsidRPr="004C2687">
              <w:rPr>
                <w:rFonts w:hint="eastAsia"/>
                <w:lang w:eastAsia="zh-CN"/>
              </w:rPr>
              <w:t>和</w:t>
            </w:r>
            <w:r w:rsidRPr="004C2687">
              <w:rPr>
                <w:rFonts w:hint="eastAsia"/>
                <w:lang w:eastAsia="zh-CN"/>
              </w:rPr>
              <w:t>50</w:t>
            </w:r>
            <w:r w:rsidRPr="00076C0D">
              <w:rPr>
                <w:rFonts w:hint="eastAsia"/>
                <w:lang w:eastAsia="zh-CN"/>
              </w:rPr>
              <w:t>号文件</w:t>
            </w:r>
            <w:r w:rsidRPr="004C2687">
              <w:rPr>
                <w:rFonts w:hint="eastAsia"/>
                <w:lang w:eastAsia="zh-CN"/>
              </w:rPr>
              <w:t>中提出的问题需采取的行动</w:t>
            </w:r>
          </w:p>
        </w:tc>
      </w:tr>
      <w:tr w:rsidR="004C2687" w14:paraId="2D90EF2D" w14:textId="77777777">
        <w:trPr>
          <w:cantSplit/>
        </w:trPr>
        <w:tc>
          <w:tcPr>
            <w:tcW w:w="10031" w:type="dxa"/>
            <w:gridSpan w:val="4"/>
          </w:tcPr>
          <w:p w14:paraId="0CE44DFF" w14:textId="77777777" w:rsidR="004C2687" w:rsidRDefault="004C2687" w:rsidP="008221A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4C2687" w14:paraId="722EE00A" w14:textId="77777777">
        <w:trPr>
          <w:cantSplit/>
        </w:trPr>
        <w:tc>
          <w:tcPr>
            <w:tcW w:w="10031" w:type="dxa"/>
            <w:gridSpan w:val="4"/>
          </w:tcPr>
          <w:p w14:paraId="2C346C63" w14:textId="77777777" w:rsidR="004C2687" w:rsidRDefault="004C2687" w:rsidP="008221A4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14:paraId="1C18B783" w14:textId="04CC57BD" w:rsidR="00B348B7" w:rsidRPr="004F7ABF" w:rsidRDefault="004C2687" w:rsidP="00B348B7">
      <w:pPr>
        <w:pStyle w:val="Heading1"/>
        <w:rPr>
          <w:lang w:eastAsia="ko-KR"/>
        </w:rPr>
      </w:pPr>
      <w:r>
        <w:rPr>
          <w:rFonts w:hint="eastAsia"/>
          <w:lang w:eastAsia="zh-CN"/>
        </w:rPr>
        <w:t>引言</w:t>
      </w:r>
    </w:p>
    <w:p w14:paraId="7B44E139" w14:textId="4F0CB7F2" w:rsidR="00B348B7" w:rsidRPr="004F7ABF" w:rsidRDefault="004C2687" w:rsidP="000E33EF">
      <w:pPr>
        <w:ind w:firstLineChars="200" w:firstLine="480"/>
        <w:rPr>
          <w:lang w:eastAsia="zh-CN"/>
        </w:rPr>
      </w:pPr>
      <w:r w:rsidRPr="004C2687">
        <w:rPr>
          <w:rFonts w:hint="eastAsia"/>
          <w:lang w:eastAsia="zh-CN"/>
        </w:rPr>
        <w:t>本</w:t>
      </w:r>
      <w:r w:rsidR="00826ABD">
        <w:rPr>
          <w:rFonts w:hint="eastAsia"/>
          <w:lang w:eastAsia="zh-CN"/>
        </w:rPr>
        <w:t>主管部门</w:t>
      </w:r>
      <w:r w:rsidR="008D2FC0">
        <w:rPr>
          <w:rFonts w:hint="eastAsia"/>
          <w:lang w:eastAsia="zh-CN"/>
        </w:rPr>
        <w:t>认可</w:t>
      </w:r>
      <w:r w:rsidRPr="004C2687">
        <w:rPr>
          <w:rFonts w:hint="eastAsia"/>
          <w:lang w:eastAsia="zh-CN"/>
        </w:rPr>
        <w:t>并赞赏</w:t>
      </w:r>
      <w:r w:rsidRPr="00076C0D">
        <w:rPr>
          <w:rFonts w:hint="eastAsia"/>
          <w:lang w:eastAsia="zh-CN"/>
        </w:rPr>
        <w:t>4</w:t>
      </w:r>
      <w:r w:rsidR="008D2FC0" w:rsidRPr="00076C0D">
        <w:rPr>
          <w:rFonts w:hint="eastAsia"/>
          <w:lang w:eastAsia="zh-CN"/>
        </w:rPr>
        <w:t>号文件</w:t>
      </w:r>
      <w:proofErr w:type="gramStart"/>
      <w:r w:rsidR="008D2FC0" w:rsidRPr="00076C0D">
        <w:rPr>
          <w:rFonts w:hint="eastAsia"/>
          <w:lang w:eastAsia="zh-CN"/>
        </w:rPr>
        <w:t>中</w:t>
      </w:r>
      <w:r w:rsidRPr="004C2687">
        <w:rPr>
          <w:rFonts w:hint="eastAsia"/>
          <w:lang w:eastAsia="zh-CN"/>
        </w:rPr>
        <w:t>主任</w:t>
      </w:r>
      <w:proofErr w:type="gramEnd"/>
      <w:r w:rsidRPr="004C2687">
        <w:rPr>
          <w:rFonts w:hint="eastAsia"/>
          <w:lang w:eastAsia="zh-CN"/>
        </w:rPr>
        <w:t>在议项</w:t>
      </w:r>
      <w:r w:rsidRPr="004C2687">
        <w:rPr>
          <w:rFonts w:hint="eastAsia"/>
          <w:lang w:eastAsia="zh-CN"/>
        </w:rPr>
        <w:t>9.2</w:t>
      </w:r>
      <w:r w:rsidRPr="004C2687">
        <w:rPr>
          <w:rFonts w:hint="eastAsia"/>
          <w:lang w:eastAsia="zh-CN"/>
        </w:rPr>
        <w:t>下提交的报告，以及</w:t>
      </w:r>
      <w:r w:rsidR="008D2FC0">
        <w:rPr>
          <w:rFonts w:hint="eastAsia"/>
          <w:lang w:eastAsia="zh-CN"/>
        </w:rPr>
        <w:t>5</w:t>
      </w:r>
      <w:r w:rsidR="008D2FC0">
        <w:rPr>
          <w:lang w:eastAsia="zh-CN"/>
        </w:rPr>
        <w:t>0</w:t>
      </w:r>
      <w:r w:rsidR="008D2FC0">
        <w:rPr>
          <w:rFonts w:hint="eastAsia"/>
          <w:lang w:eastAsia="zh-CN"/>
        </w:rPr>
        <w:t>号文件中</w:t>
      </w:r>
      <w:r w:rsidR="008D2FC0">
        <w:rPr>
          <w:rFonts w:hint="eastAsia"/>
          <w:lang w:eastAsia="zh-CN"/>
        </w:rPr>
        <w:t>RRB</w:t>
      </w:r>
      <w:r w:rsidRPr="004C2687">
        <w:rPr>
          <w:rFonts w:hint="eastAsia"/>
          <w:lang w:eastAsia="zh-CN"/>
        </w:rPr>
        <w:t>在</w:t>
      </w:r>
      <w:r w:rsidR="004151A9">
        <w:rPr>
          <w:rFonts w:hint="eastAsia"/>
          <w:lang w:eastAsia="zh-CN"/>
        </w:rPr>
        <w:t>议项</w:t>
      </w:r>
      <w:r w:rsidRPr="004C2687">
        <w:rPr>
          <w:rFonts w:hint="eastAsia"/>
          <w:lang w:eastAsia="zh-CN"/>
        </w:rPr>
        <w:t>9.3</w:t>
      </w:r>
      <w:r w:rsidRPr="004C2687">
        <w:rPr>
          <w:rFonts w:hint="eastAsia"/>
          <w:lang w:eastAsia="zh-CN"/>
        </w:rPr>
        <w:t>下提交的关于第</w:t>
      </w:r>
      <w:r w:rsidRPr="008D2FC0">
        <w:rPr>
          <w:rFonts w:hint="eastAsia"/>
          <w:b/>
          <w:bCs/>
          <w:lang w:eastAsia="zh-CN"/>
        </w:rPr>
        <w:t>80</w:t>
      </w:r>
      <w:r w:rsidRPr="004C2687">
        <w:rPr>
          <w:rFonts w:hint="eastAsia"/>
          <w:lang w:eastAsia="zh-CN"/>
        </w:rPr>
        <w:t>号决议</w:t>
      </w:r>
      <w:r w:rsidR="008D2FC0" w:rsidRPr="008D2FC0">
        <w:rPr>
          <w:rFonts w:hint="eastAsia"/>
          <w:b/>
          <w:bCs/>
          <w:lang w:eastAsia="zh-CN"/>
        </w:rPr>
        <w:t>（</w:t>
      </w:r>
      <w:r w:rsidR="008D2FC0" w:rsidRPr="008D2FC0">
        <w:rPr>
          <w:rFonts w:hint="eastAsia"/>
          <w:b/>
          <w:bCs/>
          <w:lang w:eastAsia="zh-CN"/>
        </w:rPr>
        <w:t>WRC-07</w:t>
      </w:r>
      <w:r w:rsidR="008D2FC0">
        <w:rPr>
          <w:rFonts w:hint="eastAsia"/>
          <w:b/>
          <w:bCs/>
          <w:lang w:eastAsia="zh-CN"/>
        </w:rPr>
        <w:t>，</w:t>
      </w:r>
      <w:r w:rsidR="008D2FC0" w:rsidRPr="008D2FC0">
        <w:rPr>
          <w:rFonts w:hint="eastAsia"/>
          <w:b/>
          <w:bCs/>
          <w:lang w:eastAsia="zh-CN"/>
        </w:rPr>
        <w:t>修订版）</w:t>
      </w:r>
      <w:r w:rsidR="008D2FC0" w:rsidRPr="008D2FC0">
        <w:rPr>
          <w:rFonts w:hint="eastAsia"/>
          <w:lang w:eastAsia="zh-CN"/>
        </w:rPr>
        <w:t>的</w:t>
      </w:r>
      <w:r w:rsidRPr="004C2687">
        <w:rPr>
          <w:rFonts w:hint="eastAsia"/>
          <w:lang w:eastAsia="zh-CN"/>
        </w:rPr>
        <w:t>报告</w:t>
      </w:r>
      <w:r w:rsidR="008D2FC0">
        <w:rPr>
          <w:rFonts w:hint="eastAsia"/>
          <w:lang w:eastAsia="zh-CN"/>
        </w:rPr>
        <w:t>。</w:t>
      </w:r>
    </w:p>
    <w:p w14:paraId="1C81303C" w14:textId="5E9DF0B4" w:rsidR="00B348B7" w:rsidRPr="004F7ABF" w:rsidRDefault="004C2687" w:rsidP="00B348B7">
      <w:pPr>
        <w:pStyle w:val="Heading1"/>
        <w:rPr>
          <w:lang w:eastAsia="zh-CN"/>
        </w:rPr>
      </w:pPr>
      <w:r>
        <w:rPr>
          <w:rFonts w:hint="eastAsia"/>
          <w:lang w:eastAsia="zh-CN"/>
        </w:rPr>
        <w:t>讨论</w:t>
      </w:r>
    </w:p>
    <w:p w14:paraId="23243043" w14:textId="43C5245A" w:rsidR="00B348B7" w:rsidRPr="004F7ABF" w:rsidRDefault="004C2687" w:rsidP="004151A9">
      <w:pPr>
        <w:ind w:firstLineChars="200" w:firstLine="480"/>
        <w:rPr>
          <w:lang w:eastAsia="zh-CN"/>
        </w:rPr>
      </w:pPr>
      <w:r w:rsidRPr="004C2687">
        <w:rPr>
          <w:rFonts w:hint="eastAsia"/>
          <w:lang w:eastAsia="zh-CN"/>
        </w:rPr>
        <w:t>上述文件，特别是主任报告的</w:t>
      </w:r>
      <w:r w:rsidR="00076C0D">
        <w:rPr>
          <w:rFonts w:hint="eastAsia"/>
          <w:lang w:eastAsia="zh-CN"/>
        </w:rPr>
        <w:t>补遗</w:t>
      </w:r>
      <w:r w:rsidRPr="004C2687">
        <w:rPr>
          <w:rFonts w:hint="eastAsia"/>
          <w:lang w:eastAsia="zh-CN"/>
        </w:rPr>
        <w:t>2</w:t>
      </w:r>
      <w:r w:rsidRPr="004C2687">
        <w:rPr>
          <w:rFonts w:hint="eastAsia"/>
          <w:lang w:eastAsia="zh-CN"/>
        </w:rPr>
        <w:t>和</w:t>
      </w:r>
      <w:r w:rsidRPr="004C2687">
        <w:rPr>
          <w:rFonts w:hint="eastAsia"/>
          <w:lang w:eastAsia="zh-CN"/>
        </w:rPr>
        <w:t>RRB</w:t>
      </w:r>
      <w:r w:rsidRPr="004C2687">
        <w:rPr>
          <w:rFonts w:hint="eastAsia"/>
          <w:lang w:eastAsia="zh-CN"/>
        </w:rPr>
        <w:t>在</w:t>
      </w:r>
      <w:r w:rsidR="004151A9">
        <w:rPr>
          <w:rFonts w:hint="eastAsia"/>
          <w:lang w:eastAsia="zh-CN"/>
        </w:rPr>
        <w:t>议项</w:t>
      </w:r>
      <w:r w:rsidRPr="004C2687">
        <w:rPr>
          <w:rFonts w:hint="eastAsia"/>
          <w:lang w:eastAsia="zh-CN"/>
        </w:rPr>
        <w:t>9.3</w:t>
      </w:r>
      <w:r w:rsidRPr="004C2687">
        <w:rPr>
          <w:rFonts w:hint="eastAsia"/>
          <w:lang w:eastAsia="zh-CN"/>
        </w:rPr>
        <w:t>下提交的关于第</w:t>
      </w:r>
      <w:r w:rsidRPr="008D2FC0">
        <w:rPr>
          <w:rFonts w:hint="eastAsia"/>
          <w:b/>
          <w:bCs/>
          <w:lang w:eastAsia="zh-CN"/>
        </w:rPr>
        <w:t>80</w:t>
      </w:r>
      <w:r w:rsidRPr="004C2687">
        <w:rPr>
          <w:rFonts w:hint="eastAsia"/>
          <w:lang w:eastAsia="zh-CN"/>
        </w:rPr>
        <w:t>号决议</w:t>
      </w:r>
      <w:r w:rsidR="008D2FC0" w:rsidRPr="008D2FC0">
        <w:rPr>
          <w:rFonts w:hint="eastAsia"/>
          <w:b/>
          <w:bCs/>
          <w:lang w:eastAsia="zh-CN"/>
        </w:rPr>
        <w:t>（</w:t>
      </w:r>
      <w:r w:rsidR="008D2FC0" w:rsidRPr="008D2FC0">
        <w:rPr>
          <w:rFonts w:hint="eastAsia"/>
          <w:b/>
          <w:bCs/>
          <w:lang w:eastAsia="zh-CN"/>
        </w:rPr>
        <w:t>WRC-07</w:t>
      </w:r>
      <w:r w:rsidR="00E66A38">
        <w:rPr>
          <w:rFonts w:hint="eastAsia"/>
          <w:b/>
          <w:bCs/>
          <w:lang w:eastAsia="zh-CN"/>
        </w:rPr>
        <w:t>，</w:t>
      </w:r>
      <w:r w:rsidR="008D2FC0" w:rsidRPr="008D2FC0">
        <w:rPr>
          <w:rFonts w:hint="eastAsia"/>
          <w:b/>
          <w:bCs/>
          <w:lang w:eastAsia="zh-CN"/>
        </w:rPr>
        <w:t>修订版）</w:t>
      </w:r>
      <w:r w:rsidRPr="004C2687">
        <w:rPr>
          <w:rFonts w:hint="eastAsia"/>
          <w:lang w:eastAsia="zh-CN"/>
        </w:rPr>
        <w:t>的报告，载有许多问题，其中一些问题可追溯到</w:t>
      </w:r>
      <w:r w:rsidRPr="004C2687">
        <w:rPr>
          <w:rFonts w:hint="eastAsia"/>
          <w:lang w:eastAsia="zh-CN"/>
        </w:rPr>
        <w:t>WRC-03</w:t>
      </w:r>
      <w:r w:rsidRPr="004C2687">
        <w:rPr>
          <w:rFonts w:hint="eastAsia"/>
          <w:lang w:eastAsia="zh-CN"/>
        </w:rPr>
        <w:t>、</w:t>
      </w:r>
      <w:r w:rsidRPr="004C2687">
        <w:rPr>
          <w:rFonts w:hint="eastAsia"/>
          <w:lang w:eastAsia="zh-CN"/>
        </w:rPr>
        <w:t>WRC-07</w:t>
      </w:r>
      <w:r w:rsidRPr="004C2687">
        <w:rPr>
          <w:rFonts w:hint="eastAsia"/>
          <w:lang w:eastAsia="zh-CN"/>
        </w:rPr>
        <w:t>、</w:t>
      </w:r>
      <w:r w:rsidRPr="004C2687">
        <w:rPr>
          <w:rFonts w:hint="eastAsia"/>
          <w:lang w:eastAsia="zh-CN"/>
        </w:rPr>
        <w:t>WRC-12</w:t>
      </w:r>
      <w:r w:rsidRPr="004C2687">
        <w:rPr>
          <w:rFonts w:hint="eastAsia"/>
          <w:lang w:eastAsia="zh-CN"/>
        </w:rPr>
        <w:t>、</w:t>
      </w:r>
      <w:r w:rsidRPr="004C2687">
        <w:rPr>
          <w:rFonts w:hint="eastAsia"/>
          <w:lang w:eastAsia="zh-CN"/>
        </w:rPr>
        <w:t>WRC-15</w:t>
      </w:r>
      <w:r w:rsidRPr="004C2687">
        <w:rPr>
          <w:rFonts w:hint="eastAsia"/>
          <w:lang w:eastAsia="zh-CN"/>
        </w:rPr>
        <w:t>和</w:t>
      </w:r>
      <w:r w:rsidRPr="004C2687">
        <w:rPr>
          <w:rFonts w:hint="eastAsia"/>
          <w:lang w:eastAsia="zh-CN"/>
        </w:rPr>
        <w:t>WRC-19</w:t>
      </w:r>
      <w:r w:rsidRPr="004C2687">
        <w:rPr>
          <w:rFonts w:hint="eastAsia"/>
          <w:lang w:eastAsia="zh-CN"/>
        </w:rPr>
        <w:t>，这些问题要么根本没有得到解决，要么在以前的</w:t>
      </w:r>
      <w:r w:rsidR="002E076C">
        <w:rPr>
          <w:rFonts w:hint="eastAsia"/>
          <w:lang w:eastAsia="zh-CN"/>
        </w:rPr>
        <w:t>WRC</w:t>
      </w:r>
      <w:r w:rsidRPr="004C2687">
        <w:rPr>
          <w:rFonts w:hint="eastAsia"/>
          <w:lang w:eastAsia="zh-CN"/>
        </w:rPr>
        <w:t>没有得到充分和明确的解决，或者是最近确定的需要</w:t>
      </w:r>
      <w:r w:rsidRPr="004C2687">
        <w:rPr>
          <w:rFonts w:hint="eastAsia"/>
          <w:lang w:eastAsia="zh-CN"/>
        </w:rPr>
        <w:t>WRC-23</w:t>
      </w:r>
      <w:r w:rsidRPr="004C2687">
        <w:rPr>
          <w:rFonts w:hint="eastAsia"/>
          <w:lang w:eastAsia="zh-CN"/>
        </w:rPr>
        <w:t>采取行动的许多其他问题</w:t>
      </w:r>
      <w:r w:rsidR="002E076C">
        <w:rPr>
          <w:rFonts w:hint="eastAsia"/>
          <w:lang w:eastAsia="zh-CN"/>
        </w:rPr>
        <w:t>。</w:t>
      </w:r>
    </w:p>
    <w:p w14:paraId="3E5C323D" w14:textId="0A1F14A4" w:rsidR="00B348B7" w:rsidRPr="004F7ABF" w:rsidRDefault="004C2687" w:rsidP="004151A9">
      <w:pPr>
        <w:ind w:firstLineChars="200" w:firstLine="480"/>
        <w:rPr>
          <w:lang w:eastAsia="zh-CN"/>
        </w:rPr>
      </w:pPr>
      <w:r w:rsidRPr="004C2687">
        <w:rPr>
          <w:rFonts w:hint="eastAsia"/>
          <w:lang w:eastAsia="zh-CN"/>
        </w:rPr>
        <w:t>在本</w:t>
      </w:r>
      <w:r w:rsidR="002E076C">
        <w:rPr>
          <w:rFonts w:hint="eastAsia"/>
          <w:lang w:eastAsia="zh-CN"/>
        </w:rPr>
        <w:t>主管部门</w:t>
      </w:r>
      <w:r w:rsidRPr="004C2687">
        <w:rPr>
          <w:rFonts w:hint="eastAsia"/>
          <w:lang w:eastAsia="zh-CN"/>
        </w:rPr>
        <w:t>看来，以前的世界无线电通信</w:t>
      </w:r>
      <w:r w:rsidR="002E076C">
        <w:rPr>
          <w:rFonts w:hint="eastAsia"/>
          <w:lang w:eastAsia="zh-CN"/>
        </w:rPr>
        <w:t>大会</w:t>
      </w:r>
      <w:r w:rsidRPr="004C2687">
        <w:rPr>
          <w:rFonts w:hint="eastAsia"/>
          <w:lang w:eastAsia="zh-CN"/>
        </w:rPr>
        <w:t>根据第</w:t>
      </w:r>
      <w:r w:rsidRPr="002E076C">
        <w:rPr>
          <w:rFonts w:hint="eastAsia"/>
          <w:b/>
          <w:bCs/>
          <w:lang w:eastAsia="zh-CN"/>
        </w:rPr>
        <w:t>80</w:t>
      </w:r>
      <w:r w:rsidRPr="004C2687">
        <w:rPr>
          <w:rFonts w:hint="eastAsia"/>
          <w:lang w:eastAsia="zh-CN"/>
        </w:rPr>
        <w:t>号决议</w:t>
      </w:r>
      <w:r w:rsidR="002E076C" w:rsidRPr="008D2FC0">
        <w:rPr>
          <w:rFonts w:hint="eastAsia"/>
          <w:b/>
          <w:bCs/>
          <w:lang w:eastAsia="zh-CN"/>
        </w:rPr>
        <w:t>（</w:t>
      </w:r>
      <w:r w:rsidR="002E076C" w:rsidRPr="008D2FC0">
        <w:rPr>
          <w:rFonts w:hint="eastAsia"/>
          <w:b/>
          <w:bCs/>
          <w:lang w:eastAsia="zh-CN"/>
        </w:rPr>
        <w:t>WRC-07</w:t>
      </w:r>
      <w:r w:rsidR="00E66A38">
        <w:rPr>
          <w:rFonts w:hint="eastAsia"/>
          <w:b/>
          <w:bCs/>
          <w:lang w:eastAsia="zh-CN"/>
        </w:rPr>
        <w:t>，</w:t>
      </w:r>
      <w:r w:rsidR="002E076C" w:rsidRPr="008D2FC0">
        <w:rPr>
          <w:rFonts w:hint="eastAsia"/>
          <w:b/>
          <w:bCs/>
          <w:lang w:eastAsia="zh-CN"/>
        </w:rPr>
        <w:t>修订版）</w:t>
      </w:r>
      <w:r w:rsidRPr="004C2687">
        <w:rPr>
          <w:rFonts w:hint="eastAsia"/>
          <w:lang w:eastAsia="zh-CN"/>
        </w:rPr>
        <w:t>为审查</w:t>
      </w:r>
      <w:r w:rsidR="002E076C">
        <w:rPr>
          <w:rFonts w:hint="eastAsia"/>
          <w:lang w:eastAsia="zh-CN"/>
        </w:rPr>
        <w:t>4</w:t>
      </w:r>
      <w:r w:rsidR="002E076C">
        <w:rPr>
          <w:rFonts w:hint="eastAsia"/>
          <w:lang w:eastAsia="zh-CN"/>
        </w:rPr>
        <w:t>号文件</w:t>
      </w:r>
      <w:r w:rsidRPr="004C2687">
        <w:rPr>
          <w:rFonts w:hint="eastAsia"/>
          <w:lang w:eastAsia="zh-CN"/>
        </w:rPr>
        <w:t>和</w:t>
      </w:r>
      <w:r w:rsidRPr="004C2687">
        <w:rPr>
          <w:rFonts w:hint="eastAsia"/>
          <w:lang w:eastAsia="zh-CN"/>
        </w:rPr>
        <w:t>RRB</w:t>
      </w:r>
      <w:r w:rsidRPr="004C2687">
        <w:rPr>
          <w:rFonts w:hint="eastAsia"/>
          <w:lang w:eastAsia="zh-CN"/>
        </w:rPr>
        <w:t>报告而采取的行动方针不足以解决这些问题，上述文件中报告的新情况需要</w:t>
      </w:r>
      <w:r w:rsidRPr="004C2687">
        <w:rPr>
          <w:rFonts w:hint="eastAsia"/>
          <w:lang w:eastAsia="zh-CN"/>
        </w:rPr>
        <w:t>WRC</w:t>
      </w:r>
      <w:r w:rsidR="002E076C">
        <w:rPr>
          <w:lang w:eastAsia="zh-CN"/>
        </w:rPr>
        <w:t>-</w:t>
      </w:r>
      <w:r w:rsidRPr="004C2687">
        <w:rPr>
          <w:rFonts w:hint="eastAsia"/>
          <w:lang w:eastAsia="zh-CN"/>
        </w:rPr>
        <w:t>23</w:t>
      </w:r>
      <w:r w:rsidRPr="004C2687">
        <w:rPr>
          <w:rFonts w:hint="eastAsia"/>
          <w:lang w:eastAsia="zh-CN"/>
        </w:rPr>
        <w:t>和</w:t>
      </w:r>
      <w:r w:rsidRPr="004C2687">
        <w:rPr>
          <w:rFonts w:hint="eastAsia"/>
          <w:lang w:eastAsia="zh-CN"/>
        </w:rPr>
        <w:t>WRC</w:t>
      </w:r>
      <w:r w:rsidR="002E076C">
        <w:rPr>
          <w:lang w:eastAsia="zh-CN"/>
        </w:rPr>
        <w:t>-</w:t>
      </w:r>
      <w:r w:rsidRPr="004C2687">
        <w:rPr>
          <w:rFonts w:hint="eastAsia"/>
          <w:lang w:eastAsia="zh-CN"/>
        </w:rPr>
        <w:t>27</w:t>
      </w:r>
      <w:proofErr w:type="gramStart"/>
      <w:r w:rsidRPr="004C2687">
        <w:rPr>
          <w:rFonts w:hint="eastAsia"/>
          <w:lang w:eastAsia="zh-CN"/>
        </w:rPr>
        <w:t>作出</w:t>
      </w:r>
      <w:proofErr w:type="gramEnd"/>
      <w:r w:rsidRPr="004C2687">
        <w:rPr>
          <w:rFonts w:hint="eastAsia"/>
          <w:lang w:eastAsia="zh-CN"/>
        </w:rPr>
        <w:t>适当回应。有时，在第</w:t>
      </w:r>
      <w:r w:rsidRPr="004C2687">
        <w:rPr>
          <w:rFonts w:hint="eastAsia"/>
          <w:lang w:eastAsia="zh-CN"/>
        </w:rPr>
        <w:t>4</w:t>
      </w:r>
      <w:r w:rsidRPr="004C2687">
        <w:rPr>
          <w:rFonts w:hint="eastAsia"/>
          <w:lang w:eastAsia="zh-CN"/>
        </w:rPr>
        <w:t>、第</w:t>
      </w:r>
      <w:r w:rsidRPr="004C2687">
        <w:rPr>
          <w:rFonts w:hint="eastAsia"/>
          <w:lang w:eastAsia="zh-CN"/>
        </w:rPr>
        <w:t>5</w:t>
      </w:r>
      <w:r w:rsidRPr="004C2687">
        <w:rPr>
          <w:rFonts w:hint="eastAsia"/>
          <w:lang w:eastAsia="zh-CN"/>
        </w:rPr>
        <w:t>和第</w:t>
      </w:r>
      <w:r w:rsidRPr="004C2687">
        <w:rPr>
          <w:rFonts w:hint="eastAsia"/>
          <w:lang w:eastAsia="zh-CN"/>
        </w:rPr>
        <w:t>6</w:t>
      </w:r>
      <w:r w:rsidRPr="004C2687">
        <w:rPr>
          <w:rFonts w:hint="eastAsia"/>
          <w:lang w:eastAsia="zh-CN"/>
        </w:rPr>
        <w:t>委员会之间分配以前和现在文件的各个部分过去是、现在仍然可能是一个复杂的问题，以至于有些部分可能不是任何一个委员会处理的。</w:t>
      </w:r>
    </w:p>
    <w:p w14:paraId="65C688AC" w14:textId="6C0E3ED0" w:rsidR="004C2687" w:rsidRDefault="004C2687" w:rsidP="004151A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此外，这些文件</w:t>
      </w:r>
      <w:r w:rsidR="00484A7B">
        <w:rPr>
          <w:rFonts w:hint="eastAsia"/>
          <w:lang w:eastAsia="zh-CN"/>
        </w:rPr>
        <w:t>涉及到</w:t>
      </w:r>
      <w:r>
        <w:rPr>
          <w:rFonts w:hint="eastAsia"/>
          <w:lang w:eastAsia="zh-CN"/>
        </w:rPr>
        <w:t>历届</w:t>
      </w:r>
      <w:r w:rsidR="00484A7B">
        <w:rPr>
          <w:rFonts w:hint="eastAsia"/>
          <w:lang w:eastAsia="zh-CN"/>
        </w:rPr>
        <w:t>WRC</w:t>
      </w:r>
      <w:r>
        <w:rPr>
          <w:rFonts w:hint="eastAsia"/>
          <w:lang w:eastAsia="zh-CN"/>
        </w:rPr>
        <w:t>全体会议记录中</w:t>
      </w:r>
      <w:r w:rsidR="00484A7B">
        <w:rPr>
          <w:rFonts w:hint="eastAsia"/>
          <w:lang w:eastAsia="zh-CN"/>
        </w:rPr>
        <w:t>记载</w:t>
      </w:r>
      <w:r>
        <w:rPr>
          <w:rFonts w:hint="eastAsia"/>
          <w:lang w:eastAsia="zh-CN"/>
        </w:rPr>
        <w:t>的</w:t>
      </w:r>
      <w:r w:rsidR="00484A7B">
        <w:rPr>
          <w:rFonts w:hint="eastAsia"/>
          <w:lang w:eastAsia="zh-CN"/>
        </w:rPr>
        <w:t>这些</w:t>
      </w:r>
      <w:r w:rsidR="00484A7B">
        <w:rPr>
          <w:rFonts w:hint="eastAsia"/>
          <w:lang w:eastAsia="zh-CN"/>
        </w:rPr>
        <w:t>WRC</w:t>
      </w:r>
      <w:r w:rsidR="00484A7B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决定案文，或者其中一些案文来自现行《</w:t>
      </w:r>
      <w:r w:rsidR="00484A7B">
        <w:rPr>
          <w:rFonts w:hint="eastAsia"/>
          <w:lang w:eastAsia="zh-CN"/>
        </w:rPr>
        <w:t>程序规则</w:t>
      </w:r>
      <w:r>
        <w:rPr>
          <w:rFonts w:hint="eastAsia"/>
          <w:lang w:eastAsia="zh-CN"/>
        </w:rPr>
        <w:t>》和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或</w:t>
      </w:r>
      <w:r w:rsidR="004151A9">
        <w:rPr>
          <w:rFonts w:hint="eastAsia"/>
          <w:lang w:eastAsia="zh-CN"/>
        </w:rPr>
        <w:t>无线电通信局</w:t>
      </w:r>
      <w:r>
        <w:rPr>
          <w:rFonts w:hint="eastAsia"/>
          <w:lang w:eastAsia="zh-CN"/>
        </w:rPr>
        <w:t>的做法，这些案文相当广泛，有时难以回答。</w:t>
      </w:r>
    </w:p>
    <w:p w14:paraId="08313A86" w14:textId="236D3678" w:rsidR="00B348B7" w:rsidRPr="004F7ABF" w:rsidRDefault="004C2687" w:rsidP="004151A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此外，上述文件有时提供</w:t>
      </w:r>
      <w:r>
        <w:rPr>
          <w:rFonts w:hint="eastAsia"/>
          <w:lang w:eastAsia="zh-CN"/>
        </w:rPr>
        <w:t>RRB</w:t>
      </w:r>
      <w:r>
        <w:rPr>
          <w:rFonts w:hint="eastAsia"/>
          <w:lang w:eastAsia="zh-CN"/>
        </w:rPr>
        <w:t>和</w:t>
      </w:r>
      <w:r w:rsidR="004151A9">
        <w:rPr>
          <w:rFonts w:hint="eastAsia"/>
          <w:lang w:eastAsia="zh-CN"/>
        </w:rPr>
        <w:t>无线电通信局</w:t>
      </w:r>
      <w:r>
        <w:rPr>
          <w:rFonts w:hint="eastAsia"/>
          <w:lang w:eastAsia="zh-CN"/>
        </w:rPr>
        <w:t>关于为处理提交给</w:t>
      </w:r>
      <w:r>
        <w:rPr>
          <w:rFonts w:hint="eastAsia"/>
          <w:lang w:eastAsia="zh-CN"/>
        </w:rPr>
        <w:t>RRB</w:t>
      </w:r>
      <w:r>
        <w:rPr>
          <w:rFonts w:hint="eastAsia"/>
          <w:lang w:eastAsia="zh-CN"/>
        </w:rPr>
        <w:t>的通知</w:t>
      </w:r>
      <w:r w:rsidR="00484A7B">
        <w:rPr>
          <w:rFonts w:hint="eastAsia"/>
          <w:lang w:eastAsia="zh-CN"/>
        </w:rPr>
        <w:t>表格</w:t>
      </w:r>
      <w:r>
        <w:rPr>
          <w:rFonts w:hint="eastAsia"/>
          <w:lang w:eastAsia="zh-CN"/>
        </w:rPr>
        <w:t>或问题而采取的某些行动的理解和意见。但是，没有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的背景研究来</w:t>
      </w:r>
      <w:r w:rsidR="00484A7B">
        <w:rPr>
          <w:rFonts w:hint="eastAsia"/>
          <w:lang w:eastAsia="zh-CN"/>
        </w:rPr>
        <w:t>佐证</w:t>
      </w:r>
      <w:r>
        <w:rPr>
          <w:rFonts w:hint="eastAsia"/>
          <w:lang w:eastAsia="zh-CN"/>
        </w:rPr>
        <w:t>这些建议、理解和观点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意见</w:t>
      </w:r>
      <w:r w:rsidR="00484A7B">
        <w:rPr>
          <w:rFonts w:hint="eastAsia"/>
          <w:lang w:eastAsia="zh-CN"/>
        </w:rPr>
        <w:t>。</w:t>
      </w:r>
    </w:p>
    <w:p w14:paraId="3F2B52AD" w14:textId="429251C2" w:rsidR="004C2687" w:rsidRDefault="004C2687" w:rsidP="004151A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很多时候，</w:t>
      </w:r>
      <w:r w:rsidR="004151A9">
        <w:rPr>
          <w:rFonts w:hint="eastAsia"/>
          <w:lang w:eastAsia="zh-CN"/>
        </w:rPr>
        <w:t>无线电通信局</w:t>
      </w:r>
      <w:r>
        <w:rPr>
          <w:rFonts w:hint="eastAsia"/>
          <w:lang w:eastAsia="zh-CN"/>
        </w:rPr>
        <w:t>在陈述其困难并对其中一些提出</w:t>
      </w:r>
      <w:r w:rsidR="001C57A2">
        <w:rPr>
          <w:rFonts w:hint="eastAsia"/>
          <w:lang w:eastAsia="zh-CN"/>
        </w:rPr>
        <w:t>规则</w:t>
      </w:r>
      <w:r>
        <w:rPr>
          <w:rFonts w:hint="eastAsia"/>
          <w:lang w:eastAsia="zh-CN"/>
        </w:rPr>
        <w:t>建议时，需要进行仔细的核实和深入的分析。</w:t>
      </w:r>
    </w:p>
    <w:p w14:paraId="7C0F7AF4" w14:textId="6CBE007A" w:rsidR="004C2687" w:rsidRDefault="001C57A2" w:rsidP="004151A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lastRenderedPageBreak/>
        <w:t>除其他外，</w:t>
      </w:r>
      <w:r w:rsidR="00076C0D" w:rsidRPr="00076C0D">
        <w:rPr>
          <w:rFonts w:hint="eastAsia"/>
          <w:lang w:eastAsia="zh-CN"/>
        </w:rPr>
        <w:t>补遗</w:t>
      </w:r>
      <w:r w:rsidR="004C2687" w:rsidRPr="00076C0D">
        <w:rPr>
          <w:rFonts w:hint="eastAsia"/>
          <w:lang w:eastAsia="zh-CN"/>
        </w:rPr>
        <w:t>2</w:t>
      </w:r>
      <w:r w:rsidR="004C2687">
        <w:rPr>
          <w:rFonts w:hint="eastAsia"/>
          <w:lang w:eastAsia="zh-CN"/>
        </w:rPr>
        <w:t>提到</w:t>
      </w:r>
      <w:r w:rsidR="004151A9">
        <w:rPr>
          <w:rFonts w:hint="eastAsia"/>
          <w:lang w:eastAsia="zh-CN"/>
        </w:rPr>
        <w:t>无线电通信局</w:t>
      </w:r>
      <w:r>
        <w:rPr>
          <w:rFonts w:hint="eastAsia"/>
          <w:lang w:eastAsia="zh-CN"/>
        </w:rPr>
        <w:t>对</w:t>
      </w:r>
      <w:r w:rsidR="004C2687">
        <w:rPr>
          <w:rFonts w:hint="eastAsia"/>
          <w:lang w:eastAsia="zh-CN"/>
        </w:rPr>
        <w:t>如何处理</w:t>
      </w:r>
      <w:r>
        <w:rPr>
          <w:rFonts w:hint="eastAsia"/>
          <w:lang w:eastAsia="zh-CN"/>
        </w:rPr>
        <w:t>成员</w:t>
      </w:r>
      <w:r w:rsidR="004C2687">
        <w:rPr>
          <w:rFonts w:hint="eastAsia"/>
          <w:lang w:eastAsia="zh-CN"/>
        </w:rPr>
        <w:t>国提交文件的</w:t>
      </w:r>
      <w:r>
        <w:rPr>
          <w:rFonts w:hint="eastAsia"/>
          <w:lang w:eastAsia="zh-CN"/>
        </w:rPr>
        <w:t>理解</w:t>
      </w:r>
      <w:r w:rsidR="004C2687">
        <w:rPr>
          <w:rFonts w:hint="eastAsia"/>
          <w:lang w:eastAsia="zh-CN"/>
        </w:rPr>
        <w:t>，但不清楚这些</w:t>
      </w:r>
      <w:r>
        <w:rPr>
          <w:rFonts w:hint="eastAsia"/>
          <w:lang w:eastAsia="zh-CN"/>
        </w:rPr>
        <w:t>理解</w:t>
      </w:r>
      <w:r w:rsidR="004C2687">
        <w:rPr>
          <w:rFonts w:hint="eastAsia"/>
          <w:lang w:eastAsia="zh-CN"/>
        </w:rPr>
        <w:t>是</w:t>
      </w:r>
      <w:r>
        <w:rPr>
          <w:rFonts w:hint="eastAsia"/>
          <w:lang w:eastAsia="zh-CN"/>
        </w:rPr>
        <w:t>源于</w:t>
      </w:r>
      <w:r w:rsidR="004151A9">
        <w:rPr>
          <w:rFonts w:hint="eastAsia"/>
          <w:lang w:eastAsia="zh-CN"/>
        </w:rPr>
        <w:t>无线电通信局</w:t>
      </w:r>
      <w:r>
        <w:rPr>
          <w:rFonts w:hint="eastAsia"/>
          <w:lang w:eastAsia="zh-CN"/>
        </w:rPr>
        <w:t>现有</w:t>
      </w:r>
      <w:r w:rsidR="004C2687">
        <w:rPr>
          <w:rFonts w:hint="eastAsia"/>
          <w:lang w:eastAsia="zh-CN"/>
        </w:rPr>
        <w:t>正式做法，还是尚未出现在现有的既定做法文件中。此外，</w:t>
      </w:r>
      <w:r w:rsidR="004151A9">
        <w:rPr>
          <w:rFonts w:hint="eastAsia"/>
          <w:lang w:eastAsia="zh-CN"/>
        </w:rPr>
        <w:t>无线电通信局</w:t>
      </w:r>
      <w:r>
        <w:rPr>
          <w:rFonts w:hint="eastAsia"/>
          <w:lang w:eastAsia="zh-CN"/>
        </w:rPr>
        <w:t>的</w:t>
      </w:r>
      <w:r w:rsidR="004C2687">
        <w:rPr>
          <w:rFonts w:hint="eastAsia"/>
          <w:lang w:eastAsia="zh-CN"/>
        </w:rPr>
        <w:t>做法应该定期公布和更新。</w:t>
      </w:r>
    </w:p>
    <w:p w14:paraId="3008D363" w14:textId="3EBE4CA2" w:rsidR="0078004C" w:rsidRDefault="004C2687" w:rsidP="004151A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在本</w:t>
      </w:r>
      <w:r w:rsidR="001C57A2">
        <w:rPr>
          <w:rFonts w:hint="eastAsia"/>
          <w:lang w:eastAsia="zh-CN"/>
        </w:rPr>
        <w:t>主管部门</w:t>
      </w:r>
      <w:r>
        <w:rPr>
          <w:rFonts w:hint="eastAsia"/>
          <w:lang w:eastAsia="zh-CN"/>
        </w:rPr>
        <w:t>看来，也不清楚在哪里可以找到所有这些做法。</w:t>
      </w:r>
      <w:r w:rsidR="004151A9">
        <w:rPr>
          <w:rFonts w:hint="eastAsia"/>
          <w:lang w:eastAsia="zh-CN"/>
        </w:rPr>
        <w:t>无线电通信局</w:t>
      </w:r>
      <w:r>
        <w:rPr>
          <w:rFonts w:hint="eastAsia"/>
          <w:lang w:eastAsia="zh-CN"/>
        </w:rPr>
        <w:t>还</w:t>
      </w:r>
      <w:r w:rsidR="00F630E0">
        <w:rPr>
          <w:rFonts w:hint="eastAsia"/>
          <w:lang w:eastAsia="zh-CN"/>
        </w:rPr>
        <w:t>暗示</w:t>
      </w:r>
      <w:r>
        <w:rPr>
          <w:rFonts w:hint="eastAsia"/>
          <w:lang w:eastAsia="zh-CN"/>
        </w:rPr>
        <w:t>其过去和目前的做法，其中一些做法散见于各种通函，还有一些做法没有记录在案。这些做法还包括需要仔细考虑的</w:t>
      </w:r>
      <w:r w:rsidR="00F630E0">
        <w:rPr>
          <w:rFonts w:hint="eastAsia"/>
          <w:lang w:eastAsia="zh-CN"/>
        </w:rPr>
        <w:t>规则</w:t>
      </w:r>
      <w:r>
        <w:rPr>
          <w:rFonts w:hint="eastAsia"/>
          <w:lang w:eastAsia="zh-CN"/>
        </w:rPr>
        <w:t>和技术因素</w:t>
      </w:r>
      <w:r w:rsidR="00F630E0">
        <w:rPr>
          <w:rFonts w:hint="eastAsia"/>
          <w:lang w:eastAsia="zh-CN"/>
        </w:rPr>
        <w:t>。</w:t>
      </w:r>
    </w:p>
    <w:p w14:paraId="4B303A63" w14:textId="1B98D63F" w:rsidR="004C2687" w:rsidRDefault="004C2687" w:rsidP="004151A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需要强调的是，</w:t>
      </w:r>
      <w:r w:rsidR="0078004C">
        <w:rPr>
          <w:rFonts w:hint="eastAsia"/>
          <w:lang w:eastAsia="zh-CN"/>
        </w:rPr>
        <w:t>规则案文</w:t>
      </w:r>
      <w:r>
        <w:rPr>
          <w:rFonts w:hint="eastAsia"/>
          <w:lang w:eastAsia="zh-CN"/>
        </w:rPr>
        <w:t>应</w:t>
      </w:r>
      <w:r w:rsidR="0078004C">
        <w:rPr>
          <w:rFonts w:hint="eastAsia"/>
          <w:lang w:eastAsia="zh-CN"/>
        </w:rPr>
        <w:t>在两届</w:t>
      </w:r>
      <w:r>
        <w:rPr>
          <w:rFonts w:hint="eastAsia"/>
          <w:lang w:eastAsia="zh-CN"/>
        </w:rPr>
        <w:t>无线电通信</w:t>
      </w:r>
      <w:r w:rsidR="0078004C">
        <w:rPr>
          <w:rFonts w:hint="eastAsia"/>
          <w:lang w:eastAsia="zh-CN"/>
        </w:rPr>
        <w:t>大会</w:t>
      </w:r>
      <w:r>
        <w:rPr>
          <w:rFonts w:hint="eastAsia"/>
          <w:lang w:eastAsia="zh-CN"/>
        </w:rPr>
        <w:t>之间临时</w:t>
      </w:r>
      <w:r w:rsidR="0078004C">
        <w:rPr>
          <w:rFonts w:hint="eastAsia"/>
          <w:lang w:eastAsia="zh-CN"/>
        </w:rPr>
        <w:t>纳入</w:t>
      </w:r>
      <w:r>
        <w:rPr>
          <w:rFonts w:hint="eastAsia"/>
          <w:lang w:eastAsia="zh-CN"/>
        </w:rPr>
        <w:t>程序规则，然后转移到</w:t>
      </w:r>
      <w:r w:rsidR="0078004C">
        <w:rPr>
          <w:rFonts w:hint="eastAsia"/>
          <w:lang w:eastAsia="zh-CN"/>
        </w:rPr>
        <w:t>《无线电规则》</w:t>
      </w:r>
      <w:r w:rsidR="00E479CA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RR</w:t>
      </w:r>
      <w:r w:rsidR="00E479CA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中，如</w:t>
      </w:r>
      <w:r w:rsidR="0078004C">
        <w:rPr>
          <w:rFonts w:hint="eastAsia"/>
          <w:lang w:eastAsia="zh-CN"/>
        </w:rPr>
        <w:t>《无线电规则》第</w:t>
      </w:r>
      <w:r w:rsidRPr="0078004C">
        <w:rPr>
          <w:rFonts w:hint="eastAsia"/>
          <w:b/>
          <w:bCs/>
          <w:lang w:eastAsia="zh-CN"/>
        </w:rPr>
        <w:t>13.01</w:t>
      </w:r>
      <w:r>
        <w:rPr>
          <w:rFonts w:hint="eastAsia"/>
          <w:lang w:eastAsia="zh-CN"/>
        </w:rPr>
        <w:t>和</w:t>
      </w:r>
      <w:r w:rsidRPr="0078004C">
        <w:rPr>
          <w:rFonts w:hint="eastAsia"/>
          <w:b/>
          <w:bCs/>
          <w:lang w:eastAsia="zh-CN"/>
        </w:rPr>
        <w:t>13.02</w:t>
      </w:r>
      <w:r w:rsidR="0078004C">
        <w:rPr>
          <w:rFonts w:hint="eastAsia"/>
          <w:lang w:eastAsia="zh-CN"/>
        </w:rPr>
        <w:t>款</w:t>
      </w:r>
      <w:r>
        <w:rPr>
          <w:rFonts w:hint="eastAsia"/>
          <w:lang w:eastAsia="zh-CN"/>
        </w:rPr>
        <w:t>或</w:t>
      </w:r>
      <w:r w:rsidR="0078004C">
        <w:rPr>
          <w:rFonts w:hint="eastAsia"/>
          <w:lang w:eastAsia="zh-CN"/>
        </w:rPr>
        <w:t>《无线电规则》</w:t>
      </w:r>
      <w:r>
        <w:rPr>
          <w:rFonts w:hint="eastAsia"/>
          <w:lang w:eastAsia="zh-CN"/>
        </w:rPr>
        <w:t>中所规定的。</w:t>
      </w:r>
    </w:p>
    <w:p w14:paraId="143CC999" w14:textId="51925790" w:rsidR="004C2687" w:rsidRDefault="004C2687" w:rsidP="004151A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关于</w:t>
      </w:r>
      <w:r>
        <w:rPr>
          <w:rFonts w:hint="eastAsia"/>
          <w:lang w:eastAsia="zh-CN"/>
        </w:rPr>
        <w:t>RRB</w:t>
      </w:r>
      <w:r>
        <w:rPr>
          <w:rFonts w:hint="eastAsia"/>
          <w:lang w:eastAsia="zh-CN"/>
        </w:rPr>
        <w:t>根据第</w:t>
      </w:r>
      <w:r w:rsidRPr="0078004C">
        <w:rPr>
          <w:rFonts w:hint="eastAsia"/>
          <w:b/>
          <w:bCs/>
          <w:lang w:eastAsia="zh-CN"/>
        </w:rPr>
        <w:t>80</w:t>
      </w:r>
      <w:r>
        <w:rPr>
          <w:rFonts w:hint="eastAsia"/>
          <w:lang w:eastAsia="zh-CN"/>
        </w:rPr>
        <w:t>号决议</w:t>
      </w:r>
      <w:r w:rsidR="0078004C" w:rsidRPr="0078004C">
        <w:rPr>
          <w:rFonts w:hint="eastAsia"/>
          <w:b/>
          <w:bCs/>
          <w:lang w:eastAsia="zh-CN"/>
        </w:rPr>
        <w:t>（</w:t>
      </w:r>
      <w:r w:rsidR="0078004C" w:rsidRPr="0078004C">
        <w:rPr>
          <w:rFonts w:hint="eastAsia"/>
          <w:b/>
          <w:bCs/>
          <w:lang w:eastAsia="zh-CN"/>
        </w:rPr>
        <w:t>WRC-07</w:t>
      </w:r>
      <w:r w:rsidR="0078004C" w:rsidRPr="0078004C">
        <w:rPr>
          <w:rFonts w:hint="eastAsia"/>
          <w:b/>
          <w:bCs/>
          <w:lang w:eastAsia="zh-CN"/>
        </w:rPr>
        <w:t>，修订版）</w:t>
      </w:r>
      <w:r>
        <w:rPr>
          <w:rFonts w:hint="eastAsia"/>
          <w:lang w:eastAsia="zh-CN"/>
        </w:rPr>
        <w:t>提交的报告，采取了</w:t>
      </w:r>
      <w:r w:rsidR="004941DE">
        <w:rPr>
          <w:rFonts w:hint="eastAsia"/>
          <w:lang w:eastAsia="zh-CN"/>
        </w:rPr>
        <w:t>几乎</w:t>
      </w:r>
      <w:r>
        <w:rPr>
          <w:rFonts w:hint="eastAsia"/>
          <w:lang w:eastAsia="zh-CN"/>
        </w:rPr>
        <w:t>类似的行动方针，即将该报告中的项目优先排序</w:t>
      </w:r>
      <w:r w:rsidR="00D14860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a)</w:t>
      </w:r>
      <w:r w:rsidR="00E479CA">
        <w:rPr>
          <w:lang w:eastAsia="zh-CN"/>
        </w:rPr>
        <w:t xml:space="preserve"> </w:t>
      </w:r>
      <w:r w:rsidR="00D14860">
        <w:rPr>
          <w:rFonts w:hint="eastAsia"/>
          <w:lang w:eastAsia="zh-CN"/>
        </w:rPr>
        <w:t>大会</w:t>
      </w:r>
      <w:r>
        <w:rPr>
          <w:rFonts w:hint="eastAsia"/>
          <w:lang w:eastAsia="zh-CN"/>
        </w:rPr>
        <w:t>决定的那些绝对迫切需要解决的</w:t>
      </w:r>
      <w:r w:rsidR="004941DE">
        <w:rPr>
          <w:rFonts w:hint="eastAsia"/>
          <w:lang w:eastAsia="zh-CN"/>
        </w:rPr>
        <w:t>、无需进行任何技术和规则研究的</w:t>
      </w:r>
      <w:r>
        <w:rPr>
          <w:rFonts w:hint="eastAsia"/>
          <w:lang w:eastAsia="zh-CN"/>
        </w:rPr>
        <w:t>重要</w:t>
      </w:r>
      <w:r w:rsidR="00D14860">
        <w:rPr>
          <w:rFonts w:hint="eastAsia"/>
          <w:lang w:eastAsia="zh-CN"/>
        </w:rPr>
        <w:t>事项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议题，</w:t>
      </w:r>
      <w:r w:rsidR="00D14860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b)</w:t>
      </w:r>
      <w:r w:rsidR="00E479CA">
        <w:rPr>
          <w:lang w:eastAsia="zh-CN"/>
        </w:rPr>
        <w:t xml:space="preserve"> </w:t>
      </w:r>
      <w:r>
        <w:rPr>
          <w:rFonts w:hint="eastAsia"/>
          <w:lang w:eastAsia="zh-CN"/>
        </w:rPr>
        <w:t>需要</w:t>
      </w:r>
      <w:r w:rsidR="00D14860"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进一步进行技术和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或</w:t>
      </w:r>
      <w:r w:rsidR="00D14860">
        <w:rPr>
          <w:rFonts w:hint="eastAsia"/>
          <w:lang w:eastAsia="zh-CN"/>
        </w:rPr>
        <w:t>规则</w:t>
      </w:r>
      <w:r>
        <w:rPr>
          <w:rFonts w:hint="eastAsia"/>
          <w:lang w:eastAsia="zh-CN"/>
        </w:rPr>
        <w:t>研究的</w:t>
      </w:r>
      <w:r w:rsidR="00D14860">
        <w:rPr>
          <w:rFonts w:hint="eastAsia"/>
          <w:lang w:eastAsia="zh-CN"/>
        </w:rPr>
        <w:t>事项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议题</w:t>
      </w:r>
      <w:r w:rsidR="00D14860">
        <w:rPr>
          <w:rFonts w:hint="eastAsia"/>
          <w:lang w:eastAsia="zh-CN"/>
        </w:rPr>
        <w:t>。</w:t>
      </w:r>
    </w:p>
    <w:p w14:paraId="46BDE2F0" w14:textId="721A2AC0" w:rsidR="00B348B7" w:rsidRPr="004F7ABF" w:rsidRDefault="004C2687" w:rsidP="004151A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需要强调的是，</w:t>
      </w:r>
      <w:r>
        <w:rPr>
          <w:rFonts w:hint="eastAsia"/>
          <w:lang w:eastAsia="zh-CN"/>
        </w:rPr>
        <w:t>WRC</w:t>
      </w:r>
      <w:r w:rsidR="00D14860">
        <w:rPr>
          <w:lang w:eastAsia="zh-CN"/>
        </w:rPr>
        <w:t>-23</w:t>
      </w:r>
      <w:r w:rsidR="00D14860">
        <w:rPr>
          <w:rFonts w:hint="eastAsia"/>
          <w:lang w:eastAsia="zh-CN"/>
        </w:rPr>
        <w:t>大会</w:t>
      </w:r>
      <w:r w:rsidR="004151A9">
        <w:rPr>
          <w:rFonts w:hint="eastAsia"/>
          <w:lang w:eastAsia="zh-CN"/>
        </w:rPr>
        <w:t>议项</w:t>
      </w:r>
      <w:r>
        <w:rPr>
          <w:rFonts w:hint="eastAsia"/>
          <w:lang w:eastAsia="zh-CN"/>
        </w:rPr>
        <w:t>非常多，其中</w:t>
      </w:r>
      <w:r w:rsidR="00D14860">
        <w:rPr>
          <w:rFonts w:hint="eastAsia"/>
          <w:lang w:eastAsia="zh-CN"/>
        </w:rPr>
        <w:t>有</w:t>
      </w:r>
      <w:r>
        <w:rPr>
          <w:rFonts w:hint="eastAsia"/>
          <w:lang w:eastAsia="zh-CN"/>
        </w:rPr>
        <w:t>些非常复杂，</w:t>
      </w:r>
      <w:r w:rsidR="00D14860">
        <w:rPr>
          <w:rFonts w:hint="eastAsia"/>
          <w:lang w:eastAsia="zh-CN"/>
        </w:rPr>
        <w:t>大</w:t>
      </w:r>
      <w:r>
        <w:rPr>
          <w:rFonts w:hint="eastAsia"/>
          <w:lang w:eastAsia="zh-CN"/>
        </w:rPr>
        <w:t>会没有足够的时间或背景技术和</w:t>
      </w:r>
      <w:r w:rsidR="00D14860">
        <w:rPr>
          <w:rFonts w:hint="eastAsia"/>
          <w:lang w:eastAsia="zh-CN"/>
        </w:rPr>
        <w:t>规则</w:t>
      </w:r>
      <w:r>
        <w:rPr>
          <w:rFonts w:hint="eastAsia"/>
          <w:lang w:eastAsia="zh-CN"/>
        </w:rPr>
        <w:t>研究来采取</w:t>
      </w:r>
      <w:r w:rsidR="004151A9">
        <w:rPr>
          <w:rFonts w:hint="eastAsia"/>
          <w:lang w:eastAsia="zh-CN"/>
        </w:rPr>
        <w:t>无线电通信局</w:t>
      </w:r>
      <w:r>
        <w:rPr>
          <w:rFonts w:hint="eastAsia"/>
          <w:lang w:eastAsia="zh-CN"/>
        </w:rPr>
        <w:t>所要求的任何行动和指导</w:t>
      </w:r>
      <w:r w:rsidR="00D14860">
        <w:rPr>
          <w:rFonts w:hint="eastAsia"/>
          <w:lang w:eastAsia="zh-CN"/>
        </w:rPr>
        <w:t>。</w:t>
      </w:r>
    </w:p>
    <w:p w14:paraId="7DB7EBC6" w14:textId="3ADBC2B3" w:rsidR="00B348B7" w:rsidRPr="004F7ABF" w:rsidRDefault="004C2687" w:rsidP="00B348B7">
      <w:pPr>
        <w:pStyle w:val="Heading1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13DCFBED" w14:textId="2653431E" w:rsidR="00B348B7" w:rsidRPr="004F7ABF" w:rsidRDefault="004C2687" w:rsidP="004151A9">
      <w:pPr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关于</w:t>
      </w:r>
      <w:r>
        <w:rPr>
          <w:rFonts w:hint="eastAsia"/>
          <w:szCs w:val="24"/>
          <w:lang w:eastAsia="zh-CN"/>
        </w:rPr>
        <w:t>4</w:t>
      </w:r>
      <w:r>
        <w:rPr>
          <w:rFonts w:hint="eastAsia"/>
          <w:szCs w:val="24"/>
          <w:lang w:eastAsia="zh-CN"/>
        </w:rPr>
        <w:t>号文件</w:t>
      </w:r>
      <w:r w:rsidR="00D14860">
        <w:rPr>
          <w:rFonts w:hint="eastAsia"/>
          <w:szCs w:val="24"/>
          <w:lang w:eastAsia="zh-CN"/>
        </w:rPr>
        <w:t>的审议</w:t>
      </w:r>
      <w:r>
        <w:rPr>
          <w:rFonts w:hint="eastAsia"/>
          <w:szCs w:val="24"/>
          <w:lang w:eastAsia="zh-CN"/>
        </w:rPr>
        <w:t>，本主管部门提出以下建议：</w:t>
      </w:r>
    </w:p>
    <w:p w14:paraId="05CFE44E" w14:textId="76361AAF" w:rsidR="004C2687" w:rsidRPr="004C2687" w:rsidRDefault="00B348B7" w:rsidP="004C2687">
      <w:pPr>
        <w:rPr>
          <w:szCs w:val="24"/>
          <w:lang w:eastAsia="zh-CN"/>
        </w:rPr>
      </w:pPr>
      <w:r w:rsidRPr="004F7ABF">
        <w:rPr>
          <w:szCs w:val="24"/>
          <w:lang w:eastAsia="zh-CN"/>
        </w:rPr>
        <w:t>1</w:t>
      </w:r>
      <w:r w:rsidRPr="004F7ABF">
        <w:rPr>
          <w:szCs w:val="24"/>
          <w:lang w:eastAsia="zh-CN"/>
        </w:rPr>
        <w:tab/>
      </w:r>
      <w:r w:rsidR="00076C0D" w:rsidRPr="00076C0D">
        <w:rPr>
          <w:rFonts w:hint="eastAsia"/>
          <w:szCs w:val="24"/>
          <w:lang w:eastAsia="zh-CN"/>
        </w:rPr>
        <w:t>补遗</w:t>
      </w:r>
      <w:r w:rsidR="004C2687" w:rsidRPr="00076C0D">
        <w:rPr>
          <w:rFonts w:hint="eastAsia"/>
          <w:szCs w:val="24"/>
          <w:lang w:eastAsia="zh-CN"/>
        </w:rPr>
        <w:t>2</w:t>
      </w:r>
      <w:r w:rsidR="004C2687" w:rsidRPr="004C2687">
        <w:rPr>
          <w:rFonts w:hint="eastAsia"/>
          <w:szCs w:val="24"/>
          <w:lang w:eastAsia="zh-CN"/>
        </w:rPr>
        <w:t>中的内容将分为不同的类别，并以完全不同的方式处理这些类别。这些都需要认真讨论和深入验证。</w:t>
      </w:r>
    </w:p>
    <w:p w14:paraId="26226CC4" w14:textId="5487EF3D" w:rsidR="00B348B7" w:rsidRPr="004F7ABF" w:rsidRDefault="004C2687" w:rsidP="00E479CA">
      <w:pPr>
        <w:ind w:firstLineChars="200" w:firstLine="480"/>
        <w:rPr>
          <w:szCs w:val="24"/>
          <w:lang w:eastAsia="zh-CN"/>
        </w:rPr>
      </w:pPr>
      <w:r w:rsidRPr="004C2687">
        <w:rPr>
          <w:rFonts w:hint="eastAsia"/>
          <w:szCs w:val="24"/>
          <w:lang w:eastAsia="zh-CN"/>
        </w:rPr>
        <w:t>以下分类可用作初步细分</w:t>
      </w:r>
      <w:r>
        <w:rPr>
          <w:rFonts w:hint="eastAsia"/>
          <w:szCs w:val="24"/>
          <w:lang w:eastAsia="zh-CN"/>
        </w:rPr>
        <w:t>：</w:t>
      </w:r>
    </w:p>
    <w:p w14:paraId="11B36A1B" w14:textId="5C37C0DE" w:rsidR="00B348B7" w:rsidRPr="004F7ABF" w:rsidRDefault="004C2687" w:rsidP="00B348B7">
      <w:pPr>
        <w:pStyle w:val="Headingb"/>
        <w:rPr>
          <w:lang w:eastAsia="zh-CN"/>
        </w:rPr>
      </w:pPr>
      <w:r>
        <w:rPr>
          <w:lang w:eastAsia="zh-CN"/>
        </w:rPr>
        <w:t>1</w:t>
      </w:r>
      <w:r>
        <w:rPr>
          <w:rFonts w:hint="eastAsia"/>
          <w:lang w:eastAsia="zh-CN"/>
        </w:rPr>
        <w:t>类</w:t>
      </w:r>
    </w:p>
    <w:p w14:paraId="2AFA4B8D" w14:textId="64D23E22" w:rsidR="00B348B7" w:rsidRPr="004F7ABF" w:rsidRDefault="00D14860" w:rsidP="00E479CA">
      <w:pPr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有关</w:t>
      </w:r>
      <w:r w:rsidR="00014379">
        <w:rPr>
          <w:rFonts w:hint="eastAsia"/>
          <w:szCs w:val="24"/>
          <w:lang w:eastAsia="zh-CN"/>
        </w:rPr>
        <w:t>须</w:t>
      </w:r>
      <w:r>
        <w:rPr>
          <w:rFonts w:hint="eastAsia"/>
          <w:szCs w:val="24"/>
          <w:lang w:eastAsia="zh-CN"/>
        </w:rPr>
        <w:t>纳入《无线电规则》</w:t>
      </w:r>
      <w:r w:rsidR="004C2687" w:rsidRPr="004C2687">
        <w:rPr>
          <w:rFonts w:hint="eastAsia"/>
          <w:szCs w:val="24"/>
          <w:lang w:eastAsia="zh-CN"/>
        </w:rPr>
        <w:t>中</w:t>
      </w:r>
      <w:r>
        <w:rPr>
          <w:rFonts w:hint="eastAsia"/>
          <w:szCs w:val="24"/>
          <w:lang w:eastAsia="zh-CN"/>
        </w:rPr>
        <w:t>的</w:t>
      </w:r>
      <w:r w:rsidR="004C2687" w:rsidRPr="004C2687">
        <w:rPr>
          <w:rFonts w:hint="eastAsia"/>
          <w:szCs w:val="24"/>
          <w:lang w:eastAsia="zh-CN"/>
        </w:rPr>
        <w:t>纯粹</w:t>
      </w:r>
      <w:r>
        <w:rPr>
          <w:rFonts w:hint="eastAsia"/>
          <w:szCs w:val="24"/>
          <w:lang w:eastAsia="zh-CN"/>
        </w:rPr>
        <w:t>规则</w:t>
      </w:r>
      <w:r w:rsidR="004C2687" w:rsidRPr="004C2687">
        <w:rPr>
          <w:rFonts w:hint="eastAsia"/>
          <w:szCs w:val="24"/>
          <w:lang w:eastAsia="zh-CN"/>
        </w:rPr>
        <w:t>条款，提出一份草案，</w:t>
      </w:r>
      <w:r>
        <w:rPr>
          <w:rFonts w:hint="eastAsia"/>
          <w:szCs w:val="24"/>
          <w:lang w:eastAsia="zh-CN"/>
        </w:rPr>
        <w:t>可由大会核准</w:t>
      </w:r>
      <w:r w:rsidR="004C2687" w:rsidRPr="004C2687">
        <w:rPr>
          <w:rFonts w:hint="eastAsia"/>
          <w:szCs w:val="24"/>
          <w:lang w:eastAsia="zh-CN"/>
        </w:rPr>
        <w:t>，否则，将</w:t>
      </w:r>
      <w:r w:rsidR="00BE5E9F">
        <w:rPr>
          <w:rFonts w:hint="eastAsia"/>
          <w:szCs w:val="24"/>
          <w:lang w:eastAsia="zh-CN"/>
        </w:rPr>
        <w:t>其纳入</w:t>
      </w:r>
      <w:r w:rsidR="004C2687" w:rsidRPr="004C2687">
        <w:rPr>
          <w:rFonts w:hint="eastAsia"/>
          <w:szCs w:val="24"/>
          <w:lang w:eastAsia="zh-CN"/>
        </w:rPr>
        <w:t>另一份文件</w:t>
      </w:r>
      <w:r w:rsidR="00BE5E9F">
        <w:rPr>
          <w:rFonts w:hint="eastAsia"/>
          <w:szCs w:val="24"/>
          <w:lang w:eastAsia="zh-CN"/>
        </w:rPr>
        <w:t>，</w:t>
      </w:r>
      <w:r w:rsidR="004C2687" w:rsidRPr="004C2687">
        <w:rPr>
          <w:rFonts w:hint="eastAsia"/>
          <w:szCs w:val="24"/>
          <w:lang w:eastAsia="zh-CN"/>
        </w:rPr>
        <w:t>供</w:t>
      </w:r>
      <w:r w:rsidR="004C2687" w:rsidRPr="004C2687">
        <w:rPr>
          <w:rFonts w:hint="eastAsia"/>
          <w:szCs w:val="24"/>
          <w:lang w:eastAsia="zh-CN"/>
        </w:rPr>
        <w:t>ITU</w:t>
      </w:r>
      <w:r w:rsidR="00BE5E9F">
        <w:rPr>
          <w:szCs w:val="24"/>
          <w:lang w:eastAsia="zh-CN"/>
        </w:rPr>
        <w:t>-</w:t>
      </w:r>
      <w:r w:rsidR="004C2687" w:rsidRPr="004C2687">
        <w:rPr>
          <w:rFonts w:hint="eastAsia"/>
          <w:szCs w:val="24"/>
          <w:lang w:eastAsia="zh-CN"/>
        </w:rPr>
        <w:t>R</w:t>
      </w:r>
      <w:r w:rsidR="004C2687" w:rsidRPr="004C2687">
        <w:rPr>
          <w:rFonts w:hint="eastAsia"/>
          <w:szCs w:val="24"/>
          <w:lang w:eastAsia="zh-CN"/>
        </w:rPr>
        <w:t>研究</w:t>
      </w:r>
      <w:r w:rsidR="00BE5E9F">
        <w:rPr>
          <w:rFonts w:hint="eastAsia"/>
          <w:szCs w:val="24"/>
          <w:lang w:eastAsia="zh-CN"/>
        </w:rPr>
        <w:t>。</w:t>
      </w:r>
    </w:p>
    <w:p w14:paraId="5F312D79" w14:textId="558DE1C6" w:rsidR="00B348B7" w:rsidRPr="004F7ABF" w:rsidRDefault="004C2687" w:rsidP="00B348B7">
      <w:pPr>
        <w:pStyle w:val="Headingb"/>
        <w:rPr>
          <w:lang w:eastAsia="zh-CN"/>
        </w:rPr>
      </w:pPr>
      <w:r>
        <w:rPr>
          <w:lang w:eastAsia="zh-CN"/>
        </w:rPr>
        <w:t>2</w:t>
      </w:r>
      <w:r>
        <w:rPr>
          <w:rFonts w:hint="eastAsia"/>
          <w:lang w:eastAsia="zh-CN"/>
        </w:rPr>
        <w:t>类</w:t>
      </w:r>
    </w:p>
    <w:p w14:paraId="7CAA5F35" w14:textId="1D4FFFF2" w:rsidR="00B348B7" w:rsidRPr="004F7ABF" w:rsidRDefault="00BE5E9F" w:rsidP="00E479CA">
      <w:pPr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当前载于《无线电规则》</w:t>
      </w:r>
      <w:r w:rsidR="00826ABD" w:rsidRPr="00826ABD">
        <w:rPr>
          <w:rFonts w:hint="eastAsia"/>
          <w:szCs w:val="24"/>
          <w:lang w:eastAsia="zh-CN"/>
        </w:rPr>
        <w:t>的</w:t>
      </w:r>
      <w:r>
        <w:rPr>
          <w:rFonts w:hint="eastAsia"/>
          <w:szCs w:val="24"/>
          <w:lang w:eastAsia="zh-CN"/>
        </w:rPr>
        <w:t>往届</w:t>
      </w:r>
      <w:r w:rsidR="00826ABD" w:rsidRPr="00826ABD">
        <w:rPr>
          <w:rFonts w:hint="eastAsia"/>
          <w:szCs w:val="24"/>
          <w:lang w:eastAsia="zh-CN"/>
        </w:rPr>
        <w:t>WRC</w:t>
      </w:r>
      <w:r>
        <w:rPr>
          <w:rFonts w:hint="eastAsia"/>
          <w:szCs w:val="24"/>
          <w:lang w:eastAsia="zh-CN"/>
        </w:rPr>
        <w:t>的</w:t>
      </w:r>
      <w:r w:rsidR="00826ABD" w:rsidRPr="00826ABD">
        <w:rPr>
          <w:rFonts w:hint="eastAsia"/>
          <w:szCs w:val="24"/>
          <w:lang w:eastAsia="zh-CN"/>
        </w:rPr>
        <w:t>案文或决议的纯</w:t>
      </w:r>
      <w:r>
        <w:rPr>
          <w:rFonts w:hint="eastAsia"/>
          <w:szCs w:val="24"/>
          <w:lang w:eastAsia="zh-CN"/>
        </w:rPr>
        <w:t>规则条款</w:t>
      </w:r>
      <w:r w:rsidR="00826ABD" w:rsidRPr="00826ABD">
        <w:rPr>
          <w:rFonts w:hint="eastAsia"/>
          <w:szCs w:val="24"/>
          <w:lang w:eastAsia="zh-CN"/>
        </w:rPr>
        <w:t>，但</w:t>
      </w:r>
      <w:r>
        <w:rPr>
          <w:rFonts w:hint="eastAsia"/>
          <w:szCs w:val="24"/>
          <w:lang w:eastAsia="zh-CN"/>
        </w:rPr>
        <w:t>需要修订</w:t>
      </w:r>
      <w:r w:rsidR="00826ABD" w:rsidRPr="00826ABD">
        <w:rPr>
          <w:rFonts w:hint="eastAsia"/>
          <w:szCs w:val="24"/>
          <w:lang w:eastAsia="zh-CN"/>
        </w:rPr>
        <w:t>，</w:t>
      </w:r>
      <w:r>
        <w:rPr>
          <w:rFonts w:hint="eastAsia"/>
          <w:szCs w:val="24"/>
          <w:lang w:eastAsia="zh-CN"/>
        </w:rPr>
        <w:t>对此已</w:t>
      </w:r>
      <w:r w:rsidR="00826ABD" w:rsidRPr="00826ABD">
        <w:rPr>
          <w:rFonts w:hint="eastAsia"/>
          <w:szCs w:val="24"/>
          <w:lang w:eastAsia="zh-CN"/>
        </w:rPr>
        <w:t>提</w:t>
      </w:r>
      <w:r>
        <w:rPr>
          <w:rFonts w:hint="eastAsia"/>
          <w:szCs w:val="24"/>
          <w:lang w:eastAsia="zh-CN"/>
        </w:rPr>
        <w:t>出修订</w:t>
      </w:r>
      <w:r w:rsidR="00826ABD" w:rsidRPr="00826ABD">
        <w:rPr>
          <w:rFonts w:hint="eastAsia"/>
          <w:szCs w:val="24"/>
          <w:lang w:eastAsia="zh-CN"/>
        </w:rPr>
        <w:t>草案</w:t>
      </w:r>
      <w:r>
        <w:rPr>
          <w:rFonts w:hint="eastAsia"/>
          <w:szCs w:val="24"/>
          <w:lang w:eastAsia="zh-CN"/>
        </w:rPr>
        <w:t>：这一类别可以讨论和商定</w:t>
      </w:r>
      <w:r w:rsidR="00826ABD" w:rsidRPr="00826ABD">
        <w:rPr>
          <w:rFonts w:hint="eastAsia"/>
          <w:szCs w:val="24"/>
          <w:lang w:eastAsia="zh-CN"/>
        </w:rPr>
        <w:t>。</w:t>
      </w:r>
      <w:r>
        <w:rPr>
          <w:rFonts w:hint="eastAsia"/>
          <w:szCs w:val="24"/>
          <w:lang w:eastAsia="zh-CN"/>
        </w:rPr>
        <w:t>否则</w:t>
      </w:r>
      <w:r w:rsidR="00826ABD" w:rsidRPr="00826ABD">
        <w:rPr>
          <w:rFonts w:hint="eastAsia"/>
          <w:szCs w:val="24"/>
          <w:lang w:eastAsia="zh-CN"/>
        </w:rPr>
        <w:t>，将</w:t>
      </w:r>
      <w:r>
        <w:rPr>
          <w:rFonts w:hint="eastAsia"/>
          <w:szCs w:val="24"/>
          <w:lang w:eastAsia="zh-CN"/>
        </w:rPr>
        <w:t>其</w:t>
      </w:r>
      <w:r w:rsidR="00826ABD" w:rsidRPr="00826ABD">
        <w:rPr>
          <w:rFonts w:hint="eastAsia"/>
          <w:szCs w:val="24"/>
          <w:lang w:eastAsia="zh-CN"/>
        </w:rPr>
        <w:t>列入具体文件</w:t>
      </w:r>
      <w:r>
        <w:rPr>
          <w:rFonts w:hint="eastAsia"/>
          <w:szCs w:val="24"/>
          <w:lang w:eastAsia="zh-CN"/>
        </w:rPr>
        <w:t>，</w:t>
      </w:r>
      <w:r w:rsidR="00014379">
        <w:rPr>
          <w:rFonts w:hint="eastAsia"/>
          <w:szCs w:val="24"/>
          <w:lang w:eastAsia="zh-CN"/>
        </w:rPr>
        <w:t>供</w:t>
      </w:r>
      <w:r>
        <w:rPr>
          <w:rFonts w:hint="eastAsia"/>
          <w:szCs w:val="24"/>
          <w:lang w:eastAsia="zh-CN"/>
        </w:rPr>
        <w:t>ITU-R</w:t>
      </w:r>
      <w:r>
        <w:rPr>
          <w:rFonts w:hint="eastAsia"/>
          <w:szCs w:val="24"/>
          <w:lang w:eastAsia="zh-CN"/>
        </w:rPr>
        <w:t>开展研究。</w:t>
      </w:r>
    </w:p>
    <w:p w14:paraId="2F1375CE" w14:textId="6DCCA018" w:rsidR="00B348B7" w:rsidRPr="004F7ABF" w:rsidRDefault="004C2687" w:rsidP="00B348B7">
      <w:pPr>
        <w:pStyle w:val="Headingb"/>
        <w:rPr>
          <w:lang w:eastAsia="zh-CN"/>
        </w:rPr>
      </w:pPr>
      <w:r>
        <w:rPr>
          <w:lang w:eastAsia="zh-CN"/>
        </w:rPr>
        <w:t>3</w:t>
      </w:r>
      <w:r>
        <w:rPr>
          <w:rFonts w:hint="eastAsia"/>
          <w:lang w:eastAsia="zh-CN"/>
        </w:rPr>
        <w:t>类</w:t>
      </w:r>
    </w:p>
    <w:p w14:paraId="189B3BED" w14:textId="17ACBCF5" w:rsidR="00B348B7" w:rsidRPr="004F7ABF" w:rsidRDefault="00014379" w:rsidP="00E479CA">
      <w:pPr>
        <w:ind w:firstLineChars="200" w:firstLine="480"/>
        <w:rPr>
          <w:szCs w:val="24"/>
          <w:lang w:eastAsia="zh-CN"/>
        </w:rPr>
      </w:pPr>
      <w:r>
        <w:rPr>
          <w:rFonts w:hint="eastAsia"/>
          <w:lang w:eastAsia="zh-CN"/>
        </w:rPr>
        <w:t>须</w:t>
      </w:r>
      <w:r w:rsidR="00826ABD" w:rsidRPr="00826ABD">
        <w:rPr>
          <w:rFonts w:hint="eastAsia"/>
          <w:szCs w:val="24"/>
          <w:lang w:eastAsia="zh-CN"/>
        </w:rPr>
        <w:t>纳入</w:t>
      </w:r>
      <w:r>
        <w:rPr>
          <w:rFonts w:hint="eastAsia"/>
          <w:szCs w:val="24"/>
          <w:lang w:eastAsia="zh-CN"/>
        </w:rPr>
        <w:t>《无线电规则》</w:t>
      </w:r>
      <w:r w:rsidR="00826ABD" w:rsidRPr="00826ABD">
        <w:rPr>
          <w:rFonts w:hint="eastAsia"/>
          <w:szCs w:val="24"/>
          <w:lang w:eastAsia="zh-CN"/>
        </w:rPr>
        <w:t>的纯</w:t>
      </w:r>
      <w:r w:rsidR="00BE5E9F">
        <w:rPr>
          <w:rFonts w:hint="eastAsia"/>
          <w:szCs w:val="24"/>
          <w:lang w:eastAsia="zh-CN"/>
        </w:rPr>
        <w:t>规则</w:t>
      </w:r>
      <w:r w:rsidR="00826ABD" w:rsidRPr="00826ABD">
        <w:rPr>
          <w:rFonts w:hint="eastAsia"/>
          <w:szCs w:val="24"/>
          <w:lang w:eastAsia="zh-CN"/>
        </w:rPr>
        <w:t>条款，</w:t>
      </w:r>
      <w:r>
        <w:rPr>
          <w:rFonts w:hint="eastAsia"/>
          <w:szCs w:val="24"/>
          <w:lang w:eastAsia="zh-CN"/>
        </w:rPr>
        <w:t>但没有提出</w:t>
      </w:r>
      <w:r w:rsidR="00826ABD" w:rsidRPr="00826ABD">
        <w:rPr>
          <w:rFonts w:hint="eastAsia"/>
          <w:szCs w:val="24"/>
          <w:lang w:eastAsia="zh-CN"/>
        </w:rPr>
        <w:t>案文草案</w:t>
      </w:r>
      <w:r>
        <w:rPr>
          <w:rFonts w:hint="eastAsia"/>
          <w:szCs w:val="24"/>
          <w:lang w:eastAsia="zh-CN"/>
        </w:rPr>
        <w:t>。</w:t>
      </w:r>
    </w:p>
    <w:p w14:paraId="1656AFA5" w14:textId="2BF6311D" w:rsidR="00B348B7" w:rsidRPr="004F7ABF" w:rsidRDefault="004C2687" w:rsidP="00B348B7">
      <w:pPr>
        <w:pStyle w:val="Headingb"/>
        <w:rPr>
          <w:lang w:eastAsia="zh-CN"/>
        </w:rPr>
      </w:pPr>
      <w:r>
        <w:rPr>
          <w:lang w:eastAsia="zh-CN"/>
        </w:rPr>
        <w:t>4</w:t>
      </w:r>
      <w:r>
        <w:rPr>
          <w:rFonts w:hint="eastAsia"/>
          <w:lang w:eastAsia="zh-CN"/>
        </w:rPr>
        <w:t>类</w:t>
      </w:r>
    </w:p>
    <w:p w14:paraId="0473356B" w14:textId="0C7A865D" w:rsidR="00B868FC" w:rsidRDefault="00826ABD" w:rsidP="00E479CA">
      <w:pPr>
        <w:ind w:firstLineChars="200" w:firstLine="480"/>
        <w:rPr>
          <w:szCs w:val="24"/>
          <w:lang w:eastAsia="zh-CN"/>
        </w:rPr>
      </w:pPr>
      <w:r w:rsidRPr="00826ABD">
        <w:rPr>
          <w:rFonts w:hint="eastAsia"/>
          <w:szCs w:val="24"/>
          <w:lang w:eastAsia="zh-CN"/>
        </w:rPr>
        <w:t>需要修订的</w:t>
      </w:r>
      <w:r w:rsidR="00014379">
        <w:rPr>
          <w:rFonts w:hint="eastAsia"/>
          <w:szCs w:val="24"/>
          <w:lang w:eastAsia="zh-CN"/>
        </w:rPr>
        <w:t>往届</w:t>
      </w:r>
      <w:r w:rsidRPr="00826ABD">
        <w:rPr>
          <w:rFonts w:hint="eastAsia"/>
          <w:szCs w:val="24"/>
          <w:lang w:eastAsia="zh-CN"/>
        </w:rPr>
        <w:t>WRC</w:t>
      </w:r>
      <w:r w:rsidRPr="00826ABD">
        <w:rPr>
          <w:rFonts w:hint="eastAsia"/>
          <w:szCs w:val="24"/>
          <w:lang w:eastAsia="zh-CN"/>
        </w:rPr>
        <w:t>文本和决议中的纯</w:t>
      </w:r>
      <w:r w:rsidR="00014379">
        <w:rPr>
          <w:rFonts w:hint="eastAsia"/>
          <w:szCs w:val="24"/>
          <w:lang w:eastAsia="zh-CN"/>
        </w:rPr>
        <w:t>规则</w:t>
      </w:r>
      <w:r w:rsidRPr="00826ABD">
        <w:rPr>
          <w:rFonts w:hint="eastAsia"/>
          <w:szCs w:val="24"/>
          <w:lang w:eastAsia="zh-CN"/>
        </w:rPr>
        <w:t>条款，</w:t>
      </w:r>
      <w:r w:rsidR="00014379">
        <w:rPr>
          <w:rFonts w:hint="eastAsia"/>
          <w:szCs w:val="24"/>
          <w:lang w:eastAsia="zh-CN"/>
        </w:rPr>
        <w:t>但没有提出需纳入《无线电规则》或部分修订或新决议中的</w:t>
      </w:r>
      <w:r w:rsidRPr="00826ABD">
        <w:rPr>
          <w:rFonts w:hint="eastAsia"/>
          <w:szCs w:val="24"/>
          <w:lang w:eastAsia="zh-CN"/>
        </w:rPr>
        <w:t>修订</w:t>
      </w:r>
      <w:r w:rsidR="00014379">
        <w:rPr>
          <w:rFonts w:hint="eastAsia"/>
          <w:szCs w:val="24"/>
          <w:lang w:eastAsia="zh-CN"/>
        </w:rPr>
        <w:t>草案</w:t>
      </w:r>
      <w:r w:rsidRPr="00826ABD">
        <w:rPr>
          <w:rFonts w:hint="eastAsia"/>
          <w:szCs w:val="24"/>
          <w:lang w:eastAsia="zh-CN"/>
        </w:rPr>
        <w:t>。</w:t>
      </w:r>
    </w:p>
    <w:p w14:paraId="16D23701" w14:textId="5EC62954" w:rsidR="00310723" w:rsidRPr="004F7ABF" w:rsidRDefault="00826ABD" w:rsidP="00310723">
      <w:pPr>
        <w:pStyle w:val="Headingb"/>
        <w:rPr>
          <w:lang w:eastAsia="zh-CN"/>
        </w:rPr>
      </w:pPr>
      <w:r>
        <w:rPr>
          <w:lang w:eastAsia="zh-CN"/>
        </w:rPr>
        <w:t>5</w:t>
      </w:r>
      <w:r>
        <w:rPr>
          <w:rFonts w:hint="eastAsia"/>
          <w:lang w:eastAsia="zh-CN"/>
        </w:rPr>
        <w:t>类</w:t>
      </w:r>
    </w:p>
    <w:p w14:paraId="1994EBD8" w14:textId="6A654A98" w:rsidR="00310723" w:rsidRPr="004F7ABF" w:rsidRDefault="00014379" w:rsidP="00E479CA">
      <w:pPr>
        <w:ind w:firstLineChars="200" w:firstLine="480"/>
        <w:rPr>
          <w:szCs w:val="24"/>
          <w:lang w:eastAsia="zh-CN"/>
        </w:rPr>
      </w:pPr>
      <w:bookmarkStart w:id="8" w:name="_Hlk150337514"/>
      <w:r>
        <w:rPr>
          <w:rFonts w:hint="eastAsia"/>
          <w:lang w:eastAsia="zh-CN"/>
        </w:rPr>
        <w:t>有些困难事项既</w:t>
      </w:r>
      <w:r w:rsidR="00826ABD" w:rsidRPr="00826ABD">
        <w:rPr>
          <w:rFonts w:hint="eastAsia"/>
          <w:szCs w:val="24"/>
          <w:lang w:eastAsia="zh-CN"/>
        </w:rPr>
        <w:t>没有</w:t>
      </w:r>
      <w:r>
        <w:rPr>
          <w:rFonts w:hint="eastAsia"/>
          <w:szCs w:val="24"/>
          <w:lang w:eastAsia="zh-CN"/>
        </w:rPr>
        <w:t>规则条款也没有</w:t>
      </w:r>
      <w:r w:rsidR="006F6741">
        <w:rPr>
          <w:rFonts w:hint="eastAsia"/>
          <w:szCs w:val="24"/>
          <w:lang w:eastAsia="zh-CN"/>
        </w:rPr>
        <w:t>任何</w:t>
      </w:r>
      <w:r>
        <w:rPr>
          <w:rFonts w:hint="eastAsia"/>
          <w:szCs w:val="24"/>
          <w:lang w:eastAsia="zh-CN"/>
        </w:rPr>
        <w:t>对应的规则程序</w:t>
      </w:r>
      <w:r w:rsidR="00826ABD" w:rsidRPr="00826ABD">
        <w:rPr>
          <w:rFonts w:hint="eastAsia"/>
          <w:szCs w:val="24"/>
          <w:lang w:eastAsia="zh-CN"/>
        </w:rPr>
        <w:t>，</w:t>
      </w:r>
      <w:r>
        <w:rPr>
          <w:rFonts w:hint="eastAsia"/>
          <w:szCs w:val="24"/>
          <w:lang w:eastAsia="zh-CN"/>
        </w:rPr>
        <w:t>只有</w:t>
      </w:r>
      <w:r w:rsidR="004151A9">
        <w:rPr>
          <w:rFonts w:hint="eastAsia"/>
          <w:szCs w:val="24"/>
          <w:lang w:eastAsia="zh-CN"/>
        </w:rPr>
        <w:t>无线电通信局</w:t>
      </w:r>
      <w:bookmarkEnd w:id="8"/>
      <w:r w:rsidR="006F6741">
        <w:rPr>
          <w:rFonts w:hint="eastAsia"/>
          <w:szCs w:val="24"/>
          <w:lang w:eastAsia="zh-CN"/>
        </w:rPr>
        <w:t>惯例</w:t>
      </w:r>
      <w:r>
        <w:rPr>
          <w:rFonts w:hint="eastAsia"/>
          <w:szCs w:val="24"/>
          <w:lang w:eastAsia="zh-CN"/>
        </w:rPr>
        <w:t>。</w:t>
      </w:r>
    </w:p>
    <w:p w14:paraId="01288614" w14:textId="4C2145D5" w:rsidR="00310723" w:rsidRPr="004F7ABF" w:rsidRDefault="00826ABD" w:rsidP="00310723">
      <w:pPr>
        <w:pStyle w:val="Headingb"/>
        <w:rPr>
          <w:lang w:eastAsia="zh-CN"/>
        </w:rPr>
      </w:pPr>
      <w:r>
        <w:rPr>
          <w:lang w:eastAsia="zh-CN"/>
        </w:rPr>
        <w:lastRenderedPageBreak/>
        <w:t>6</w:t>
      </w:r>
      <w:r>
        <w:rPr>
          <w:rFonts w:hint="eastAsia"/>
          <w:lang w:eastAsia="zh-CN"/>
        </w:rPr>
        <w:t>类</w:t>
      </w:r>
    </w:p>
    <w:p w14:paraId="0AAC611F" w14:textId="4044F3A9" w:rsidR="00310723" w:rsidRPr="004F7ABF" w:rsidRDefault="00014379" w:rsidP="00BB324F">
      <w:pPr>
        <w:ind w:firstLineChars="200" w:firstLine="480"/>
        <w:rPr>
          <w:szCs w:val="24"/>
          <w:lang w:eastAsia="zh-CN"/>
        </w:rPr>
      </w:pPr>
      <w:r>
        <w:rPr>
          <w:rFonts w:hint="eastAsia"/>
          <w:lang w:eastAsia="zh-CN"/>
        </w:rPr>
        <w:t>有些困难事项既</w:t>
      </w:r>
      <w:r w:rsidRPr="00826ABD">
        <w:rPr>
          <w:rFonts w:hint="eastAsia"/>
          <w:szCs w:val="24"/>
          <w:lang w:eastAsia="zh-CN"/>
        </w:rPr>
        <w:t>没有</w:t>
      </w:r>
      <w:r>
        <w:rPr>
          <w:rFonts w:hint="eastAsia"/>
          <w:szCs w:val="24"/>
          <w:lang w:eastAsia="zh-CN"/>
        </w:rPr>
        <w:t>规则条款也没有</w:t>
      </w:r>
      <w:r w:rsidR="006F6741">
        <w:rPr>
          <w:rFonts w:hint="eastAsia"/>
          <w:szCs w:val="24"/>
          <w:lang w:eastAsia="zh-CN"/>
        </w:rPr>
        <w:t>任何</w:t>
      </w:r>
      <w:r>
        <w:rPr>
          <w:rFonts w:hint="eastAsia"/>
          <w:szCs w:val="24"/>
          <w:lang w:eastAsia="zh-CN"/>
        </w:rPr>
        <w:t>对应的规则程序</w:t>
      </w:r>
      <w:r w:rsidRPr="00826ABD">
        <w:rPr>
          <w:rFonts w:hint="eastAsia"/>
          <w:szCs w:val="24"/>
          <w:lang w:eastAsia="zh-CN"/>
        </w:rPr>
        <w:t>，</w:t>
      </w:r>
      <w:r>
        <w:rPr>
          <w:rFonts w:hint="eastAsia"/>
          <w:szCs w:val="24"/>
          <w:lang w:eastAsia="zh-CN"/>
        </w:rPr>
        <w:t>只以</w:t>
      </w:r>
      <w:r w:rsidR="004151A9">
        <w:rPr>
          <w:rFonts w:hint="eastAsia"/>
          <w:szCs w:val="24"/>
          <w:lang w:eastAsia="zh-CN"/>
        </w:rPr>
        <w:t>无线电通信局</w:t>
      </w:r>
      <w:r w:rsidR="006F6741">
        <w:rPr>
          <w:rFonts w:hint="eastAsia"/>
          <w:szCs w:val="24"/>
          <w:lang w:eastAsia="zh-CN"/>
        </w:rPr>
        <w:t>惯例为依据，并且</w:t>
      </w:r>
      <w:r w:rsidR="004151A9">
        <w:rPr>
          <w:rFonts w:hint="eastAsia"/>
          <w:szCs w:val="24"/>
          <w:lang w:eastAsia="zh-CN"/>
        </w:rPr>
        <w:t>无线电通信局</w:t>
      </w:r>
      <w:r w:rsidR="006F6741">
        <w:rPr>
          <w:rFonts w:hint="eastAsia"/>
          <w:szCs w:val="24"/>
          <w:lang w:eastAsia="zh-CN"/>
        </w:rPr>
        <w:t>征求大会的认可。</w:t>
      </w:r>
      <w:r w:rsidR="00826ABD" w:rsidRPr="00826ABD">
        <w:rPr>
          <w:rFonts w:hint="eastAsia"/>
          <w:szCs w:val="24"/>
          <w:lang w:eastAsia="zh-CN"/>
        </w:rPr>
        <w:t>既没有</w:t>
      </w:r>
      <w:r w:rsidR="004151A9">
        <w:rPr>
          <w:rFonts w:hint="eastAsia"/>
          <w:szCs w:val="24"/>
          <w:lang w:eastAsia="zh-CN"/>
        </w:rPr>
        <w:t>规则</w:t>
      </w:r>
      <w:r w:rsidR="00826ABD" w:rsidRPr="00826ABD">
        <w:rPr>
          <w:rFonts w:hint="eastAsia"/>
          <w:szCs w:val="24"/>
          <w:lang w:eastAsia="zh-CN"/>
        </w:rPr>
        <w:t>规定，也没有相应的《</w:t>
      </w:r>
      <w:r w:rsidR="004151A9">
        <w:rPr>
          <w:rFonts w:hint="eastAsia"/>
          <w:szCs w:val="24"/>
          <w:lang w:eastAsia="zh-CN"/>
        </w:rPr>
        <w:t>程序</w:t>
      </w:r>
      <w:r w:rsidR="00826ABD" w:rsidRPr="00826ABD">
        <w:rPr>
          <w:rFonts w:hint="eastAsia"/>
          <w:szCs w:val="24"/>
          <w:lang w:eastAsia="zh-CN"/>
        </w:rPr>
        <w:t>规则》</w:t>
      </w:r>
      <w:r w:rsidR="00BB324F">
        <w:rPr>
          <w:rFonts w:hint="eastAsia"/>
          <w:szCs w:val="24"/>
          <w:lang w:eastAsia="zh-CN"/>
        </w:rPr>
        <w:t>，</w:t>
      </w:r>
      <w:r w:rsidR="00826ABD" w:rsidRPr="00826ABD">
        <w:rPr>
          <w:rFonts w:hint="eastAsia"/>
          <w:szCs w:val="24"/>
          <w:lang w:eastAsia="zh-CN"/>
        </w:rPr>
        <w:t>但基于</w:t>
      </w:r>
      <w:r w:rsidR="004151A9">
        <w:rPr>
          <w:rFonts w:hint="eastAsia"/>
          <w:szCs w:val="24"/>
          <w:lang w:eastAsia="zh-CN"/>
        </w:rPr>
        <w:t>无线电通信局</w:t>
      </w:r>
      <w:r w:rsidR="00826ABD" w:rsidRPr="00826ABD">
        <w:rPr>
          <w:rFonts w:hint="eastAsia"/>
          <w:szCs w:val="24"/>
          <w:lang w:eastAsia="zh-CN"/>
        </w:rPr>
        <w:t>未公布的做法，且</w:t>
      </w:r>
      <w:r w:rsidR="004151A9">
        <w:rPr>
          <w:rFonts w:hint="eastAsia"/>
          <w:szCs w:val="24"/>
          <w:lang w:eastAsia="zh-CN"/>
        </w:rPr>
        <w:t>无线电通信局</w:t>
      </w:r>
      <w:r w:rsidR="00826ABD" w:rsidRPr="00826ABD">
        <w:rPr>
          <w:rFonts w:hint="eastAsia"/>
          <w:szCs w:val="24"/>
          <w:lang w:eastAsia="zh-CN"/>
        </w:rPr>
        <w:t>寻求大会同意的困难案例</w:t>
      </w:r>
      <w:r w:rsidR="00BB324F">
        <w:rPr>
          <w:rFonts w:hint="eastAsia"/>
          <w:szCs w:val="24"/>
          <w:lang w:eastAsia="zh-CN"/>
        </w:rPr>
        <w:t>。</w:t>
      </w:r>
    </w:p>
    <w:p w14:paraId="12168A0E" w14:textId="5B2E0B7B" w:rsidR="00310723" w:rsidRPr="004F7ABF" w:rsidRDefault="00826ABD" w:rsidP="00310723">
      <w:pPr>
        <w:pStyle w:val="Headingb"/>
        <w:rPr>
          <w:lang w:eastAsia="zh-CN"/>
        </w:rPr>
      </w:pPr>
      <w:r>
        <w:rPr>
          <w:lang w:eastAsia="zh-CN"/>
        </w:rPr>
        <w:t>7</w:t>
      </w:r>
      <w:r>
        <w:rPr>
          <w:rFonts w:hint="eastAsia"/>
          <w:lang w:eastAsia="zh-CN"/>
        </w:rPr>
        <w:t>类</w:t>
      </w:r>
    </w:p>
    <w:p w14:paraId="05BAE503" w14:textId="30447343" w:rsidR="00310723" w:rsidRPr="004F7ABF" w:rsidRDefault="006F6741" w:rsidP="00BB324F">
      <w:pPr>
        <w:ind w:firstLineChars="200" w:firstLine="480"/>
        <w:rPr>
          <w:szCs w:val="24"/>
          <w:lang w:eastAsia="zh-CN"/>
        </w:rPr>
      </w:pPr>
      <w:r>
        <w:rPr>
          <w:rFonts w:hint="eastAsia"/>
          <w:lang w:eastAsia="zh-CN"/>
        </w:rPr>
        <w:t>有些困难事项既</w:t>
      </w:r>
      <w:r w:rsidRPr="00826ABD">
        <w:rPr>
          <w:rFonts w:hint="eastAsia"/>
          <w:szCs w:val="24"/>
          <w:lang w:eastAsia="zh-CN"/>
        </w:rPr>
        <w:t>没有</w:t>
      </w:r>
      <w:r>
        <w:rPr>
          <w:rFonts w:hint="eastAsia"/>
          <w:szCs w:val="24"/>
          <w:lang w:eastAsia="zh-CN"/>
        </w:rPr>
        <w:t>规则条款也没有任何对应的规则程序</w:t>
      </w:r>
      <w:r w:rsidRPr="00826ABD">
        <w:rPr>
          <w:rFonts w:hint="eastAsia"/>
          <w:szCs w:val="24"/>
          <w:lang w:eastAsia="zh-CN"/>
        </w:rPr>
        <w:t>，</w:t>
      </w:r>
      <w:r>
        <w:rPr>
          <w:rFonts w:hint="eastAsia"/>
          <w:szCs w:val="24"/>
          <w:lang w:eastAsia="zh-CN"/>
        </w:rPr>
        <w:t>但是以</w:t>
      </w:r>
      <w:r w:rsidR="004151A9">
        <w:rPr>
          <w:rFonts w:hint="eastAsia"/>
          <w:szCs w:val="24"/>
          <w:lang w:eastAsia="zh-CN"/>
        </w:rPr>
        <w:t>无线电通信局</w:t>
      </w:r>
      <w:r>
        <w:rPr>
          <w:rFonts w:hint="eastAsia"/>
          <w:szCs w:val="24"/>
          <w:lang w:eastAsia="zh-CN"/>
        </w:rPr>
        <w:t>的某种理解为依据，并需要</w:t>
      </w:r>
      <w:r>
        <w:rPr>
          <w:rFonts w:hint="eastAsia"/>
          <w:szCs w:val="24"/>
          <w:lang w:eastAsia="zh-CN"/>
        </w:rPr>
        <w:t>WRC-</w:t>
      </w:r>
      <w:r>
        <w:rPr>
          <w:szCs w:val="24"/>
          <w:lang w:eastAsia="zh-CN"/>
        </w:rPr>
        <w:t>23</w:t>
      </w:r>
      <w:r>
        <w:rPr>
          <w:rFonts w:hint="eastAsia"/>
          <w:szCs w:val="24"/>
          <w:lang w:eastAsia="zh-CN"/>
        </w:rPr>
        <w:t>的确认。</w:t>
      </w:r>
    </w:p>
    <w:p w14:paraId="6DF05C79" w14:textId="42B49954" w:rsidR="00310723" w:rsidRPr="004F7ABF" w:rsidRDefault="00826ABD" w:rsidP="00310723">
      <w:pPr>
        <w:pStyle w:val="Headingb"/>
        <w:rPr>
          <w:lang w:eastAsia="zh-CN"/>
        </w:rPr>
      </w:pPr>
      <w:r>
        <w:rPr>
          <w:lang w:eastAsia="zh-CN"/>
        </w:rPr>
        <w:t>8</w:t>
      </w:r>
      <w:r>
        <w:rPr>
          <w:rFonts w:hint="eastAsia"/>
          <w:lang w:eastAsia="zh-CN"/>
        </w:rPr>
        <w:t>类</w:t>
      </w:r>
    </w:p>
    <w:p w14:paraId="39186EE1" w14:textId="5D907D34" w:rsidR="00310723" w:rsidRPr="004F7ABF" w:rsidRDefault="006F6741" w:rsidP="00BB324F">
      <w:pPr>
        <w:ind w:firstLineChars="200" w:firstLine="480"/>
        <w:rPr>
          <w:szCs w:val="24"/>
          <w:lang w:eastAsia="zh-CN"/>
        </w:rPr>
      </w:pPr>
      <w:r>
        <w:rPr>
          <w:rFonts w:hint="eastAsia"/>
          <w:lang w:eastAsia="zh-CN"/>
        </w:rPr>
        <w:t>有些事项前后矛盾或误用，对此</w:t>
      </w:r>
      <w:proofErr w:type="gramStart"/>
      <w:r w:rsidR="004151A9">
        <w:rPr>
          <w:rFonts w:hint="eastAsia"/>
          <w:lang w:eastAsia="zh-CN"/>
        </w:rPr>
        <w:t>无线电通信局</w:t>
      </w:r>
      <w:r>
        <w:rPr>
          <w:rFonts w:hint="eastAsia"/>
          <w:lang w:eastAsia="zh-CN"/>
        </w:rPr>
        <w:t>既没有</w:t>
      </w:r>
      <w:proofErr w:type="gramEnd"/>
      <w:r>
        <w:rPr>
          <w:rFonts w:hint="eastAsia"/>
          <w:lang w:eastAsia="zh-CN"/>
        </w:rPr>
        <w:t>提出任何质疑也没有提出任何建议。</w:t>
      </w:r>
    </w:p>
    <w:p w14:paraId="79627298" w14:textId="53815AC7" w:rsidR="00310723" w:rsidRPr="004F7ABF" w:rsidRDefault="00310723" w:rsidP="00310723">
      <w:pPr>
        <w:rPr>
          <w:szCs w:val="24"/>
          <w:lang w:eastAsia="zh-CN"/>
        </w:rPr>
      </w:pPr>
      <w:r w:rsidRPr="004F7ABF">
        <w:rPr>
          <w:szCs w:val="24"/>
          <w:lang w:eastAsia="zh-CN"/>
        </w:rPr>
        <w:t>2</w:t>
      </w:r>
      <w:r w:rsidRPr="004F7ABF">
        <w:rPr>
          <w:szCs w:val="24"/>
          <w:lang w:eastAsia="zh-CN"/>
        </w:rPr>
        <w:tab/>
      </w:r>
      <w:r w:rsidR="00826ABD" w:rsidRPr="00826ABD">
        <w:rPr>
          <w:rFonts w:hint="eastAsia"/>
          <w:szCs w:val="24"/>
          <w:lang w:eastAsia="zh-CN"/>
        </w:rPr>
        <w:t>为此，请</w:t>
      </w:r>
      <w:r w:rsidR="006F6741">
        <w:rPr>
          <w:rFonts w:hint="eastAsia"/>
          <w:szCs w:val="24"/>
          <w:lang w:eastAsia="zh-CN"/>
        </w:rPr>
        <w:t>大会责成</w:t>
      </w:r>
      <w:r w:rsidR="006F6741">
        <w:rPr>
          <w:rFonts w:hint="eastAsia"/>
          <w:szCs w:val="24"/>
          <w:lang w:eastAsia="zh-CN"/>
        </w:rPr>
        <w:t>ITU-R</w:t>
      </w:r>
      <w:r w:rsidR="00826ABD" w:rsidRPr="00826ABD">
        <w:rPr>
          <w:rFonts w:hint="eastAsia"/>
          <w:szCs w:val="24"/>
          <w:lang w:eastAsia="zh-CN"/>
        </w:rPr>
        <w:t>在</w:t>
      </w:r>
      <w:r w:rsidR="00826ABD" w:rsidRPr="00826ABD">
        <w:rPr>
          <w:rFonts w:hint="eastAsia"/>
          <w:szCs w:val="24"/>
          <w:lang w:eastAsia="zh-CN"/>
        </w:rPr>
        <w:t>WRC-23</w:t>
      </w:r>
      <w:r w:rsidR="00826ABD" w:rsidRPr="00826ABD">
        <w:rPr>
          <w:rFonts w:hint="eastAsia"/>
          <w:szCs w:val="24"/>
          <w:lang w:eastAsia="zh-CN"/>
        </w:rPr>
        <w:t>会议结束后立即采取必要行动</w:t>
      </w:r>
      <w:r w:rsidR="006F6741">
        <w:rPr>
          <w:rFonts w:hint="eastAsia"/>
          <w:szCs w:val="24"/>
          <w:lang w:eastAsia="zh-CN"/>
        </w:rPr>
        <w:t>。</w:t>
      </w:r>
    </w:p>
    <w:p w14:paraId="3A10C274" w14:textId="77777777" w:rsidR="00310723" w:rsidRDefault="00310723" w:rsidP="00411C49">
      <w:pPr>
        <w:pStyle w:val="Reasons"/>
        <w:rPr>
          <w:lang w:eastAsia="zh-CN"/>
        </w:rPr>
      </w:pPr>
    </w:p>
    <w:p w14:paraId="257F1195" w14:textId="2458469E" w:rsidR="00310723" w:rsidRDefault="00310723" w:rsidP="00310723">
      <w:pPr>
        <w:jc w:val="center"/>
      </w:pPr>
      <w:r>
        <w:t>______________</w:t>
      </w:r>
    </w:p>
    <w:sectPr w:rsidR="00310723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16E85" w14:textId="77777777" w:rsidR="0050515F" w:rsidRDefault="0050515F">
      <w:r>
        <w:separator/>
      </w:r>
    </w:p>
  </w:endnote>
  <w:endnote w:type="continuationSeparator" w:id="0">
    <w:p w14:paraId="271A8DDB" w14:textId="77777777" w:rsidR="0050515F" w:rsidRDefault="0050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57D29" w14:textId="66740897" w:rsidR="00B851D4" w:rsidRPr="004C2687" w:rsidRDefault="00B851D4" w:rsidP="00060B2F">
    <w:pPr>
      <w:pStyle w:val="Footer"/>
      <w:rPr>
        <w:lang w:val="pt-BR"/>
      </w:rPr>
    </w:pPr>
    <w:r>
      <w:fldChar w:fldCharType="begin"/>
    </w:r>
    <w:r w:rsidRPr="004C2687">
      <w:rPr>
        <w:lang w:val="pt-BR"/>
      </w:rPr>
      <w:instrText xml:space="preserve"> FILENAME \p \* MERGEFORMAT </w:instrText>
    </w:r>
    <w:r>
      <w:fldChar w:fldCharType="separate"/>
    </w:r>
    <w:r w:rsidR="00BB324F">
      <w:rPr>
        <w:lang w:val="pt-BR"/>
      </w:rPr>
      <w:t>P:\CHI\ITU-R\CONF-R\CMR23\100\188C.docx</w:t>
    </w:r>
    <w:r>
      <w:fldChar w:fldCharType="end"/>
    </w:r>
    <w:r w:rsidR="00B348B7" w:rsidRPr="004C2687">
      <w:rPr>
        <w:lang w:val="pt-BR"/>
      </w:rPr>
      <w:t xml:space="preserve"> </w:t>
    </w:r>
    <w:r w:rsidR="00B348B7" w:rsidRPr="004C2687">
      <w:rPr>
        <w:rFonts w:hint="eastAsia"/>
        <w:lang w:val="pt-BR" w:eastAsia="zh-CN"/>
      </w:rPr>
      <w:t>(</w:t>
    </w:r>
    <w:r w:rsidR="00B348B7" w:rsidRPr="004C2687">
      <w:rPr>
        <w:lang w:val="pt-BR" w:eastAsia="zh-CN"/>
      </w:rPr>
      <w:t>530523)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4B69F" w14:textId="3CE3E7D7" w:rsidR="00B851D4" w:rsidRPr="004C2687" w:rsidRDefault="00B851D4" w:rsidP="003B6399">
    <w:pPr>
      <w:pStyle w:val="Footer"/>
      <w:rPr>
        <w:lang w:val="pt-BR"/>
      </w:rPr>
    </w:pPr>
    <w:r>
      <w:fldChar w:fldCharType="begin"/>
    </w:r>
    <w:r w:rsidRPr="004C2687">
      <w:rPr>
        <w:lang w:val="pt-BR"/>
      </w:rPr>
      <w:instrText xml:space="preserve"> FILENAME \p \* MERGEFORMAT </w:instrText>
    </w:r>
    <w:r>
      <w:fldChar w:fldCharType="separate"/>
    </w:r>
    <w:r w:rsidR="00E479CA">
      <w:rPr>
        <w:lang w:val="pt-BR"/>
      </w:rPr>
      <w:t>P:\CHI\ITU-R\CONF-R\CMR23\100\188C.docx</w:t>
    </w:r>
    <w:r>
      <w:fldChar w:fldCharType="end"/>
    </w:r>
    <w:r w:rsidR="00310723" w:rsidRPr="004C2687">
      <w:rPr>
        <w:lang w:val="pt-BR"/>
      </w:rPr>
      <w:t xml:space="preserve"> (530523)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71968" w14:textId="77777777" w:rsidR="0050515F" w:rsidRDefault="0050515F">
      <w:r>
        <w:t>____________________</w:t>
      </w:r>
    </w:p>
  </w:footnote>
  <w:footnote w:type="continuationSeparator" w:id="0">
    <w:p w14:paraId="6F216CE3" w14:textId="77777777" w:rsidR="0050515F" w:rsidRDefault="0050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E3C20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95841E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188-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14379"/>
    <w:rsid w:val="000264C2"/>
    <w:rsid w:val="000273B7"/>
    <w:rsid w:val="00037C90"/>
    <w:rsid w:val="00060B2F"/>
    <w:rsid w:val="00076C0D"/>
    <w:rsid w:val="000C0212"/>
    <w:rsid w:val="000C09BA"/>
    <w:rsid w:val="000C1F1E"/>
    <w:rsid w:val="000C6AA7"/>
    <w:rsid w:val="000E26F6"/>
    <w:rsid w:val="000E33EF"/>
    <w:rsid w:val="00106535"/>
    <w:rsid w:val="00123C07"/>
    <w:rsid w:val="00152D17"/>
    <w:rsid w:val="00166859"/>
    <w:rsid w:val="001765EC"/>
    <w:rsid w:val="001853E8"/>
    <w:rsid w:val="00185D73"/>
    <w:rsid w:val="001A4E73"/>
    <w:rsid w:val="001B6360"/>
    <w:rsid w:val="001C57A2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076C"/>
    <w:rsid w:val="002E2A59"/>
    <w:rsid w:val="002E4507"/>
    <w:rsid w:val="00305254"/>
    <w:rsid w:val="00310723"/>
    <w:rsid w:val="003169D2"/>
    <w:rsid w:val="00330EEF"/>
    <w:rsid w:val="003B4BEF"/>
    <w:rsid w:val="003B6399"/>
    <w:rsid w:val="003C6B45"/>
    <w:rsid w:val="003E48E2"/>
    <w:rsid w:val="003E5931"/>
    <w:rsid w:val="0041282E"/>
    <w:rsid w:val="004151A9"/>
    <w:rsid w:val="00437869"/>
    <w:rsid w:val="00465A34"/>
    <w:rsid w:val="00484A7B"/>
    <w:rsid w:val="004941DE"/>
    <w:rsid w:val="004B4C76"/>
    <w:rsid w:val="004C2687"/>
    <w:rsid w:val="004C4554"/>
    <w:rsid w:val="004D2DEC"/>
    <w:rsid w:val="004F2BE6"/>
    <w:rsid w:val="0050515F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6F5E20"/>
    <w:rsid w:val="006F6741"/>
    <w:rsid w:val="00707B56"/>
    <w:rsid w:val="00736415"/>
    <w:rsid w:val="0075670D"/>
    <w:rsid w:val="00770D2A"/>
    <w:rsid w:val="0078004C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26ABD"/>
    <w:rsid w:val="0083365F"/>
    <w:rsid w:val="0083672D"/>
    <w:rsid w:val="00844734"/>
    <w:rsid w:val="00865DFB"/>
    <w:rsid w:val="00896A79"/>
    <w:rsid w:val="008A7416"/>
    <w:rsid w:val="008B6852"/>
    <w:rsid w:val="008C26FF"/>
    <w:rsid w:val="008D1D14"/>
    <w:rsid w:val="008D2FC0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348B7"/>
    <w:rsid w:val="00B50377"/>
    <w:rsid w:val="00B6115E"/>
    <w:rsid w:val="00B711CC"/>
    <w:rsid w:val="00B851D4"/>
    <w:rsid w:val="00B868FC"/>
    <w:rsid w:val="00B95072"/>
    <w:rsid w:val="00BB26CD"/>
    <w:rsid w:val="00BB324F"/>
    <w:rsid w:val="00BE464F"/>
    <w:rsid w:val="00BE5E9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14860"/>
    <w:rsid w:val="00D15333"/>
    <w:rsid w:val="00D52A14"/>
    <w:rsid w:val="00D5451C"/>
    <w:rsid w:val="00D6206A"/>
    <w:rsid w:val="00D74599"/>
    <w:rsid w:val="00DA0469"/>
    <w:rsid w:val="00DD13B7"/>
    <w:rsid w:val="00DF0809"/>
    <w:rsid w:val="00DF3B0C"/>
    <w:rsid w:val="00E14984"/>
    <w:rsid w:val="00E22A25"/>
    <w:rsid w:val="00E479CA"/>
    <w:rsid w:val="00E560F1"/>
    <w:rsid w:val="00E66A38"/>
    <w:rsid w:val="00E8717D"/>
    <w:rsid w:val="00E92319"/>
    <w:rsid w:val="00F467B6"/>
    <w:rsid w:val="00F630E0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92CC14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6226b99-96cd-4c10-ba91-c0f9137a705a">DPM</DPM_x0020_Author>
    <DPM_x0020_File_x0020_name xmlns="66226b99-96cd-4c10-ba91-c0f9137a705a">R23-WRC23-C-0188!!MSW-C</DPM_x0020_File_x0020_name>
    <DPM_x0020_Version xmlns="66226b99-96cd-4c10-ba91-c0f9137a705a">DPM_2022.05.12.01</DPM_x0020_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6226b99-96cd-4c10-ba91-c0f9137a705a" targetNamespace="http://schemas.microsoft.com/office/2006/metadata/properties" ma:root="true" ma:fieldsID="d41af5c836d734370eb92e7ee5f83852" ns2:_="" ns3:_="">
    <xsd:import namespace="996b2e75-67fd-4955-a3b0-5ab9934cb50b"/>
    <xsd:import namespace="66226b99-96cd-4c10-ba91-c0f9137a705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26b99-96cd-4c10-ba91-c0f9137a705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66226b99-96cd-4c10-ba91-c0f9137a705a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6226b99-96cd-4c10-ba91-c0f9137a7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1658</Words>
  <Characters>254</Characters>
  <Application>Microsoft Office Word</Application>
  <DocSecurity>0</DocSecurity>
  <Lines>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R23-WRC23-C-0188!!MSW-C</vt:lpstr>
    </vt:vector>
  </TitlesOfParts>
  <Manager>General Secretariat - Pool</Manager>
  <Company>International Telecommunication Union (ITU)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R23-WRC23-C-0188!!MSW-C</dc:title>
  <dc:subject>World Radiocommunication Conference - 2019</dc:subject>
  <dc:creator>Documents Proposals Manager (DPM)</dc:creator>
  <cp:keywords>DPM_v2023.8.1.1_prod</cp:keywords>
  <dc:description/>
  <cp:lastModifiedBy>Meng, chen</cp:lastModifiedBy>
  <cp:revision>5</cp:revision>
  <cp:lastPrinted>2006-07-03T06:56:00Z</cp:lastPrinted>
  <dcterms:created xsi:type="dcterms:W3CDTF">2023-11-11T14:12:00Z</dcterms:created>
  <dcterms:modified xsi:type="dcterms:W3CDTF">2023-11-11T15:05:00Z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