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0E" w:rsidRPr="00935BEF" w:rsidRDefault="008A2D0E" w:rsidP="008A2D0E">
      <w:pPr>
        <w:pStyle w:val="QuestionNoBR"/>
        <w:spacing w:before="240"/>
        <w:rPr>
          <w:lang w:val="en-US"/>
        </w:rPr>
      </w:pPr>
      <w:r w:rsidRPr="003D3B4B">
        <w:t>ВОПРОС</w:t>
      </w:r>
      <w:r w:rsidRPr="000A7475">
        <w:t xml:space="preserve"> </w:t>
      </w:r>
      <w:r w:rsidRPr="003D3B4B">
        <w:t>МСЭ</w:t>
      </w:r>
      <w:r w:rsidRPr="000A7475">
        <w:t>-</w:t>
      </w:r>
      <w:r w:rsidRPr="00071BE7">
        <w:rPr>
          <w:lang w:val="en-US"/>
        </w:rPr>
        <w:t>R</w:t>
      </w:r>
      <w:r w:rsidRPr="000A7475">
        <w:t xml:space="preserve"> 233-1/1</w:t>
      </w:r>
      <w:r w:rsidR="00935BEF">
        <w:rPr>
          <w:lang w:val="en-US"/>
        </w:rPr>
        <w:t xml:space="preserve"> </w:t>
      </w:r>
      <w:r w:rsidR="00935BEF">
        <w:rPr>
          <w:rStyle w:val="FootnoteReference"/>
          <w:lang w:val="en-US"/>
        </w:rPr>
        <w:footnoteReference w:customMarkFollows="1" w:id="1"/>
        <w:t>*</w:t>
      </w:r>
    </w:p>
    <w:p w:rsidR="008A2D0E" w:rsidRPr="005B308D" w:rsidRDefault="008A2D0E" w:rsidP="008A2D0E">
      <w:pPr>
        <w:pStyle w:val="Questiontitle"/>
        <w:spacing w:before="240"/>
        <w:rPr>
          <w:lang w:val="ru-RU"/>
        </w:rPr>
      </w:pPr>
      <w:r w:rsidRPr="00DC5DF6">
        <w:rPr>
          <w:lang w:val="ru-RU"/>
        </w:rPr>
        <w:t>Измерение занятости спектра</w:t>
      </w:r>
    </w:p>
    <w:p w:rsidR="008A2D0E" w:rsidRPr="00305A95" w:rsidRDefault="008A2D0E" w:rsidP="008A2D0E">
      <w:pPr>
        <w:pStyle w:val="Questiondate"/>
        <w:spacing w:before="360"/>
      </w:pPr>
      <w:r w:rsidRPr="00305A95">
        <w:t>(2007</w:t>
      </w:r>
      <w:r>
        <w:t>-2011</w:t>
      </w:r>
      <w:r w:rsidRPr="00305A95">
        <w:t>)</w:t>
      </w:r>
    </w:p>
    <w:p w:rsidR="008A2D0E" w:rsidRPr="00305A95" w:rsidRDefault="008A2D0E" w:rsidP="008A2D0E">
      <w:pPr>
        <w:pStyle w:val="Normalaftertitle"/>
      </w:pPr>
      <w:r w:rsidRPr="00305A95">
        <w:t>Ассамблея радиосвязи МСЭ,</w:t>
      </w:r>
    </w:p>
    <w:p w:rsidR="008A2D0E" w:rsidRPr="00305A95" w:rsidRDefault="008A2D0E" w:rsidP="008A2D0E">
      <w:pPr>
        <w:pStyle w:val="Call"/>
        <w:rPr>
          <w:i w:val="0"/>
          <w:iCs/>
        </w:rPr>
      </w:pPr>
      <w:r w:rsidRPr="00305A95">
        <w:t>учитывая</w:t>
      </w:r>
      <w:r w:rsidRPr="00305A95">
        <w:rPr>
          <w:i w:val="0"/>
          <w:iCs/>
        </w:rPr>
        <w:t>,</w:t>
      </w:r>
    </w:p>
    <w:p w:rsidR="008A2D0E" w:rsidRPr="00305A95" w:rsidRDefault="008A2D0E" w:rsidP="008A2D0E">
      <w:pPr>
        <w:tabs>
          <w:tab w:val="clear" w:pos="1191"/>
          <w:tab w:val="clear" w:pos="1588"/>
          <w:tab w:val="clear" w:pos="1985"/>
        </w:tabs>
      </w:pPr>
      <w:r w:rsidRPr="00305A95">
        <w:t>a)</w:t>
      </w:r>
      <w:r w:rsidRPr="00305A95">
        <w:tab/>
        <w:t>что управление использованием частот обеспечивает получение рассчитываемых с помощью предназначенного для планирования программного обеспечения теоретических значений напряженности поля, создаваемого пользователями частотного спектра;</w:t>
      </w:r>
    </w:p>
    <w:p w:rsidR="008A2D0E" w:rsidRPr="00305A95" w:rsidRDefault="008A2D0E" w:rsidP="008A2D0E">
      <w:pPr>
        <w:tabs>
          <w:tab w:val="clear" w:pos="1191"/>
          <w:tab w:val="clear" w:pos="1588"/>
          <w:tab w:val="clear" w:pos="1985"/>
        </w:tabs>
      </w:pPr>
      <w:r w:rsidRPr="00305A95">
        <w:t>b)</w:t>
      </w:r>
      <w:r w:rsidRPr="00305A95">
        <w:tab/>
        <w:t>что службам контроля поручено проводить измерения частотного спектра и сравнивать полученные значения с теоретическими показателями, рассчитываемыми с помощью методов управления использованием частот;</w:t>
      </w:r>
    </w:p>
    <w:p w:rsidR="008A2D0E" w:rsidRPr="00305A95" w:rsidRDefault="008A2D0E" w:rsidP="008A2D0E">
      <w:pPr>
        <w:tabs>
          <w:tab w:val="clear" w:pos="1191"/>
          <w:tab w:val="clear" w:pos="1588"/>
          <w:tab w:val="clear" w:pos="1985"/>
        </w:tabs>
      </w:pPr>
      <w:r w:rsidRPr="00305A95">
        <w:t>c)</w:t>
      </w:r>
      <w:r w:rsidRPr="00305A95">
        <w:tab/>
        <w:t>что во всем мире проводятся разные измерения степени занятости спектра и зачастую сопоставление результатов, полученных с помощью этих разных методов, связано с трудностями,</w:t>
      </w:r>
    </w:p>
    <w:p w:rsidR="008A2D0E" w:rsidRPr="00305A95" w:rsidRDefault="008A2D0E" w:rsidP="008A2D0E">
      <w:pPr>
        <w:pStyle w:val="Call"/>
      </w:pPr>
      <w:r w:rsidRPr="00305A95">
        <w:t>решает</w:t>
      </w:r>
      <w:r w:rsidRPr="00305A95">
        <w:rPr>
          <w:i w:val="0"/>
          <w:iCs/>
        </w:rPr>
        <w:t>, что необходимо изучить следующи</w:t>
      </w:r>
      <w:r>
        <w:rPr>
          <w:i w:val="0"/>
          <w:iCs/>
        </w:rPr>
        <w:t>е</w:t>
      </w:r>
      <w:r w:rsidRPr="00305A95">
        <w:rPr>
          <w:i w:val="0"/>
          <w:iCs/>
        </w:rPr>
        <w:t xml:space="preserve"> Вопрос</w:t>
      </w:r>
      <w:r>
        <w:rPr>
          <w:i w:val="0"/>
          <w:iCs/>
        </w:rPr>
        <w:t>ы</w:t>
      </w:r>
      <w:r w:rsidRPr="00305A95">
        <w:rPr>
          <w:i w:val="0"/>
          <w:iCs/>
        </w:rPr>
        <w:t>:</w:t>
      </w:r>
    </w:p>
    <w:p w:rsidR="008A2D0E" w:rsidRPr="00305A95" w:rsidRDefault="008A2D0E" w:rsidP="008A2D0E">
      <w:pPr>
        <w:tabs>
          <w:tab w:val="clear" w:pos="1191"/>
          <w:tab w:val="clear" w:pos="1588"/>
          <w:tab w:val="clear" w:pos="1985"/>
        </w:tabs>
      </w:pPr>
      <w:r w:rsidRPr="00305A95">
        <w:rPr>
          <w:b/>
          <w:bCs/>
        </w:rPr>
        <w:t>1</w:t>
      </w:r>
      <w:r w:rsidRPr="00305A95">
        <w:tab/>
        <w:t>Какие методы можно было бы использовать для проведения измерений занятости частотного спектра, включая методы обработки и представления результатов?</w:t>
      </w:r>
    </w:p>
    <w:p w:rsidR="008A2D0E" w:rsidRPr="00305A95" w:rsidRDefault="008A2D0E" w:rsidP="008A2D0E">
      <w:pPr>
        <w:tabs>
          <w:tab w:val="clear" w:pos="1191"/>
          <w:tab w:val="clear" w:pos="1588"/>
          <w:tab w:val="clear" w:pos="1985"/>
        </w:tabs>
      </w:pPr>
      <w:r w:rsidRPr="00305A95">
        <w:rPr>
          <w:b/>
          <w:bCs/>
        </w:rPr>
        <w:t>2</w:t>
      </w:r>
      <w:r w:rsidRPr="00305A95">
        <w:tab/>
        <w:t>Какие методы можно было бы использовать для проведения измерений занятости полос частот, включая методы обработки и представления результатов?</w:t>
      </w:r>
    </w:p>
    <w:p w:rsidR="008A2D0E" w:rsidRPr="00305A95" w:rsidRDefault="008A2D0E" w:rsidP="008A2D0E">
      <w:pPr>
        <w:tabs>
          <w:tab w:val="clear" w:pos="1191"/>
          <w:tab w:val="clear" w:pos="1588"/>
          <w:tab w:val="clear" w:pos="1985"/>
        </w:tabs>
      </w:pPr>
      <w:r w:rsidRPr="00305A95">
        <w:rPr>
          <w:b/>
          <w:bCs/>
        </w:rPr>
        <w:t>3</w:t>
      </w:r>
      <w:r w:rsidRPr="00305A95">
        <w:tab/>
        <w:t>Каким образом "занятость" можно определять как в случае измерений канала, так и полосы частот, учитывая при этом также размер использованного фильтра и значения, измеренные в соседних каналах?</w:t>
      </w:r>
    </w:p>
    <w:p w:rsidR="008A2D0E" w:rsidRPr="00305A95" w:rsidRDefault="008A2D0E" w:rsidP="008A2D0E">
      <w:pPr>
        <w:tabs>
          <w:tab w:val="clear" w:pos="1191"/>
          <w:tab w:val="clear" w:pos="1588"/>
          <w:tab w:val="clear" w:pos="1985"/>
        </w:tabs>
      </w:pPr>
      <w:r w:rsidRPr="00305A95">
        <w:rPr>
          <w:b/>
          <w:bCs/>
        </w:rPr>
        <w:t>4</w:t>
      </w:r>
      <w:r w:rsidRPr="00305A95">
        <w:tab/>
        <w:t>Каким образом можно определить и применить на практике пороговые уровни, включая динамические пороговые уровни?</w:t>
      </w:r>
    </w:p>
    <w:p w:rsidR="008A2D0E" w:rsidRPr="00305A95" w:rsidRDefault="008A2D0E" w:rsidP="008A2D0E">
      <w:pPr>
        <w:pStyle w:val="Call"/>
        <w:rPr>
          <w:i w:val="0"/>
          <w:iCs/>
        </w:rPr>
      </w:pPr>
      <w:r w:rsidRPr="00305A95">
        <w:t>решает далее</w:t>
      </w:r>
      <w:r w:rsidRPr="00305A95">
        <w:rPr>
          <w:i w:val="0"/>
          <w:iCs/>
        </w:rPr>
        <w:t>,</w:t>
      </w:r>
    </w:p>
    <w:p w:rsidR="008A2D0E" w:rsidRPr="00305A95" w:rsidRDefault="008A2D0E" w:rsidP="008A2D0E">
      <w:pPr>
        <w:tabs>
          <w:tab w:val="clear" w:pos="1191"/>
          <w:tab w:val="clear" w:pos="1588"/>
          <w:tab w:val="clear" w:pos="1985"/>
        </w:tabs>
      </w:pPr>
      <w:r w:rsidRPr="00305A95">
        <w:rPr>
          <w:b/>
          <w:bCs/>
        </w:rPr>
        <w:t>1</w:t>
      </w:r>
      <w:r w:rsidRPr="00305A95">
        <w:tab/>
        <w:t>что вышеупомянутые исследования следует включить в Рекомендацию(и) и/или Отчет(ы);</w:t>
      </w:r>
    </w:p>
    <w:p w:rsidR="008A2D0E" w:rsidRDefault="008A2D0E" w:rsidP="008A2D0E">
      <w:pPr>
        <w:tabs>
          <w:tab w:val="clear" w:pos="1191"/>
          <w:tab w:val="clear" w:pos="1588"/>
          <w:tab w:val="clear" w:pos="1985"/>
        </w:tabs>
      </w:pPr>
      <w:r w:rsidRPr="00305A95">
        <w:rPr>
          <w:b/>
          <w:bCs/>
        </w:rPr>
        <w:t>2</w:t>
      </w:r>
      <w:r w:rsidRPr="00305A95">
        <w:tab/>
        <w:t>что вышеупомянутые исследования должны быть завершен</w:t>
      </w:r>
      <w:r w:rsidR="005F702D">
        <w:t>ы к 201</w:t>
      </w:r>
      <w:r w:rsidR="005F702D" w:rsidRPr="005F702D">
        <w:t>7</w:t>
      </w:r>
      <w:bookmarkStart w:id="0" w:name="_GoBack"/>
      <w:bookmarkEnd w:id="0"/>
      <w:r w:rsidRPr="00305A95">
        <w:t xml:space="preserve"> году.</w:t>
      </w:r>
    </w:p>
    <w:p w:rsidR="008A2D0E" w:rsidRPr="000A7475" w:rsidRDefault="008A2D0E" w:rsidP="008A2D0E">
      <w:pPr>
        <w:tabs>
          <w:tab w:val="clear" w:pos="1191"/>
          <w:tab w:val="clear" w:pos="1588"/>
          <w:tab w:val="clear" w:pos="1985"/>
        </w:tabs>
        <w:spacing w:before="480"/>
      </w:pPr>
      <w:r w:rsidRPr="00305A95">
        <w:t>Категория</w:t>
      </w:r>
      <w:r w:rsidRPr="000A7475">
        <w:t xml:space="preserve">: </w:t>
      </w:r>
      <w:r w:rsidRPr="005B308D">
        <w:rPr>
          <w:lang w:val="en-US"/>
        </w:rPr>
        <w:t>S</w:t>
      </w:r>
      <w:r w:rsidRPr="000A7475">
        <w:t>3</w:t>
      </w:r>
    </w:p>
    <w:p w:rsidR="002F5BA8" w:rsidRDefault="002F5BA8"/>
    <w:sectPr w:rsidR="002F5B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EF" w:rsidRDefault="00935BEF" w:rsidP="00935BEF">
      <w:pPr>
        <w:spacing w:before="0"/>
      </w:pPr>
      <w:r>
        <w:separator/>
      </w:r>
    </w:p>
  </w:endnote>
  <w:endnote w:type="continuationSeparator" w:id="0">
    <w:p w:rsidR="00935BEF" w:rsidRDefault="00935BEF" w:rsidP="00935B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EF" w:rsidRDefault="00935BEF" w:rsidP="00935BEF">
      <w:pPr>
        <w:spacing w:before="0"/>
      </w:pPr>
      <w:r>
        <w:separator/>
      </w:r>
    </w:p>
  </w:footnote>
  <w:footnote w:type="continuationSeparator" w:id="0">
    <w:p w:rsidR="00935BEF" w:rsidRDefault="00935BEF" w:rsidP="00935BEF">
      <w:pPr>
        <w:spacing w:before="0"/>
      </w:pPr>
      <w:r>
        <w:continuationSeparator/>
      </w:r>
    </w:p>
  </w:footnote>
  <w:footnote w:id="1">
    <w:p w:rsidR="00935BEF" w:rsidRPr="00935BEF" w:rsidRDefault="00935BEF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rPr>
          <w:sz w:val="22"/>
          <w:szCs w:val="22"/>
        </w:rPr>
        <w:t>В 2015 году 1-я Исследовательская комиссия по радиосвязи перенесла дату завершения исследований по этому Вопросу.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0E"/>
    <w:rsid w:val="002F5BA8"/>
    <w:rsid w:val="005F702D"/>
    <w:rsid w:val="008A2D0E"/>
    <w:rsid w:val="0093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08D1C-FF60-40EE-8D50-D060C373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D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8A2D0E"/>
    <w:pPr>
      <w:spacing w:before="360"/>
    </w:pPr>
  </w:style>
  <w:style w:type="paragraph" w:customStyle="1" w:styleId="Call">
    <w:name w:val="Call"/>
    <w:basedOn w:val="Normal"/>
    <w:next w:val="Normal"/>
    <w:link w:val="CallChar"/>
    <w:rsid w:val="008A2D0E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uiPriority w:val="99"/>
    <w:rsid w:val="008A2D0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8A2D0E"/>
    <w:pPr>
      <w:keepNext/>
      <w:keepLines/>
      <w:spacing w:before="360"/>
      <w:jc w:val="center"/>
    </w:pPr>
    <w:rPr>
      <w:b/>
      <w:sz w:val="26"/>
      <w:lang w:val="en-GB"/>
    </w:rPr>
  </w:style>
  <w:style w:type="paragraph" w:customStyle="1" w:styleId="Questiondate">
    <w:name w:val="Question_date"/>
    <w:basedOn w:val="Normal"/>
    <w:next w:val="Normalaftertitle"/>
    <w:rsid w:val="008A2D0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locked/>
    <w:rsid w:val="008A2D0E"/>
    <w:rPr>
      <w:rFonts w:ascii="Times New Roman" w:eastAsia="Times New Roman" w:hAnsi="Times New Roman" w:cs="Times New Roman"/>
      <w:i/>
      <w:szCs w:val="20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8A2D0E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8A2D0E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5BEF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BEF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35B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F5A4-21F9-4D32-8BE0-9676299A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Sir Bosson, Ana</cp:lastModifiedBy>
  <cp:revision>3</cp:revision>
  <dcterms:created xsi:type="dcterms:W3CDTF">2011-10-12T06:30:00Z</dcterms:created>
  <dcterms:modified xsi:type="dcterms:W3CDTF">2015-09-10T12:05:00Z</dcterms:modified>
</cp:coreProperties>
</file>