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32" w:rsidRPr="00F00941" w:rsidRDefault="001B3632" w:rsidP="001B3632">
      <w:pPr>
        <w:pStyle w:val="QuestionNoBR"/>
        <w:rPr>
          <w:rFonts w:asciiTheme="majorBidi" w:eastAsia="SimSun" w:hAnsiTheme="majorBidi" w:cstheme="majorBidi"/>
          <w:b/>
          <w:caps/>
          <w:szCs w:val="20"/>
          <w:lang w:val="fr-FR" w:eastAsia="zh-CN"/>
        </w:rPr>
      </w:pPr>
      <w:r w:rsidRPr="00F00941">
        <w:rPr>
          <w:rFonts w:asciiTheme="majorBidi" w:eastAsia="SimSun" w:hAnsiTheme="majorBidi" w:cstheme="majorBidi"/>
          <w:caps/>
          <w:szCs w:val="20"/>
          <w:lang w:val="fr-FR" w:eastAsia="zh-CN"/>
        </w:rPr>
        <w:t>ITU-R</w:t>
      </w:r>
      <w:r w:rsidRPr="00F00941">
        <w:rPr>
          <w:rFonts w:asciiTheme="majorBidi" w:eastAsia="SimSun" w:hAnsiTheme="majorBidi" w:cstheme="majorBidi" w:hint="eastAsia"/>
          <w:caps/>
          <w:szCs w:val="20"/>
          <w:lang w:val="fr-FR" w:eastAsia="zh-CN"/>
        </w:rPr>
        <w:t>第</w:t>
      </w:r>
      <w:r w:rsidRPr="00F00941">
        <w:rPr>
          <w:rFonts w:asciiTheme="majorBidi" w:eastAsia="SimSun" w:hAnsiTheme="majorBidi" w:cstheme="majorBidi"/>
          <w:caps/>
          <w:szCs w:val="20"/>
          <w:lang w:val="fr-FR" w:eastAsia="zh-CN"/>
        </w:rPr>
        <w:t>211-</w:t>
      </w:r>
      <w:r w:rsidRPr="003A31FF">
        <w:rPr>
          <w:rFonts w:asciiTheme="majorBidi" w:eastAsia="SimSun" w:hAnsiTheme="majorBidi" w:cstheme="majorBidi"/>
          <w:lang w:val="fr-FR" w:eastAsia="zh-CN"/>
        </w:rPr>
        <w:t>7</w:t>
      </w:r>
      <w:r w:rsidRPr="00F00941">
        <w:rPr>
          <w:rFonts w:asciiTheme="majorBidi" w:eastAsia="SimSun" w:hAnsiTheme="majorBidi" w:cstheme="majorBidi"/>
          <w:caps/>
          <w:szCs w:val="20"/>
          <w:lang w:val="fr-FR" w:eastAsia="zh-CN"/>
        </w:rPr>
        <w:t>/3</w:t>
      </w:r>
      <w:r w:rsidRPr="00F00941">
        <w:rPr>
          <w:rFonts w:asciiTheme="majorBidi" w:eastAsia="SimSun" w:hAnsiTheme="majorBidi" w:cstheme="majorBidi" w:hint="eastAsia"/>
          <w:caps/>
          <w:szCs w:val="20"/>
          <w:lang w:val="fr-FR" w:eastAsia="zh-CN"/>
        </w:rPr>
        <w:t>号课题</w:t>
      </w:r>
    </w:p>
    <w:p w:rsidR="001B3632" w:rsidRPr="00F00941" w:rsidRDefault="001B3632" w:rsidP="001B3632">
      <w:pPr>
        <w:pStyle w:val="Questiontitle"/>
        <w:rPr>
          <w:rFonts w:asciiTheme="majorBidi" w:hAnsiTheme="majorBidi" w:cstheme="majorBidi"/>
          <w:lang w:eastAsia="zh-CN"/>
        </w:rPr>
      </w:pPr>
      <w:r w:rsidRPr="00F00941">
        <w:rPr>
          <w:rFonts w:asciiTheme="majorBidi" w:hAnsiTheme="majorBidi" w:cstheme="majorBidi" w:hint="eastAsia"/>
          <w:lang w:eastAsia="zh-CN"/>
        </w:rPr>
        <w:t>用于设计短距离无线电通信和本地局域网（</w:t>
      </w:r>
      <w:r w:rsidRPr="00F00941">
        <w:rPr>
          <w:rFonts w:asciiTheme="majorBidi" w:hAnsiTheme="majorBidi" w:cstheme="majorBidi"/>
          <w:lang w:eastAsia="zh-CN"/>
        </w:rPr>
        <w:t>WLAN</w:t>
      </w:r>
      <w:r w:rsidRPr="00F00941">
        <w:rPr>
          <w:rFonts w:asciiTheme="majorBidi" w:hAnsiTheme="majorBidi" w:cstheme="majorBidi" w:hint="eastAsia"/>
          <w:lang w:eastAsia="zh-CN"/>
        </w:rPr>
        <w:t>）</w:t>
      </w:r>
      <w:r w:rsidRPr="00F00941">
        <w:rPr>
          <w:rFonts w:asciiTheme="majorBidi" w:hAnsiTheme="majorBidi" w:cstheme="majorBidi"/>
          <w:lang w:eastAsia="zh-CN"/>
        </w:rPr>
        <w:br/>
      </w:r>
      <w:r w:rsidRPr="00F00941">
        <w:rPr>
          <w:rFonts w:asciiTheme="majorBidi" w:hAnsiTheme="majorBidi" w:cstheme="majorBidi" w:hint="eastAsia"/>
          <w:lang w:eastAsia="zh-CN"/>
        </w:rPr>
        <w:t>的</w:t>
      </w:r>
      <w:r w:rsidRPr="00F00941">
        <w:rPr>
          <w:rFonts w:asciiTheme="majorBidi" w:hAnsiTheme="majorBidi" w:cstheme="majorBidi"/>
          <w:lang w:eastAsia="zh-CN"/>
        </w:rPr>
        <w:t>300 MHz</w:t>
      </w:r>
      <w:r w:rsidRPr="00F00941">
        <w:rPr>
          <w:rFonts w:asciiTheme="majorBidi" w:hAnsiTheme="majorBidi" w:cstheme="majorBidi" w:hint="eastAsia"/>
          <w:lang w:eastAsia="zh-CN"/>
        </w:rPr>
        <w:t>至</w:t>
      </w:r>
      <w:r w:rsidRPr="003A31FF">
        <w:rPr>
          <w:rFonts w:asciiTheme="majorBidi" w:hAnsiTheme="majorBidi" w:cstheme="majorBidi"/>
          <w:lang w:eastAsia="zh-CN"/>
        </w:rPr>
        <w:t>450</w:t>
      </w:r>
      <w:r w:rsidRPr="00F00941">
        <w:rPr>
          <w:rFonts w:asciiTheme="majorBidi" w:hAnsiTheme="majorBidi" w:cstheme="majorBidi"/>
          <w:lang w:eastAsia="zh-CN"/>
        </w:rPr>
        <w:t xml:space="preserve"> GHz</w:t>
      </w:r>
      <w:r w:rsidRPr="00F00941">
        <w:rPr>
          <w:rFonts w:asciiTheme="majorBidi" w:hAnsiTheme="majorBidi" w:cstheme="majorBidi" w:hint="eastAsia"/>
          <w:lang w:eastAsia="zh-CN"/>
        </w:rPr>
        <w:t>频率范围之间的传播数据和传播模型</w:t>
      </w:r>
    </w:p>
    <w:p w:rsidR="001B3632" w:rsidRPr="00F00941" w:rsidRDefault="001B3632" w:rsidP="001B3632">
      <w:pPr>
        <w:pStyle w:val="Questiondate"/>
        <w:spacing w:before="120" w:line="240" w:lineRule="auto"/>
        <w:rPr>
          <w:rFonts w:asciiTheme="majorBidi" w:hAnsiTheme="majorBidi" w:cstheme="majorBidi"/>
          <w:i w:val="0"/>
          <w:sz w:val="22"/>
          <w:lang w:val="ru-RU" w:eastAsia="zh-CN"/>
        </w:rPr>
      </w:pPr>
      <w:r w:rsidRPr="00F00941">
        <w:rPr>
          <w:rFonts w:asciiTheme="majorBidi" w:hAnsiTheme="majorBidi" w:cstheme="majorBidi" w:hint="eastAsia"/>
          <w:i w:val="0"/>
          <w:sz w:val="22"/>
          <w:lang w:val="ru-RU" w:eastAsia="zh-CN"/>
        </w:rPr>
        <w:t>（</w:t>
      </w:r>
      <w:r w:rsidRPr="00F00941">
        <w:rPr>
          <w:rFonts w:asciiTheme="majorBidi" w:hAnsiTheme="majorBidi" w:cstheme="majorBidi"/>
          <w:i w:val="0"/>
          <w:sz w:val="22"/>
          <w:lang w:val="ru-RU" w:eastAsia="zh-CN"/>
        </w:rPr>
        <w:t>1993-2000-2002-2005-2007-2009-2015</w:t>
      </w:r>
      <w:r w:rsidRPr="003A31FF">
        <w:rPr>
          <w:rFonts w:asciiTheme="majorBidi" w:hAnsiTheme="majorBidi" w:cstheme="majorBidi"/>
          <w:i w:val="0"/>
          <w:sz w:val="22"/>
          <w:lang w:val="ru-RU" w:eastAsia="zh-CN"/>
        </w:rPr>
        <w:t>-2019</w:t>
      </w:r>
      <w:r w:rsidRPr="00F00941">
        <w:rPr>
          <w:rFonts w:asciiTheme="majorBidi" w:hAnsiTheme="majorBidi" w:cstheme="majorBidi" w:hint="eastAsia"/>
          <w:i w:val="0"/>
          <w:sz w:val="22"/>
          <w:lang w:val="ru-RU" w:eastAsia="zh-CN"/>
        </w:rPr>
        <w:t>年）</w:t>
      </w:r>
    </w:p>
    <w:p w:rsidR="001B3632" w:rsidRPr="00F00941" w:rsidRDefault="001B3632" w:rsidP="001B3632">
      <w:pPr>
        <w:pStyle w:val="Normalaftertitle"/>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rsidR="001B3632" w:rsidRPr="00D2570D" w:rsidRDefault="001B3632" w:rsidP="001B3632">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考虑到</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许多研发中的新型短距离个人通信系统将在室内和室外两种环境中使用；</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未来的移动系统（</w:t>
      </w:r>
      <w:r w:rsidRPr="00F00941">
        <w:rPr>
          <w:rFonts w:asciiTheme="majorBidi" w:hAnsiTheme="majorBidi" w:cstheme="majorBidi"/>
          <w:lang w:eastAsia="zh-CN"/>
        </w:rPr>
        <w:t>IMT</w:t>
      </w:r>
      <w:r w:rsidRPr="00F00941">
        <w:rPr>
          <w:rFonts w:asciiTheme="majorBidi" w:hAnsiTheme="majorBidi" w:cstheme="majorBidi" w:hint="eastAsia"/>
          <w:lang w:eastAsia="zh-CN"/>
        </w:rPr>
        <w:t>）将在室内（办公室或住宅）和室外提供个人通信；</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从现有的产品和繁忙的研究活动可以看出，对于无线局域网（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）和无线专用商务交换机（</w:t>
      </w:r>
      <w:r w:rsidRPr="00F00941">
        <w:rPr>
          <w:rFonts w:asciiTheme="majorBidi" w:hAnsiTheme="majorBidi" w:cstheme="majorBidi"/>
          <w:lang w:eastAsia="zh-CN"/>
        </w:rPr>
        <w:t>WPBX</w:t>
      </w:r>
      <w:r w:rsidRPr="00F00941">
        <w:rPr>
          <w:rFonts w:asciiTheme="majorBidi" w:hAnsiTheme="majorBidi" w:cstheme="majorBidi" w:hint="eastAsia"/>
          <w:lang w:eastAsia="zh-CN"/>
        </w:rPr>
        <w:t>）有着巨大的需求；</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需要制定与无线和有线电信业务配套的无线局域网标准；</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电耗极低的短距离系统在提供移动和个人业务方面具有很多优势；</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超宽带（</w:t>
      </w:r>
      <w:r w:rsidRPr="00F00941">
        <w:rPr>
          <w:rFonts w:asciiTheme="majorBidi" w:hAnsiTheme="majorBidi" w:cstheme="majorBidi"/>
          <w:lang w:eastAsia="zh-CN"/>
        </w:rPr>
        <w:t>UWB</w:t>
      </w:r>
      <w:r w:rsidRPr="00F00941">
        <w:rPr>
          <w:rFonts w:asciiTheme="majorBidi" w:hAnsiTheme="majorBidi" w:cstheme="majorBidi" w:hint="eastAsia"/>
          <w:lang w:eastAsia="zh-CN"/>
        </w:rPr>
        <w:t>）是一项重要的无线技术，而且可能会对无线电通信业务产生影响；</w:t>
      </w:r>
    </w:p>
    <w:p w:rsidR="001B3632" w:rsidRPr="003A31FF" w:rsidRDefault="001B3632" w:rsidP="001B3632">
      <w:pPr>
        <w:rPr>
          <w:rFonts w:asciiTheme="majorBidi" w:hAnsiTheme="majorBidi" w:cstheme="majorBidi"/>
          <w:lang w:eastAsia="zh-CN"/>
        </w:rPr>
      </w:pPr>
      <w:r w:rsidRPr="00F00941">
        <w:rPr>
          <w:rFonts w:asciiTheme="majorBidi" w:hAnsiTheme="majorBidi" w:cstheme="majorBidi"/>
          <w:i/>
          <w:iCs/>
          <w:lang w:eastAsia="zh-CN"/>
        </w:rPr>
        <w:t>g)</w:t>
      </w:r>
      <w:r w:rsidRPr="003A31FF">
        <w:rPr>
          <w:rFonts w:asciiTheme="majorBidi" w:hAnsiTheme="majorBidi" w:cstheme="majorBidi"/>
          <w:lang w:eastAsia="zh-CN"/>
        </w:rPr>
        <w:tab/>
      </w:r>
      <w:r w:rsidRPr="003A31FF">
        <w:rPr>
          <w:rFonts w:asciiTheme="majorBidi" w:hAnsiTheme="majorBidi" w:cstheme="majorBidi"/>
          <w:lang w:eastAsia="zh-CN"/>
        </w:rPr>
        <w:t>对短距离陆地移动业务应用和固定业务应用的需求很大，包括</w:t>
      </w:r>
      <w:r w:rsidRPr="003A31FF">
        <w:rPr>
          <w:rFonts w:asciiTheme="majorBidi" w:hAnsiTheme="majorBidi" w:cstheme="majorBidi"/>
          <w:lang w:eastAsia="zh-CN"/>
        </w:rPr>
        <w:t>EHF</w:t>
      </w:r>
      <w:r w:rsidRPr="003A31FF">
        <w:rPr>
          <w:rFonts w:asciiTheme="majorBidi" w:hAnsiTheme="majorBidi" w:cstheme="majorBidi"/>
          <w:lang w:eastAsia="zh-CN"/>
        </w:rPr>
        <w:t>和</w:t>
      </w:r>
      <w:r w:rsidRPr="003A31FF">
        <w:rPr>
          <w:rFonts w:asciiTheme="majorBidi" w:hAnsiTheme="majorBidi" w:cstheme="majorBidi"/>
          <w:lang w:eastAsia="zh-CN"/>
        </w:rPr>
        <w:t>THF</w:t>
      </w:r>
      <w:r w:rsidRPr="003A31FF">
        <w:rPr>
          <w:rFonts w:asciiTheme="majorBidi" w:hAnsiTheme="majorBidi" w:cstheme="majorBidi"/>
          <w:lang w:eastAsia="zh-CN"/>
        </w:rPr>
        <w:t>频段的</w:t>
      </w:r>
      <w:r w:rsidRPr="003A31FF">
        <w:rPr>
          <w:rFonts w:asciiTheme="majorBidi" w:hAnsiTheme="majorBidi" w:cstheme="majorBidi"/>
          <w:lang w:eastAsia="zh-CN"/>
        </w:rPr>
        <w:t>WLAN</w:t>
      </w:r>
      <w:r w:rsidRPr="003A31FF">
        <w:rPr>
          <w:rFonts w:asciiTheme="majorBidi" w:hAnsiTheme="majorBidi" w:cstheme="majorBidi"/>
          <w:lang w:eastAsia="zh-CN"/>
        </w:rPr>
        <w:t>；</w:t>
      </w:r>
    </w:p>
    <w:p w:rsidR="001B3632" w:rsidRPr="00F00941" w:rsidRDefault="001B3632" w:rsidP="001B3632">
      <w:pPr>
        <w:rPr>
          <w:rFonts w:asciiTheme="majorBidi" w:hAnsiTheme="majorBidi" w:cstheme="majorBidi"/>
          <w:lang w:eastAsia="zh-CN"/>
        </w:rPr>
      </w:pPr>
      <w:r w:rsidRPr="003A31FF">
        <w:rPr>
          <w:rFonts w:asciiTheme="majorBidi" w:hAnsiTheme="majorBidi" w:cstheme="majorBidi"/>
          <w:i/>
          <w:lang w:eastAsia="zh-CN"/>
        </w:rPr>
        <w:t>h</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了解建筑物内的传播特性和一个区域内多个用户产生的干扰，对于高效的系统设计至关重要；</w:t>
      </w:r>
    </w:p>
    <w:p w:rsidR="001B3632" w:rsidRPr="00F00941" w:rsidRDefault="001B3632" w:rsidP="001B3632">
      <w:pPr>
        <w:rPr>
          <w:rFonts w:asciiTheme="majorBidi" w:hAnsiTheme="majorBidi" w:cstheme="majorBidi"/>
          <w:lang w:eastAsia="zh-CN"/>
        </w:rPr>
      </w:pPr>
      <w:r w:rsidRPr="003A31FF">
        <w:rPr>
          <w:rFonts w:asciiTheme="majorBidi" w:hAnsiTheme="majorBidi" w:cstheme="majorBidi"/>
          <w:i/>
          <w:lang w:eastAsia="zh-CN"/>
        </w:rPr>
        <w:t>i</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尽管多路径传播可能造成衰耗，但它却可以在移动或室内环境中发挥优势；</w:t>
      </w:r>
    </w:p>
    <w:p w:rsidR="001B3632" w:rsidRPr="00F00941" w:rsidRDefault="001B3632" w:rsidP="001B3632">
      <w:pPr>
        <w:rPr>
          <w:rFonts w:asciiTheme="majorBidi" w:hAnsiTheme="majorBidi" w:cstheme="majorBidi"/>
          <w:lang w:eastAsia="zh-CN"/>
        </w:rPr>
      </w:pPr>
      <w:r w:rsidRPr="003A31FF">
        <w:rPr>
          <w:rFonts w:asciiTheme="majorBidi" w:hAnsiTheme="majorBidi" w:cstheme="majorBidi"/>
          <w:i/>
          <w:lang w:eastAsia="zh-CN"/>
        </w:rPr>
        <w:t>j</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就一些考虑用于短距离系统的频率而言，可用于传播测量的方法十分有限；</w:t>
      </w:r>
    </w:p>
    <w:p w:rsidR="001B3632" w:rsidRPr="00F00941" w:rsidRDefault="001B3632" w:rsidP="001B3632">
      <w:pPr>
        <w:rPr>
          <w:rFonts w:asciiTheme="majorBidi" w:hAnsiTheme="majorBidi" w:cstheme="majorBidi"/>
          <w:lang w:eastAsia="zh-CN"/>
        </w:rPr>
      </w:pPr>
      <w:r w:rsidRPr="003A31FF">
        <w:rPr>
          <w:rFonts w:asciiTheme="majorBidi" w:hAnsiTheme="majorBidi" w:cstheme="majorBidi"/>
          <w:i/>
          <w:lang w:eastAsia="zh-CN"/>
        </w:rPr>
        <w:t>k</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有关室内和室内至室外传播的信息资料也对其它业务具有重要意义，</w:t>
      </w:r>
    </w:p>
    <w:p w:rsidR="001B3632" w:rsidRPr="00F00941" w:rsidRDefault="001B3632" w:rsidP="001B3632">
      <w:pPr>
        <w:pStyle w:val="Call"/>
        <w:rPr>
          <w:rFonts w:asciiTheme="majorBidi" w:hAnsiTheme="majorBidi" w:cstheme="majorBidi"/>
          <w:i w:val="0"/>
          <w:lang w:eastAsia="zh-CN"/>
        </w:rPr>
      </w:pPr>
      <w:r w:rsidRPr="00D2570D">
        <w:rPr>
          <w:rFonts w:ascii="STKaiti" w:eastAsia="STKaiti" w:hAnsi="STKaiti" w:cstheme="majorBidi" w:hint="eastAsia"/>
          <w:i w:val="0"/>
          <w:lang w:eastAsia="zh-CN"/>
        </w:rPr>
        <w:t>做出决定</w:t>
      </w:r>
      <w:r w:rsidRPr="00F00941">
        <w:rPr>
          <w:rFonts w:asciiTheme="majorBidi" w:hAnsiTheme="majorBidi" w:cstheme="majorBidi" w:hint="eastAsia"/>
          <w:lang w:eastAsia="zh-CN"/>
        </w:rPr>
        <w:t>，</w:t>
      </w:r>
      <w:r w:rsidRPr="00F00941">
        <w:rPr>
          <w:rFonts w:asciiTheme="majorBidi" w:hAnsiTheme="majorBidi" w:cstheme="majorBidi" w:hint="eastAsia"/>
          <w:i w:val="0"/>
          <w:lang w:eastAsia="zh-CN"/>
        </w:rPr>
        <w:t>应研究以下课题</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对于在室内、室外和室内至室外环境工作（工作范围不足</w:t>
      </w:r>
      <w:r w:rsidRPr="00F00941">
        <w:rPr>
          <w:rFonts w:asciiTheme="majorBidi" w:hAnsiTheme="majorBidi" w:cstheme="majorBidi"/>
          <w:lang w:eastAsia="zh-CN"/>
        </w:rPr>
        <w:t>1</w:t>
      </w:r>
      <w:r w:rsidRPr="00F00941">
        <w:rPr>
          <w:rFonts w:asciiTheme="majorBidi" w:hAnsiTheme="majorBidi" w:cstheme="majorBidi" w:hint="eastAsia"/>
          <w:lang w:eastAsia="zh-CN"/>
        </w:rPr>
        <w:t>公里）的短距离系统，包括无线通信和接入系统以及无线局域网（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）的设计，应采用哪些传播模型？</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信道的哪些传播特性能够最好地说明它为下述各种业务提供的质量：</w:t>
      </w:r>
    </w:p>
    <w:p w:rsidR="001B3632" w:rsidRPr="00F00941" w:rsidRDefault="001B3632" w:rsidP="001B3632">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话音通信；</w:t>
      </w:r>
    </w:p>
    <w:p w:rsidR="001B3632" w:rsidRPr="00F00941" w:rsidRDefault="001B3632" w:rsidP="001B3632">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传真业务；</w:t>
      </w:r>
    </w:p>
    <w:p w:rsidR="001B3632" w:rsidRPr="00F00941" w:rsidRDefault="001B3632" w:rsidP="001B3632">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数据传送业务（包括高比特速率和低比特速率）；</w:t>
      </w:r>
    </w:p>
    <w:p w:rsidR="001B3632" w:rsidRPr="00F00941" w:rsidRDefault="001B3632" w:rsidP="001B3632">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寻呼和短信业务；</w:t>
      </w:r>
    </w:p>
    <w:p w:rsidR="001B3632" w:rsidRPr="00F00941" w:rsidRDefault="001B3632" w:rsidP="001B3632">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视频业务？</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信道的脉冲响应具有哪些特性？</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lastRenderedPageBreak/>
        <w:t>4</w:t>
      </w:r>
      <w:r w:rsidRPr="00F00941">
        <w:rPr>
          <w:rFonts w:asciiTheme="majorBidi" w:hAnsiTheme="majorBidi" w:cstheme="majorBidi"/>
          <w:lang w:eastAsia="zh-CN"/>
        </w:rPr>
        <w:tab/>
      </w:r>
      <w:r w:rsidRPr="00F00941">
        <w:rPr>
          <w:rFonts w:asciiTheme="majorBidi" w:hAnsiTheme="majorBidi" w:cstheme="majorBidi" w:hint="eastAsia"/>
          <w:lang w:eastAsia="zh-CN"/>
        </w:rPr>
        <w:t>极化的选择对于传播特性有什么影响？</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基站和终端天线的性能（如方向性、波束方向控制）会对传播特性产生什么影响？</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6</w:t>
      </w:r>
      <w:r w:rsidRPr="00F00941">
        <w:rPr>
          <w:rFonts w:asciiTheme="majorBidi" w:hAnsiTheme="majorBidi" w:cstheme="majorBidi"/>
          <w:lang w:eastAsia="zh-CN"/>
        </w:rPr>
        <w:tab/>
      </w:r>
      <w:r w:rsidRPr="00F00941">
        <w:rPr>
          <w:rFonts w:asciiTheme="majorBidi" w:hAnsiTheme="majorBidi" w:cstheme="majorBidi" w:hint="eastAsia"/>
          <w:lang w:eastAsia="zh-CN"/>
        </w:rPr>
        <w:t>不同的分集方案会带来什么影响？</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7</w:t>
      </w:r>
      <w:r w:rsidRPr="00F00941">
        <w:rPr>
          <w:rFonts w:asciiTheme="majorBidi" w:hAnsiTheme="majorBidi" w:cstheme="majorBidi"/>
          <w:lang w:eastAsia="zh-CN"/>
        </w:rPr>
        <w:tab/>
      </w:r>
      <w:r w:rsidRPr="00F00941">
        <w:rPr>
          <w:rFonts w:asciiTheme="majorBidi" w:hAnsiTheme="majorBidi" w:cstheme="majorBidi" w:hint="eastAsia"/>
          <w:lang w:eastAsia="zh-CN"/>
        </w:rPr>
        <w:t>发射机和接收机的选址会有什么影响？</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8</w:t>
      </w:r>
      <w:r w:rsidRPr="00F00941">
        <w:rPr>
          <w:rFonts w:asciiTheme="majorBidi" w:hAnsiTheme="majorBidi" w:cstheme="majorBidi"/>
          <w:lang w:eastAsia="zh-CN"/>
        </w:rPr>
        <w:tab/>
      </w:r>
      <w:r w:rsidRPr="00F00941">
        <w:rPr>
          <w:rFonts w:asciiTheme="majorBidi" w:hAnsiTheme="majorBidi" w:cstheme="majorBidi" w:hint="eastAsia"/>
          <w:lang w:eastAsia="zh-CN"/>
        </w:rPr>
        <w:t>在室内环境中，不同的建筑和装修材料会在屏蔽、衍射和反射方面造成什么影响？</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9</w:t>
      </w:r>
      <w:r w:rsidRPr="00F00941">
        <w:rPr>
          <w:rFonts w:asciiTheme="majorBidi" w:hAnsiTheme="majorBidi" w:cstheme="majorBidi"/>
          <w:lang w:eastAsia="zh-CN"/>
        </w:rPr>
        <w:tab/>
      </w:r>
      <w:r w:rsidRPr="00F00941">
        <w:rPr>
          <w:rFonts w:asciiTheme="majorBidi" w:hAnsiTheme="majorBidi" w:cstheme="majorBidi" w:hint="eastAsia"/>
          <w:lang w:eastAsia="zh-CN"/>
        </w:rPr>
        <w:t>在室外环境中，建筑物和植被会在屏蔽、衍射和反射方面带来什么影响？</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10</w:t>
      </w:r>
      <w:r w:rsidRPr="00F00941">
        <w:rPr>
          <w:rFonts w:asciiTheme="majorBidi" w:hAnsiTheme="majorBidi" w:cstheme="majorBidi"/>
          <w:lang w:eastAsia="zh-CN"/>
        </w:rPr>
        <w:tab/>
      </w:r>
      <w:r w:rsidRPr="00F00941">
        <w:rPr>
          <w:rFonts w:asciiTheme="majorBidi" w:hAnsiTheme="majorBidi" w:cstheme="majorBidi" w:hint="eastAsia"/>
          <w:lang w:eastAsia="zh-CN"/>
        </w:rPr>
        <w:t>人和物体在屋内的运动、也可能包括无线链路一端或两端的运动，会给传播特性带来什么影响？</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11</w:t>
      </w:r>
      <w:r w:rsidRPr="00F00941">
        <w:rPr>
          <w:rFonts w:asciiTheme="majorBidi" w:hAnsiTheme="majorBidi" w:cstheme="majorBidi"/>
          <w:lang w:eastAsia="zh-CN"/>
        </w:rPr>
        <w:tab/>
      </w:r>
      <w:r w:rsidRPr="00F00941">
        <w:rPr>
          <w:rFonts w:asciiTheme="majorBidi" w:hAnsiTheme="majorBidi" w:cstheme="majorBidi" w:hint="eastAsia"/>
          <w:lang w:eastAsia="zh-CN"/>
        </w:rPr>
        <w:t>模型中需要哪些变量才能顾及到设置了一个或两个终端的不同类型的建筑物（如独立平面设计、单层、多层）？</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12</w:t>
      </w:r>
      <w:r w:rsidRPr="00F00941">
        <w:rPr>
          <w:rFonts w:asciiTheme="majorBidi" w:hAnsiTheme="majorBidi" w:cstheme="majorBidi"/>
          <w:lang w:eastAsia="zh-CN"/>
        </w:rPr>
        <w:tab/>
      </w:r>
      <w:r w:rsidRPr="00F00941">
        <w:rPr>
          <w:rFonts w:asciiTheme="majorBidi" w:hAnsiTheme="majorBidi" w:cstheme="majorBidi" w:hint="eastAsia"/>
          <w:lang w:eastAsia="zh-CN"/>
        </w:rPr>
        <w:t>怎样为系统设计确定建筑物输入损耗，以及它对室内至室外传输会产生什么影响？</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13</w:t>
      </w:r>
      <w:r w:rsidRPr="00F00941">
        <w:rPr>
          <w:rFonts w:asciiTheme="majorBidi" w:hAnsiTheme="majorBidi" w:cstheme="majorBidi"/>
          <w:lang w:eastAsia="zh-CN"/>
        </w:rPr>
        <w:tab/>
      </w:r>
      <w:r w:rsidRPr="00F00941">
        <w:rPr>
          <w:rFonts w:asciiTheme="majorBidi" w:hAnsiTheme="majorBidi" w:cstheme="majorBidi" w:hint="eastAsia"/>
          <w:lang w:eastAsia="zh-CN"/>
        </w:rPr>
        <w:t>哪些因素可以用于标定频率，它们适用于哪些范围？</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14</w:t>
      </w:r>
      <w:r w:rsidRPr="00F00941">
        <w:rPr>
          <w:rFonts w:asciiTheme="majorBidi" w:hAnsiTheme="majorBidi" w:cstheme="majorBidi"/>
          <w:b/>
          <w:lang w:eastAsia="zh-CN"/>
        </w:rPr>
        <w:tab/>
      </w:r>
      <w:r w:rsidRPr="00F00941">
        <w:rPr>
          <w:rFonts w:asciiTheme="majorBidi" w:hAnsiTheme="majorBidi" w:cstheme="majorBidi" w:hint="eastAsia"/>
          <w:lang w:eastAsia="zh-CN"/>
        </w:rPr>
        <w:t>什么是提交这些必要数据的最佳方式？</w:t>
      </w:r>
    </w:p>
    <w:p w:rsidR="001B3632" w:rsidRPr="00F00941" w:rsidRDefault="001B3632" w:rsidP="001B3632">
      <w:pPr>
        <w:rPr>
          <w:rFonts w:asciiTheme="majorBidi" w:hAnsiTheme="majorBidi" w:cstheme="majorBidi"/>
          <w:lang w:eastAsia="zh-CN"/>
        </w:rPr>
      </w:pPr>
      <w:r w:rsidRPr="00F00941">
        <w:rPr>
          <w:rFonts w:asciiTheme="majorBidi" w:hAnsiTheme="majorBidi" w:cstheme="majorBidi"/>
          <w:lang w:eastAsia="zh-CN"/>
        </w:rPr>
        <w:t>15</w:t>
      </w:r>
      <w:r w:rsidRPr="00F00941">
        <w:rPr>
          <w:rFonts w:asciiTheme="majorBidi" w:hAnsiTheme="majorBidi" w:cstheme="majorBidi"/>
          <w:b/>
          <w:lang w:eastAsia="zh-CN"/>
        </w:rPr>
        <w:tab/>
      </w:r>
      <w:r w:rsidRPr="00F00941">
        <w:rPr>
          <w:rFonts w:asciiTheme="majorBidi" w:hAnsiTheme="majorBidi" w:cstheme="majorBidi" w:hint="eastAsia"/>
          <w:lang w:eastAsia="zh-CN"/>
        </w:rPr>
        <w:t>哪些传播模型最适于评估多输入多输出（</w:t>
      </w:r>
      <w:r w:rsidRPr="00F00941">
        <w:rPr>
          <w:rFonts w:asciiTheme="majorBidi" w:hAnsiTheme="majorBidi" w:cstheme="majorBidi"/>
          <w:lang w:eastAsia="zh-CN"/>
        </w:rPr>
        <w:t>MIMO</w:t>
      </w:r>
      <w:r w:rsidRPr="00F00941">
        <w:rPr>
          <w:rFonts w:asciiTheme="majorBidi" w:hAnsiTheme="majorBidi" w:cstheme="majorBidi" w:hint="eastAsia"/>
          <w:lang w:eastAsia="zh-CN"/>
        </w:rPr>
        <w:t>）技术这样的系统设计？</w:t>
      </w:r>
    </w:p>
    <w:p w:rsidR="001B3632" w:rsidRPr="003A31FF" w:rsidRDefault="001B3632" w:rsidP="001B3632">
      <w:pPr>
        <w:rPr>
          <w:rFonts w:asciiTheme="majorBidi" w:hAnsiTheme="majorBidi" w:cstheme="majorBidi"/>
          <w:lang w:eastAsia="zh-CN"/>
        </w:rPr>
      </w:pPr>
      <w:r w:rsidRPr="003A31FF">
        <w:rPr>
          <w:rFonts w:asciiTheme="majorBidi" w:hAnsiTheme="majorBidi" w:cstheme="majorBidi"/>
          <w:lang w:eastAsia="zh-CN"/>
        </w:rPr>
        <w:t>16</w:t>
      </w:r>
      <w:r w:rsidRPr="003A31FF">
        <w:rPr>
          <w:rFonts w:asciiTheme="majorBidi" w:hAnsiTheme="majorBidi" w:cstheme="majorBidi"/>
          <w:lang w:eastAsia="zh-CN"/>
        </w:rPr>
        <w:tab/>
      </w:r>
      <w:r w:rsidRPr="003A31FF">
        <w:rPr>
          <w:rFonts w:asciiTheme="majorBidi" w:hAnsiTheme="majorBidi" w:cstheme="majorBidi"/>
          <w:lang w:eastAsia="zh-CN"/>
        </w:rPr>
        <w:t>高速交通（使用高速公路、铁路）模式对传播特性有何影响？</w:t>
      </w:r>
    </w:p>
    <w:p w:rsidR="001B3632" w:rsidRPr="00D2570D" w:rsidRDefault="001B3632" w:rsidP="001B3632">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进一步做出决定</w:t>
      </w:r>
    </w:p>
    <w:p w:rsidR="001B3632" w:rsidRPr="00F00941" w:rsidRDefault="001B3632" w:rsidP="001B3632">
      <w:pPr>
        <w:ind w:firstLineChars="200" w:firstLine="480"/>
        <w:rPr>
          <w:rFonts w:asciiTheme="majorBidi" w:hAnsiTheme="majorBidi" w:cstheme="majorBidi"/>
          <w:lang w:eastAsia="zh-CN"/>
        </w:rPr>
      </w:pPr>
      <w:r w:rsidRPr="00F00941">
        <w:rPr>
          <w:rFonts w:asciiTheme="majorBidi" w:hAnsiTheme="majorBidi" w:cstheme="majorBidi" w:hint="eastAsia"/>
          <w:lang w:eastAsia="zh-CN"/>
        </w:rPr>
        <w:t>上述研究的结果应纳入一份或多份建议书和</w:t>
      </w:r>
      <w:r w:rsidRPr="00F00941">
        <w:rPr>
          <w:rFonts w:asciiTheme="majorBidi" w:hAnsiTheme="majorBidi" w:cstheme="majorBidi"/>
          <w:lang w:eastAsia="zh-CN"/>
        </w:rPr>
        <w:t>/</w:t>
      </w:r>
      <w:r w:rsidRPr="00F00941">
        <w:rPr>
          <w:rFonts w:asciiTheme="majorBidi" w:hAnsiTheme="majorBidi" w:cstheme="majorBidi" w:hint="eastAsia"/>
          <w:lang w:eastAsia="zh-CN"/>
        </w:rPr>
        <w:t>或报告</w:t>
      </w:r>
      <w:r w:rsidRPr="003A31FF">
        <w:rPr>
          <w:rFonts w:asciiTheme="majorBidi" w:hAnsiTheme="majorBidi" w:cstheme="majorBidi"/>
          <w:lang w:eastAsia="zh-CN"/>
        </w:rPr>
        <w:t>，并且上述研究应在</w:t>
      </w:r>
      <w:r w:rsidRPr="003A31FF">
        <w:rPr>
          <w:rFonts w:asciiTheme="majorBidi" w:hAnsiTheme="majorBidi" w:cstheme="majorBidi"/>
          <w:lang w:eastAsia="zh-CN"/>
        </w:rPr>
        <w:t>2023</w:t>
      </w:r>
      <w:r w:rsidRPr="00F00941">
        <w:rPr>
          <w:rFonts w:asciiTheme="majorBidi" w:hAnsiTheme="majorBidi" w:cstheme="majorBidi" w:hint="eastAsia"/>
          <w:lang w:eastAsia="zh-CN"/>
        </w:rPr>
        <w:t>年之前完成。</w:t>
      </w:r>
    </w:p>
    <w:p w:rsidR="001B3632" w:rsidRPr="00F00941" w:rsidRDefault="001B3632" w:rsidP="001B3632">
      <w:pPr>
        <w:spacing w:before="360" w:line="240" w:lineRule="auto"/>
        <w:rPr>
          <w:rFonts w:asciiTheme="majorBidi" w:hAnsiTheme="majorBidi" w:cstheme="majorBidi"/>
          <w:lang w:val="fr-FR" w:eastAsia="zh-CN"/>
        </w:rPr>
      </w:pPr>
      <w:r w:rsidRPr="00F00941">
        <w:rPr>
          <w:rFonts w:asciiTheme="majorBidi" w:hAnsiTheme="majorBidi" w:cstheme="majorBidi" w:hint="eastAsia"/>
          <w:lang w:val="fr-FR" w:eastAsia="zh-CN"/>
        </w:rPr>
        <w:t>类别：</w:t>
      </w:r>
      <w:r w:rsidRPr="00F00941">
        <w:rPr>
          <w:rFonts w:asciiTheme="majorBidi" w:hAnsiTheme="majorBidi" w:cstheme="majorBidi"/>
          <w:lang w:val="fr-FR" w:eastAsia="zh-CN"/>
        </w:rPr>
        <w:t>S3</w:t>
      </w:r>
    </w:p>
    <w:p w:rsidR="004932C2" w:rsidRDefault="004932C2"/>
    <w:sectPr w:rsidR="004932C2" w:rsidSect="001B363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32" w:rsidRDefault="001B3632" w:rsidP="001B3632">
      <w:pPr>
        <w:spacing w:before="0" w:line="240" w:lineRule="auto"/>
      </w:pPr>
      <w:r>
        <w:separator/>
      </w:r>
    </w:p>
  </w:endnote>
  <w:endnote w:type="continuationSeparator" w:id="0">
    <w:p w:rsidR="001B3632" w:rsidRDefault="001B3632" w:rsidP="001B36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32" w:rsidRDefault="001B3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32" w:rsidRDefault="001B36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32" w:rsidRDefault="001B3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32" w:rsidRDefault="001B3632" w:rsidP="001B3632">
      <w:pPr>
        <w:spacing w:before="0" w:line="240" w:lineRule="auto"/>
      </w:pPr>
      <w:r>
        <w:separator/>
      </w:r>
    </w:p>
  </w:footnote>
  <w:footnote w:type="continuationSeparator" w:id="0">
    <w:p w:rsidR="001B3632" w:rsidRDefault="001B3632" w:rsidP="001B363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32" w:rsidRDefault="001B3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32" w:rsidRPr="001B3632" w:rsidRDefault="001B3632">
    <w:pPr>
      <w:pStyle w:val="Header"/>
      <w:jc w:val="center"/>
      <w:rPr>
        <w:sz w:val="18"/>
        <w:szCs w:val="18"/>
      </w:rPr>
    </w:pPr>
    <w:bookmarkStart w:id="0" w:name="_GoBack"/>
    <w:bookmarkEnd w:id="0"/>
    <w:r w:rsidRPr="001B3632">
      <w:rPr>
        <w:sz w:val="18"/>
        <w:szCs w:val="18"/>
      </w:rPr>
      <w:t xml:space="preserve">- </w:t>
    </w:r>
    <w:sdt>
      <w:sdtPr>
        <w:rPr>
          <w:sz w:val="18"/>
          <w:szCs w:val="18"/>
        </w:rPr>
        <w:id w:val="-1488327024"/>
        <w:docPartObj>
          <w:docPartGallery w:val="Page Numbers (Top of Page)"/>
          <w:docPartUnique/>
        </w:docPartObj>
      </w:sdtPr>
      <w:sdtEndPr>
        <w:rPr>
          <w:noProof/>
        </w:rPr>
      </w:sdtEndPr>
      <w:sdtContent>
        <w:r w:rsidRPr="001B3632">
          <w:rPr>
            <w:sz w:val="18"/>
            <w:szCs w:val="18"/>
          </w:rPr>
          <w:fldChar w:fldCharType="begin"/>
        </w:r>
        <w:r w:rsidRPr="001B3632">
          <w:rPr>
            <w:sz w:val="18"/>
            <w:szCs w:val="18"/>
          </w:rPr>
          <w:instrText xml:space="preserve"> PAGE   \* MERGEFORMAT </w:instrText>
        </w:r>
        <w:r w:rsidRPr="001B3632">
          <w:rPr>
            <w:sz w:val="18"/>
            <w:szCs w:val="18"/>
          </w:rPr>
          <w:fldChar w:fldCharType="separate"/>
        </w:r>
        <w:r>
          <w:rPr>
            <w:noProof/>
            <w:sz w:val="18"/>
            <w:szCs w:val="18"/>
          </w:rPr>
          <w:t>2</w:t>
        </w:r>
        <w:r w:rsidRPr="001B3632">
          <w:rPr>
            <w:noProof/>
            <w:sz w:val="18"/>
            <w:szCs w:val="18"/>
          </w:rPr>
          <w:fldChar w:fldCharType="end"/>
        </w:r>
        <w:r w:rsidRPr="001B3632">
          <w:rPr>
            <w:noProof/>
            <w:sz w:val="18"/>
            <w:szCs w:val="18"/>
          </w:rPr>
          <w:t xml:space="preserve"> -</w:t>
        </w:r>
      </w:sdtContent>
    </w:sdt>
  </w:p>
  <w:p w:rsidR="001B3632" w:rsidRDefault="001B36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32" w:rsidRDefault="001B3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32"/>
    <w:rsid w:val="001B3632"/>
    <w:rsid w:val="004932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082E866-3E85-4038-9FE5-BBCF8933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32"/>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1B3632"/>
    <w:pPr>
      <w:spacing w:before="80"/>
      <w:ind w:left="794" w:hanging="794"/>
    </w:pPr>
  </w:style>
  <w:style w:type="paragraph" w:customStyle="1" w:styleId="Normalaftertitle">
    <w:name w:val="Normal_after_title"/>
    <w:basedOn w:val="Normal"/>
    <w:next w:val="Normal"/>
    <w:link w:val="NormalaftertitleChar"/>
    <w:rsid w:val="001B3632"/>
    <w:pPr>
      <w:spacing w:before="400"/>
    </w:pPr>
  </w:style>
  <w:style w:type="paragraph" w:customStyle="1" w:styleId="Call">
    <w:name w:val="Call"/>
    <w:basedOn w:val="Normal"/>
    <w:next w:val="Normal"/>
    <w:link w:val="CallChar"/>
    <w:rsid w:val="001B3632"/>
    <w:pPr>
      <w:keepNext/>
      <w:keepLines/>
      <w:spacing w:before="240"/>
      <w:ind w:left="794"/>
      <w:jc w:val="left"/>
    </w:pPr>
    <w:rPr>
      <w:i/>
    </w:rPr>
  </w:style>
  <w:style w:type="paragraph" w:customStyle="1" w:styleId="Questiondate">
    <w:name w:val="Question_date"/>
    <w:basedOn w:val="Normal"/>
    <w:next w:val="Normalaftertitle"/>
    <w:rsid w:val="001B3632"/>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1B3632"/>
    <w:pPr>
      <w:keepNext/>
      <w:keepLines/>
      <w:spacing w:before="360" w:line="240" w:lineRule="auto"/>
      <w:jc w:val="center"/>
    </w:pPr>
    <w:rPr>
      <w:b/>
      <w:sz w:val="28"/>
    </w:rPr>
  </w:style>
  <w:style w:type="character" w:customStyle="1" w:styleId="NormalaftertitleChar">
    <w:name w:val="Normal_after_title Char"/>
    <w:basedOn w:val="DefaultParagraphFont"/>
    <w:link w:val="Normalaftertitle"/>
    <w:rsid w:val="001B3632"/>
    <w:rPr>
      <w:rFonts w:ascii="Calibri" w:hAnsi="Calibri" w:cs="Calibri"/>
      <w:sz w:val="24"/>
      <w:lang w:val="en-US" w:eastAsia="en-US"/>
    </w:rPr>
  </w:style>
  <w:style w:type="paragraph" w:customStyle="1" w:styleId="QuestionNoBR">
    <w:name w:val="Question_No_BR"/>
    <w:basedOn w:val="Normal"/>
    <w:rsid w:val="001B3632"/>
    <w:pPr>
      <w:keepNext/>
      <w:keepLines/>
      <w:spacing w:before="480"/>
      <w:jc w:val="center"/>
    </w:pPr>
    <w:rPr>
      <w:bCs/>
      <w:sz w:val="28"/>
    </w:rPr>
  </w:style>
  <w:style w:type="character" w:customStyle="1" w:styleId="CallChar">
    <w:name w:val="Call Char"/>
    <w:basedOn w:val="DefaultParagraphFont"/>
    <w:link w:val="Call"/>
    <w:rsid w:val="001B3632"/>
    <w:rPr>
      <w:rFonts w:ascii="Calibri" w:hAnsi="Calibri" w:cs="Calibri"/>
      <w:i/>
      <w:sz w:val="24"/>
      <w:lang w:val="en-US" w:eastAsia="en-US"/>
    </w:rPr>
  </w:style>
  <w:style w:type="character" w:customStyle="1" w:styleId="QuestiontitleChar">
    <w:name w:val="Question_title Char"/>
    <w:basedOn w:val="DefaultParagraphFont"/>
    <w:link w:val="Questiontitle"/>
    <w:rsid w:val="001B3632"/>
    <w:rPr>
      <w:rFonts w:ascii="Calibri" w:hAnsi="Calibri" w:cs="Calibri"/>
      <w:b/>
      <w:sz w:val="28"/>
      <w:lang w:val="en-US" w:eastAsia="en-US"/>
    </w:rPr>
  </w:style>
  <w:style w:type="character" w:customStyle="1" w:styleId="enumlev1Char">
    <w:name w:val="enumlev1 Char"/>
    <w:link w:val="enumlev1"/>
    <w:locked/>
    <w:rsid w:val="001B3632"/>
    <w:rPr>
      <w:rFonts w:ascii="Calibri" w:hAnsi="Calibri" w:cs="Calibri"/>
      <w:sz w:val="24"/>
      <w:lang w:val="en-US" w:eastAsia="en-US"/>
    </w:rPr>
  </w:style>
  <w:style w:type="paragraph" w:styleId="Header">
    <w:name w:val="header"/>
    <w:basedOn w:val="Normal"/>
    <w:link w:val="HeaderChar"/>
    <w:uiPriority w:val="99"/>
    <w:unhideWhenUsed/>
    <w:rsid w:val="001B3632"/>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1B3632"/>
    <w:rPr>
      <w:rFonts w:ascii="Calibri" w:hAnsi="Calibri" w:cs="Calibri"/>
      <w:sz w:val="24"/>
      <w:lang w:val="en-US" w:eastAsia="en-US"/>
    </w:rPr>
  </w:style>
  <w:style w:type="paragraph" w:styleId="Footer">
    <w:name w:val="footer"/>
    <w:basedOn w:val="Normal"/>
    <w:link w:val="FooterChar"/>
    <w:uiPriority w:val="99"/>
    <w:unhideWhenUsed/>
    <w:rsid w:val="001B3632"/>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1B3632"/>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2019-08-23T08:01:00Z</dcterms:created>
  <dcterms:modified xsi:type="dcterms:W3CDTF">2019-08-23T08:03:00Z</dcterms:modified>
</cp:coreProperties>
</file>