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9A97" w14:textId="77777777" w:rsidR="003514D8" w:rsidRDefault="003514D8" w:rsidP="005676FC">
      <w:pPr>
        <w:pStyle w:val="QuestionNoBR"/>
        <w:tabs>
          <w:tab w:val="left" w:pos="720"/>
        </w:tabs>
        <w:spacing w:before="0"/>
        <w:rPr>
          <w:lang w:val="es-ES"/>
        </w:rPr>
      </w:pPr>
      <w:r>
        <w:rPr>
          <w:bCs/>
          <w:lang w:val="es-ES"/>
        </w:rPr>
        <w:t>CUESTIÓN uit</w:t>
      </w:r>
      <w:r>
        <w:rPr>
          <w:lang w:val="es-ES"/>
        </w:rPr>
        <w:t>-R 225-7/3</w:t>
      </w:r>
    </w:p>
    <w:p w14:paraId="06D3686D" w14:textId="77777777" w:rsidR="003514D8" w:rsidRDefault="003514D8" w:rsidP="005033EF">
      <w:pPr>
        <w:pStyle w:val="Questiontitle"/>
        <w:rPr>
          <w:lang w:val="es-ES"/>
        </w:rPr>
      </w:pPr>
      <w:r>
        <w:rPr>
          <w:lang w:val="es-ES"/>
        </w:rPr>
        <w:t xml:space="preserve">Predicción de los factores de propagación que afectan a los sistemas </w:t>
      </w:r>
      <w:r>
        <w:rPr>
          <w:lang w:val="es-ES"/>
        </w:rPr>
        <w:br/>
        <w:t xml:space="preserve">en ondas kilométricas y hectométricas, incluida la utilización </w:t>
      </w:r>
      <w:r>
        <w:rPr>
          <w:lang w:val="es-ES"/>
        </w:rPr>
        <w:br/>
        <w:t>de técnicas de modulación digital</w:t>
      </w:r>
    </w:p>
    <w:p w14:paraId="7759E1B4" w14:textId="77777777" w:rsidR="003514D8" w:rsidRDefault="003514D8" w:rsidP="005033EF">
      <w:pPr>
        <w:pStyle w:val="Questiondate"/>
        <w:rPr>
          <w:lang w:val="es-ES"/>
        </w:rPr>
      </w:pPr>
      <w:r>
        <w:rPr>
          <w:lang w:val="es-ES"/>
        </w:rPr>
        <w:t>(1995-1997-2000-2007-2012)</w:t>
      </w:r>
    </w:p>
    <w:p w14:paraId="4E34BADD" w14:textId="77777777" w:rsidR="003514D8" w:rsidRDefault="003514D8" w:rsidP="005676FC">
      <w:pPr>
        <w:pStyle w:val="Normalaftertitle0"/>
        <w:spacing w:before="120"/>
        <w:jc w:val="both"/>
        <w:rPr>
          <w:lang w:val="es-ES"/>
        </w:rPr>
      </w:pPr>
      <w:r>
        <w:rPr>
          <w:lang w:val="es-ES"/>
        </w:rPr>
        <w:t>La Asamblea de Radiocomunicaciones de la UIT,</w:t>
      </w:r>
    </w:p>
    <w:p w14:paraId="57F18F85" w14:textId="77777777" w:rsidR="003514D8" w:rsidRPr="005676FC" w:rsidRDefault="003514D8" w:rsidP="005676FC">
      <w:pPr>
        <w:pStyle w:val="Call"/>
        <w:spacing w:before="120"/>
        <w:jc w:val="both"/>
        <w:rPr>
          <w:lang w:val="es-ES"/>
        </w:rPr>
      </w:pPr>
      <w:r w:rsidRPr="005676FC">
        <w:rPr>
          <w:lang w:val="es-ES"/>
        </w:rPr>
        <w:t>considerando</w:t>
      </w:r>
    </w:p>
    <w:p w14:paraId="691BB5FC" w14:textId="77777777" w:rsidR="003514D8" w:rsidRDefault="003514D8" w:rsidP="005676FC">
      <w:pPr>
        <w:jc w:val="both"/>
        <w:rPr>
          <w:lang w:val="es-ES"/>
        </w:rPr>
      </w:pPr>
      <w:r>
        <w:rPr>
          <w:i/>
          <w:iCs/>
          <w:lang w:val="es-ES"/>
        </w:rPr>
        <w:t>a)</w:t>
      </w:r>
      <w:r>
        <w:rPr>
          <w:lang w:val="es-ES"/>
        </w:rPr>
        <w:tab/>
        <w:t>que la Recomendación UIT-R P.368 presenta las curvas de propagación por onda de superficie para frecuencias comprendidas entre 10 kHz y 30 MHz y que la Recomendación UIT</w:t>
      </w:r>
      <w:r>
        <w:rPr>
          <w:lang w:val="es-ES"/>
        </w:rPr>
        <w:noBreakHyphen/>
        <w:t>R P.684 y la Recomendación UIT-R P.1147 describen respectivamente procedimientos para predecir la propagación por onda ionosférica en frecuencias por debajo de unos 150 kHz y en frecuencias comprendidas entre 150 y 1 700 kHz, aproximadamente;</w:t>
      </w:r>
    </w:p>
    <w:p w14:paraId="67216820" w14:textId="77777777" w:rsidR="003514D8" w:rsidRDefault="003514D8" w:rsidP="005676FC">
      <w:pPr>
        <w:jc w:val="both"/>
        <w:rPr>
          <w:lang w:val="es-ES"/>
        </w:rPr>
      </w:pPr>
      <w:r>
        <w:rPr>
          <w:i/>
          <w:iCs/>
          <w:lang w:val="es-ES"/>
        </w:rPr>
        <w:t>b)</w:t>
      </w:r>
      <w:r>
        <w:rPr>
          <w:lang w:val="es-ES"/>
        </w:rPr>
        <w:tab/>
        <w:t>que la mayoría de estos métodos de predicción y otros disponibles están pensados principalmente para los sistemas de banda estrecha o analógicos;</w:t>
      </w:r>
    </w:p>
    <w:p w14:paraId="07A47CD4" w14:textId="77777777" w:rsidR="003514D8" w:rsidRDefault="003514D8" w:rsidP="005676FC">
      <w:pPr>
        <w:jc w:val="both"/>
        <w:rPr>
          <w:lang w:val="es-ES"/>
        </w:rPr>
      </w:pPr>
      <w:r>
        <w:rPr>
          <w:i/>
          <w:iCs/>
          <w:lang w:val="es-ES"/>
        </w:rPr>
        <w:t>c)</w:t>
      </w:r>
      <w:r>
        <w:rPr>
          <w:lang w:val="es-ES"/>
        </w:rPr>
        <w:tab/>
        <w:t>que en determinadas condiciones, las señales de onda de superficie y de onda ionosférica procedentes de la misma fuente pueden tener una amplitud comparable;</w:t>
      </w:r>
    </w:p>
    <w:p w14:paraId="4C558564" w14:textId="77777777" w:rsidR="003514D8" w:rsidRDefault="003514D8" w:rsidP="005676FC">
      <w:pPr>
        <w:jc w:val="both"/>
        <w:rPr>
          <w:lang w:val="es-ES"/>
        </w:rPr>
      </w:pPr>
      <w:r>
        <w:rPr>
          <w:i/>
          <w:iCs/>
          <w:lang w:val="es-ES"/>
        </w:rPr>
        <w:t>d)</w:t>
      </w:r>
      <w:r>
        <w:rPr>
          <w:lang w:val="es-ES"/>
        </w:rPr>
        <w:tab/>
        <w:t>que cada vez se utilizan más las técnicas de modulación digital, incluyendo las que utilizan velocidades de señalización rápidas o las que exigen una buena estabilidad de fase o de frecuencia;</w:t>
      </w:r>
    </w:p>
    <w:p w14:paraId="07EB25E6" w14:textId="77777777" w:rsidR="003514D8" w:rsidRDefault="003514D8" w:rsidP="005676FC">
      <w:pPr>
        <w:jc w:val="both"/>
        <w:rPr>
          <w:lang w:val="es-ES"/>
        </w:rPr>
      </w:pPr>
      <w:r>
        <w:rPr>
          <w:i/>
          <w:iCs/>
          <w:lang w:val="es-ES"/>
        </w:rPr>
        <w:t>e)</w:t>
      </w:r>
      <w:r>
        <w:rPr>
          <w:lang w:val="es-ES"/>
        </w:rPr>
        <w:tab/>
        <w:t>que la Recomendación UIT-R P.1321 contiene una reseña de algunos resultados de estudios sobre los factores de propagación que afectan a los sistemas con técnicas de modulación digital en ondas kilométricas y hectométricas;</w:t>
      </w:r>
    </w:p>
    <w:p w14:paraId="6319907D" w14:textId="77777777" w:rsidR="003514D8" w:rsidRDefault="003514D8" w:rsidP="005676FC">
      <w:pPr>
        <w:jc w:val="both"/>
        <w:rPr>
          <w:lang w:val="es-ES"/>
        </w:rPr>
      </w:pPr>
      <w:r>
        <w:rPr>
          <w:i/>
          <w:iCs/>
          <w:lang w:val="es-ES"/>
        </w:rPr>
        <w:t>f)</w:t>
      </w:r>
      <w:r>
        <w:rPr>
          <w:lang w:val="es-ES"/>
        </w:rPr>
        <w:tab/>
        <w:t>que, para los sistemas digitales, se necesitará información sobre el nivel de la señal y su variación así como sobre las dispersiones temporales y en frecuencia en el canal,</w:t>
      </w:r>
    </w:p>
    <w:p w14:paraId="66C9047E" w14:textId="77777777" w:rsidR="003514D8" w:rsidRPr="005676FC" w:rsidRDefault="003514D8" w:rsidP="005676FC">
      <w:pPr>
        <w:pStyle w:val="Call"/>
        <w:jc w:val="both"/>
        <w:rPr>
          <w:lang w:val="es-ES"/>
        </w:rPr>
      </w:pPr>
      <w:r w:rsidRPr="005676FC">
        <w:rPr>
          <w:lang w:val="es-ES"/>
        </w:rPr>
        <w:t>decide</w:t>
      </w:r>
      <w:r w:rsidRPr="005676FC">
        <w:rPr>
          <w:i w:val="0"/>
          <w:iCs/>
          <w:lang w:val="es-ES"/>
        </w:rPr>
        <w:t xml:space="preserve"> poner a estudio las siguientes Cuestiones</w:t>
      </w:r>
    </w:p>
    <w:p w14:paraId="48BE43FE" w14:textId="77777777" w:rsidR="003514D8" w:rsidRDefault="003514D8" w:rsidP="005676FC">
      <w:pPr>
        <w:jc w:val="both"/>
        <w:rPr>
          <w:lang w:val="es-ES"/>
        </w:rPr>
      </w:pPr>
      <w:r>
        <w:rPr>
          <w:bCs/>
          <w:lang w:val="es-ES"/>
        </w:rPr>
        <w:t>1</w:t>
      </w:r>
      <w:r>
        <w:rPr>
          <w:lang w:val="es-ES"/>
        </w:rPr>
        <w:tab/>
        <w:t>¿Cómo se pueden mejorar los métodos de predicción de la intensidad de campo de la onda ionosférica y de la calidad de funcionamiento de los circuitos a frecuencias inferiores a aproximadamente 1,7 MHz?</w:t>
      </w:r>
    </w:p>
    <w:p w14:paraId="46434888" w14:textId="77777777" w:rsidR="003514D8" w:rsidRDefault="003514D8" w:rsidP="005676FC">
      <w:pPr>
        <w:jc w:val="both"/>
        <w:rPr>
          <w:lang w:val="es-ES"/>
        </w:rPr>
      </w:pPr>
      <w:r>
        <w:rPr>
          <w:lang w:val="es-ES"/>
        </w:rPr>
        <w:t>2</w:t>
      </w:r>
      <w:r>
        <w:rPr>
          <w:lang w:val="es-ES"/>
        </w:rPr>
        <w:tab/>
        <w:t>¿Hay variaciones importantes en la intensidad de campo de la onda de superficie en función del emplazamiento y el tiempo?</w:t>
      </w:r>
    </w:p>
    <w:p w14:paraId="1E425A68" w14:textId="77777777" w:rsidR="003514D8" w:rsidRDefault="003514D8" w:rsidP="005676FC">
      <w:pPr>
        <w:spacing w:before="100"/>
        <w:jc w:val="both"/>
        <w:rPr>
          <w:lang w:val="es-ES"/>
        </w:rPr>
      </w:pPr>
      <w:r>
        <w:rPr>
          <w:bCs/>
          <w:lang w:val="es-ES"/>
        </w:rPr>
        <w:t>3</w:t>
      </w:r>
      <w:r>
        <w:rPr>
          <w:lang w:val="es-ES"/>
        </w:rPr>
        <w:tab/>
        <w:t>¿Cómo afecta la coexistencia de las señales de onda de superficie y de onda ionosférica a los sistemas digitales en ondas kilométricas y hectométricas?</w:t>
      </w:r>
    </w:p>
    <w:p w14:paraId="729308D1" w14:textId="77777777" w:rsidR="003514D8" w:rsidRDefault="003514D8" w:rsidP="005676FC">
      <w:pPr>
        <w:spacing w:before="100"/>
        <w:jc w:val="both"/>
        <w:rPr>
          <w:lang w:val="es-ES"/>
        </w:rPr>
      </w:pPr>
      <w:r>
        <w:rPr>
          <w:bCs/>
          <w:lang w:val="es-ES"/>
        </w:rPr>
        <w:t>4</w:t>
      </w:r>
      <w:r>
        <w:rPr>
          <w:lang w:val="es-ES"/>
        </w:rPr>
        <w:tab/>
        <w:t>¿Cuáles son las características de amplitud y de fase de las dispersiones temporales y de frecuencia (propagación multitrayecto y efecto Doppler) de las señales ionosféricas en ondas kilométricas y hectométricas?</w:t>
      </w:r>
    </w:p>
    <w:p w14:paraId="0DC62D3E" w14:textId="77777777" w:rsidR="003514D8" w:rsidRDefault="003514D8" w:rsidP="005676FC">
      <w:pPr>
        <w:jc w:val="both"/>
        <w:rPr>
          <w:lang w:val="es-ES"/>
        </w:rPr>
      </w:pPr>
      <w:r>
        <w:rPr>
          <w:bCs/>
          <w:lang w:val="es-ES"/>
        </w:rPr>
        <w:t>5</w:t>
      </w:r>
      <w:r>
        <w:rPr>
          <w:lang w:val="es-ES"/>
        </w:rPr>
        <w:tab/>
        <w:t>¿Cuáles son los parámetros adecuados de estas señales que deben incorporarse en un banco de datos de mediciones?</w:t>
      </w:r>
    </w:p>
    <w:p w14:paraId="06C26BFC" w14:textId="77777777" w:rsidR="003514D8" w:rsidRDefault="003514D8" w:rsidP="005676FC">
      <w:pPr>
        <w:spacing w:before="100"/>
        <w:jc w:val="both"/>
        <w:rPr>
          <w:lang w:val="es-ES"/>
        </w:rPr>
      </w:pPr>
      <w:r>
        <w:rPr>
          <w:bCs/>
          <w:lang w:val="es-ES"/>
        </w:rPr>
        <w:t>6</w:t>
      </w:r>
      <w:r>
        <w:rPr>
          <w:lang w:val="es-ES"/>
        </w:rPr>
        <w:tab/>
        <w:t>¿Cómo varían los parámetros de la onda ionosférica con el tiempo, la frecuencia, la longitud del trayecto y otros factores?</w:t>
      </w:r>
    </w:p>
    <w:p w14:paraId="6BB54875" w14:textId="77777777" w:rsidR="003514D8" w:rsidRDefault="003514D8" w:rsidP="005676FC">
      <w:pPr>
        <w:spacing w:before="100"/>
        <w:jc w:val="both"/>
        <w:rPr>
          <w:lang w:val="es-ES"/>
        </w:rPr>
      </w:pPr>
      <w:r>
        <w:rPr>
          <w:bCs/>
          <w:lang w:val="es-ES"/>
        </w:rPr>
        <w:t>7</w:t>
      </w:r>
      <w:r>
        <w:rPr>
          <w:lang w:val="es-ES"/>
        </w:rPr>
        <w:tab/>
        <w:t>¿Cuáles son los métodos apropiados para la predicción de estos parámetros y en qué medida deben utilizarse los distintos modelos de predicción, dependiendo de los métodos de modulación utilizados para la señal?</w:t>
      </w:r>
    </w:p>
    <w:p w14:paraId="24A9AD43" w14:textId="77777777" w:rsidR="003514D8" w:rsidRPr="005676FC" w:rsidRDefault="003514D8" w:rsidP="005676FC">
      <w:pPr>
        <w:pStyle w:val="Call"/>
        <w:jc w:val="both"/>
        <w:rPr>
          <w:lang w:val="es-ES"/>
        </w:rPr>
      </w:pPr>
      <w:r w:rsidRPr="005676FC">
        <w:rPr>
          <w:lang w:val="es-ES"/>
        </w:rPr>
        <w:lastRenderedPageBreak/>
        <w:t>decide también</w:t>
      </w:r>
    </w:p>
    <w:p w14:paraId="1C68A774" w14:textId="77777777" w:rsidR="003514D8" w:rsidRDefault="003514D8" w:rsidP="005676FC">
      <w:pPr>
        <w:spacing w:before="100"/>
        <w:jc w:val="both"/>
        <w:rPr>
          <w:lang w:val="es-ES"/>
        </w:rPr>
      </w:pPr>
      <w:r>
        <w:rPr>
          <w:bCs/>
          <w:lang w:val="es-ES"/>
        </w:rPr>
        <w:t>1</w:t>
      </w:r>
      <w:r>
        <w:rPr>
          <w:lang w:val="es-ES"/>
        </w:rPr>
        <w:tab/>
        <w:t>que los resultados de los estudios mencionados se incluyan en Recomendaciones y/o Informes;</w:t>
      </w:r>
    </w:p>
    <w:p w14:paraId="75ECC4E2" w14:textId="7C971E22" w:rsidR="003514D8" w:rsidRDefault="003514D8" w:rsidP="005676FC">
      <w:pPr>
        <w:jc w:val="both"/>
        <w:rPr>
          <w:lang w:val="es-ES"/>
        </w:rPr>
      </w:pPr>
      <w:r>
        <w:rPr>
          <w:bCs/>
          <w:lang w:val="es-ES"/>
        </w:rPr>
        <w:t>2</w:t>
      </w:r>
      <w:r>
        <w:rPr>
          <w:lang w:val="es-ES"/>
        </w:rPr>
        <w:tab/>
        <w:t>que estos estudios estén completados en 202</w:t>
      </w:r>
      <w:bookmarkStart w:id="0" w:name="_GoBack"/>
      <w:bookmarkEnd w:id="0"/>
      <w:r w:rsidR="0067433B">
        <w:rPr>
          <w:lang w:val="es-ES"/>
        </w:rPr>
        <w:t>7</w:t>
      </w:r>
      <w:r>
        <w:rPr>
          <w:lang w:val="es-ES"/>
        </w:rPr>
        <w:t>.</w:t>
      </w:r>
    </w:p>
    <w:p w14:paraId="174A17B4" w14:textId="77777777" w:rsidR="003514D8" w:rsidRDefault="003514D8" w:rsidP="005676FC">
      <w:pPr>
        <w:jc w:val="both"/>
        <w:rPr>
          <w:lang w:val="es-ES"/>
        </w:rPr>
      </w:pPr>
    </w:p>
    <w:p w14:paraId="107C02C6" w14:textId="77777777" w:rsidR="003514D8" w:rsidRDefault="003514D8" w:rsidP="005676FC">
      <w:pPr>
        <w:jc w:val="both"/>
        <w:rPr>
          <w:lang w:val="es-ES"/>
        </w:rPr>
      </w:pPr>
      <w:r>
        <w:rPr>
          <w:lang w:val="es-ES"/>
        </w:rPr>
        <w:t>Categoría: S3</w:t>
      </w:r>
    </w:p>
    <w:p w14:paraId="3E945FE3" w14:textId="77777777" w:rsidR="00860893" w:rsidRDefault="00860893" w:rsidP="00572779"/>
    <w:sectPr w:rsidR="00860893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C6AA" w14:textId="77777777" w:rsidR="00A127AD" w:rsidRDefault="00A127AD">
      <w:r>
        <w:separator/>
      </w:r>
    </w:p>
  </w:endnote>
  <w:endnote w:type="continuationSeparator" w:id="0">
    <w:p w14:paraId="7E47254E" w14:textId="77777777" w:rsidR="00A127AD" w:rsidRDefault="00A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C03" w14:textId="77777777" w:rsidR="00A127AD" w:rsidRDefault="00A127AD">
      <w:r>
        <w:t>____________________</w:t>
      </w:r>
    </w:p>
  </w:footnote>
  <w:footnote w:type="continuationSeparator" w:id="0">
    <w:p w14:paraId="0B9480BD" w14:textId="77777777" w:rsidR="00A127AD" w:rsidRDefault="00A1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D78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D"/>
    <w:rsid w:val="00011304"/>
    <w:rsid w:val="00024946"/>
    <w:rsid w:val="00034615"/>
    <w:rsid w:val="0005654C"/>
    <w:rsid w:val="00105A36"/>
    <w:rsid w:val="00134DE9"/>
    <w:rsid w:val="00344C92"/>
    <w:rsid w:val="003514D8"/>
    <w:rsid w:val="004649CF"/>
    <w:rsid w:val="005036A8"/>
    <w:rsid w:val="00516A17"/>
    <w:rsid w:val="00525CEE"/>
    <w:rsid w:val="00572779"/>
    <w:rsid w:val="005A42D2"/>
    <w:rsid w:val="005B70A0"/>
    <w:rsid w:val="005D4A50"/>
    <w:rsid w:val="00667028"/>
    <w:rsid w:val="0067433B"/>
    <w:rsid w:val="00677A46"/>
    <w:rsid w:val="006F778B"/>
    <w:rsid w:val="007B13A4"/>
    <w:rsid w:val="00860893"/>
    <w:rsid w:val="009D1DC3"/>
    <w:rsid w:val="009E2590"/>
    <w:rsid w:val="00A127AD"/>
    <w:rsid w:val="00A31D52"/>
    <w:rsid w:val="00B966F9"/>
    <w:rsid w:val="00C049E0"/>
    <w:rsid w:val="00D33365"/>
    <w:rsid w:val="00E302E3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E586"/>
  <w15:docId w15:val="{B1EF406D-B64F-410E-A9A9-D738332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paragraph" w:customStyle="1" w:styleId="Normalaftertitle0">
    <w:name w:val="Normal after title"/>
    <w:basedOn w:val="Normal"/>
    <w:next w:val="Normal"/>
    <w:link w:val="NormalaftertitleChar"/>
    <w:rsid w:val="003514D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QuestionNoBRChar">
    <w:name w:val="Question_No_BR Char"/>
    <w:basedOn w:val="DefaultParagraphFont"/>
    <w:link w:val="QuestionNoBR"/>
    <w:locked/>
    <w:rsid w:val="003514D8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3514D8"/>
    <w:pPr>
      <w:keepNext/>
      <w:keepLines/>
      <w:spacing w:before="480"/>
      <w:jc w:val="center"/>
      <w:textAlignment w:val="auto"/>
    </w:pPr>
    <w:rPr>
      <w:caps/>
      <w:sz w:val="28"/>
    </w:rPr>
  </w:style>
  <w:style w:type="character" w:customStyle="1" w:styleId="CallChar">
    <w:name w:val="Call Char"/>
    <w:basedOn w:val="DefaultParagraphFont"/>
    <w:link w:val="Call"/>
    <w:locked/>
    <w:rsid w:val="003514D8"/>
    <w:rPr>
      <w:rFonts w:ascii="Times New Roman" w:hAnsi="Times New Roman"/>
      <w:i/>
      <w:sz w:val="24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3514D8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1</TotalTime>
  <Pages>2</Pages>
  <Words>461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Author</dc:creator>
  <dc:description>PS_BR.DOT  For: _x000d_Document date: _x000d_Saved by TRA44246 at 14:48:33 on 25.02.2008</dc:description>
  <cp:lastModifiedBy>Fernandez Jimenez, Virginia</cp:lastModifiedBy>
  <cp:revision>3</cp:revision>
  <cp:lastPrinted>2008-02-21T14:04:00Z</cp:lastPrinted>
  <dcterms:created xsi:type="dcterms:W3CDTF">2024-01-25T14:44:00Z</dcterms:created>
  <dcterms:modified xsi:type="dcterms:W3CDTF">2024-01-25T14:44:00Z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