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6335" w14:textId="576419FB" w:rsidR="008A51B7" w:rsidRPr="00285C7A" w:rsidRDefault="008A51B7" w:rsidP="008A51B7">
      <w:pPr>
        <w:pStyle w:val="QuestionNo"/>
      </w:pPr>
      <w:r w:rsidRPr="00AD2F22">
        <w:t xml:space="preserve">ВОПРОС </w:t>
      </w:r>
      <w:r w:rsidRPr="00285C7A">
        <w:t xml:space="preserve">МСЭ-R </w:t>
      </w:r>
      <w:proofErr w:type="gramStart"/>
      <w:r w:rsidRPr="00285C7A">
        <w:t>235</w:t>
      </w:r>
      <w:r w:rsidRPr="00AD2F22">
        <w:t>-1</w:t>
      </w:r>
      <w:proofErr w:type="gramEnd"/>
      <w:r w:rsidRPr="00285C7A">
        <w:t>/3</w:t>
      </w:r>
    </w:p>
    <w:p w14:paraId="6DADB3B4" w14:textId="77777777" w:rsidR="008A51B7" w:rsidRPr="00285C7A" w:rsidRDefault="008A51B7" w:rsidP="008A51B7">
      <w:pPr>
        <w:pStyle w:val="Questiontitle"/>
      </w:pPr>
      <w:r w:rsidRPr="00285C7A">
        <w:t>Воздействие искусственных электромагнитных поверхностей на распространение радиоволн</w:t>
      </w:r>
    </w:p>
    <w:p w14:paraId="3BD3FD39" w14:textId="77777777" w:rsidR="008A51B7" w:rsidRPr="00285C7A" w:rsidRDefault="008A51B7" w:rsidP="008A51B7">
      <w:pPr>
        <w:pStyle w:val="Questiondate"/>
      </w:pPr>
      <w:r w:rsidRPr="00285C7A">
        <w:t>(</w:t>
      </w:r>
      <w:proofErr w:type="gramStart"/>
      <w:r w:rsidRPr="00285C7A">
        <w:t>2019</w:t>
      </w:r>
      <w:r w:rsidRPr="00F27F37">
        <w:t>-2023</w:t>
      </w:r>
      <w:proofErr w:type="gramEnd"/>
      <w:r w:rsidRPr="00285C7A">
        <w:t>)</w:t>
      </w:r>
    </w:p>
    <w:p w14:paraId="4EA63EDC" w14:textId="77777777" w:rsidR="008A51B7" w:rsidRPr="00285C7A" w:rsidRDefault="008A51B7" w:rsidP="008A51B7">
      <w:pPr>
        <w:pStyle w:val="Normalaftertitle0"/>
      </w:pPr>
      <w:r w:rsidRPr="00285C7A">
        <w:t>Ассамблея радиосвязи МСЭ,</w:t>
      </w:r>
    </w:p>
    <w:p w14:paraId="5AC65EE1" w14:textId="77777777" w:rsidR="008A51B7" w:rsidRPr="00285C7A" w:rsidRDefault="008A51B7" w:rsidP="008A51B7">
      <w:pPr>
        <w:pStyle w:val="Call"/>
      </w:pPr>
      <w:r w:rsidRPr="00285C7A">
        <w:t>учитывая</w:t>
      </w:r>
      <w:r w:rsidRPr="00285C7A">
        <w:rPr>
          <w:i w:val="0"/>
        </w:rPr>
        <w:t>,</w:t>
      </w:r>
    </w:p>
    <w:p w14:paraId="0732B93B" w14:textId="77777777" w:rsidR="008A51B7" w:rsidRPr="00285C7A" w:rsidRDefault="008A51B7" w:rsidP="008A51B7">
      <w:pPr>
        <w:jc w:val="both"/>
      </w:pPr>
      <w:r w:rsidRPr="00285C7A">
        <w:rPr>
          <w:i/>
        </w:rPr>
        <w:t>a</w:t>
      </w:r>
      <w:r w:rsidRPr="00285C7A">
        <w:rPr>
          <w:i/>
          <w:iCs/>
        </w:rPr>
        <w:t>)</w:t>
      </w:r>
      <w:r w:rsidRPr="00285C7A">
        <w:tab/>
        <w:t>что искусственные электромагнитные поверхности (EEMS) способны усиливать или ослаблять передаваемые и принимаемые электромагнитные сигналы;</w:t>
      </w:r>
    </w:p>
    <w:p w14:paraId="3FF8B798" w14:textId="77777777" w:rsidR="008A51B7" w:rsidRPr="00285C7A" w:rsidRDefault="008A51B7" w:rsidP="008A51B7">
      <w:pPr>
        <w:jc w:val="both"/>
      </w:pPr>
      <w:r w:rsidRPr="00285C7A">
        <w:rPr>
          <w:i/>
        </w:rPr>
        <w:t>b)</w:t>
      </w:r>
      <w:r w:rsidRPr="00285C7A">
        <w:tab/>
        <w:t>что EEMS разрабатываются в целях увеличения дальности связи, формирования зоны покрытия и снижения риска помех;</w:t>
      </w:r>
    </w:p>
    <w:p w14:paraId="43A80DAC" w14:textId="77777777" w:rsidR="008A51B7" w:rsidRPr="00285C7A" w:rsidRDefault="008A51B7" w:rsidP="008A51B7">
      <w:pPr>
        <w:jc w:val="both"/>
      </w:pPr>
      <w:r w:rsidRPr="00285C7A">
        <w:rPr>
          <w:i/>
        </w:rPr>
        <w:t>c)</w:t>
      </w:r>
      <w:r w:rsidRPr="00285C7A">
        <w:tab/>
        <w:t>что EEMS, как ожидается, будут иметь большое значение для будущих беспроводных систем и сетей, в частности для Международной подвижной электросвязи (IMT) и беспроводных локальных сетей (WLAN);</w:t>
      </w:r>
    </w:p>
    <w:p w14:paraId="212155F4" w14:textId="77777777" w:rsidR="008A51B7" w:rsidRPr="00285C7A" w:rsidRDefault="008A51B7" w:rsidP="008A51B7">
      <w:pPr>
        <w:jc w:val="both"/>
        <w:rPr>
          <w:lang w:eastAsia="ko-KR"/>
        </w:rPr>
      </w:pPr>
      <w:r w:rsidRPr="00285C7A">
        <w:rPr>
          <w:i/>
        </w:rPr>
        <w:t>d)</w:t>
      </w:r>
      <w:r w:rsidRPr="00285C7A">
        <w:tab/>
        <w:t>что использование EEMS может быть менее дорогим и более энергоэффективным, чем развертывание дополнительных точек доступа или базовых станций;</w:t>
      </w:r>
    </w:p>
    <w:p w14:paraId="16EB3CA6" w14:textId="77777777" w:rsidR="008A51B7" w:rsidRPr="00285C7A" w:rsidRDefault="008A51B7" w:rsidP="008A51B7">
      <w:pPr>
        <w:jc w:val="both"/>
      </w:pPr>
      <w:r w:rsidRPr="00285C7A">
        <w:rPr>
          <w:i/>
        </w:rPr>
        <w:t>e)</w:t>
      </w:r>
      <w:r w:rsidRPr="00285C7A">
        <w:tab/>
        <w:t>что развитие технологий EEMS могло бы сократить потребности будущих беспроводных систем и сетей в дополнительном спектре;</w:t>
      </w:r>
    </w:p>
    <w:p w14:paraId="598258F6" w14:textId="77777777" w:rsidR="008A51B7" w:rsidRPr="00285C7A" w:rsidRDefault="008A51B7" w:rsidP="008A51B7">
      <w:pPr>
        <w:jc w:val="both"/>
        <w:rPr>
          <w:lang w:eastAsia="ko-KR"/>
        </w:rPr>
      </w:pPr>
      <w:r w:rsidRPr="00285C7A">
        <w:rPr>
          <w:i/>
        </w:rPr>
        <w:t>f)</w:t>
      </w:r>
      <w:r w:rsidRPr="00285C7A">
        <w:tab/>
        <w:t>что EEMS</w:t>
      </w:r>
      <w:r w:rsidRPr="00285C7A">
        <w:rPr>
          <w:lang w:eastAsia="ko-KR"/>
        </w:rPr>
        <w:t xml:space="preserve"> могли бы применяться преимущественно в составе строительных и/или отделочных материалов;</w:t>
      </w:r>
    </w:p>
    <w:p w14:paraId="789BB918" w14:textId="77777777" w:rsidR="008A51B7" w:rsidRPr="00285C7A" w:rsidRDefault="008A51B7" w:rsidP="008A51B7">
      <w:pPr>
        <w:jc w:val="both"/>
      </w:pPr>
      <w:r w:rsidRPr="00285C7A">
        <w:rPr>
          <w:i/>
        </w:rPr>
        <w:t>g)</w:t>
      </w:r>
      <w:r w:rsidRPr="00285C7A">
        <w:tab/>
        <w:t>что наличие EEMS могло бы в значительной степени изменить характеристики распространения радиоволн по трассе связи;</w:t>
      </w:r>
    </w:p>
    <w:p w14:paraId="0918C4DC" w14:textId="77777777" w:rsidR="008A51B7" w:rsidRPr="00285C7A" w:rsidRDefault="008A51B7" w:rsidP="008A51B7">
      <w:pPr>
        <w:jc w:val="both"/>
      </w:pPr>
      <w:r w:rsidRPr="00285C7A">
        <w:rPr>
          <w:i/>
        </w:rPr>
        <w:t>h</w:t>
      </w:r>
      <w:r w:rsidRPr="00285C7A">
        <w:rPr>
          <w:i/>
          <w:iCs/>
        </w:rPr>
        <w:t>)</w:t>
      </w:r>
      <w:r w:rsidRPr="00285C7A">
        <w:tab/>
        <w:t>что электрические свойства материалов поверхности, а также ориентация, конструкция и структура EEMS влияют на отражения сигнала и избирательность по частоте;</w:t>
      </w:r>
    </w:p>
    <w:p w14:paraId="1644D835" w14:textId="77777777" w:rsidR="008A51B7" w:rsidRPr="00285C7A" w:rsidRDefault="008A51B7" w:rsidP="008A51B7">
      <w:pPr>
        <w:jc w:val="both"/>
      </w:pPr>
      <w:r w:rsidRPr="00285C7A">
        <w:rPr>
          <w:i/>
        </w:rPr>
        <w:t>i</w:t>
      </w:r>
      <w:r w:rsidRPr="00285C7A">
        <w:rPr>
          <w:i/>
          <w:iCs/>
        </w:rPr>
        <w:t>)</w:t>
      </w:r>
      <w:r w:rsidRPr="00285C7A">
        <w:tab/>
        <w:t>что моделирование отражений сигнала от EEMS имеет большое значение с точки зрения сосуществования служб и совместного использования спектра службами радиосвязи и поставщиками услуг;</w:t>
      </w:r>
    </w:p>
    <w:p w14:paraId="6A272A24" w14:textId="77777777" w:rsidR="008A51B7" w:rsidRPr="00285C7A" w:rsidRDefault="008A51B7" w:rsidP="008A51B7">
      <w:pPr>
        <w:jc w:val="both"/>
      </w:pPr>
      <w:r w:rsidRPr="00285C7A">
        <w:rPr>
          <w:i/>
        </w:rPr>
        <w:t>j</w:t>
      </w:r>
      <w:r w:rsidRPr="00285C7A">
        <w:rPr>
          <w:i/>
          <w:iCs/>
        </w:rPr>
        <w:t>)</w:t>
      </w:r>
      <w:r w:rsidRPr="00285C7A">
        <w:tab/>
        <w:t>что наличие баз данных по EEMS будет способствовать разработке надлежащих моделей распространения с учетом специфики места,</w:t>
      </w:r>
    </w:p>
    <w:p w14:paraId="7B888C74" w14:textId="77777777" w:rsidR="008A51B7" w:rsidRPr="00285C7A" w:rsidRDefault="008A51B7" w:rsidP="008A51B7">
      <w:pPr>
        <w:pStyle w:val="Call"/>
      </w:pPr>
      <w:r w:rsidRPr="00285C7A">
        <w:t>отмечая</w:t>
      </w:r>
      <w:r w:rsidRPr="00285C7A">
        <w:rPr>
          <w:i w:val="0"/>
        </w:rPr>
        <w:t>,</w:t>
      </w:r>
    </w:p>
    <w:p w14:paraId="40813521" w14:textId="77777777" w:rsidR="008A51B7" w:rsidRPr="00285C7A" w:rsidRDefault="008A51B7" w:rsidP="008A51B7">
      <w:pPr>
        <w:jc w:val="both"/>
        <w:rPr>
          <w:lang w:eastAsia="ko-KR"/>
        </w:rPr>
      </w:pPr>
      <w:r w:rsidRPr="00285C7A">
        <w:rPr>
          <w:i/>
        </w:rPr>
        <w:t>a)</w:t>
      </w:r>
      <w:r w:rsidRPr="00285C7A">
        <w:tab/>
        <w:t>что в Рекомендации МСЭ</w:t>
      </w:r>
      <w:r w:rsidRPr="00285C7A">
        <w:rPr>
          <w:lang w:eastAsia="ko-KR"/>
        </w:rPr>
        <w:t>-</w:t>
      </w:r>
      <w:r w:rsidRPr="00285C7A">
        <w:t>R</w:t>
      </w:r>
      <w:r w:rsidRPr="00285C7A">
        <w:rPr>
          <w:lang w:eastAsia="ko-KR"/>
        </w:rPr>
        <w:t xml:space="preserve"> </w:t>
      </w:r>
      <w:r w:rsidRPr="00285C7A">
        <w:t>P</w:t>
      </w:r>
      <w:r w:rsidRPr="00285C7A">
        <w:rPr>
          <w:lang w:eastAsia="ko-KR"/>
        </w:rPr>
        <w:t>.526 представлены руководящие указания в отношении методов расчета дифракции на препятствиях,</w:t>
      </w:r>
      <w:r w:rsidRPr="00285C7A">
        <w:t xml:space="preserve"> </w:t>
      </w:r>
      <w:r w:rsidRPr="00285C7A">
        <w:rPr>
          <w:lang w:eastAsia="ko-KR"/>
        </w:rPr>
        <w:t>в том числе обусловленной строительными материалами и структурами;</w:t>
      </w:r>
    </w:p>
    <w:p w14:paraId="37DFF78C" w14:textId="77777777" w:rsidR="008A51B7" w:rsidRPr="00285C7A" w:rsidRDefault="008A51B7" w:rsidP="008A51B7">
      <w:pPr>
        <w:jc w:val="both"/>
        <w:rPr>
          <w:sz w:val="24"/>
        </w:rPr>
      </w:pPr>
      <w:r w:rsidRPr="00285C7A">
        <w:rPr>
          <w:i/>
        </w:rPr>
        <w:t>b)</w:t>
      </w:r>
      <w:r w:rsidRPr="00285C7A">
        <w:tab/>
        <w:t>что в Рекомендации МСЭ</w:t>
      </w:r>
      <w:r w:rsidRPr="00285C7A">
        <w:rPr>
          <w:lang w:eastAsia="ko-KR"/>
        </w:rPr>
        <w:t xml:space="preserve">-R P.530 представлены </w:t>
      </w:r>
      <w:r w:rsidRPr="00285C7A">
        <w:t>данные о распространении радиоволн и методы прогнозирования, необходимые для проектирования наземных систем прямой видимости;</w:t>
      </w:r>
    </w:p>
    <w:p w14:paraId="2628976B" w14:textId="588D0106" w:rsidR="008A51B7" w:rsidRPr="00285C7A" w:rsidRDefault="008A51B7" w:rsidP="008A51B7">
      <w:pPr>
        <w:jc w:val="both"/>
        <w:rPr>
          <w:lang w:eastAsia="ko-KR"/>
        </w:rPr>
      </w:pPr>
      <w:r w:rsidRPr="00285C7A">
        <w:rPr>
          <w:i/>
        </w:rPr>
        <w:t>c)</w:t>
      </w:r>
      <w:r w:rsidRPr="00285C7A">
        <w:tab/>
        <w:t>что в Рекомендации МСЭ</w:t>
      </w:r>
      <w:r w:rsidRPr="00285C7A">
        <w:rPr>
          <w:lang w:eastAsia="ko-KR"/>
        </w:rPr>
        <w:t xml:space="preserve">-R P.1238 представлены </w:t>
      </w:r>
      <w:r w:rsidRPr="00285C7A">
        <w:t xml:space="preserve">данные о распространении радиоволн и методы прогнозирования для планирования систем радиосвязи внутри помещений и локальных радиосетей в диапазоне частот от 300 МГц </w:t>
      </w:r>
      <w:r w:rsidRPr="00285C7A">
        <w:rPr>
          <w:bCs/>
        </w:rPr>
        <w:t xml:space="preserve">до </w:t>
      </w:r>
      <w:r w:rsidRPr="008A51B7">
        <w:t>450</w:t>
      </w:r>
      <w:r w:rsidRPr="00285C7A">
        <w:t> ГГц</w:t>
      </w:r>
      <w:r w:rsidRPr="00285C7A">
        <w:rPr>
          <w:lang w:eastAsia="ko-KR"/>
        </w:rPr>
        <w:t>;</w:t>
      </w:r>
    </w:p>
    <w:p w14:paraId="7E45AA60" w14:textId="77777777" w:rsidR="008A51B7" w:rsidRPr="00285C7A" w:rsidRDefault="008A51B7" w:rsidP="008A51B7">
      <w:pPr>
        <w:jc w:val="both"/>
      </w:pPr>
      <w:r w:rsidRPr="00285C7A">
        <w:rPr>
          <w:i/>
          <w:iCs/>
        </w:rPr>
        <w:t>d)</w:t>
      </w:r>
      <w:r w:rsidRPr="00285C7A">
        <w:tab/>
        <w:t>что в Рекомендации МСЭ-R P.1407 содержится информация о различных аспектах многолучевого распространения волн;</w:t>
      </w:r>
    </w:p>
    <w:p w14:paraId="51A62228" w14:textId="77777777" w:rsidR="008A51B7" w:rsidRPr="00285C7A" w:rsidRDefault="008A51B7" w:rsidP="008A51B7">
      <w:pPr>
        <w:jc w:val="both"/>
      </w:pPr>
      <w:r w:rsidRPr="00285C7A">
        <w:rPr>
          <w:i/>
        </w:rPr>
        <w:lastRenderedPageBreak/>
        <w:t>e)</w:t>
      </w:r>
      <w:r w:rsidRPr="00285C7A">
        <w:tab/>
        <w:t>что в Рекомендации МСЭ</w:t>
      </w:r>
      <w:r w:rsidRPr="00285C7A">
        <w:rPr>
          <w:lang w:eastAsia="ko-KR"/>
        </w:rPr>
        <w:t xml:space="preserve">-R P.1411 представлены </w:t>
      </w:r>
      <w:r w:rsidRPr="00285C7A"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ГГц;</w:t>
      </w:r>
    </w:p>
    <w:p w14:paraId="6D7926FB" w14:textId="346D2766" w:rsidR="008A51B7" w:rsidRPr="00285C7A" w:rsidRDefault="008A51B7" w:rsidP="008A51B7">
      <w:pPr>
        <w:jc w:val="both"/>
      </w:pPr>
      <w:r w:rsidRPr="00285C7A">
        <w:rPr>
          <w:i/>
          <w:iCs/>
        </w:rPr>
        <w:t>f)</w:t>
      </w:r>
      <w:r w:rsidRPr="00285C7A">
        <w:tab/>
        <w:t xml:space="preserve">что в Рекомендации МСЭ-R P.1812 рассматривается метод прогнозирования распространения сигнала для наземных служб связи "из пункта в зону" в диапазоне частот от 30 МГц до </w:t>
      </w:r>
      <w:r w:rsidRPr="008A51B7">
        <w:t>6</w:t>
      </w:r>
      <w:r w:rsidRPr="00285C7A">
        <w:t> ГГц;</w:t>
      </w:r>
    </w:p>
    <w:p w14:paraId="5BD94BD7" w14:textId="77777777" w:rsidR="008A51B7" w:rsidRPr="00285C7A" w:rsidRDefault="008A51B7" w:rsidP="008A51B7">
      <w:pPr>
        <w:jc w:val="both"/>
        <w:rPr>
          <w:lang w:eastAsia="ja-JP"/>
        </w:rPr>
      </w:pPr>
      <w:r w:rsidRPr="00285C7A">
        <w:rPr>
          <w:i/>
        </w:rPr>
        <w:t>g)</w:t>
      </w:r>
      <w:r w:rsidRPr="00285C7A">
        <w:tab/>
        <w:t>что в Рекомендации МСЭ-R P.2040 представлены руководящие указания относительно влияния строительных материалов и структур зданий на распространение радиоволн на частотах выше приблизительно 100 МГц</w:t>
      </w:r>
      <w:r w:rsidRPr="00285C7A">
        <w:rPr>
          <w:lang w:eastAsia="ja-JP"/>
        </w:rPr>
        <w:t>;</w:t>
      </w:r>
    </w:p>
    <w:p w14:paraId="3A3F5D3C" w14:textId="77777777" w:rsidR="008A51B7" w:rsidRPr="00285C7A" w:rsidRDefault="008A51B7" w:rsidP="008A51B7">
      <w:pPr>
        <w:jc w:val="both"/>
        <w:rPr>
          <w:rFonts w:eastAsia="Malgun Gothic"/>
        </w:rPr>
      </w:pPr>
      <w:r w:rsidRPr="00285C7A">
        <w:rPr>
          <w:i/>
        </w:rPr>
        <w:t>h)</w:t>
      </w:r>
      <w:r w:rsidRPr="00285C7A">
        <w:tab/>
      </w:r>
      <w:r w:rsidRPr="00285C7A">
        <w:rPr>
          <w:rFonts w:eastAsia="Malgun Gothic"/>
        </w:rPr>
        <w:t>что в Рекомендации МСЭ-R P.2109 приведены статистические модели потерь на входе в здание,</w:t>
      </w:r>
    </w:p>
    <w:p w14:paraId="2BE89061" w14:textId="77777777" w:rsidR="008A51B7" w:rsidRPr="004D5621" w:rsidRDefault="008A51B7" w:rsidP="008A51B7">
      <w:pPr>
        <w:pStyle w:val="Call"/>
      </w:pPr>
      <w:r w:rsidRPr="00285C7A">
        <w:t>решает</w:t>
      </w:r>
      <w:r w:rsidRPr="004D5621">
        <w:rPr>
          <w:i w:val="0"/>
          <w:iCs/>
        </w:rPr>
        <w:t>, что необходимо изучить следующие Вопросы:</w:t>
      </w:r>
    </w:p>
    <w:p w14:paraId="13F79AF4" w14:textId="77777777" w:rsidR="008A51B7" w:rsidRPr="00285C7A" w:rsidRDefault="008A51B7" w:rsidP="008A51B7">
      <w:pPr>
        <w:jc w:val="both"/>
      </w:pPr>
      <w:r w:rsidRPr="00285C7A">
        <w:rPr>
          <w:bCs/>
        </w:rPr>
        <w:t>1</w:t>
      </w:r>
      <w:r w:rsidRPr="00285C7A">
        <w:tab/>
        <w:t>Какие методы подходят для подробного описания характеристик EEMS, в частности отражателей и частотно-избирательных структур?</w:t>
      </w:r>
    </w:p>
    <w:p w14:paraId="1D004195" w14:textId="77777777" w:rsidR="008A51B7" w:rsidRPr="00285C7A" w:rsidRDefault="008A51B7" w:rsidP="008A51B7">
      <w:pPr>
        <w:jc w:val="both"/>
        <w:rPr>
          <w:bCs/>
        </w:rPr>
      </w:pPr>
      <w:r w:rsidRPr="00285C7A">
        <w:rPr>
          <w:bCs/>
        </w:rPr>
        <w:t>2</w:t>
      </w:r>
      <w:r w:rsidRPr="00285C7A">
        <w:tab/>
        <w:t>Какие детерминистские методы и методы, основанные на статистических данных, могут применяться для моделирования отражения электромагнитных сигналов от EEMS?</w:t>
      </w:r>
    </w:p>
    <w:p w14:paraId="2DE0BAC9" w14:textId="77777777" w:rsidR="008A51B7" w:rsidRPr="00285C7A" w:rsidRDefault="008A51B7" w:rsidP="008A51B7">
      <w:pPr>
        <w:jc w:val="both"/>
      </w:pPr>
      <w:r w:rsidRPr="00285C7A">
        <w:rPr>
          <w:bCs/>
        </w:rPr>
        <w:t>3</w:t>
      </w:r>
      <w:r w:rsidRPr="00285C7A">
        <w:tab/>
        <w:t xml:space="preserve">Какие детерминистские методы и методы, основанные на статистических данных, могут применяться для моделирования распространения электромагнитных сигналов через частотно-избирательные EEMS, представляющие собой полосовые или </w:t>
      </w:r>
      <w:proofErr w:type="spellStart"/>
      <w:r w:rsidRPr="00285C7A">
        <w:t>режекторные</w:t>
      </w:r>
      <w:proofErr w:type="spellEnd"/>
      <w:r w:rsidRPr="00285C7A">
        <w:t xml:space="preserve"> фильтры?</w:t>
      </w:r>
    </w:p>
    <w:p w14:paraId="216A79B4" w14:textId="77777777" w:rsidR="008A51B7" w:rsidRPr="00285C7A" w:rsidRDefault="008A51B7" w:rsidP="008A51B7">
      <w:pPr>
        <w:jc w:val="both"/>
      </w:pPr>
      <w:r w:rsidRPr="00285C7A">
        <w:rPr>
          <w:bCs/>
        </w:rPr>
        <w:t>4</w:t>
      </w:r>
      <w:r w:rsidRPr="00285C7A">
        <w:tab/>
        <w:t>Какое воздействие частотно-избирательные EEMS в зданиях оказывают на передачу из помещений наружу и внутрь помещений извне и каково их влияние на потери на входе в здание/выходе из здания?</w:t>
      </w:r>
    </w:p>
    <w:p w14:paraId="0CCBA936" w14:textId="77777777" w:rsidR="008A51B7" w:rsidRPr="00285C7A" w:rsidRDefault="008A51B7" w:rsidP="008A51B7">
      <w:pPr>
        <w:jc w:val="both"/>
      </w:pPr>
      <w:r w:rsidRPr="00285C7A">
        <w:t>5</w:t>
      </w:r>
      <w:r w:rsidRPr="00285C7A">
        <w:tab/>
        <w:t>Каково влияние таких EEMS, как отражатели и частотно-избирательные поверхности, на потери передачи, дифракционные потери, потери из-за отражения от препятствий, затенение и поляризацию, включая потери рассогласования по поляризации, разброс задержки и разброс по углу?</w:t>
      </w:r>
    </w:p>
    <w:p w14:paraId="7C2746A5" w14:textId="77777777" w:rsidR="008A51B7" w:rsidRPr="00285C7A" w:rsidRDefault="008A51B7" w:rsidP="008A51B7">
      <w:pPr>
        <w:jc w:val="both"/>
      </w:pPr>
      <w:r w:rsidRPr="00285C7A">
        <w:t>6</w:t>
      </w:r>
      <w:r w:rsidRPr="00285C7A">
        <w:tab/>
        <w:t>Как базы данных по EEMS в совокупности с другой подробной информацией о трассе распространения могут применяться в целях прогнозирования затухания сигнала, временной задержки, рассеяния, дифракции и других характеристик распространения?</w:t>
      </w:r>
    </w:p>
    <w:p w14:paraId="09CE1378" w14:textId="77777777" w:rsidR="008A51B7" w:rsidRPr="00285C7A" w:rsidRDefault="008A51B7" w:rsidP="008A51B7">
      <w:pPr>
        <w:jc w:val="both"/>
      </w:pPr>
      <w:r w:rsidRPr="00285C7A">
        <w:t>7</w:t>
      </w:r>
      <w:r w:rsidRPr="00285C7A">
        <w:tab/>
        <w:t>Каким образом использование более высоких частот, в частности в спектре миллиметровых волн, влияет на моделирование EEMS (по таким ключевым параметрам, как неровность поверхности и проводимость)?</w:t>
      </w:r>
    </w:p>
    <w:p w14:paraId="41CD88E2" w14:textId="77777777" w:rsidR="008A51B7" w:rsidRPr="00285C7A" w:rsidRDefault="008A51B7" w:rsidP="008A51B7">
      <w:pPr>
        <w:pStyle w:val="Call"/>
        <w:rPr>
          <w:iCs/>
        </w:rPr>
      </w:pPr>
      <w:r w:rsidRPr="00285C7A">
        <w:t>решает далее</w:t>
      </w:r>
      <w:r w:rsidRPr="00285C7A">
        <w:rPr>
          <w:i w:val="0"/>
        </w:rPr>
        <w:t>,</w:t>
      </w:r>
    </w:p>
    <w:p w14:paraId="050918FA" w14:textId="5A8D388A" w:rsidR="008A51B7" w:rsidRPr="00285C7A" w:rsidRDefault="008A51B7" w:rsidP="008A51B7">
      <w:pPr>
        <w:jc w:val="both"/>
      </w:pPr>
      <w:r w:rsidRPr="00285C7A">
        <w:t>что результаты вышеуказанных исследований следует включить в Рекомендации и/или Отчеты МСЭ</w:t>
      </w:r>
      <w:r w:rsidRPr="00285C7A">
        <w:noBreakHyphen/>
        <w:t xml:space="preserve">R и что эти исследования следует завершить к </w:t>
      </w:r>
      <w:r w:rsidRPr="008A51B7">
        <w:t>2027</w:t>
      </w:r>
      <w:r w:rsidRPr="00285C7A">
        <w:t> году.</w:t>
      </w:r>
    </w:p>
    <w:p w14:paraId="490FDE40" w14:textId="77777777" w:rsidR="008A51B7" w:rsidRPr="00285C7A" w:rsidRDefault="008A51B7" w:rsidP="008A51B7">
      <w:pPr>
        <w:spacing w:before="360"/>
        <w:rPr>
          <w:lang w:eastAsia="zh-CN"/>
        </w:rPr>
      </w:pPr>
      <w:r w:rsidRPr="00285C7A">
        <w:rPr>
          <w:rFonts w:ascii="Calibri" w:hAnsi="Calibri" w:cs="Calibri"/>
          <w:szCs w:val="22"/>
        </w:rPr>
        <w:t>Категория: S3</w:t>
      </w:r>
    </w:p>
    <w:sectPr w:rsidR="008A51B7" w:rsidRPr="00285C7A" w:rsidSect="00884598">
      <w:headerReference w:type="even" r:id="rId8"/>
      <w:headerReference w:type="default" r:id="rId9"/>
      <w:footerReference w:type="even" r:id="rId10"/>
      <w:headerReference w:type="first" r:id="rId1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3744FC94" w:rsidR="00BF5F50" w:rsidRPr="00BF5F50" w:rsidRDefault="0074399B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4D386A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594E" w14:textId="321382A8" w:rsidR="006F5E9C" w:rsidRPr="0007591E" w:rsidRDefault="006F5E9C" w:rsidP="0007591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6112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28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591E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386A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399B"/>
    <w:rsid w:val="00750CFA"/>
    <w:rsid w:val="00751E13"/>
    <w:rsid w:val="007553DA"/>
    <w:rsid w:val="0077406E"/>
    <w:rsid w:val="00776894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30F7"/>
    <w:rsid w:val="008143A4"/>
    <w:rsid w:val="0081513E"/>
    <w:rsid w:val="0084714C"/>
    <w:rsid w:val="00851FD9"/>
    <w:rsid w:val="00854131"/>
    <w:rsid w:val="0085652D"/>
    <w:rsid w:val="00861C0F"/>
    <w:rsid w:val="008750C7"/>
    <w:rsid w:val="0087694B"/>
    <w:rsid w:val="00880F4D"/>
    <w:rsid w:val="008838C2"/>
    <w:rsid w:val="00884598"/>
    <w:rsid w:val="008A470A"/>
    <w:rsid w:val="008A51B7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09F"/>
    <w:rsid w:val="00955A28"/>
    <w:rsid w:val="00963D9D"/>
    <w:rsid w:val="00975259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B53C4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15B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2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53C4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8A51B7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379-B9E5-430B-9CFF-30B0EB87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3</cp:revision>
  <cp:lastPrinted>2020-02-03T09:19:00Z</cp:lastPrinted>
  <dcterms:created xsi:type="dcterms:W3CDTF">2023-08-31T12:18:00Z</dcterms:created>
  <dcterms:modified xsi:type="dcterms:W3CDTF">2023-08-31T12:18:00Z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