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96EF7" w14:textId="77777777" w:rsidR="00C51A49" w:rsidRPr="00C51A49" w:rsidRDefault="00C51A49" w:rsidP="00C51A49">
      <w:pPr>
        <w:pStyle w:val="QuestionNo"/>
        <w:rPr>
          <w:lang w:eastAsia="zh-CN"/>
        </w:rPr>
      </w:pPr>
      <w:r w:rsidRPr="00C51A49">
        <w:rPr>
          <w:lang w:eastAsia="zh-CN"/>
        </w:rPr>
        <w:t>ITU-R 236/3</w:t>
      </w:r>
      <w:r w:rsidRPr="00C51A49">
        <w:rPr>
          <w:rFonts w:ascii="SimSun" w:eastAsia="SimSun" w:hAnsi="SimSun" w:cs="SimSun" w:hint="eastAsia"/>
          <w:lang w:eastAsia="zh-CN"/>
        </w:rPr>
        <w:t>号课题</w:t>
      </w:r>
    </w:p>
    <w:p w14:paraId="49E2C974" w14:textId="77777777" w:rsidR="00C51A49" w:rsidRPr="00C51A49" w:rsidRDefault="00C51A49" w:rsidP="00C51A49">
      <w:pPr>
        <w:pStyle w:val="Questiontitle"/>
        <w:rPr>
          <w:rFonts w:eastAsia="SimSun"/>
          <w:lang w:eastAsia="zh-CN"/>
        </w:rPr>
      </w:pPr>
      <w:r w:rsidRPr="00C51A49">
        <w:rPr>
          <w:rFonts w:eastAsia="SimSun" w:hint="eastAsia"/>
          <w:lang w:eastAsia="zh-CN"/>
        </w:rPr>
        <w:t>采用机器学习方法进行无线电波传播研究</w:t>
      </w:r>
    </w:p>
    <w:p w14:paraId="1C574B2C" w14:textId="77777777" w:rsidR="00C51A49" w:rsidRPr="00C51A49" w:rsidRDefault="00C51A49" w:rsidP="00C51A49">
      <w:pPr>
        <w:pStyle w:val="Questiondate"/>
        <w:rPr>
          <w:rFonts w:eastAsia="SimSun"/>
          <w:lang w:eastAsia="zh-CN"/>
        </w:rPr>
      </w:pPr>
      <w:r w:rsidRPr="00C51A49">
        <w:rPr>
          <w:rFonts w:eastAsia="SimSun" w:hint="eastAsia"/>
          <w:lang w:eastAsia="zh-CN"/>
        </w:rPr>
        <w:t>（</w:t>
      </w:r>
      <w:r w:rsidRPr="00C51A49">
        <w:rPr>
          <w:rFonts w:eastAsia="SimSun"/>
          <w:lang w:eastAsia="zh-CN"/>
        </w:rPr>
        <w:t>2023</w:t>
      </w:r>
      <w:r w:rsidRPr="00C51A49">
        <w:rPr>
          <w:rFonts w:eastAsia="SimSun" w:hint="eastAsia"/>
          <w:lang w:eastAsia="zh-CN"/>
        </w:rPr>
        <w:t>年）</w:t>
      </w:r>
    </w:p>
    <w:p w14:paraId="5BEB9D44" w14:textId="77777777" w:rsidR="00C51A49" w:rsidRPr="00C51A49" w:rsidRDefault="00C51A49" w:rsidP="00C51A49">
      <w:pPr>
        <w:pStyle w:val="Normalaftertitle0"/>
        <w:rPr>
          <w:lang w:eastAsia="zh-CN"/>
        </w:rPr>
      </w:pPr>
      <w:r w:rsidRPr="00C51A49">
        <w:rPr>
          <w:rFonts w:eastAsia="SimSun" w:hint="eastAsia"/>
          <w:lang w:eastAsia="zh-CN"/>
        </w:rPr>
        <w:t>国际电联无线电通信全会</w:t>
      </w:r>
    </w:p>
    <w:p w14:paraId="78FD2213" w14:textId="77777777" w:rsidR="00C51A49" w:rsidRPr="00C51A49" w:rsidRDefault="00C51A49" w:rsidP="00C51A49">
      <w:pPr>
        <w:pStyle w:val="Call"/>
        <w:rPr>
          <w:rFonts w:eastAsia="SimSun"/>
          <w:i w:val="0"/>
          <w:iCs/>
          <w:lang w:val="en-US" w:eastAsia="zh-CN"/>
        </w:rPr>
      </w:pPr>
      <w:r w:rsidRPr="00C51A49">
        <w:rPr>
          <w:rFonts w:eastAsia="STKaiti" w:hint="eastAsia"/>
          <w:i w:val="0"/>
          <w:iCs/>
          <w:lang w:eastAsia="zh-CN"/>
        </w:rPr>
        <w:t>考虑到</w:t>
      </w:r>
    </w:p>
    <w:p w14:paraId="22113415" w14:textId="77777777" w:rsidR="00C51A49" w:rsidRPr="00C51A49" w:rsidRDefault="00C51A49" w:rsidP="00C51A49">
      <w:pPr>
        <w:rPr>
          <w:rFonts w:eastAsia="SimSun"/>
          <w:lang w:eastAsia="zh-CN"/>
        </w:rPr>
      </w:pPr>
      <w:r w:rsidRPr="00C51A49">
        <w:rPr>
          <w:rFonts w:eastAsia="SimSun"/>
          <w:i/>
          <w:iCs/>
          <w:lang w:eastAsia="zh-CN"/>
        </w:rPr>
        <w:t>a)</w:t>
      </w:r>
      <w:r w:rsidRPr="00C51A49">
        <w:rPr>
          <w:rFonts w:eastAsia="SimSun"/>
          <w:lang w:eastAsia="zh-CN"/>
        </w:rPr>
        <w:tab/>
      </w:r>
      <w:r w:rsidRPr="00C51A49">
        <w:rPr>
          <w:rFonts w:eastAsia="SimSun" w:hint="eastAsia"/>
          <w:lang w:eastAsia="zh-CN"/>
        </w:rPr>
        <w:t>传播无线电信道特性的评估和建模需要确定几个关键传播参数；</w:t>
      </w:r>
    </w:p>
    <w:p w14:paraId="0907C2CE" w14:textId="77777777" w:rsidR="00C51A49" w:rsidRPr="00C51A49" w:rsidRDefault="00C51A49" w:rsidP="00C51A49">
      <w:pPr>
        <w:rPr>
          <w:rFonts w:eastAsia="SimSun"/>
          <w:lang w:eastAsia="zh-CN"/>
        </w:rPr>
      </w:pPr>
      <w:r w:rsidRPr="00C51A49">
        <w:rPr>
          <w:rFonts w:eastAsia="SimSun"/>
          <w:i/>
          <w:iCs/>
          <w:lang w:eastAsia="zh-CN"/>
        </w:rPr>
        <w:t>b)</w:t>
      </w:r>
      <w:r w:rsidRPr="00C51A49">
        <w:rPr>
          <w:rFonts w:eastAsia="SimSun"/>
          <w:lang w:eastAsia="zh-CN"/>
        </w:rPr>
        <w:tab/>
      </w:r>
      <w:r w:rsidRPr="00C51A49">
        <w:rPr>
          <w:rFonts w:eastAsia="SimSun" w:hint="eastAsia"/>
          <w:lang w:eastAsia="zh-CN"/>
        </w:rPr>
        <w:t>在许多情况下，传播无线电信道的关键参数难以直接观测，必须通过测量其他可观测值间接推断（即获得）；</w:t>
      </w:r>
    </w:p>
    <w:p w14:paraId="09C8FCA8" w14:textId="77777777" w:rsidR="00C51A49" w:rsidRPr="00C51A49" w:rsidRDefault="00C51A49" w:rsidP="00C51A49">
      <w:pPr>
        <w:rPr>
          <w:rFonts w:eastAsia="SimSun"/>
          <w:lang w:eastAsia="zh-CN"/>
        </w:rPr>
      </w:pPr>
      <w:r w:rsidRPr="00C51A49">
        <w:rPr>
          <w:rFonts w:eastAsia="SimSun"/>
          <w:i/>
          <w:iCs/>
          <w:lang w:eastAsia="zh-CN"/>
        </w:rPr>
        <w:t>c)</w:t>
      </w:r>
      <w:r w:rsidRPr="00C51A49">
        <w:rPr>
          <w:rFonts w:eastAsia="SimSun"/>
          <w:lang w:eastAsia="zh-CN"/>
        </w:rPr>
        <w:tab/>
      </w:r>
      <w:r w:rsidRPr="00C51A49">
        <w:rPr>
          <w:rFonts w:eastAsia="SimSun" w:hint="eastAsia"/>
          <w:lang w:eastAsia="zh-CN"/>
        </w:rPr>
        <w:t>可观测值的数量可能很大，可观测值与传播无线电信道参数之间的关系可能是非线性的，而不是一对一的；</w:t>
      </w:r>
    </w:p>
    <w:p w14:paraId="7E9165C3" w14:textId="77777777" w:rsidR="00C51A49" w:rsidRPr="00C51A49" w:rsidRDefault="00C51A49" w:rsidP="00C51A49">
      <w:pPr>
        <w:rPr>
          <w:rFonts w:eastAsia="SimSun"/>
          <w:lang w:eastAsia="zh-CN"/>
        </w:rPr>
      </w:pPr>
      <w:r w:rsidRPr="00C51A49">
        <w:rPr>
          <w:rFonts w:eastAsia="SimSun"/>
          <w:i/>
          <w:iCs/>
          <w:lang w:eastAsia="zh-CN"/>
        </w:rPr>
        <w:t>d)</w:t>
      </w:r>
      <w:r w:rsidRPr="00C51A49">
        <w:rPr>
          <w:rFonts w:eastAsia="SimSun"/>
          <w:lang w:eastAsia="zh-CN"/>
        </w:rPr>
        <w:tab/>
      </w:r>
      <w:r w:rsidRPr="00C51A49">
        <w:rPr>
          <w:rFonts w:eastAsia="SimSun" w:hint="eastAsia"/>
          <w:lang w:eastAsia="zh-CN"/>
        </w:rPr>
        <w:t>用于测量可观测值的方法的不确定性和误差会显著影响用于获得关键传播参数过程的准确性；</w:t>
      </w:r>
    </w:p>
    <w:p w14:paraId="2AF9D48A" w14:textId="77777777" w:rsidR="00C51A49" w:rsidRPr="00C51A49" w:rsidRDefault="00C51A49" w:rsidP="00C51A49">
      <w:pPr>
        <w:rPr>
          <w:rFonts w:eastAsia="SimSun"/>
          <w:lang w:eastAsia="zh-CN"/>
        </w:rPr>
      </w:pPr>
      <w:r w:rsidRPr="00C51A49">
        <w:rPr>
          <w:rFonts w:eastAsia="SimSun"/>
          <w:i/>
          <w:iCs/>
          <w:lang w:eastAsia="zh-CN"/>
        </w:rPr>
        <w:t>e)</w:t>
      </w:r>
      <w:r w:rsidRPr="00C51A49">
        <w:rPr>
          <w:rFonts w:eastAsia="SimSun"/>
          <w:lang w:eastAsia="zh-CN"/>
        </w:rPr>
        <w:tab/>
      </w:r>
      <w:r w:rsidRPr="00C51A49">
        <w:rPr>
          <w:rFonts w:eastAsia="SimSun" w:hint="eastAsia"/>
          <w:lang w:eastAsia="zh-CN"/>
        </w:rPr>
        <w:t>在一些情况下，传播模型需要提供大概率范围内传播参数的统计特性，并且对于这个范围，需要收集和处理大量样本；</w:t>
      </w:r>
    </w:p>
    <w:p w14:paraId="4D5B7EC9" w14:textId="77777777" w:rsidR="00C51A49" w:rsidRPr="00C51A49" w:rsidRDefault="00C51A49" w:rsidP="00C51A49">
      <w:pPr>
        <w:rPr>
          <w:rFonts w:eastAsia="SimSun"/>
          <w:lang w:eastAsia="zh-CN"/>
        </w:rPr>
      </w:pPr>
      <w:r w:rsidRPr="00C51A49">
        <w:rPr>
          <w:rFonts w:eastAsia="SimSun"/>
          <w:i/>
          <w:iCs/>
          <w:lang w:eastAsia="zh-CN"/>
        </w:rPr>
        <w:t>f)</w:t>
      </w:r>
      <w:r w:rsidRPr="00C51A49">
        <w:rPr>
          <w:rFonts w:eastAsia="SimSun"/>
          <w:lang w:eastAsia="zh-CN"/>
        </w:rPr>
        <w:tab/>
      </w:r>
      <w:r w:rsidRPr="00C51A49">
        <w:rPr>
          <w:rFonts w:eastAsia="SimSun" w:hint="eastAsia"/>
          <w:lang w:eastAsia="zh-CN"/>
        </w:rPr>
        <w:t>在许多情况下，传播模型使用许多输入参数的联合统计分布；</w:t>
      </w:r>
    </w:p>
    <w:p w14:paraId="4A1BB7E4" w14:textId="77777777" w:rsidR="00C51A49" w:rsidRPr="00C51A49" w:rsidRDefault="00C51A49" w:rsidP="00C51A49">
      <w:pPr>
        <w:rPr>
          <w:rFonts w:eastAsia="SimSun"/>
          <w:lang w:eastAsia="zh-CN"/>
        </w:rPr>
      </w:pPr>
      <w:r w:rsidRPr="00C51A49">
        <w:rPr>
          <w:rFonts w:eastAsia="SimSun"/>
          <w:i/>
          <w:iCs/>
          <w:lang w:eastAsia="zh-CN"/>
        </w:rPr>
        <w:t>g)</w:t>
      </w:r>
      <w:r w:rsidRPr="00C51A49">
        <w:rPr>
          <w:rFonts w:eastAsia="SimSun"/>
          <w:lang w:eastAsia="zh-CN"/>
        </w:rPr>
        <w:tab/>
      </w:r>
      <w:r w:rsidRPr="00C51A49">
        <w:rPr>
          <w:rFonts w:eastAsia="SimSun" w:hint="eastAsia"/>
          <w:lang w:eastAsia="zh-CN"/>
        </w:rPr>
        <w:t>机器学习算法和专用硬件平台的开发可使研究人员有可能处理来自不同来源的大量数据，以从测量中提取信息；</w:t>
      </w:r>
    </w:p>
    <w:p w14:paraId="246A7B9F" w14:textId="77777777" w:rsidR="00C51A49" w:rsidRPr="00C51A49" w:rsidRDefault="00C51A49" w:rsidP="00C51A49">
      <w:pPr>
        <w:rPr>
          <w:rFonts w:eastAsia="SimSun"/>
          <w:lang w:eastAsia="zh-CN"/>
        </w:rPr>
      </w:pPr>
      <w:r w:rsidRPr="00C51A49">
        <w:rPr>
          <w:rFonts w:eastAsia="SimSun"/>
          <w:i/>
          <w:iCs/>
          <w:lang w:eastAsia="zh-CN"/>
        </w:rPr>
        <w:t>h)</w:t>
      </w:r>
      <w:r w:rsidRPr="00C51A49">
        <w:rPr>
          <w:rFonts w:eastAsia="SimSun"/>
          <w:lang w:eastAsia="zh-CN"/>
        </w:rPr>
        <w:tab/>
      </w:r>
      <w:r w:rsidRPr="00C51A49">
        <w:rPr>
          <w:rFonts w:eastAsia="SimSun" w:hint="eastAsia"/>
          <w:lang w:eastAsia="zh-CN"/>
        </w:rPr>
        <w:t>需要研究这些工具对传播模型的适用性标准；</w:t>
      </w:r>
    </w:p>
    <w:p w14:paraId="24155BC7" w14:textId="77777777" w:rsidR="00C51A49" w:rsidRPr="00C51A49" w:rsidRDefault="00C51A49" w:rsidP="00C51A49">
      <w:pPr>
        <w:rPr>
          <w:rFonts w:eastAsia="SimSun"/>
          <w:lang w:eastAsia="zh-CN"/>
        </w:rPr>
      </w:pPr>
      <w:r w:rsidRPr="00C51A49">
        <w:rPr>
          <w:rFonts w:eastAsia="SimSun"/>
          <w:i/>
          <w:iCs/>
          <w:lang w:eastAsia="zh-CN"/>
        </w:rPr>
        <w:t>i)</w:t>
      </w:r>
      <w:r w:rsidRPr="00C51A49">
        <w:rPr>
          <w:rFonts w:eastAsia="SimSun"/>
          <w:lang w:eastAsia="zh-CN"/>
        </w:rPr>
        <w:tab/>
      </w:r>
      <w:r w:rsidRPr="00C51A49">
        <w:rPr>
          <w:rFonts w:eastAsia="SimSun" w:hint="eastAsia"/>
          <w:lang w:eastAsia="zh-CN"/>
        </w:rPr>
        <w:t>要开发在统计上代表物理过程所有可能条件的传播模型，模型开发和模型测试需要不同的数据；</w:t>
      </w:r>
    </w:p>
    <w:p w14:paraId="626EB30A" w14:textId="77777777" w:rsidR="00C51A49" w:rsidRPr="00C51A49" w:rsidRDefault="00C51A49" w:rsidP="00C51A49">
      <w:pPr>
        <w:rPr>
          <w:rFonts w:eastAsia="SimSun"/>
          <w:lang w:eastAsia="zh-CN"/>
        </w:rPr>
      </w:pPr>
      <w:r w:rsidRPr="00C51A49">
        <w:rPr>
          <w:rFonts w:eastAsia="SimSun"/>
          <w:i/>
          <w:iCs/>
          <w:lang w:eastAsia="zh-CN"/>
        </w:rPr>
        <w:t>j)</w:t>
      </w:r>
      <w:r w:rsidRPr="00C51A49">
        <w:rPr>
          <w:rFonts w:eastAsia="SimSun"/>
          <w:lang w:eastAsia="zh-CN"/>
        </w:rPr>
        <w:tab/>
      </w:r>
      <w:r w:rsidRPr="00C51A49">
        <w:rPr>
          <w:rFonts w:eastAsia="SimSun" w:hint="eastAsia"/>
          <w:lang w:eastAsia="zh-CN"/>
        </w:rPr>
        <w:t>机器学习算法可用作临近播报、短期预报和预测影响无线电传播信道时间演变的参数的方法之一；</w:t>
      </w:r>
    </w:p>
    <w:p w14:paraId="4BD766FD" w14:textId="77777777" w:rsidR="00C51A49" w:rsidRPr="00C51A49" w:rsidRDefault="00C51A49" w:rsidP="00C51A49">
      <w:pPr>
        <w:rPr>
          <w:rFonts w:eastAsia="SimSun"/>
          <w:lang w:eastAsia="zh-CN"/>
        </w:rPr>
      </w:pPr>
      <w:r w:rsidRPr="00C51A49">
        <w:rPr>
          <w:rFonts w:eastAsia="SimSun"/>
          <w:i/>
          <w:iCs/>
          <w:lang w:eastAsia="zh-CN"/>
        </w:rPr>
        <w:t>k)</w:t>
      </w:r>
      <w:r w:rsidRPr="00C51A49">
        <w:rPr>
          <w:rFonts w:eastAsia="SimSun"/>
          <w:lang w:eastAsia="zh-CN"/>
        </w:rPr>
        <w:tab/>
      </w:r>
      <w:r w:rsidRPr="00C51A49">
        <w:rPr>
          <w:rFonts w:eastAsia="SimSun" w:hint="eastAsia"/>
          <w:lang w:eastAsia="zh-CN"/>
        </w:rPr>
        <w:t>机器学习算法多年来一直用于开发无线电波传播预测方法；随着计算机技术的进步，许多机器学习框架得到广泛应用，</w:t>
      </w:r>
    </w:p>
    <w:p w14:paraId="2196E861" w14:textId="77777777" w:rsidR="00C51A49" w:rsidRPr="00C51A49" w:rsidRDefault="00C51A49" w:rsidP="00C51A49">
      <w:pPr>
        <w:keepNext/>
        <w:keepLines/>
        <w:tabs>
          <w:tab w:val="clear" w:pos="1134"/>
          <w:tab w:val="clear" w:pos="1871"/>
          <w:tab w:val="clear" w:pos="2268"/>
          <w:tab w:val="left" w:pos="794"/>
          <w:tab w:val="left" w:pos="1191"/>
          <w:tab w:val="left" w:pos="1588"/>
          <w:tab w:val="left" w:pos="1985"/>
        </w:tabs>
        <w:spacing w:before="240" w:line="280" w:lineRule="exact"/>
        <w:ind w:left="794"/>
        <w:rPr>
          <w:rFonts w:eastAsia="SimSun"/>
          <w:szCs w:val="22"/>
          <w:lang w:eastAsia="zh-CN"/>
        </w:rPr>
      </w:pPr>
      <w:r w:rsidRPr="00C51A49">
        <w:rPr>
          <w:rFonts w:ascii="STKaiti" w:eastAsia="STKaiti" w:hAnsi="STKaiti"/>
          <w:iCs/>
          <w:szCs w:val="22"/>
          <w:lang w:eastAsia="zh-CN"/>
        </w:rPr>
        <w:t>做出决定</w:t>
      </w:r>
      <w:r w:rsidRPr="00C51A49">
        <w:rPr>
          <w:rFonts w:ascii="Segoe UI" w:eastAsia="SimSun" w:hAnsi="Segoe UI" w:cs="Segoe UI"/>
          <w:iCs/>
          <w:color w:val="000000"/>
          <w:sz w:val="20"/>
          <w:lang w:val="en-US" w:eastAsia="zh-CN"/>
        </w:rPr>
        <w:t>，</w:t>
      </w:r>
      <w:r w:rsidRPr="00C51A49">
        <w:rPr>
          <w:rFonts w:eastAsia="SimSun"/>
          <w:szCs w:val="22"/>
          <w:lang w:eastAsia="zh-CN"/>
        </w:rPr>
        <w:t>应研究以下课</w:t>
      </w:r>
      <w:r w:rsidRPr="00C51A49">
        <w:rPr>
          <w:rFonts w:eastAsia="SimSun" w:hint="eastAsia"/>
          <w:szCs w:val="22"/>
          <w:lang w:eastAsia="zh-CN"/>
        </w:rPr>
        <w:t>题</w:t>
      </w:r>
    </w:p>
    <w:p w14:paraId="355D9D5E" w14:textId="77777777" w:rsidR="00C51A49" w:rsidRPr="00C51A49" w:rsidRDefault="00C51A49" w:rsidP="00C51A49">
      <w:pPr>
        <w:rPr>
          <w:rFonts w:eastAsia="SimSun"/>
          <w:lang w:eastAsia="zh-CN"/>
        </w:rPr>
      </w:pPr>
      <w:r w:rsidRPr="00C51A49">
        <w:rPr>
          <w:rFonts w:eastAsia="SimSun"/>
          <w:lang w:eastAsia="zh-CN"/>
        </w:rPr>
        <w:t>1</w:t>
      </w:r>
      <w:r w:rsidRPr="00C51A49">
        <w:rPr>
          <w:rFonts w:eastAsia="SimSun"/>
          <w:lang w:eastAsia="zh-CN"/>
        </w:rPr>
        <w:tab/>
      </w:r>
      <w:r w:rsidRPr="00C51A49">
        <w:rPr>
          <w:rFonts w:eastAsia="SimSun" w:hint="eastAsia"/>
          <w:lang w:eastAsia="zh-CN"/>
        </w:rPr>
        <w:t>如何采用机器学习技术作为开发无线电波传播预测方法的算法？</w:t>
      </w:r>
    </w:p>
    <w:p w14:paraId="636AE79A" w14:textId="77777777" w:rsidR="00C51A49" w:rsidRPr="00C51A49" w:rsidRDefault="00C51A49" w:rsidP="00C51A49">
      <w:pPr>
        <w:rPr>
          <w:rFonts w:eastAsia="SimSun"/>
          <w:lang w:eastAsia="zh-CN"/>
        </w:rPr>
      </w:pPr>
      <w:r w:rsidRPr="00C51A49">
        <w:rPr>
          <w:rFonts w:eastAsia="SimSun"/>
          <w:lang w:eastAsia="zh-CN"/>
        </w:rPr>
        <w:t>2</w:t>
      </w:r>
      <w:r w:rsidRPr="00C51A49">
        <w:rPr>
          <w:rFonts w:eastAsia="SimSun"/>
          <w:lang w:eastAsia="zh-CN"/>
        </w:rPr>
        <w:tab/>
      </w:r>
      <w:r w:rsidRPr="00C51A49">
        <w:rPr>
          <w:rFonts w:eastAsia="SimSun" w:hint="eastAsia"/>
          <w:lang w:eastAsia="zh-CN"/>
        </w:rPr>
        <w:t>如何利用最先进的机器学习算法和框架来开发和改进能够应对复杂场景和环境的无线电波传播模型？</w:t>
      </w:r>
    </w:p>
    <w:p w14:paraId="1743F197" w14:textId="77777777" w:rsidR="00C51A49" w:rsidRPr="00C51A49" w:rsidRDefault="00C51A49" w:rsidP="00C51A49">
      <w:pPr>
        <w:rPr>
          <w:rFonts w:eastAsia="SimSun"/>
          <w:lang w:eastAsia="zh-CN"/>
        </w:rPr>
      </w:pPr>
      <w:r w:rsidRPr="00C51A49">
        <w:rPr>
          <w:rFonts w:eastAsia="SimSun"/>
          <w:lang w:eastAsia="zh-CN"/>
        </w:rPr>
        <w:t>3</w:t>
      </w:r>
      <w:r w:rsidRPr="00C51A49">
        <w:rPr>
          <w:rFonts w:eastAsia="SimSun"/>
          <w:lang w:eastAsia="zh-CN"/>
        </w:rPr>
        <w:tab/>
      </w:r>
      <w:r w:rsidRPr="00C51A49">
        <w:rPr>
          <w:rFonts w:eastAsia="SimSun" w:hint="eastAsia"/>
          <w:lang w:eastAsia="zh-CN"/>
        </w:rPr>
        <w:t>什么程序可确保采用机器学习算法开发的传播模型代表所有可能条件，特别是那些未在用于开发模型的数据集中考虑的条件？</w:t>
      </w:r>
    </w:p>
    <w:p w14:paraId="2497DDE3" w14:textId="77777777" w:rsidR="00C51A49" w:rsidRPr="00C51A49" w:rsidRDefault="00C51A49" w:rsidP="00C51A49">
      <w:pPr>
        <w:rPr>
          <w:rFonts w:eastAsia="SimSun"/>
          <w:lang w:eastAsia="zh-CN"/>
        </w:rPr>
      </w:pPr>
      <w:r w:rsidRPr="00C51A49">
        <w:rPr>
          <w:rFonts w:eastAsia="SimSun"/>
          <w:lang w:eastAsia="zh-CN"/>
        </w:rPr>
        <w:t>4</w:t>
      </w:r>
      <w:r w:rsidRPr="00C51A49">
        <w:rPr>
          <w:rFonts w:eastAsia="SimSun"/>
          <w:lang w:eastAsia="zh-CN"/>
        </w:rPr>
        <w:tab/>
      </w:r>
      <w:r w:rsidRPr="00C51A49">
        <w:rPr>
          <w:rFonts w:eastAsia="SimSun" w:hint="eastAsia"/>
          <w:lang w:eastAsia="zh-CN"/>
        </w:rPr>
        <w:t>在分析测量结果时，要评估在机器学习算法中使用的输入数据的质量特征是什么？</w:t>
      </w:r>
    </w:p>
    <w:p w14:paraId="7128117F" w14:textId="77777777" w:rsidR="00C51A49" w:rsidRPr="00C51A49" w:rsidRDefault="00C51A49" w:rsidP="00C51A49">
      <w:pPr>
        <w:rPr>
          <w:rFonts w:eastAsia="SimSun"/>
          <w:lang w:eastAsia="zh-CN"/>
        </w:rPr>
      </w:pPr>
      <w:r w:rsidRPr="00C51A49">
        <w:rPr>
          <w:rFonts w:eastAsia="SimSun"/>
          <w:lang w:eastAsia="zh-CN"/>
        </w:rPr>
        <w:t>5</w:t>
      </w:r>
      <w:r w:rsidRPr="00C51A49">
        <w:rPr>
          <w:rFonts w:eastAsia="SimSun"/>
          <w:lang w:eastAsia="zh-CN"/>
        </w:rPr>
        <w:tab/>
      </w:r>
      <w:r w:rsidRPr="00C51A49">
        <w:rPr>
          <w:rFonts w:eastAsia="SimSun" w:hint="eastAsia"/>
          <w:lang w:eastAsia="zh-CN"/>
        </w:rPr>
        <w:t>哪些机器学习框架可应用于无线电波传播，特别是测量分析？</w:t>
      </w:r>
    </w:p>
    <w:p w14:paraId="293432A5" w14:textId="77777777" w:rsidR="00C51A49" w:rsidRPr="00C51A49" w:rsidRDefault="00C51A49" w:rsidP="00C51A49">
      <w:pPr>
        <w:rPr>
          <w:rFonts w:eastAsia="SimSun"/>
          <w:lang w:eastAsia="zh-CN"/>
        </w:rPr>
      </w:pPr>
      <w:r w:rsidRPr="00C51A49">
        <w:rPr>
          <w:rFonts w:eastAsia="SimSun"/>
          <w:lang w:eastAsia="zh-CN"/>
        </w:rPr>
        <w:lastRenderedPageBreak/>
        <w:t>6</w:t>
      </w:r>
      <w:r w:rsidRPr="00C51A49">
        <w:rPr>
          <w:rFonts w:eastAsia="SimSun"/>
          <w:lang w:eastAsia="zh-CN"/>
        </w:rPr>
        <w:tab/>
      </w:r>
      <w:r w:rsidRPr="00C51A49">
        <w:rPr>
          <w:rFonts w:eastAsia="SimSun" w:hint="eastAsia"/>
          <w:lang w:eastAsia="zh-CN"/>
        </w:rPr>
        <w:t>是否已有机器学习工具用于无线电波传播预测的示例？到目前为止已经研究了哪些用例？</w:t>
      </w:r>
    </w:p>
    <w:p w14:paraId="5287A102" w14:textId="77777777" w:rsidR="00C51A49" w:rsidRPr="00C51A49" w:rsidRDefault="00C51A49" w:rsidP="00C51A49">
      <w:pPr>
        <w:pStyle w:val="Call"/>
        <w:rPr>
          <w:rFonts w:eastAsia="SimSun"/>
          <w:i w:val="0"/>
          <w:iCs/>
          <w:lang w:eastAsia="zh-CN"/>
        </w:rPr>
      </w:pPr>
      <w:r w:rsidRPr="00C51A49">
        <w:rPr>
          <w:rFonts w:eastAsia="STKaiti"/>
          <w:i w:val="0"/>
          <w:iCs/>
          <w:lang w:eastAsia="zh-CN"/>
        </w:rPr>
        <w:t>进一步做出决</w:t>
      </w:r>
      <w:r w:rsidRPr="00C51A49">
        <w:rPr>
          <w:rFonts w:eastAsia="STKaiti" w:hint="eastAsia"/>
          <w:i w:val="0"/>
          <w:iCs/>
          <w:lang w:eastAsia="zh-CN"/>
        </w:rPr>
        <w:t>定</w:t>
      </w:r>
    </w:p>
    <w:p w14:paraId="3838A4FD" w14:textId="77777777" w:rsidR="00C51A49" w:rsidRPr="00C51A49" w:rsidRDefault="00C51A49" w:rsidP="00C51A49">
      <w:pPr>
        <w:rPr>
          <w:rFonts w:eastAsia="SimSun"/>
          <w:lang w:eastAsia="zh-CN"/>
        </w:rPr>
      </w:pPr>
      <w:r w:rsidRPr="00C51A49">
        <w:rPr>
          <w:rFonts w:eastAsia="SimSun"/>
          <w:lang w:eastAsia="zh-CN"/>
        </w:rPr>
        <w:t>1</w:t>
      </w:r>
      <w:r w:rsidRPr="00C51A49">
        <w:rPr>
          <w:rFonts w:eastAsia="SimSun"/>
          <w:lang w:eastAsia="zh-CN"/>
        </w:rPr>
        <w:tab/>
      </w:r>
      <w:r w:rsidRPr="00C51A49">
        <w:rPr>
          <w:rFonts w:eastAsia="SimSun" w:hint="eastAsia"/>
          <w:lang w:eastAsia="zh-CN"/>
        </w:rPr>
        <w:t>上述研究的结果（特别是方法和数据）应酌情纳入</w:t>
      </w:r>
      <w:r w:rsidRPr="00C51A49">
        <w:rPr>
          <w:rFonts w:eastAsia="SimSun" w:hint="eastAsia"/>
          <w:lang w:eastAsia="zh-CN"/>
        </w:rPr>
        <w:t>ITU-R</w:t>
      </w:r>
      <w:r w:rsidRPr="00C51A49">
        <w:rPr>
          <w:rFonts w:eastAsia="SimSun" w:hint="eastAsia"/>
          <w:lang w:eastAsia="zh-CN"/>
        </w:rPr>
        <w:t>报告、建议书和手册；</w:t>
      </w:r>
    </w:p>
    <w:p w14:paraId="701E60E3" w14:textId="77777777" w:rsidR="00C51A49" w:rsidRPr="00C51A49" w:rsidRDefault="00C51A49" w:rsidP="00C51A49">
      <w:pPr>
        <w:rPr>
          <w:rFonts w:eastAsia="SimSun"/>
          <w:lang w:eastAsia="zh-CN"/>
        </w:rPr>
      </w:pPr>
      <w:r w:rsidRPr="00C51A49">
        <w:rPr>
          <w:rFonts w:eastAsia="SimSun"/>
          <w:lang w:eastAsia="zh-CN"/>
        </w:rPr>
        <w:t>2</w:t>
      </w:r>
      <w:r w:rsidRPr="00C51A49">
        <w:rPr>
          <w:rFonts w:eastAsia="SimSun"/>
          <w:lang w:eastAsia="zh-CN"/>
        </w:rPr>
        <w:tab/>
      </w:r>
      <w:r w:rsidRPr="00C51A49">
        <w:rPr>
          <w:rFonts w:eastAsia="SimSun" w:hint="eastAsia"/>
          <w:lang w:eastAsia="zh-CN"/>
        </w:rPr>
        <w:t>上述研究应在</w:t>
      </w:r>
      <w:r w:rsidRPr="00C51A49">
        <w:rPr>
          <w:rFonts w:eastAsia="SimSun" w:hint="eastAsia"/>
          <w:lang w:eastAsia="zh-CN"/>
        </w:rPr>
        <w:t>2027</w:t>
      </w:r>
      <w:r w:rsidRPr="00C51A49">
        <w:rPr>
          <w:rFonts w:eastAsia="SimSun" w:hint="eastAsia"/>
          <w:lang w:eastAsia="zh-CN"/>
        </w:rPr>
        <w:t>年前完成。</w:t>
      </w:r>
    </w:p>
    <w:p w14:paraId="5877E2A5" w14:textId="77777777" w:rsidR="00C51A49" w:rsidRPr="00C51A49" w:rsidRDefault="00C51A49" w:rsidP="00C51A49">
      <w:pPr>
        <w:tabs>
          <w:tab w:val="clear" w:pos="1134"/>
          <w:tab w:val="clear" w:pos="1871"/>
          <w:tab w:val="clear" w:pos="2268"/>
          <w:tab w:val="left" w:pos="794"/>
          <w:tab w:val="left" w:pos="1191"/>
          <w:tab w:val="left" w:pos="1588"/>
          <w:tab w:val="left" w:pos="1985"/>
        </w:tabs>
        <w:spacing w:before="360" w:line="280" w:lineRule="exact"/>
        <w:jc w:val="both"/>
        <w:rPr>
          <w:rFonts w:eastAsia="SimSun"/>
          <w:szCs w:val="22"/>
          <w:lang w:eastAsia="zh-CN"/>
        </w:rPr>
      </w:pPr>
      <w:r w:rsidRPr="00C51A49">
        <w:rPr>
          <w:rFonts w:eastAsia="SimSun"/>
          <w:szCs w:val="22"/>
          <w:lang w:val="fr-FR" w:eastAsia="zh-CN"/>
        </w:rPr>
        <w:t>类别</w:t>
      </w:r>
      <w:r w:rsidRPr="00C51A49">
        <w:rPr>
          <w:rFonts w:eastAsia="SimSun" w:hint="eastAsia"/>
          <w:szCs w:val="22"/>
          <w:lang w:eastAsia="zh-CN"/>
        </w:rPr>
        <w:t>：</w:t>
      </w:r>
      <w:r w:rsidRPr="00C51A49">
        <w:rPr>
          <w:rFonts w:eastAsia="SimSun"/>
          <w:szCs w:val="22"/>
          <w:lang w:eastAsia="zh-CN"/>
        </w:rPr>
        <w:t>S2</w:t>
      </w:r>
    </w:p>
    <w:p w14:paraId="6F83AD42" w14:textId="77777777" w:rsidR="00BA3F70" w:rsidRPr="00C51A49" w:rsidRDefault="00BA3F70" w:rsidP="00C51A49"/>
    <w:sectPr w:rsidR="00BA3F70" w:rsidRPr="00C51A49"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811C2"/>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2</Pages>
  <Words>806</Words>
  <Characters>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Chamova, Alisa</cp:lastModifiedBy>
  <cp:revision>2</cp:revision>
  <cp:lastPrinted>2008-02-21T14:04:00Z</cp:lastPrinted>
  <dcterms:created xsi:type="dcterms:W3CDTF">2023-08-29T12:34:00Z</dcterms:created>
  <dcterms:modified xsi:type="dcterms:W3CDTF">2023-08-29T12:34:00Z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