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94386" w14:textId="77777777" w:rsidR="00903634" w:rsidRPr="000B332F" w:rsidRDefault="00903634" w:rsidP="00903634">
      <w:pPr>
        <w:pStyle w:val="QuestionNoBR"/>
        <w:rPr>
          <w:lang w:eastAsia="zh-CN"/>
        </w:rPr>
      </w:pPr>
      <w:r>
        <w:rPr>
          <w:lang w:eastAsia="zh-CN"/>
        </w:rPr>
        <w:t>ITU-R</w:t>
      </w:r>
      <w:r>
        <w:rPr>
          <w:rFonts w:hint="eastAsia"/>
          <w:lang w:eastAsia="zh-CN"/>
        </w:rPr>
        <w:t>第</w:t>
      </w:r>
      <w:r w:rsidRPr="000B332F">
        <w:rPr>
          <w:lang w:eastAsia="zh-CN"/>
        </w:rPr>
        <w:t>210</w:t>
      </w:r>
      <w:r>
        <w:rPr>
          <w:rFonts w:hint="eastAsia"/>
          <w:lang w:eastAsia="zh-CN"/>
        </w:rPr>
        <w:t>-1</w:t>
      </w:r>
      <w:r w:rsidRPr="000B332F">
        <w:rPr>
          <w:lang w:eastAsia="zh-CN"/>
        </w:rPr>
        <w:t>/</w:t>
      </w:r>
      <w:r>
        <w:rPr>
          <w:lang w:eastAsia="zh-CN"/>
        </w:rPr>
        <w:t>4</w:t>
      </w:r>
      <w:r w:rsidRPr="000B332F">
        <w:rPr>
          <w:rFonts w:hint="eastAsia"/>
          <w:bCs/>
          <w:lang w:eastAsia="zh-CN"/>
        </w:rPr>
        <w:t>号课题</w:t>
      </w:r>
    </w:p>
    <w:p w14:paraId="79304DE8" w14:textId="77777777" w:rsidR="00903634" w:rsidRPr="00833AFA" w:rsidRDefault="00903634" w:rsidP="0047173A">
      <w:pPr>
        <w:pStyle w:val="Questiontitle"/>
        <w:rPr>
          <w:lang w:eastAsia="zh-CN"/>
        </w:rPr>
      </w:pPr>
      <w:r w:rsidRPr="00833AFA">
        <w:rPr>
          <w:rFonts w:hint="eastAsia"/>
          <w:lang w:eastAsia="zh-CN"/>
        </w:rPr>
        <w:t>1-3GHz</w:t>
      </w:r>
      <w:r>
        <w:rPr>
          <w:rFonts w:hint="eastAsia"/>
          <w:lang w:eastAsia="zh-CN"/>
        </w:rPr>
        <w:t>频段</w:t>
      </w:r>
      <w:r w:rsidRPr="00833AFA">
        <w:rPr>
          <w:rFonts w:hint="eastAsia"/>
          <w:lang w:eastAsia="zh-CN"/>
        </w:rPr>
        <w:t>内配合卫星移动业务中全球</w:t>
      </w:r>
      <w:r>
        <w:rPr>
          <w:lang w:eastAsia="zh-CN"/>
        </w:rPr>
        <w:br/>
      </w:r>
      <w:r w:rsidRPr="00833AFA">
        <w:rPr>
          <w:rFonts w:hint="eastAsia"/>
          <w:lang w:eastAsia="zh-CN"/>
        </w:rPr>
        <w:t>非对地静止卫星系统的移动</w:t>
      </w:r>
      <w:r>
        <w:rPr>
          <w:lang w:eastAsia="zh-CN"/>
        </w:rPr>
        <w:br/>
      </w:r>
      <w:r w:rsidRPr="00833AFA">
        <w:rPr>
          <w:rFonts w:hint="eastAsia"/>
          <w:lang w:eastAsia="zh-CN"/>
        </w:rPr>
        <w:t>地球站的技术特性</w:t>
      </w:r>
    </w:p>
    <w:p w14:paraId="4D29C281" w14:textId="77777777" w:rsidR="00903634" w:rsidRPr="00221C3E" w:rsidRDefault="00903634" w:rsidP="00903634">
      <w:pPr>
        <w:pStyle w:val="Questiondate"/>
        <w:rPr>
          <w:lang w:eastAsia="zh-CN"/>
        </w:rPr>
      </w:pPr>
      <w:r w:rsidRPr="00221C3E">
        <w:rPr>
          <w:rFonts w:hint="eastAsia"/>
          <w:lang w:eastAsia="zh-CN"/>
        </w:rPr>
        <w:t>（</w:t>
      </w:r>
      <w:r w:rsidRPr="00221C3E">
        <w:rPr>
          <w:lang w:eastAsia="zh-CN"/>
        </w:rPr>
        <w:t>1995</w:t>
      </w:r>
      <w:r w:rsidRPr="00221C3E">
        <w:rPr>
          <w:rFonts w:hint="eastAsia"/>
          <w:lang w:eastAsia="zh-CN"/>
        </w:rPr>
        <w:t>-2007</w:t>
      </w:r>
      <w:r w:rsidRPr="00221C3E">
        <w:rPr>
          <w:rFonts w:hint="eastAsia"/>
          <w:lang w:eastAsia="zh-CN"/>
        </w:rPr>
        <w:t>年）</w:t>
      </w:r>
    </w:p>
    <w:p w14:paraId="5617A734" w14:textId="77777777" w:rsidR="00903634" w:rsidRPr="00954797" w:rsidRDefault="00903634" w:rsidP="0047173A">
      <w:pPr>
        <w:pStyle w:val="Normalaftertitle0"/>
        <w:spacing w:before="280"/>
        <w:rPr>
          <w:lang w:eastAsia="zh-CN"/>
        </w:rPr>
      </w:pPr>
      <w:r w:rsidRPr="005F7B87">
        <w:rPr>
          <w:rFonts w:hint="eastAsia"/>
          <w:szCs w:val="24"/>
          <w:lang w:eastAsia="zh-CN"/>
        </w:rPr>
        <w:t>国际电联无线电通信全会，</w:t>
      </w:r>
    </w:p>
    <w:p w14:paraId="647655A6" w14:textId="77777777" w:rsidR="00903634" w:rsidRPr="00833AFA" w:rsidRDefault="00903634" w:rsidP="00903634">
      <w:pPr>
        <w:pStyle w:val="Call"/>
        <w:rPr>
          <w:rFonts w:ascii="STKaiti" w:eastAsia="STKaiti" w:hAnsi="STKaiti"/>
          <w:i w:val="0"/>
          <w:lang w:eastAsia="zh-CN"/>
        </w:rPr>
      </w:pPr>
      <w:r w:rsidRPr="00833AFA">
        <w:rPr>
          <w:rFonts w:ascii="STKaiti" w:eastAsia="STKaiti" w:hAnsi="STKaiti" w:hint="eastAsia"/>
          <w:i w:val="0"/>
          <w:lang w:eastAsia="zh-CN"/>
        </w:rPr>
        <w:t>考虑到</w:t>
      </w:r>
    </w:p>
    <w:p w14:paraId="2AC0A064" w14:textId="77777777" w:rsidR="00903634" w:rsidRPr="00954797" w:rsidRDefault="00903634" w:rsidP="00903634">
      <w:pPr>
        <w:rPr>
          <w:lang w:eastAsia="zh-CN"/>
        </w:rPr>
      </w:pPr>
      <w:r w:rsidRPr="00903634">
        <w:rPr>
          <w:i/>
          <w:iCs/>
          <w:lang w:eastAsia="zh-CN"/>
        </w:rPr>
        <w:t>a)</w:t>
      </w:r>
      <w:r w:rsidRPr="00954797">
        <w:rPr>
          <w:lang w:eastAsia="zh-CN"/>
        </w:rPr>
        <w:tab/>
      </w:r>
      <w:r w:rsidRPr="005F7B87">
        <w:rPr>
          <w:rFonts w:hint="eastAsia"/>
          <w:szCs w:val="24"/>
          <w:lang w:eastAsia="zh-CN"/>
        </w:rPr>
        <w:t>20</w:t>
      </w:r>
      <w:r w:rsidRPr="005F7B87">
        <w:rPr>
          <w:rFonts w:hint="eastAsia"/>
          <w:szCs w:val="24"/>
          <w:lang w:eastAsia="zh-CN"/>
        </w:rPr>
        <w:t>世纪</w:t>
      </w:r>
      <w:r w:rsidRPr="005F7B87">
        <w:rPr>
          <w:rFonts w:hint="eastAsia"/>
          <w:szCs w:val="24"/>
          <w:lang w:eastAsia="zh-CN"/>
        </w:rPr>
        <w:t>90</w:t>
      </w:r>
      <w:r w:rsidRPr="005F7B87">
        <w:rPr>
          <w:rFonts w:hint="eastAsia"/>
          <w:szCs w:val="24"/>
          <w:lang w:eastAsia="zh-CN"/>
        </w:rPr>
        <w:t>年代末，各种不同技术的</w:t>
      </w:r>
      <w:r w:rsidRPr="005F7B87">
        <w:rPr>
          <w:rFonts w:hint="eastAsia"/>
          <w:szCs w:val="24"/>
          <w:lang w:eastAsia="zh-CN"/>
        </w:rPr>
        <w:t>MSS</w:t>
      </w:r>
      <w:r w:rsidRPr="005F7B87">
        <w:rPr>
          <w:rFonts w:hint="eastAsia"/>
          <w:szCs w:val="24"/>
          <w:lang w:eastAsia="zh-CN"/>
        </w:rPr>
        <w:t>全球非对地静止卫星系统（非</w:t>
      </w:r>
      <w:r w:rsidRPr="005F7B87">
        <w:rPr>
          <w:rFonts w:hint="eastAsia"/>
          <w:szCs w:val="24"/>
          <w:lang w:eastAsia="zh-CN"/>
        </w:rPr>
        <w:t>GSO MSS</w:t>
      </w:r>
      <w:r w:rsidRPr="005F7B87">
        <w:rPr>
          <w:rFonts w:hint="eastAsia"/>
          <w:szCs w:val="24"/>
          <w:lang w:eastAsia="zh-CN"/>
        </w:rPr>
        <w:t>系统）纷纷开始投入运行；</w:t>
      </w:r>
    </w:p>
    <w:p w14:paraId="3AD5E310" w14:textId="77777777" w:rsidR="00903634" w:rsidRPr="00954797" w:rsidRDefault="00903634" w:rsidP="00903634">
      <w:pPr>
        <w:rPr>
          <w:lang w:eastAsia="zh-CN"/>
        </w:rPr>
      </w:pPr>
      <w:r w:rsidRPr="00903634">
        <w:rPr>
          <w:i/>
          <w:iCs/>
          <w:lang w:eastAsia="zh-CN"/>
        </w:rPr>
        <w:t>b)</w:t>
      </w:r>
      <w:r w:rsidRPr="00954797">
        <w:rPr>
          <w:lang w:eastAsia="zh-CN"/>
        </w:rPr>
        <w:tab/>
      </w:r>
      <w:r w:rsidRPr="005F7B87">
        <w:rPr>
          <w:rFonts w:hint="eastAsia"/>
          <w:szCs w:val="24"/>
          <w:lang w:eastAsia="zh-CN"/>
        </w:rPr>
        <w:t>预计很多国家采用移动地球站配合这些全球非</w:t>
      </w:r>
      <w:r w:rsidRPr="005F7B87">
        <w:rPr>
          <w:rFonts w:hint="eastAsia"/>
          <w:szCs w:val="24"/>
          <w:lang w:eastAsia="zh-CN"/>
        </w:rPr>
        <w:t>GSO MSS</w:t>
      </w:r>
      <w:r w:rsidRPr="005F7B87">
        <w:rPr>
          <w:rFonts w:hint="eastAsia"/>
          <w:szCs w:val="24"/>
          <w:lang w:eastAsia="zh-CN"/>
        </w:rPr>
        <w:t>系统的运行；</w:t>
      </w:r>
    </w:p>
    <w:p w14:paraId="3A74A246" w14:textId="77777777" w:rsidR="00903634" w:rsidRPr="00954797" w:rsidRDefault="00903634" w:rsidP="00903634">
      <w:pPr>
        <w:rPr>
          <w:lang w:eastAsia="zh-CN"/>
        </w:rPr>
      </w:pPr>
      <w:r w:rsidRPr="00903634">
        <w:rPr>
          <w:i/>
          <w:iCs/>
          <w:lang w:eastAsia="zh-CN"/>
        </w:rPr>
        <w:t>c)</w:t>
      </w:r>
      <w:r w:rsidRPr="00954797">
        <w:rPr>
          <w:lang w:eastAsia="zh-CN"/>
        </w:rPr>
        <w:tab/>
      </w:r>
      <w:r w:rsidRPr="005F7B87">
        <w:rPr>
          <w:rFonts w:hint="eastAsia"/>
          <w:szCs w:val="24"/>
          <w:lang w:eastAsia="zh-CN"/>
        </w:rPr>
        <w:t>ITU-R</w:t>
      </w:r>
      <w:r w:rsidRPr="005F7B87">
        <w:rPr>
          <w:rFonts w:hint="eastAsia"/>
          <w:szCs w:val="24"/>
          <w:lang w:eastAsia="zh-CN"/>
        </w:rPr>
        <w:t>通过为配合不同</w:t>
      </w:r>
      <w:r w:rsidRPr="005F7B87">
        <w:rPr>
          <w:rFonts w:hint="eastAsia"/>
          <w:szCs w:val="24"/>
          <w:lang w:eastAsia="zh-CN"/>
        </w:rPr>
        <w:t>MSS</w:t>
      </w:r>
      <w:r w:rsidRPr="005F7B87">
        <w:rPr>
          <w:rFonts w:hint="eastAsia"/>
          <w:szCs w:val="24"/>
          <w:lang w:eastAsia="zh-CN"/>
        </w:rPr>
        <w:t>系统的移动地球站确定技术特性提供一个共同的技术基础，便于各国监管机构进行设备认证；</w:t>
      </w:r>
    </w:p>
    <w:p w14:paraId="27821985" w14:textId="77777777" w:rsidR="00903634" w:rsidRPr="00954797" w:rsidRDefault="00903634" w:rsidP="00903634">
      <w:pPr>
        <w:rPr>
          <w:lang w:eastAsia="zh-CN"/>
        </w:rPr>
      </w:pPr>
      <w:r w:rsidRPr="00903634">
        <w:rPr>
          <w:i/>
          <w:iCs/>
          <w:lang w:eastAsia="zh-CN"/>
        </w:rPr>
        <w:t>d)</w:t>
      </w:r>
      <w:r w:rsidRPr="00954797">
        <w:rPr>
          <w:lang w:eastAsia="zh-CN"/>
        </w:rPr>
        <w:tab/>
      </w:r>
      <w:r w:rsidRPr="005F7B87">
        <w:rPr>
          <w:rFonts w:hint="eastAsia"/>
          <w:szCs w:val="24"/>
          <w:lang w:eastAsia="zh-CN"/>
        </w:rPr>
        <w:t>确定技术特性可有助于主管部门之间就这些移动地球站的运行达成协议；</w:t>
      </w:r>
    </w:p>
    <w:p w14:paraId="4519BEBC" w14:textId="77777777" w:rsidR="00903634" w:rsidRPr="00954797" w:rsidRDefault="00903634" w:rsidP="00903634">
      <w:pPr>
        <w:rPr>
          <w:lang w:eastAsia="zh-CN"/>
        </w:rPr>
      </w:pPr>
      <w:r w:rsidRPr="00903634">
        <w:rPr>
          <w:i/>
          <w:iCs/>
          <w:lang w:eastAsia="zh-CN"/>
        </w:rPr>
        <w:t>e)</w:t>
      </w:r>
      <w:r w:rsidRPr="00954797">
        <w:rPr>
          <w:lang w:eastAsia="zh-CN"/>
        </w:rPr>
        <w:tab/>
      </w:r>
      <w:r w:rsidRPr="005F7B87">
        <w:rPr>
          <w:rFonts w:hint="eastAsia"/>
          <w:szCs w:val="24"/>
          <w:lang w:eastAsia="zh-CN"/>
        </w:rPr>
        <w:t>移动地球站技术特性的透明化将促进</w:t>
      </w:r>
      <w:r w:rsidRPr="005F7B87">
        <w:rPr>
          <w:rFonts w:hint="eastAsia"/>
          <w:szCs w:val="24"/>
          <w:lang w:eastAsia="zh-CN"/>
        </w:rPr>
        <w:t>MSS</w:t>
      </w:r>
      <w:r w:rsidRPr="005F7B87">
        <w:rPr>
          <w:rFonts w:hint="eastAsia"/>
          <w:szCs w:val="24"/>
          <w:lang w:eastAsia="zh-CN"/>
        </w:rPr>
        <w:t>业务的引入；</w:t>
      </w:r>
    </w:p>
    <w:p w14:paraId="07B70DB7" w14:textId="77777777" w:rsidR="00903634" w:rsidRPr="00954797" w:rsidRDefault="00903634" w:rsidP="00903634">
      <w:pPr>
        <w:rPr>
          <w:lang w:eastAsia="zh-CN"/>
        </w:rPr>
      </w:pPr>
      <w:r w:rsidRPr="00903634">
        <w:rPr>
          <w:i/>
          <w:iCs/>
          <w:lang w:eastAsia="zh-CN"/>
        </w:rPr>
        <w:t>f)</w:t>
      </w:r>
      <w:r w:rsidRPr="00954797">
        <w:rPr>
          <w:lang w:eastAsia="zh-CN"/>
        </w:rPr>
        <w:tab/>
      </w:r>
      <w:r w:rsidRPr="005F7B87">
        <w:rPr>
          <w:rFonts w:hint="eastAsia"/>
          <w:szCs w:val="24"/>
          <w:lang w:eastAsia="zh-CN"/>
        </w:rPr>
        <w:t>各国</w:t>
      </w:r>
      <w:r w:rsidRPr="005F7B87">
        <w:rPr>
          <w:rFonts w:hint="eastAsia"/>
          <w:szCs w:val="24"/>
          <w:lang w:eastAsia="zh-CN"/>
        </w:rPr>
        <w:t>/</w:t>
      </w:r>
      <w:r w:rsidRPr="005F7B87">
        <w:rPr>
          <w:rFonts w:hint="eastAsia"/>
          <w:szCs w:val="24"/>
          <w:lang w:eastAsia="zh-CN"/>
        </w:rPr>
        <w:t>区域性标准化机构可为制定移动地球站技术标准开展工作；</w:t>
      </w:r>
    </w:p>
    <w:p w14:paraId="1495C9AC" w14:textId="77777777" w:rsidR="00903634" w:rsidRPr="00954797" w:rsidRDefault="00903634" w:rsidP="00903634">
      <w:pPr>
        <w:rPr>
          <w:lang w:eastAsia="zh-CN"/>
        </w:rPr>
      </w:pPr>
      <w:r w:rsidRPr="00903634">
        <w:rPr>
          <w:i/>
          <w:iCs/>
          <w:lang w:eastAsia="zh-CN"/>
        </w:rPr>
        <w:t>g)</w:t>
      </w:r>
      <w:r w:rsidRPr="00954797">
        <w:rPr>
          <w:lang w:eastAsia="zh-CN"/>
        </w:rPr>
        <w:tab/>
      </w:r>
      <w:r w:rsidRPr="005F7B87">
        <w:rPr>
          <w:rFonts w:hint="eastAsia"/>
          <w:szCs w:val="24"/>
          <w:lang w:eastAsia="zh-CN"/>
        </w:rPr>
        <w:t>应采用</w:t>
      </w:r>
      <w:r w:rsidRPr="005F7B87">
        <w:rPr>
          <w:rFonts w:hint="eastAsia"/>
          <w:szCs w:val="24"/>
          <w:lang w:eastAsia="zh-CN"/>
        </w:rPr>
        <w:t>ITU-R</w:t>
      </w:r>
      <w:r w:rsidRPr="005F7B87">
        <w:rPr>
          <w:rFonts w:hint="eastAsia"/>
          <w:szCs w:val="24"/>
          <w:lang w:eastAsia="zh-CN"/>
        </w:rPr>
        <w:t>建议书阐述的有关</w:t>
      </w:r>
      <w:r w:rsidRPr="005F7B87">
        <w:rPr>
          <w:rFonts w:hint="eastAsia"/>
          <w:szCs w:val="24"/>
          <w:lang w:eastAsia="zh-CN"/>
        </w:rPr>
        <w:t xml:space="preserve">MSS </w:t>
      </w:r>
      <w:r w:rsidRPr="005F7B87">
        <w:rPr>
          <w:rFonts w:hint="eastAsia"/>
          <w:szCs w:val="24"/>
          <w:lang w:eastAsia="zh-CN"/>
        </w:rPr>
        <w:t>移动地球站的最低技术要求，以避免对这些移动地球站的技术发展施加不必要的限制，</w:t>
      </w:r>
    </w:p>
    <w:p w14:paraId="51669B0F" w14:textId="77777777" w:rsidR="00903634" w:rsidRPr="00833AFA" w:rsidRDefault="00903634" w:rsidP="00903634">
      <w:pPr>
        <w:pStyle w:val="call0"/>
        <w:rPr>
          <w:i w:val="0"/>
          <w:lang w:eastAsia="zh-CN"/>
        </w:rPr>
      </w:pPr>
      <w:r w:rsidRPr="00833AFA">
        <w:rPr>
          <w:rFonts w:ascii="STKaiti" w:eastAsia="STKaiti" w:hAnsi="STKaiti" w:hint="eastAsia"/>
          <w:i w:val="0"/>
          <w:lang w:eastAsia="zh-CN"/>
        </w:rPr>
        <w:t>做出决定</w:t>
      </w:r>
      <w:r w:rsidRPr="00833AFA">
        <w:rPr>
          <w:rFonts w:hint="eastAsia"/>
          <w:i w:val="0"/>
          <w:lang w:eastAsia="zh-CN"/>
        </w:rPr>
        <w:t>，就以下课题开展研究</w:t>
      </w:r>
    </w:p>
    <w:p w14:paraId="6857648A" w14:textId="77777777" w:rsidR="00903634" w:rsidRPr="00954797" w:rsidRDefault="00903634" w:rsidP="00903634">
      <w:pPr>
        <w:tabs>
          <w:tab w:val="clear" w:pos="794"/>
          <w:tab w:val="left" w:pos="567"/>
        </w:tabs>
        <w:rPr>
          <w:lang w:eastAsia="zh-CN"/>
        </w:rPr>
      </w:pPr>
      <w:r w:rsidRPr="005F7B87">
        <w:rPr>
          <w:rFonts w:hint="eastAsia"/>
          <w:szCs w:val="24"/>
          <w:lang w:eastAsia="zh-CN"/>
        </w:rPr>
        <w:t>配合全球非</w:t>
      </w:r>
      <w:r w:rsidRPr="005F7B87">
        <w:rPr>
          <w:rFonts w:hint="eastAsia"/>
          <w:szCs w:val="24"/>
          <w:lang w:eastAsia="zh-CN"/>
        </w:rPr>
        <w:t>GSO MSS</w:t>
      </w:r>
      <w:r w:rsidRPr="005F7B87">
        <w:rPr>
          <w:rFonts w:hint="eastAsia"/>
          <w:szCs w:val="24"/>
          <w:lang w:eastAsia="zh-CN"/>
        </w:rPr>
        <w:t>系统运行的移动地球站有哪些合适的技术特性</w:t>
      </w:r>
      <w:r>
        <w:rPr>
          <w:rFonts w:hint="eastAsia"/>
          <w:szCs w:val="24"/>
          <w:lang w:eastAsia="zh-CN"/>
        </w:rPr>
        <w:t>？</w:t>
      </w:r>
    </w:p>
    <w:p w14:paraId="7BB8F705" w14:textId="77777777" w:rsidR="00903634" w:rsidRPr="00833AFA" w:rsidRDefault="00903634" w:rsidP="00903634">
      <w:pPr>
        <w:pStyle w:val="call0"/>
        <w:rPr>
          <w:rFonts w:ascii="STKaiti" w:eastAsia="STKaiti" w:hAnsi="STKaiti"/>
          <w:lang w:eastAsia="zh-CN"/>
        </w:rPr>
      </w:pPr>
      <w:r w:rsidRPr="00833AFA">
        <w:rPr>
          <w:rFonts w:ascii="STKaiti" w:eastAsia="STKaiti" w:hAnsi="STKaiti" w:hint="eastAsia"/>
          <w:i w:val="0"/>
          <w:iCs/>
          <w:szCs w:val="24"/>
          <w:lang w:eastAsia="zh-CN"/>
        </w:rPr>
        <w:t>进一步做出决定</w:t>
      </w:r>
    </w:p>
    <w:p w14:paraId="01E96272" w14:textId="77777777" w:rsidR="00903634" w:rsidRDefault="00903634" w:rsidP="00903634">
      <w:pPr>
        <w:rPr>
          <w:lang w:eastAsia="zh-CN"/>
        </w:rPr>
      </w:pPr>
      <w:r w:rsidRPr="00DC5786">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14:paraId="71726AFB" w14:textId="68AFF4C1" w:rsidR="00903634" w:rsidRDefault="00903634" w:rsidP="00903634">
      <w:pPr>
        <w:rPr>
          <w:lang w:eastAsia="zh-CN"/>
        </w:rPr>
      </w:pPr>
      <w:r w:rsidRPr="00DC5786">
        <w:rPr>
          <w:bCs/>
          <w:lang w:eastAsia="zh-CN"/>
        </w:rPr>
        <w:t>2</w:t>
      </w:r>
      <w:r>
        <w:rPr>
          <w:lang w:eastAsia="zh-CN"/>
        </w:rPr>
        <w:tab/>
      </w:r>
      <w:r>
        <w:rPr>
          <w:rFonts w:hint="eastAsia"/>
          <w:lang w:eastAsia="zh-CN"/>
        </w:rPr>
        <w:t>以上研究应在</w:t>
      </w:r>
      <w:r w:rsidR="009D45CE">
        <w:rPr>
          <w:rFonts w:hint="eastAsia"/>
          <w:lang w:eastAsia="zh-CN"/>
        </w:rPr>
        <w:t>20</w:t>
      </w:r>
      <w:r w:rsidR="009D45CE">
        <w:rPr>
          <w:lang w:eastAsia="zh-CN"/>
        </w:rPr>
        <w:t>2</w:t>
      </w:r>
      <w:r w:rsidR="00F71B57">
        <w:rPr>
          <w:lang w:eastAsia="zh-CN"/>
        </w:rPr>
        <w:t>5</w:t>
      </w:r>
      <w:r>
        <w:rPr>
          <w:rFonts w:hint="eastAsia"/>
          <w:lang w:eastAsia="zh-CN"/>
        </w:rPr>
        <w:t>年之前完成。</w:t>
      </w:r>
    </w:p>
    <w:p w14:paraId="4D7F0889" w14:textId="77777777" w:rsidR="00903634" w:rsidRPr="006039FF" w:rsidRDefault="00903634" w:rsidP="00F71B57">
      <w:pPr>
        <w:spacing w:before="360"/>
        <w:rPr>
          <w:lang w:val="en-US" w:eastAsia="zh-CN"/>
        </w:rPr>
      </w:pPr>
      <w:r>
        <w:rPr>
          <w:rFonts w:hint="eastAsia"/>
          <w:lang w:eastAsia="zh-CN"/>
        </w:rPr>
        <w:t>类别：</w:t>
      </w:r>
      <w:r w:rsidRPr="00954797">
        <w:rPr>
          <w:lang w:eastAsia="zh-CN"/>
        </w:rPr>
        <w:t>S1</w:t>
      </w:r>
    </w:p>
    <w:sectPr w:rsidR="00903634" w:rsidRPr="006039FF">
      <w:headerReference w:type="default"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D8BC" w14:textId="77777777" w:rsidR="006A35C5" w:rsidRDefault="006A35C5">
      <w:r>
        <w:separator/>
      </w:r>
    </w:p>
  </w:endnote>
  <w:endnote w:type="continuationSeparator" w:id="0">
    <w:p w14:paraId="261D665E"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E41F" w14:textId="77777777" w:rsidR="006A35C5" w:rsidRPr="007C7E48" w:rsidRDefault="0047173A" w:rsidP="007C7E48">
    <w:pPr>
      <w:pStyle w:val="Footer"/>
    </w:pPr>
    <w:r>
      <w:fldChar w:fldCharType="begin"/>
    </w:r>
    <w:r>
      <w:instrText xml:space="preserve"> FILENAME  \p  \* MERGEFORMAT </w:instrText>
    </w:r>
    <w:r>
      <w:fldChar w:fldCharType="separate"/>
    </w:r>
    <w:r w:rsidR="004D0875">
      <w:t>M:\BRSGD\TEXT2012\SG04\000\001c.docx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E7820" w14:textId="77777777" w:rsidR="006A35C5" w:rsidRDefault="006A35C5">
      <w:r>
        <w:t>____________________</w:t>
      </w:r>
    </w:p>
  </w:footnote>
  <w:footnote w:type="continuationSeparator" w:id="0">
    <w:p w14:paraId="02CDAA6F" w14:textId="77777777" w:rsidR="006A35C5" w:rsidRDefault="006A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DD72" w14:textId="77777777" w:rsidR="006A35C5" w:rsidRDefault="006A35C5" w:rsidP="00E55723">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72592">
      <w:rPr>
        <w:rStyle w:val="PageNumber"/>
        <w:noProof/>
      </w:rPr>
      <w:t>49</w:t>
    </w:r>
    <w:r>
      <w:rPr>
        <w:rStyle w:val="PageNumber"/>
      </w:rPr>
      <w:fldChar w:fldCharType="end"/>
    </w:r>
    <w:r>
      <w:rPr>
        <w:rStyle w:val="PageNumber"/>
      </w:rPr>
      <w:t xml:space="preserve"> -</w:t>
    </w:r>
    <w:r>
      <w:rPr>
        <w:rStyle w:val="PageNumber"/>
      </w:rPr>
      <w:br/>
    </w:r>
    <w:r w:rsidR="00E55723">
      <w:rPr>
        <w:rStyle w:val="PageNumber"/>
      </w:rPr>
      <w:t>4</w:t>
    </w:r>
    <w:r>
      <w:rPr>
        <w:rStyle w:val="PageNumber"/>
      </w:rPr>
      <w:t>/1-C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07181901">
    <w:abstractNumId w:val="7"/>
  </w:num>
  <w:num w:numId="2" w16cid:durableId="1659118381">
    <w:abstractNumId w:val="5"/>
  </w:num>
  <w:num w:numId="3" w16cid:durableId="1375807090">
    <w:abstractNumId w:val="3"/>
  </w:num>
  <w:num w:numId="4" w16cid:durableId="915284303">
    <w:abstractNumId w:val="4"/>
  </w:num>
  <w:num w:numId="5" w16cid:durableId="835191815">
    <w:abstractNumId w:val="6"/>
  </w:num>
  <w:num w:numId="6" w16cid:durableId="745035838">
    <w:abstractNumId w:val="1"/>
  </w:num>
  <w:num w:numId="7" w16cid:durableId="244265097">
    <w:abstractNumId w:val="2"/>
  </w:num>
  <w:num w:numId="8" w16cid:durableId="14551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42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CE4"/>
    <w:rsid w:val="0000093F"/>
    <w:rsid w:val="00004F7A"/>
    <w:rsid w:val="00007481"/>
    <w:rsid w:val="00014060"/>
    <w:rsid w:val="000154CE"/>
    <w:rsid w:val="00022899"/>
    <w:rsid w:val="000244B3"/>
    <w:rsid w:val="00025A19"/>
    <w:rsid w:val="00026271"/>
    <w:rsid w:val="00032A3F"/>
    <w:rsid w:val="00035BA0"/>
    <w:rsid w:val="00035C31"/>
    <w:rsid w:val="00042453"/>
    <w:rsid w:val="00043F9B"/>
    <w:rsid w:val="00044909"/>
    <w:rsid w:val="00051295"/>
    <w:rsid w:val="000567E6"/>
    <w:rsid w:val="00060073"/>
    <w:rsid w:val="000604AA"/>
    <w:rsid w:val="00065741"/>
    <w:rsid w:val="00072592"/>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A51E9"/>
    <w:rsid w:val="000B0864"/>
    <w:rsid w:val="000C2005"/>
    <w:rsid w:val="000C3092"/>
    <w:rsid w:val="000C4D73"/>
    <w:rsid w:val="000C52F3"/>
    <w:rsid w:val="000C5303"/>
    <w:rsid w:val="000C59E9"/>
    <w:rsid w:val="000C60DB"/>
    <w:rsid w:val="000C61C3"/>
    <w:rsid w:val="000D13D6"/>
    <w:rsid w:val="000D28F6"/>
    <w:rsid w:val="000D35EE"/>
    <w:rsid w:val="000D775E"/>
    <w:rsid w:val="000E05E3"/>
    <w:rsid w:val="000E52B0"/>
    <w:rsid w:val="000E6B8F"/>
    <w:rsid w:val="000F043E"/>
    <w:rsid w:val="000F602E"/>
    <w:rsid w:val="000F79D6"/>
    <w:rsid w:val="00101F25"/>
    <w:rsid w:val="00102991"/>
    <w:rsid w:val="00105625"/>
    <w:rsid w:val="0010729A"/>
    <w:rsid w:val="00114A82"/>
    <w:rsid w:val="001158A2"/>
    <w:rsid w:val="001159E2"/>
    <w:rsid w:val="001162D9"/>
    <w:rsid w:val="00116594"/>
    <w:rsid w:val="00120621"/>
    <w:rsid w:val="00122795"/>
    <w:rsid w:val="00131CD4"/>
    <w:rsid w:val="00134E78"/>
    <w:rsid w:val="0014416F"/>
    <w:rsid w:val="00146241"/>
    <w:rsid w:val="00160930"/>
    <w:rsid w:val="00160ED6"/>
    <w:rsid w:val="00162F46"/>
    <w:rsid w:val="00165A81"/>
    <w:rsid w:val="00166761"/>
    <w:rsid w:val="001737BE"/>
    <w:rsid w:val="001748AE"/>
    <w:rsid w:val="00183CF0"/>
    <w:rsid w:val="00186C82"/>
    <w:rsid w:val="0019318E"/>
    <w:rsid w:val="001936A2"/>
    <w:rsid w:val="00195E2C"/>
    <w:rsid w:val="001A23E9"/>
    <w:rsid w:val="001A5B76"/>
    <w:rsid w:val="001A70B6"/>
    <w:rsid w:val="001E5C75"/>
    <w:rsid w:val="001E6D81"/>
    <w:rsid w:val="00202AE2"/>
    <w:rsid w:val="002030D0"/>
    <w:rsid w:val="002057A9"/>
    <w:rsid w:val="00212899"/>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55A5"/>
    <w:rsid w:val="003B778F"/>
    <w:rsid w:val="003C0AE2"/>
    <w:rsid w:val="003C7833"/>
    <w:rsid w:val="003E1157"/>
    <w:rsid w:val="003F148E"/>
    <w:rsid w:val="003F1C54"/>
    <w:rsid w:val="003F7593"/>
    <w:rsid w:val="00406FC3"/>
    <w:rsid w:val="004162F0"/>
    <w:rsid w:val="00420AAE"/>
    <w:rsid w:val="00425C70"/>
    <w:rsid w:val="00431FAE"/>
    <w:rsid w:val="004321AA"/>
    <w:rsid w:val="004353E2"/>
    <w:rsid w:val="00440676"/>
    <w:rsid w:val="00441D49"/>
    <w:rsid w:val="00444463"/>
    <w:rsid w:val="0044487B"/>
    <w:rsid w:val="004452C8"/>
    <w:rsid w:val="00446435"/>
    <w:rsid w:val="004478B4"/>
    <w:rsid w:val="00450B15"/>
    <w:rsid w:val="00451E5F"/>
    <w:rsid w:val="004536F0"/>
    <w:rsid w:val="004537C8"/>
    <w:rsid w:val="0047173A"/>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E736D"/>
    <w:rsid w:val="004F172A"/>
    <w:rsid w:val="004F4EA8"/>
    <w:rsid w:val="004F564D"/>
    <w:rsid w:val="004F715F"/>
    <w:rsid w:val="00500B6E"/>
    <w:rsid w:val="00500E62"/>
    <w:rsid w:val="0050170C"/>
    <w:rsid w:val="00510F63"/>
    <w:rsid w:val="00512031"/>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ADB"/>
    <w:rsid w:val="005B0BE3"/>
    <w:rsid w:val="005B3492"/>
    <w:rsid w:val="005B5DBE"/>
    <w:rsid w:val="005B6BD7"/>
    <w:rsid w:val="005B73D0"/>
    <w:rsid w:val="005C268D"/>
    <w:rsid w:val="005C3FFF"/>
    <w:rsid w:val="005C6499"/>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25BE1"/>
    <w:rsid w:val="0062690A"/>
    <w:rsid w:val="006343F6"/>
    <w:rsid w:val="006429F7"/>
    <w:rsid w:val="0064552A"/>
    <w:rsid w:val="00662B44"/>
    <w:rsid w:val="006651D1"/>
    <w:rsid w:val="006668C5"/>
    <w:rsid w:val="00676E1C"/>
    <w:rsid w:val="00681C3F"/>
    <w:rsid w:val="006972BF"/>
    <w:rsid w:val="006A35C5"/>
    <w:rsid w:val="006A7E2E"/>
    <w:rsid w:val="006B4F22"/>
    <w:rsid w:val="006C12C2"/>
    <w:rsid w:val="006C4D71"/>
    <w:rsid w:val="006C518D"/>
    <w:rsid w:val="006C671B"/>
    <w:rsid w:val="006C68F5"/>
    <w:rsid w:val="006C713C"/>
    <w:rsid w:val="006D2021"/>
    <w:rsid w:val="006D6B40"/>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6F62"/>
    <w:rsid w:val="00801B94"/>
    <w:rsid w:val="0080329D"/>
    <w:rsid w:val="00806A35"/>
    <w:rsid w:val="00807D03"/>
    <w:rsid w:val="00814A01"/>
    <w:rsid w:val="00816C3A"/>
    <w:rsid w:val="0081752C"/>
    <w:rsid w:val="00817B9B"/>
    <w:rsid w:val="00826E2F"/>
    <w:rsid w:val="008322DF"/>
    <w:rsid w:val="00833081"/>
    <w:rsid w:val="008337F2"/>
    <w:rsid w:val="0083399A"/>
    <w:rsid w:val="00836585"/>
    <w:rsid w:val="00842B5C"/>
    <w:rsid w:val="0085122E"/>
    <w:rsid w:val="00854B44"/>
    <w:rsid w:val="008644E4"/>
    <w:rsid w:val="0086660E"/>
    <w:rsid w:val="008812E3"/>
    <w:rsid w:val="0089659A"/>
    <w:rsid w:val="008969D3"/>
    <w:rsid w:val="008A1E8B"/>
    <w:rsid w:val="008B514D"/>
    <w:rsid w:val="008B5EBD"/>
    <w:rsid w:val="008C2BB7"/>
    <w:rsid w:val="008C4F2D"/>
    <w:rsid w:val="008C6807"/>
    <w:rsid w:val="008C6F55"/>
    <w:rsid w:val="008D206A"/>
    <w:rsid w:val="008D39FB"/>
    <w:rsid w:val="008D3DFE"/>
    <w:rsid w:val="008D5CBB"/>
    <w:rsid w:val="008D7A54"/>
    <w:rsid w:val="008E0ACA"/>
    <w:rsid w:val="008E24D0"/>
    <w:rsid w:val="008F2BE6"/>
    <w:rsid w:val="008F2E15"/>
    <w:rsid w:val="00900D91"/>
    <w:rsid w:val="00903634"/>
    <w:rsid w:val="00906A5E"/>
    <w:rsid w:val="00906FAC"/>
    <w:rsid w:val="00907AAB"/>
    <w:rsid w:val="00911046"/>
    <w:rsid w:val="009111C7"/>
    <w:rsid w:val="009132FE"/>
    <w:rsid w:val="00914585"/>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77A19"/>
    <w:rsid w:val="00983C6B"/>
    <w:rsid w:val="00984E11"/>
    <w:rsid w:val="00991382"/>
    <w:rsid w:val="00995D65"/>
    <w:rsid w:val="00997513"/>
    <w:rsid w:val="009A0BF3"/>
    <w:rsid w:val="009A0EE8"/>
    <w:rsid w:val="009A5051"/>
    <w:rsid w:val="009B7A07"/>
    <w:rsid w:val="009C176E"/>
    <w:rsid w:val="009C26F3"/>
    <w:rsid w:val="009C280E"/>
    <w:rsid w:val="009C7513"/>
    <w:rsid w:val="009D45CE"/>
    <w:rsid w:val="009D5311"/>
    <w:rsid w:val="009D5639"/>
    <w:rsid w:val="009D65F3"/>
    <w:rsid w:val="009E2C28"/>
    <w:rsid w:val="009E67FE"/>
    <w:rsid w:val="009F3D92"/>
    <w:rsid w:val="009F5718"/>
    <w:rsid w:val="009F618C"/>
    <w:rsid w:val="009F735F"/>
    <w:rsid w:val="00A022EC"/>
    <w:rsid w:val="00A028E8"/>
    <w:rsid w:val="00A152C1"/>
    <w:rsid w:val="00A24682"/>
    <w:rsid w:val="00A35F6E"/>
    <w:rsid w:val="00A37E73"/>
    <w:rsid w:val="00A416CA"/>
    <w:rsid w:val="00A4306B"/>
    <w:rsid w:val="00A46DE5"/>
    <w:rsid w:val="00A61E0E"/>
    <w:rsid w:val="00A641A8"/>
    <w:rsid w:val="00A64745"/>
    <w:rsid w:val="00A72089"/>
    <w:rsid w:val="00A74D8B"/>
    <w:rsid w:val="00A808FA"/>
    <w:rsid w:val="00A80A7A"/>
    <w:rsid w:val="00A8476B"/>
    <w:rsid w:val="00A855BB"/>
    <w:rsid w:val="00A859A1"/>
    <w:rsid w:val="00A869F1"/>
    <w:rsid w:val="00A8725A"/>
    <w:rsid w:val="00A87625"/>
    <w:rsid w:val="00A92608"/>
    <w:rsid w:val="00A9372B"/>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510D"/>
    <w:rsid w:val="00AE7E7A"/>
    <w:rsid w:val="00AF0A6A"/>
    <w:rsid w:val="00AF56DA"/>
    <w:rsid w:val="00AF7F0A"/>
    <w:rsid w:val="00B02987"/>
    <w:rsid w:val="00B065EB"/>
    <w:rsid w:val="00B140EB"/>
    <w:rsid w:val="00B14282"/>
    <w:rsid w:val="00B16494"/>
    <w:rsid w:val="00B2144B"/>
    <w:rsid w:val="00B31E97"/>
    <w:rsid w:val="00B445A5"/>
    <w:rsid w:val="00B45ECD"/>
    <w:rsid w:val="00B462E2"/>
    <w:rsid w:val="00B5249B"/>
    <w:rsid w:val="00B554D4"/>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C1E75"/>
    <w:rsid w:val="00BC2B28"/>
    <w:rsid w:val="00BC5891"/>
    <w:rsid w:val="00BD01F0"/>
    <w:rsid w:val="00BD3E17"/>
    <w:rsid w:val="00BD65FC"/>
    <w:rsid w:val="00BE1E70"/>
    <w:rsid w:val="00BE54C0"/>
    <w:rsid w:val="00BF28DD"/>
    <w:rsid w:val="00BF62E8"/>
    <w:rsid w:val="00BF72EE"/>
    <w:rsid w:val="00C03CE4"/>
    <w:rsid w:val="00C04E0D"/>
    <w:rsid w:val="00C161E6"/>
    <w:rsid w:val="00C21AA2"/>
    <w:rsid w:val="00C22664"/>
    <w:rsid w:val="00C22BB3"/>
    <w:rsid w:val="00C244EB"/>
    <w:rsid w:val="00C30DD5"/>
    <w:rsid w:val="00C31E66"/>
    <w:rsid w:val="00C47500"/>
    <w:rsid w:val="00C54090"/>
    <w:rsid w:val="00C604E3"/>
    <w:rsid w:val="00C62B58"/>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4E8C"/>
    <w:rsid w:val="00C96D3C"/>
    <w:rsid w:val="00CA2B75"/>
    <w:rsid w:val="00CA318A"/>
    <w:rsid w:val="00CA4AA7"/>
    <w:rsid w:val="00CA5143"/>
    <w:rsid w:val="00CA6671"/>
    <w:rsid w:val="00CA775E"/>
    <w:rsid w:val="00CB5582"/>
    <w:rsid w:val="00CB5590"/>
    <w:rsid w:val="00CB586A"/>
    <w:rsid w:val="00CB6DA0"/>
    <w:rsid w:val="00CC1A06"/>
    <w:rsid w:val="00CC4A1A"/>
    <w:rsid w:val="00CD4F9E"/>
    <w:rsid w:val="00CE71D4"/>
    <w:rsid w:val="00CF03B5"/>
    <w:rsid w:val="00D00539"/>
    <w:rsid w:val="00D027AF"/>
    <w:rsid w:val="00D04DC6"/>
    <w:rsid w:val="00D05C58"/>
    <w:rsid w:val="00D105C2"/>
    <w:rsid w:val="00D12865"/>
    <w:rsid w:val="00D20935"/>
    <w:rsid w:val="00D218E7"/>
    <w:rsid w:val="00D25887"/>
    <w:rsid w:val="00D35EA6"/>
    <w:rsid w:val="00D36521"/>
    <w:rsid w:val="00D42DD3"/>
    <w:rsid w:val="00D44E87"/>
    <w:rsid w:val="00D4548D"/>
    <w:rsid w:val="00D545FF"/>
    <w:rsid w:val="00D57E80"/>
    <w:rsid w:val="00D701F2"/>
    <w:rsid w:val="00D7031D"/>
    <w:rsid w:val="00D706D6"/>
    <w:rsid w:val="00D74C66"/>
    <w:rsid w:val="00D74F96"/>
    <w:rsid w:val="00D750ED"/>
    <w:rsid w:val="00D76983"/>
    <w:rsid w:val="00D81EBA"/>
    <w:rsid w:val="00D84355"/>
    <w:rsid w:val="00D84D88"/>
    <w:rsid w:val="00DA26B9"/>
    <w:rsid w:val="00DA5028"/>
    <w:rsid w:val="00DA7E37"/>
    <w:rsid w:val="00DB1467"/>
    <w:rsid w:val="00DB1B87"/>
    <w:rsid w:val="00DB2B76"/>
    <w:rsid w:val="00DC060E"/>
    <w:rsid w:val="00DC5786"/>
    <w:rsid w:val="00DC5A5D"/>
    <w:rsid w:val="00DC7CFF"/>
    <w:rsid w:val="00DD0006"/>
    <w:rsid w:val="00DD0BEB"/>
    <w:rsid w:val="00DD695B"/>
    <w:rsid w:val="00DD7089"/>
    <w:rsid w:val="00DE244D"/>
    <w:rsid w:val="00DE3C02"/>
    <w:rsid w:val="00DF02C4"/>
    <w:rsid w:val="00DF12A8"/>
    <w:rsid w:val="00DF4182"/>
    <w:rsid w:val="00DF46F1"/>
    <w:rsid w:val="00DF549F"/>
    <w:rsid w:val="00E007DA"/>
    <w:rsid w:val="00E01005"/>
    <w:rsid w:val="00E0198B"/>
    <w:rsid w:val="00E03DB4"/>
    <w:rsid w:val="00E04E64"/>
    <w:rsid w:val="00E055ED"/>
    <w:rsid w:val="00E10DD5"/>
    <w:rsid w:val="00E133E5"/>
    <w:rsid w:val="00E14026"/>
    <w:rsid w:val="00E20BEA"/>
    <w:rsid w:val="00E226AA"/>
    <w:rsid w:val="00E36211"/>
    <w:rsid w:val="00E47740"/>
    <w:rsid w:val="00E509F4"/>
    <w:rsid w:val="00E50C92"/>
    <w:rsid w:val="00E55723"/>
    <w:rsid w:val="00E60479"/>
    <w:rsid w:val="00E760AC"/>
    <w:rsid w:val="00E76ADB"/>
    <w:rsid w:val="00E804EE"/>
    <w:rsid w:val="00E83E52"/>
    <w:rsid w:val="00E84CD3"/>
    <w:rsid w:val="00E86F00"/>
    <w:rsid w:val="00E87390"/>
    <w:rsid w:val="00E87AE5"/>
    <w:rsid w:val="00E930E0"/>
    <w:rsid w:val="00E952A4"/>
    <w:rsid w:val="00EA6062"/>
    <w:rsid w:val="00EA7E9C"/>
    <w:rsid w:val="00EB3658"/>
    <w:rsid w:val="00EC02BC"/>
    <w:rsid w:val="00EC3595"/>
    <w:rsid w:val="00ED0B6F"/>
    <w:rsid w:val="00ED2616"/>
    <w:rsid w:val="00ED2EB9"/>
    <w:rsid w:val="00EE0C2E"/>
    <w:rsid w:val="00EE0FE0"/>
    <w:rsid w:val="00EE2B6B"/>
    <w:rsid w:val="00EE5D6E"/>
    <w:rsid w:val="00EE7AC6"/>
    <w:rsid w:val="00EF2075"/>
    <w:rsid w:val="00EF396F"/>
    <w:rsid w:val="00EF50B1"/>
    <w:rsid w:val="00F00510"/>
    <w:rsid w:val="00F052B7"/>
    <w:rsid w:val="00F12F61"/>
    <w:rsid w:val="00F16243"/>
    <w:rsid w:val="00F1743F"/>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1B57"/>
    <w:rsid w:val="00F762FD"/>
    <w:rsid w:val="00F802B3"/>
    <w:rsid w:val="00F85C6E"/>
    <w:rsid w:val="00F94E87"/>
    <w:rsid w:val="00F96262"/>
    <w:rsid w:val="00FA0902"/>
    <w:rsid w:val="00FA7CE7"/>
    <w:rsid w:val="00FB2B01"/>
    <w:rsid w:val="00FB2C6E"/>
    <w:rsid w:val="00FB646B"/>
    <w:rsid w:val="00FC2467"/>
    <w:rsid w:val="00FC658E"/>
    <w:rsid w:val="00FD2053"/>
    <w:rsid w:val="00FD4815"/>
    <w:rsid w:val="00FE4DB2"/>
    <w:rsid w:val="00FE7DCC"/>
    <w:rsid w:val="00FF0A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F6950D4"/>
  <w15:docId w15:val="{EE01AF5D-C003-4F4F-823E-A9898486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2C458-0234-46C0-B3D5-93C5EE8A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507</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Author1</cp:lastModifiedBy>
  <cp:revision>6</cp:revision>
  <cp:lastPrinted>2012-03-15T10:50:00Z</cp:lastPrinted>
  <dcterms:created xsi:type="dcterms:W3CDTF">2012-05-03T08:39:00Z</dcterms:created>
  <dcterms:modified xsi:type="dcterms:W3CDTF">2024-01-29T09:09:00Z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