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EC84" w14:textId="77777777" w:rsidR="005C7C48" w:rsidRPr="002B180F" w:rsidRDefault="005C7C48" w:rsidP="005C7C48">
      <w:pPr>
        <w:pStyle w:val="QuestionNoBR"/>
      </w:pPr>
      <w:r w:rsidRPr="002B180F">
        <w:t>QUESTION UIT-R 263</w:t>
      </w:r>
      <w:r>
        <w:t>-1</w:t>
      </w:r>
      <w:r w:rsidRPr="002B180F">
        <w:t>/4</w:t>
      </w:r>
    </w:p>
    <w:p w14:paraId="30BB8A00" w14:textId="77777777" w:rsidR="005C7C48" w:rsidRPr="002B180F" w:rsidRDefault="005C7C48" w:rsidP="005C7C48">
      <w:pPr>
        <w:pStyle w:val="Questiontitle"/>
      </w:pPr>
      <w:r w:rsidRPr="002B180F">
        <w:t>Objectifs de qualité de fonctionnement des liaisons numériques du service fixe par satellite pour la transmission de paquets en protocol</w:t>
      </w:r>
      <w:r>
        <w:t xml:space="preserve">e </w:t>
      </w:r>
      <w:r w:rsidRPr="002B180F">
        <w:t xml:space="preserve">Internet </w:t>
      </w:r>
      <w:r w:rsidRPr="002B180F">
        <w:br/>
        <w:t>ou de couche supérieure</w:t>
      </w:r>
    </w:p>
    <w:p w14:paraId="25A9FA31" w14:textId="77777777" w:rsidR="005C7C48" w:rsidRPr="00B51388" w:rsidRDefault="005C7C48" w:rsidP="005C7C48">
      <w:pPr>
        <w:pStyle w:val="Questiondate"/>
      </w:pPr>
      <w:r w:rsidRPr="00B51388">
        <w:t>(1999</w:t>
      </w:r>
      <w:r>
        <w:t>-2006</w:t>
      </w:r>
      <w:r w:rsidRPr="00B51388">
        <w:t>)</w:t>
      </w:r>
    </w:p>
    <w:p w14:paraId="04EFFBA0" w14:textId="77777777" w:rsidR="005C7C48" w:rsidRPr="00F72E25" w:rsidRDefault="005C7C48" w:rsidP="00514288">
      <w:pPr>
        <w:pStyle w:val="Normalaftertitle0"/>
        <w:spacing w:before="280"/>
      </w:pPr>
      <w:r w:rsidRPr="00F72E25">
        <w:t>L'Assemblée des radiocommunications de l'UIT,</w:t>
      </w:r>
    </w:p>
    <w:p w14:paraId="0594EA17" w14:textId="77777777" w:rsidR="005C7C48" w:rsidRPr="002B180F" w:rsidRDefault="005C7C48" w:rsidP="005C7C48">
      <w:pPr>
        <w:pStyle w:val="Call"/>
      </w:pPr>
      <w:proofErr w:type="gramStart"/>
      <w:r w:rsidRPr="002B180F">
        <w:t>considérant</w:t>
      </w:r>
      <w:proofErr w:type="gramEnd"/>
    </w:p>
    <w:p w14:paraId="3CE53A57" w14:textId="77777777" w:rsidR="005C7C48" w:rsidRPr="002B180F" w:rsidRDefault="005C7C48" w:rsidP="00514288">
      <w:pPr>
        <w:jc w:val="both"/>
      </w:pPr>
      <w:r w:rsidRPr="005C7C48">
        <w:rPr>
          <w:i/>
          <w:iCs/>
        </w:rPr>
        <w:t>a)</w:t>
      </w:r>
      <w:r w:rsidRPr="002B180F">
        <w:tab/>
        <w:t>que les systèmes du service fixe par satellite font partie de la nouvelle infrastructure mondiale de l</w:t>
      </w:r>
      <w:r>
        <w:t>'</w:t>
      </w:r>
      <w:r w:rsidRPr="002B180F">
        <w:t>information (</w:t>
      </w:r>
      <w:proofErr w:type="spellStart"/>
      <w:r w:rsidRPr="002B180F">
        <w:t>GII</w:t>
      </w:r>
      <w:proofErr w:type="spellEnd"/>
      <w:proofErr w:type="gramStart"/>
      <w:r w:rsidRPr="002B180F">
        <w:t>);</w:t>
      </w:r>
      <w:proofErr w:type="gramEnd"/>
    </w:p>
    <w:p w14:paraId="40FBE81C" w14:textId="77777777" w:rsidR="005C7C48" w:rsidRPr="002B180F" w:rsidRDefault="005C7C48" w:rsidP="00514288">
      <w:pPr>
        <w:jc w:val="both"/>
      </w:pPr>
      <w:r w:rsidRPr="005C7C48">
        <w:rPr>
          <w:i/>
          <w:iCs/>
        </w:rPr>
        <w:t>b)</w:t>
      </w:r>
      <w:r w:rsidRPr="002B180F">
        <w:tab/>
        <w:t xml:space="preserve">que les critères de disponibilité et de qualité de fonctionnement pour la transmission de paquets en protocole Internet (IP) peuvent avoir une incidence sur la conception des liaisons </w:t>
      </w:r>
      <w:r>
        <w:t xml:space="preserve">par </w:t>
      </w:r>
      <w:proofErr w:type="gramStart"/>
      <w:r w:rsidRPr="002B180F">
        <w:t>satellite;</w:t>
      </w:r>
      <w:proofErr w:type="gramEnd"/>
    </w:p>
    <w:p w14:paraId="1B043F1C" w14:textId="77777777" w:rsidR="005C7C48" w:rsidRPr="002B180F" w:rsidRDefault="005C7C48" w:rsidP="00514288">
      <w:pPr>
        <w:jc w:val="both"/>
      </w:pPr>
      <w:r w:rsidRPr="005C7C48">
        <w:rPr>
          <w:i/>
          <w:iCs/>
        </w:rPr>
        <w:t>c)</w:t>
      </w:r>
      <w:r w:rsidRPr="002B180F">
        <w:tab/>
        <w:t xml:space="preserve">que les protocoles et les applications IP ou de couche supérieure sont constamment soumis à de nouvelles exigences qui peuvent avoir une incidence sur la conception des liaisons </w:t>
      </w:r>
      <w:r>
        <w:t xml:space="preserve">par </w:t>
      </w:r>
      <w:proofErr w:type="gramStart"/>
      <w:r w:rsidRPr="002B180F">
        <w:t>satellite;</w:t>
      </w:r>
      <w:proofErr w:type="gramEnd"/>
    </w:p>
    <w:p w14:paraId="0CF5CCD9" w14:textId="77777777" w:rsidR="005C7C48" w:rsidRPr="002B180F" w:rsidRDefault="005C7C48" w:rsidP="00514288">
      <w:pPr>
        <w:jc w:val="both"/>
      </w:pPr>
      <w:r w:rsidRPr="005C7C48">
        <w:rPr>
          <w:i/>
          <w:iCs/>
        </w:rPr>
        <w:t>d)</w:t>
      </w:r>
      <w:r w:rsidRPr="002B180F">
        <w:tab/>
        <w:t xml:space="preserve">que la transmission de paquets IP sur des liaisons </w:t>
      </w:r>
      <w:r>
        <w:t>par</w:t>
      </w:r>
      <w:r w:rsidRPr="002B180F">
        <w:t xml:space="preserve"> satellite peut nécessiter l</w:t>
      </w:r>
      <w:r>
        <w:t>'</w:t>
      </w:r>
      <w:r w:rsidRPr="002B180F">
        <w:t>adoption d</w:t>
      </w:r>
      <w:r>
        <w:t>'</w:t>
      </w:r>
      <w:r w:rsidRPr="002B180F">
        <w:t>objectifs de qualité de fonctionnement différents de ceux figurant dans la Recommandation UIT</w:t>
      </w:r>
      <w:r w:rsidRPr="002B180F">
        <w:noBreakHyphen/>
        <w:t>T </w:t>
      </w:r>
      <w:proofErr w:type="spellStart"/>
      <w:r w:rsidRPr="002B180F">
        <w:t>G.826</w:t>
      </w:r>
      <w:proofErr w:type="spellEnd"/>
      <w:r w:rsidRPr="002B180F">
        <w:t xml:space="preserve"> et les Recommandations UIT-R </w:t>
      </w:r>
      <w:proofErr w:type="spellStart"/>
      <w:r w:rsidRPr="002B180F">
        <w:t>S.1062</w:t>
      </w:r>
      <w:proofErr w:type="spellEnd"/>
      <w:r w:rsidRPr="002B180F">
        <w:t xml:space="preserve"> et UIT-R </w:t>
      </w:r>
      <w:proofErr w:type="spellStart"/>
      <w:r w:rsidRPr="002B180F">
        <w:t>S.1420</w:t>
      </w:r>
      <w:proofErr w:type="spellEnd"/>
      <w:r w:rsidRPr="002B180F">
        <w:t>;</w:t>
      </w:r>
    </w:p>
    <w:p w14:paraId="4CC052BC" w14:textId="77777777" w:rsidR="005C7C48" w:rsidRPr="002B180F" w:rsidRDefault="005C7C48" w:rsidP="00514288">
      <w:pPr>
        <w:jc w:val="both"/>
      </w:pPr>
      <w:r w:rsidRPr="005C7C48">
        <w:rPr>
          <w:i/>
          <w:iCs/>
        </w:rPr>
        <w:t>e)</w:t>
      </w:r>
      <w:r w:rsidRPr="002B180F">
        <w:tab/>
        <w:t>qu</w:t>
      </w:r>
      <w:r>
        <w:t>'il faut tenir compte d</w:t>
      </w:r>
      <w:r w:rsidRPr="002B180F">
        <w:t>es modes d</w:t>
      </w:r>
      <w:r>
        <w:t>'</w:t>
      </w:r>
      <w:r w:rsidRPr="002B180F">
        <w:t>accès</w:t>
      </w:r>
      <w:r>
        <w:t xml:space="preserve"> et de la capacité des systèmes</w:t>
      </w:r>
      <w:r w:rsidRPr="002B180F">
        <w:t xml:space="preserve"> </w:t>
      </w:r>
      <w:r>
        <w:t>requi</w:t>
      </w:r>
      <w:r w:rsidRPr="002B180F">
        <w:t>s</w:t>
      </w:r>
      <w:r>
        <w:t>,</w:t>
      </w:r>
      <w:r w:rsidRPr="002B180F">
        <w:t xml:space="preserve"> </w:t>
      </w:r>
      <w:r>
        <w:t>pour</w:t>
      </w:r>
      <w:r w:rsidRPr="002B180F">
        <w:t xml:space="preserve"> la conception et la planification des réseaux IP dans le </w:t>
      </w:r>
      <w:proofErr w:type="spellStart"/>
      <w:r w:rsidRPr="002B180F">
        <w:t>SFS</w:t>
      </w:r>
      <w:proofErr w:type="spellEnd"/>
      <w:r w:rsidRPr="002B180F">
        <w:t>,</w:t>
      </w:r>
    </w:p>
    <w:p w14:paraId="0932CF17" w14:textId="77777777" w:rsidR="005C7C48" w:rsidRPr="002B180F" w:rsidRDefault="005C7C48" w:rsidP="00514288">
      <w:pPr>
        <w:pStyle w:val="Call"/>
        <w:jc w:val="both"/>
      </w:pPr>
      <w:proofErr w:type="gramStart"/>
      <w:r w:rsidRPr="002B180F">
        <w:t>décide</w:t>
      </w:r>
      <w:proofErr w:type="gramEnd"/>
      <w:r w:rsidRPr="002B180F">
        <w:t xml:space="preserve"> </w:t>
      </w:r>
      <w:r w:rsidRPr="002B180F">
        <w:rPr>
          <w:i w:val="0"/>
          <w:iCs/>
        </w:rPr>
        <w:t>de mettre à l</w:t>
      </w:r>
      <w:r>
        <w:rPr>
          <w:i w:val="0"/>
          <w:iCs/>
        </w:rPr>
        <w:t>'</w:t>
      </w:r>
      <w:r w:rsidRPr="002B180F">
        <w:rPr>
          <w:i w:val="0"/>
          <w:iCs/>
        </w:rPr>
        <w:t>étude l</w:t>
      </w:r>
      <w:r>
        <w:rPr>
          <w:i w:val="0"/>
          <w:iCs/>
        </w:rPr>
        <w:t>es</w:t>
      </w:r>
      <w:r w:rsidRPr="002B180F">
        <w:rPr>
          <w:i w:val="0"/>
          <w:iCs/>
        </w:rPr>
        <w:t xml:space="preserve"> Question</w:t>
      </w:r>
      <w:r>
        <w:rPr>
          <w:i w:val="0"/>
          <w:iCs/>
        </w:rPr>
        <w:t>s</w:t>
      </w:r>
      <w:r w:rsidRPr="002B180F">
        <w:rPr>
          <w:i w:val="0"/>
          <w:iCs/>
        </w:rPr>
        <w:t xml:space="preserve"> suivante</w:t>
      </w:r>
      <w:r>
        <w:rPr>
          <w:i w:val="0"/>
          <w:iCs/>
        </w:rPr>
        <w:t>s</w:t>
      </w:r>
    </w:p>
    <w:p w14:paraId="7D3F6232" w14:textId="77777777" w:rsidR="005C7C48" w:rsidRPr="002B180F" w:rsidRDefault="005C7C48" w:rsidP="00514288">
      <w:pPr>
        <w:jc w:val="both"/>
      </w:pPr>
      <w:r w:rsidRPr="005C7C48">
        <w:t>1</w:t>
      </w:r>
      <w:r w:rsidRPr="002B180F">
        <w:rPr>
          <w:b/>
          <w:bCs/>
        </w:rPr>
        <w:tab/>
      </w:r>
      <w:r w:rsidRPr="002B180F">
        <w:t xml:space="preserve">Quelles architectures de réseau </w:t>
      </w:r>
      <w:r>
        <w:t>par</w:t>
      </w:r>
      <w:r w:rsidRPr="002B180F">
        <w:t xml:space="preserve"> satellite de référence sont nécessaires pour prendre en charge les protocoles et applications </w:t>
      </w:r>
      <w:proofErr w:type="gramStart"/>
      <w:r w:rsidRPr="002B180F">
        <w:t>IP?</w:t>
      </w:r>
      <w:proofErr w:type="gramEnd"/>
    </w:p>
    <w:p w14:paraId="03A704E4" w14:textId="77777777" w:rsidR="005C7C48" w:rsidRPr="002B180F" w:rsidRDefault="005C7C48" w:rsidP="00514288">
      <w:pPr>
        <w:jc w:val="both"/>
      </w:pPr>
      <w:r w:rsidRPr="005C7C48">
        <w:t>2</w:t>
      </w:r>
      <w:r w:rsidRPr="002B180F">
        <w:tab/>
        <w:t xml:space="preserve">Quelle qualité de fonctionnent les liaisons </w:t>
      </w:r>
      <w:r>
        <w:t>par</w:t>
      </w:r>
      <w:r w:rsidRPr="002B180F">
        <w:t xml:space="preserve"> satellite doivent-elles offrir pour prendre en charge les protocoles de couche réseau</w:t>
      </w:r>
      <w:r>
        <w:t xml:space="preserve"> les protocoles propres à Internet </w:t>
      </w:r>
      <w:r w:rsidRPr="002B180F">
        <w:t xml:space="preserve"> et les protocoles de couche transport fonctionnant sur </w:t>
      </w:r>
      <w:proofErr w:type="gramStart"/>
      <w:r w:rsidRPr="002B180F">
        <w:t>IP?</w:t>
      </w:r>
      <w:proofErr w:type="gramEnd"/>
    </w:p>
    <w:p w14:paraId="39734185" w14:textId="77777777" w:rsidR="005C7C48" w:rsidRPr="002B180F" w:rsidRDefault="005C7C48" w:rsidP="00514288">
      <w:pPr>
        <w:jc w:val="both"/>
      </w:pPr>
      <w:r w:rsidRPr="005C7C48">
        <w:t>3</w:t>
      </w:r>
      <w:r w:rsidRPr="002B180F">
        <w:tab/>
        <w:t xml:space="preserve">Quelle qualité de fonctionnement doivent offrir les liaisons </w:t>
      </w:r>
      <w:r>
        <w:t>par</w:t>
      </w:r>
      <w:r w:rsidRPr="002B180F">
        <w:t xml:space="preserve"> satellite pour prendre en charge par exemple la téléphonie, la vidéo, la </w:t>
      </w:r>
      <w:r>
        <w:t>visio</w:t>
      </w:r>
      <w:r w:rsidRPr="002B180F">
        <w:t xml:space="preserve">phonie et le transport de fichiers fonctionnant sur </w:t>
      </w:r>
      <w:proofErr w:type="gramStart"/>
      <w:r w:rsidRPr="002B180F">
        <w:t>IP?</w:t>
      </w:r>
      <w:proofErr w:type="gramEnd"/>
    </w:p>
    <w:p w14:paraId="15A568FB" w14:textId="77777777" w:rsidR="005C7C48" w:rsidRPr="002B180F" w:rsidRDefault="005C7C48" w:rsidP="00514288">
      <w:pPr>
        <w:jc w:val="both"/>
      </w:pPr>
      <w:r w:rsidRPr="005C7C48">
        <w:t>4</w:t>
      </w:r>
      <w:r w:rsidRPr="002B180F">
        <w:tab/>
        <w:t xml:space="preserve">Quelles sont les améliorations possibles à apporter aux protocoles IP ou de couche supérieure dans le modèle de couche IP pour en faire progresser la qualité de fonctionnement sur les liaisons </w:t>
      </w:r>
      <w:r>
        <w:t>par</w:t>
      </w:r>
      <w:r w:rsidRPr="002B180F">
        <w:t xml:space="preserve"> </w:t>
      </w:r>
      <w:proofErr w:type="gramStart"/>
      <w:r w:rsidRPr="002B180F">
        <w:t>satellite?</w:t>
      </w:r>
      <w:proofErr w:type="gramEnd"/>
    </w:p>
    <w:p w14:paraId="05B91A9D" w14:textId="77777777" w:rsidR="005C7C48" w:rsidRPr="002B180F" w:rsidRDefault="005C7C48" w:rsidP="00514288">
      <w:pPr>
        <w:jc w:val="both"/>
      </w:pPr>
      <w:r w:rsidRPr="005C7C48">
        <w:t>5</w:t>
      </w:r>
      <w:r w:rsidRPr="002B180F">
        <w:tab/>
        <w:t xml:space="preserve">Quelle incidence les protocoles de sûreté et de confidentialité IP et autres ont sur les spécifications des liaisons </w:t>
      </w:r>
      <w:r>
        <w:t>par</w:t>
      </w:r>
      <w:r w:rsidRPr="002B180F">
        <w:t xml:space="preserve"> </w:t>
      </w:r>
      <w:proofErr w:type="gramStart"/>
      <w:r w:rsidRPr="002B180F">
        <w:t>satellite?</w:t>
      </w:r>
      <w:proofErr w:type="gramEnd"/>
    </w:p>
    <w:p w14:paraId="293E99B5" w14:textId="77777777" w:rsidR="005C7C48" w:rsidRPr="002B180F" w:rsidRDefault="005C7C48" w:rsidP="00514288">
      <w:pPr>
        <w:jc w:val="both"/>
      </w:pPr>
      <w:r w:rsidRPr="005C7C48">
        <w:t>6</w:t>
      </w:r>
      <w:r w:rsidRPr="002B180F">
        <w:tab/>
        <w:t>Quelles dispositions l</w:t>
      </w:r>
      <w:r>
        <w:t>'</w:t>
      </w:r>
      <w:r w:rsidRPr="002B180F">
        <w:t xml:space="preserve">UIT-R doit-il prendre pour assurer la meilleure liaison </w:t>
      </w:r>
      <w:r>
        <w:t xml:space="preserve">possible </w:t>
      </w:r>
      <w:r w:rsidRPr="002B180F">
        <w:t>avec l</w:t>
      </w:r>
      <w:r>
        <w:t>'</w:t>
      </w:r>
      <w:r w:rsidRPr="002B180F">
        <w:t>UIT-T et d</w:t>
      </w:r>
      <w:r>
        <w:t>'</w:t>
      </w:r>
      <w:r w:rsidRPr="002B180F">
        <w:t>autres organes de normalisation (par exemple l</w:t>
      </w:r>
      <w:r>
        <w:t>'</w:t>
      </w:r>
      <w:proofErr w:type="spellStart"/>
      <w:r w:rsidRPr="002B180F">
        <w:t>IETF</w:t>
      </w:r>
      <w:proofErr w:type="spellEnd"/>
      <w:proofErr w:type="gramStart"/>
      <w:r w:rsidRPr="002B180F">
        <w:t>)?</w:t>
      </w:r>
      <w:proofErr w:type="gramEnd"/>
    </w:p>
    <w:p w14:paraId="619B6FB9" w14:textId="77777777" w:rsidR="005C7C48" w:rsidRPr="002B180F" w:rsidRDefault="005C7C48" w:rsidP="00514288">
      <w:pPr>
        <w:jc w:val="both"/>
        <w:rPr>
          <w:b/>
          <w:bCs/>
        </w:rPr>
      </w:pPr>
      <w:r w:rsidRPr="005C7C48">
        <w:t>7</w:t>
      </w:r>
      <w:r w:rsidRPr="002B180F">
        <w:tab/>
        <w:t xml:space="preserve">Quels </w:t>
      </w:r>
      <w:r>
        <w:t xml:space="preserve">sont les </w:t>
      </w:r>
      <w:r w:rsidRPr="002B180F">
        <w:t>modes d</w:t>
      </w:r>
      <w:r>
        <w:t>'</w:t>
      </w:r>
      <w:r w:rsidRPr="002B180F">
        <w:t xml:space="preserve">accès </w:t>
      </w:r>
      <w:r>
        <w:t>et la capacité des systèmes requis dont il faut tenir compte pour</w:t>
      </w:r>
      <w:r w:rsidRPr="002B180F">
        <w:t xml:space="preserve"> la conception et la planification des réseaux IP dans le </w:t>
      </w:r>
      <w:proofErr w:type="spellStart"/>
      <w:proofErr w:type="gramStart"/>
      <w:r w:rsidRPr="002B180F">
        <w:t>SFS</w:t>
      </w:r>
      <w:proofErr w:type="spellEnd"/>
      <w:r w:rsidRPr="002B180F">
        <w:t>?</w:t>
      </w:r>
      <w:proofErr w:type="gramEnd"/>
    </w:p>
    <w:p w14:paraId="2319E42D" w14:textId="77777777" w:rsidR="005C7C48" w:rsidRDefault="005C7C48" w:rsidP="005142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i/>
        </w:rPr>
      </w:pPr>
      <w:r>
        <w:br w:type="page"/>
      </w:r>
    </w:p>
    <w:p w14:paraId="33534F44" w14:textId="77777777" w:rsidR="005C7C48" w:rsidRPr="002B180F" w:rsidRDefault="005C7C48" w:rsidP="00514288">
      <w:pPr>
        <w:pStyle w:val="Call"/>
        <w:jc w:val="both"/>
      </w:pPr>
      <w:proofErr w:type="gramStart"/>
      <w:r w:rsidRPr="002B180F">
        <w:lastRenderedPageBreak/>
        <w:t>décide</w:t>
      </w:r>
      <w:proofErr w:type="gramEnd"/>
      <w:r w:rsidRPr="002B180F">
        <w:t xml:space="preserve"> en outre</w:t>
      </w:r>
    </w:p>
    <w:p w14:paraId="1E14B108" w14:textId="77777777" w:rsidR="005C7C48" w:rsidRPr="00201C53" w:rsidRDefault="005C7C48" w:rsidP="00514288">
      <w:pPr>
        <w:ind w:right="-142"/>
        <w:jc w:val="both"/>
        <w:rPr>
          <w:b/>
        </w:rPr>
      </w:pPr>
      <w:r w:rsidRPr="00025633">
        <w:rPr>
          <w:bCs/>
        </w:rPr>
        <w:t>1</w:t>
      </w:r>
      <w:r w:rsidRPr="00201C53">
        <w:tab/>
        <w:t xml:space="preserve">que les résultats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</w:t>
      </w:r>
      <w:proofErr w:type="gramStart"/>
      <w:r>
        <w:t>appropriés</w:t>
      </w:r>
      <w:r w:rsidRPr="00201C53">
        <w:t>;</w:t>
      </w:r>
      <w:proofErr w:type="gramEnd"/>
    </w:p>
    <w:p w14:paraId="1AD844C5" w14:textId="72658C20" w:rsidR="005C7C48" w:rsidRPr="00201C53" w:rsidRDefault="005C7C48" w:rsidP="00514288">
      <w:pPr>
        <w:jc w:val="both"/>
      </w:pPr>
      <w:r w:rsidRPr="00025633">
        <w:rPr>
          <w:bCs/>
        </w:rPr>
        <w:t>2</w:t>
      </w:r>
      <w:r w:rsidRPr="00201C53">
        <w:rPr>
          <w:b/>
        </w:rPr>
        <w:tab/>
      </w:r>
      <w:r w:rsidRPr="00201C53">
        <w:t xml:space="preserve">que </w:t>
      </w:r>
      <w:r>
        <w:t>l</w:t>
      </w:r>
      <w:r w:rsidRPr="00201C53">
        <w:t xml:space="preserve">es études </w:t>
      </w:r>
      <w:r>
        <w:t xml:space="preserve">susmentionnées </w:t>
      </w:r>
      <w:r w:rsidRPr="00201C53">
        <w:t>devraient être achevées d'ici à 20</w:t>
      </w:r>
      <w:r w:rsidR="00C4435D">
        <w:t>2</w:t>
      </w:r>
      <w:r w:rsidR="00514288">
        <w:t>5</w:t>
      </w:r>
      <w:r w:rsidRPr="00201C53">
        <w:t>.</w:t>
      </w:r>
    </w:p>
    <w:p w14:paraId="37723574" w14:textId="77777777" w:rsidR="005C7C48" w:rsidRPr="002B180F" w:rsidRDefault="005C7C48" w:rsidP="00514288">
      <w:pPr>
        <w:spacing w:before="360"/>
      </w:pPr>
      <w:proofErr w:type="gramStart"/>
      <w:r>
        <w:t>Catégorie:</w:t>
      </w:r>
      <w:proofErr w:type="gramEnd"/>
      <w:r>
        <w:t xml:space="preserve"> </w:t>
      </w:r>
      <w:proofErr w:type="spellStart"/>
      <w:r w:rsidRPr="002B180F">
        <w:t>S1</w:t>
      </w:r>
      <w:proofErr w:type="spellEnd"/>
    </w:p>
    <w:sectPr w:rsidR="005C7C48" w:rsidRPr="002B180F">
      <w:headerReference w:type="even" r:id="rId8"/>
      <w:headerReference w:type="default" r:id="rId9"/>
      <w:footerReference w:type="even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A9FA" w14:textId="77777777" w:rsidR="009653DA" w:rsidRDefault="009653DA">
      <w:r>
        <w:separator/>
      </w:r>
    </w:p>
  </w:endnote>
  <w:endnote w:type="continuationSeparator" w:id="0">
    <w:p w14:paraId="70A0FDEB" w14:textId="77777777" w:rsidR="009653DA" w:rsidRDefault="0096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0367" w14:textId="77777777" w:rsidR="009653DA" w:rsidRPr="00053E94" w:rsidRDefault="009653DA">
    <w:pPr>
      <w:pStyle w:val="Footer"/>
      <w:rPr>
        <w:lang w:val="pt-BR"/>
      </w:rPr>
    </w:pPr>
    <w:r>
      <w:fldChar w:fldCharType="begin"/>
    </w:r>
    <w:r w:rsidRPr="00053E94">
      <w:rPr>
        <w:lang w:val="pt-BR"/>
      </w:rPr>
      <w:instrText xml:space="preserve"> FILENAME \p \* MERGEFORMAT </w:instrText>
    </w:r>
    <w:r>
      <w:fldChar w:fldCharType="separate"/>
    </w:r>
    <w:r>
      <w:rPr>
        <w:lang w:val="pt-BR"/>
      </w:rPr>
      <w:t>M:\BRSGD\TEXT2012\SG04\000\001f.docx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288">
      <w:t>15.09.19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09.03.12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8AEA" w14:textId="77777777" w:rsidR="009653DA" w:rsidRDefault="009653DA">
      <w:r>
        <w:t>____________________</w:t>
      </w:r>
    </w:p>
  </w:footnote>
  <w:footnote w:type="continuationSeparator" w:id="0">
    <w:p w14:paraId="355D2FFA" w14:textId="77777777" w:rsidR="009653DA" w:rsidRDefault="0096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6C9F" w14:textId="77777777" w:rsidR="009653DA" w:rsidRDefault="009653DA"/>
  <w:p w14:paraId="2BBBE6C1" w14:textId="77777777" w:rsidR="009653DA" w:rsidRDefault="009653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F0F1" w14:textId="77777777" w:rsidR="009653DA" w:rsidRDefault="009653DA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435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25FF"/>
    <w:multiLevelType w:val="singleLevel"/>
    <w:tmpl w:val="1744CD5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" w15:restartNumberingAfterBreak="0">
    <w:nsid w:val="5ED1337E"/>
    <w:multiLevelType w:val="hybridMultilevel"/>
    <w:tmpl w:val="131A287E"/>
    <w:lvl w:ilvl="0" w:tplc="F1BE98FA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685032">
    <w:abstractNumId w:val="0"/>
  </w:num>
  <w:num w:numId="2" w16cid:durableId="162846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78"/>
    <w:rsid w:val="0001697D"/>
    <w:rsid w:val="00020ECC"/>
    <w:rsid w:val="00025633"/>
    <w:rsid w:val="00025C15"/>
    <w:rsid w:val="00053B78"/>
    <w:rsid w:val="00053E94"/>
    <w:rsid w:val="00070F0E"/>
    <w:rsid w:val="000A312D"/>
    <w:rsid w:val="000C084C"/>
    <w:rsid w:val="000D1A93"/>
    <w:rsid w:val="000D5DFC"/>
    <w:rsid w:val="00100827"/>
    <w:rsid w:val="0010115B"/>
    <w:rsid w:val="00116812"/>
    <w:rsid w:val="0012623A"/>
    <w:rsid w:val="00131B35"/>
    <w:rsid w:val="00175C6B"/>
    <w:rsid w:val="00184B6B"/>
    <w:rsid w:val="0019444A"/>
    <w:rsid w:val="00196E05"/>
    <w:rsid w:val="001A0EF2"/>
    <w:rsid w:val="001A16D2"/>
    <w:rsid w:val="001A7D86"/>
    <w:rsid w:val="001B65B9"/>
    <w:rsid w:val="001B79E1"/>
    <w:rsid w:val="002023AC"/>
    <w:rsid w:val="00204EFD"/>
    <w:rsid w:val="002063E0"/>
    <w:rsid w:val="002541B6"/>
    <w:rsid w:val="0026481B"/>
    <w:rsid w:val="00266A14"/>
    <w:rsid w:val="002702D8"/>
    <w:rsid w:val="00272CBD"/>
    <w:rsid w:val="00292585"/>
    <w:rsid w:val="002949F5"/>
    <w:rsid w:val="002A20D5"/>
    <w:rsid w:val="002B1B00"/>
    <w:rsid w:val="002B2210"/>
    <w:rsid w:val="002E15AE"/>
    <w:rsid w:val="003171FF"/>
    <w:rsid w:val="00323FF9"/>
    <w:rsid w:val="003333B3"/>
    <w:rsid w:val="003433C5"/>
    <w:rsid w:val="003544CA"/>
    <w:rsid w:val="00364C10"/>
    <w:rsid w:val="00372989"/>
    <w:rsid w:val="00372C27"/>
    <w:rsid w:val="003A05FE"/>
    <w:rsid w:val="003A2F63"/>
    <w:rsid w:val="003B1A35"/>
    <w:rsid w:val="003C4715"/>
    <w:rsid w:val="003C5D60"/>
    <w:rsid w:val="003C6FD3"/>
    <w:rsid w:val="003D2FCB"/>
    <w:rsid w:val="003E062B"/>
    <w:rsid w:val="003E2964"/>
    <w:rsid w:val="003E6B55"/>
    <w:rsid w:val="003F040D"/>
    <w:rsid w:val="004034B9"/>
    <w:rsid w:val="00442D4A"/>
    <w:rsid w:val="004610B7"/>
    <w:rsid w:val="004610FA"/>
    <w:rsid w:val="00463B07"/>
    <w:rsid w:val="00463BC6"/>
    <w:rsid w:val="00464F98"/>
    <w:rsid w:val="00475EEB"/>
    <w:rsid w:val="00487CFC"/>
    <w:rsid w:val="004B16D1"/>
    <w:rsid w:val="004B3CC9"/>
    <w:rsid w:val="004C5F1B"/>
    <w:rsid w:val="004D0291"/>
    <w:rsid w:val="004E1ACF"/>
    <w:rsid w:val="004E6856"/>
    <w:rsid w:val="005103C3"/>
    <w:rsid w:val="00514288"/>
    <w:rsid w:val="005206C2"/>
    <w:rsid w:val="005245AB"/>
    <w:rsid w:val="005363E1"/>
    <w:rsid w:val="0054213B"/>
    <w:rsid w:val="00570B74"/>
    <w:rsid w:val="0058066F"/>
    <w:rsid w:val="005964D2"/>
    <w:rsid w:val="005B18AD"/>
    <w:rsid w:val="005C24CF"/>
    <w:rsid w:val="005C528D"/>
    <w:rsid w:val="005C7C48"/>
    <w:rsid w:val="005D02D2"/>
    <w:rsid w:val="005E09E6"/>
    <w:rsid w:val="005E1706"/>
    <w:rsid w:val="005E21CE"/>
    <w:rsid w:val="005E239C"/>
    <w:rsid w:val="005E4E08"/>
    <w:rsid w:val="005F1B87"/>
    <w:rsid w:val="0060328F"/>
    <w:rsid w:val="006159F3"/>
    <w:rsid w:val="00623823"/>
    <w:rsid w:val="00643350"/>
    <w:rsid w:val="006527AC"/>
    <w:rsid w:val="00655511"/>
    <w:rsid w:val="00664A3E"/>
    <w:rsid w:val="00670F04"/>
    <w:rsid w:val="006736AA"/>
    <w:rsid w:val="00683786"/>
    <w:rsid w:val="00685243"/>
    <w:rsid w:val="006B2E37"/>
    <w:rsid w:val="006B685E"/>
    <w:rsid w:val="006C2275"/>
    <w:rsid w:val="006D010A"/>
    <w:rsid w:val="006D56EE"/>
    <w:rsid w:val="006E7DC4"/>
    <w:rsid w:val="00740805"/>
    <w:rsid w:val="007674D7"/>
    <w:rsid w:val="00782BA9"/>
    <w:rsid w:val="007A40C0"/>
    <w:rsid w:val="007A489D"/>
    <w:rsid w:val="007C24A9"/>
    <w:rsid w:val="007D142C"/>
    <w:rsid w:val="007E0C36"/>
    <w:rsid w:val="007E1E5D"/>
    <w:rsid w:val="007F1E1C"/>
    <w:rsid w:val="00812CB5"/>
    <w:rsid w:val="008307BE"/>
    <w:rsid w:val="00836719"/>
    <w:rsid w:val="008508CA"/>
    <w:rsid w:val="008909E3"/>
    <w:rsid w:val="00891158"/>
    <w:rsid w:val="00892815"/>
    <w:rsid w:val="008A6A93"/>
    <w:rsid w:val="008B1FCB"/>
    <w:rsid w:val="008C5B9E"/>
    <w:rsid w:val="008E184F"/>
    <w:rsid w:val="00912F52"/>
    <w:rsid w:val="00915EB8"/>
    <w:rsid w:val="00922388"/>
    <w:rsid w:val="009249CC"/>
    <w:rsid w:val="00927CA7"/>
    <w:rsid w:val="00930DE8"/>
    <w:rsid w:val="00933BDD"/>
    <w:rsid w:val="00940589"/>
    <w:rsid w:val="009653DA"/>
    <w:rsid w:val="009722F6"/>
    <w:rsid w:val="009A2432"/>
    <w:rsid w:val="009A6833"/>
    <w:rsid w:val="009A6EDA"/>
    <w:rsid w:val="009B2FE7"/>
    <w:rsid w:val="009E7722"/>
    <w:rsid w:val="009F2C22"/>
    <w:rsid w:val="00A105B6"/>
    <w:rsid w:val="00A15F8F"/>
    <w:rsid w:val="00A26136"/>
    <w:rsid w:val="00A30B1B"/>
    <w:rsid w:val="00A354FD"/>
    <w:rsid w:val="00A67122"/>
    <w:rsid w:val="00A673D8"/>
    <w:rsid w:val="00A74AF8"/>
    <w:rsid w:val="00A93A38"/>
    <w:rsid w:val="00A95403"/>
    <w:rsid w:val="00AA0686"/>
    <w:rsid w:val="00AC1CA3"/>
    <w:rsid w:val="00AC6053"/>
    <w:rsid w:val="00AC60C1"/>
    <w:rsid w:val="00AE2DD2"/>
    <w:rsid w:val="00AF5021"/>
    <w:rsid w:val="00AF6528"/>
    <w:rsid w:val="00B104AC"/>
    <w:rsid w:val="00B207AE"/>
    <w:rsid w:val="00B413DE"/>
    <w:rsid w:val="00B53038"/>
    <w:rsid w:val="00B72034"/>
    <w:rsid w:val="00B731C7"/>
    <w:rsid w:val="00BA22A4"/>
    <w:rsid w:val="00BA774C"/>
    <w:rsid w:val="00BB0C7D"/>
    <w:rsid w:val="00BC322B"/>
    <w:rsid w:val="00BC5EA0"/>
    <w:rsid w:val="00BD2E2E"/>
    <w:rsid w:val="00BD4933"/>
    <w:rsid w:val="00C13ABE"/>
    <w:rsid w:val="00C16676"/>
    <w:rsid w:val="00C26367"/>
    <w:rsid w:val="00C4435D"/>
    <w:rsid w:val="00C811C0"/>
    <w:rsid w:val="00C84F63"/>
    <w:rsid w:val="00C93578"/>
    <w:rsid w:val="00CA099E"/>
    <w:rsid w:val="00CC3DA0"/>
    <w:rsid w:val="00CD0334"/>
    <w:rsid w:val="00CD3D4A"/>
    <w:rsid w:val="00CE064A"/>
    <w:rsid w:val="00CE077C"/>
    <w:rsid w:val="00CE71EC"/>
    <w:rsid w:val="00CF1CA4"/>
    <w:rsid w:val="00CF3229"/>
    <w:rsid w:val="00CF481B"/>
    <w:rsid w:val="00D24ACE"/>
    <w:rsid w:val="00D30BC8"/>
    <w:rsid w:val="00D66F8A"/>
    <w:rsid w:val="00D7627C"/>
    <w:rsid w:val="00D77D92"/>
    <w:rsid w:val="00D8024F"/>
    <w:rsid w:val="00D8388B"/>
    <w:rsid w:val="00D946C1"/>
    <w:rsid w:val="00D94CD6"/>
    <w:rsid w:val="00DA06F2"/>
    <w:rsid w:val="00DA23D2"/>
    <w:rsid w:val="00DC09F4"/>
    <w:rsid w:val="00DE07B9"/>
    <w:rsid w:val="00DE0E13"/>
    <w:rsid w:val="00DE3382"/>
    <w:rsid w:val="00DE3D65"/>
    <w:rsid w:val="00DE5ABF"/>
    <w:rsid w:val="00DE6617"/>
    <w:rsid w:val="00DF271F"/>
    <w:rsid w:val="00E061BA"/>
    <w:rsid w:val="00E22013"/>
    <w:rsid w:val="00E5693C"/>
    <w:rsid w:val="00E62364"/>
    <w:rsid w:val="00E63F96"/>
    <w:rsid w:val="00E72686"/>
    <w:rsid w:val="00E90442"/>
    <w:rsid w:val="00EA7DC8"/>
    <w:rsid w:val="00EC2B1C"/>
    <w:rsid w:val="00EF1EE2"/>
    <w:rsid w:val="00F24D53"/>
    <w:rsid w:val="00F276EA"/>
    <w:rsid w:val="00F41719"/>
    <w:rsid w:val="00F43A13"/>
    <w:rsid w:val="00F521A9"/>
    <w:rsid w:val="00F72D47"/>
    <w:rsid w:val="00F95514"/>
    <w:rsid w:val="00FA10D1"/>
    <w:rsid w:val="00FC560D"/>
    <w:rsid w:val="00FC56F3"/>
    <w:rsid w:val="00FD0CAA"/>
    <w:rsid w:val="00FD5504"/>
    <w:rsid w:val="00FD73EF"/>
    <w:rsid w:val="00FF555B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561E8"/>
  <w15:docId w15:val="{99365F51-AB99-4E6E-AC33-17D8698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0"/>
    <w:rsid w:val="00053B78"/>
    <w:pPr>
      <w:overflowPunct/>
      <w:autoSpaceDE/>
      <w:autoSpaceDN/>
      <w:adjustRightInd/>
      <w:spacing w:before="320"/>
      <w:textAlignment w:val="auto"/>
    </w:pPr>
  </w:style>
  <w:style w:type="character" w:styleId="Hyperlink">
    <w:name w:val="Hyperlink"/>
    <w:basedOn w:val="DefaultParagraphFont"/>
    <w:uiPriority w:val="99"/>
    <w:unhideWhenUsed/>
    <w:rsid w:val="00BC322B"/>
    <w:rPr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053B78"/>
    <w:rPr>
      <w:sz w:val="24"/>
      <w:lang w:val="fr-FR" w:eastAsia="en-US" w:bidi="ar-SA"/>
    </w:rPr>
  </w:style>
  <w:style w:type="table" w:styleId="TableGrid">
    <w:name w:val="Table Grid"/>
    <w:basedOn w:val="TableNormal"/>
    <w:rsid w:val="007C2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53E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QuestionTitleDate">
    <w:name w:val="Question_Title/Date"/>
    <w:basedOn w:val="Normal"/>
    <w:next w:val="Normal"/>
    <w:rsid w:val="00053E94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TableHead0">
    <w:name w:val="Table_Head"/>
    <w:basedOn w:val="Tabletext"/>
    <w:rsid w:val="00053E94"/>
    <w:pPr>
      <w:spacing w:before="113" w:after="113"/>
      <w:jc w:val="center"/>
    </w:pPr>
    <w:rPr>
      <w:b/>
      <w:sz w:val="24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0589"/>
    <w:rPr>
      <w:sz w:val="22"/>
      <w:lang w:val="fr-FR" w:eastAsia="en-US" w:bidi="ar-SA"/>
    </w:rPr>
  </w:style>
  <w:style w:type="character" w:styleId="FollowedHyperlink">
    <w:name w:val="FollowedHyperlink"/>
    <w:basedOn w:val="DefaultParagraphFont"/>
    <w:rsid w:val="00DE0E13"/>
    <w:rPr>
      <w:color w:val="606420"/>
      <w:u w:val="single"/>
    </w:rPr>
  </w:style>
  <w:style w:type="paragraph" w:customStyle="1" w:styleId="call0">
    <w:name w:val="call"/>
    <w:basedOn w:val="Normal"/>
    <w:next w:val="Normal"/>
    <w:rsid w:val="00196E05"/>
    <w:pPr>
      <w:keepNext/>
      <w:keepLines/>
      <w:overflowPunct/>
      <w:autoSpaceDE/>
      <w:autoSpaceDN/>
      <w:adjustRightInd/>
      <w:spacing w:before="40"/>
      <w:ind w:left="794"/>
      <w:textAlignment w:val="auto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196E05"/>
    <w:pPr>
      <w:keepNext/>
      <w:keepLines/>
      <w:spacing w:before="48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BC5EA0"/>
    <w:pPr>
      <w:tabs>
        <w:tab w:val="clear" w:pos="794"/>
        <w:tab w:val="clear" w:pos="1191"/>
        <w:tab w:val="left" w:pos="1134"/>
      </w:tabs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C5EA0"/>
    <w:rPr>
      <w:rFonts w:ascii="Times New Roman" w:hAnsi="Times New Roman"/>
      <w:sz w:val="24"/>
      <w:lang w:val="fr-FR" w:eastAsia="en-US"/>
    </w:rPr>
  </w:style>
  <w:style w:type="paragraph" w:customStyle="1" w:styleId="RecNoBR">
    <w:name w:val="Rec_No_BR"/>
    <w:basedOn w:val="Normal"/>
    <w:next w:val="Normal"/>
    <w:rsid w:val="008C5B9E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8C5B9E"/>
    <w:rPr>
      <w:rFonts w:ascii="Times New Roman" w:hAnsi="Times New Roman"/>
      <w:i/>
      <w:sz w:val="24"/>
      <w:lang w:val="fr-FR" w:eastAsia="en-US"/>
    </w:rPr>
  </w:style>
  <w:style w:type="paragraph" w:customStyle="1" w:styleId="RecTitleDate">
    <w:name w:val="Rec Title/Date"/>
    <w:basedOn w:val="Normal"/>
    <w:next w:val="Normal"/>
    <w:rsid w:val="005103C3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locked/>
    <w:rsid w:val="00CF3229"/>
    <w:rPr>
      <w:rFonts w:ascii="Times New Roman" w:hAnsi="Times New Roman"/>
      <w:b/>
      <w:sz w:val="28"/>
      <w:lang w:val="fr-FR" w:eastAsia="en-US"/>
    </w:rPr>
  </w:style>
  <w:style w:type="character" w:customStyle="1" w:styleId="QuestionNoBRChar">
    <w:name w:val="Question_No_BR Char"/>
    <w:basedOn w:val="DefaultParagraphFont"/>
    <w:link w:val="QuestionNoBR"/>
    <w:rsid w:val="002A20D5"/>
    <w:rPr>
      <w:rFonts w:ascii="Times New Roman" w:hAnsi="Times New Roman"/>
      <w:caps/>
      <w:sz w:val="28"/>
      <w:lang w:val="fr-FR" w:eastAsia="en-US"/>
    </w:rPr>
  </w:style>
  <w:style w:type="paragraph" w:styleId="BodyText2">
    <w:name w:val="Body Text 2"/>
    <w:basedOn w:val="Normal"/>
    <w:link w:val="BodyText2Char"/>
    <w:rsid w:val="009F2C22"/>
    <w:pPr>
      <w:overflowPunct/>
      <w:autoSpaceDE/>
      <w:autoSpaceDN/>
      <w:adjustRightInd/>
      <w:ind w:right="14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9F2C22"/>
    <w:rPr>
      <w:rFonts w:ascii="Times New Roman" w:hAnsi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rsid w:val="004E6856"/>
    <w:pPr>
      <w:keepNext/>
      <w:keepLines/>
      <w:spacing w:before="480"/>
      <w:jc w:val="center"/>
    </w:pPr>
    <w:rPr>
      <w:b/>
      <w:sz w:val="28"/>
    </w:rPr>
  </w:style>
  <w:style w:type="paragraph" w:customStyle="1" w:styleId="Annextitle">
    <w:name w:val="Annex_title"/>
    <w:basedOn w:val="Normal"/>
    <w:next w:val="Normal"/>
    <w:rsid w:val="006D56E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styleId="Strong">
    <w:name w:val="Strong"/>
    <w:basedOn w:val="DefaultParagraphFont"/>
    <w:uiPriority w:val="22"/>
    <w:qFormat/>
    <w:rsid w:val="006D56EE"/>
    <w:rPr>
      <w:b/>
      <w:bCs/>
    </w:rPr>
  </w:style>
  <w:style w:type="paragraph" w:styleId="NormalWeb">
    <w:name w:val="Normal (Web)"/>
    <w:basedOn w:val="Normal"/>
    <w:uiPriority w:val="99"/>
    <w:unhideWhenUsed/>
    <w:rsid w:val="006D56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paragraph" w:customStyle="1" w:styleId="AnnexNo">
    <w:name w:val="Annex_No"/>
    <w:basedOn w:val="Normal"/>
    <w:next w:val="Normal"/>
    <w:rsid w:val="00CC3D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FooterChar">
    <w:name w:val="Footer Char"/>
    <w:basedOn w:val="DefaultParagraphFont"/>
    <w:link w:val="Footer"/>
    <w:rsid w:val="00CC3DA0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C3DA0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F96A-C595-45B7-BC2C-6F554E67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1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Commissions d'études des radiocommunications</vt:lpstr>
    </vt:vector>
  </TitlesOfParts>
  <Manager>General Secretariat - Pool</Manager>
  <Company>International Telecommunication Union (ITU)</Company>
  <LinksUpToDate>false</LinksUpToDate>
  <CharactersWithSpaces>2691</CharactersWithSpaces>
  <SharedDoc>false</SharedDoc>
  <HLinks>
    <vt:vector size="270" baseType="variant">
      <vt:variant>
        <vt:i4>2359355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2293819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2228283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2097211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4259855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2293819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4653065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http://www.itu.int/publ/R-QUE-SG05.224-2-2007/en</vt:lpwstr>
      </vt:variant>
      <vt:variant>
        <vt:lpwstr/>
      </vt:variant>
      <vt:variant>
        <vt:i4>4194313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http://www.itu.int/publ/R-QUE-SG05.223-2-2007/en</vt:lpwstr>
      </vt:variant>
      <vt:variant>
        <vt:lpwstr/>
      </vt:variant>
      <vt:variant>
        <vt:i4>2162747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2424888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6684794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http://www.itu.int/publ/R-QUE-SG05.48-6-2007/en</vt:lpwstr>
      </vt:variant>
      <vt:variant>
        <vt:lpwstr/>
      </vt:variant>
      <vt:variant>
        <vt:i4>6357110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http://www.itu.int/publ/R-QUE-SG05.37-5-2007/en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Commissions d'études des radiocommunications</dc:title>
  <dc:subject>Commissions d'études des radiocommunications </dc:subject>
  <dc:creator>POOL</dc:creator>
  <cp:keywords/>
  <dc:description>PF_BR.DOT  For: _x000d_Document date: _x000d_Saved by TRA44246 at 11:03:42 on 05.08.2008</dc:description>
  <cp:lastModifiedBy>Author1</cp:lastModifiedBy>
  <cp:revision>4</cp:revision>
  <cp:lastPrinted>2012-03-09T12:32:00Z</cp:lastPrinted>
  <dcterms:created xsi:type="dcterms:W3CDTF">2012-04-26T12:43:00Z</dcterms:created>
  <dcterms:modified xsi:type="dcterms:W3CDTF">2024-01-29T13:37:00Z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