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43D4" w14:textId="77777777" w:rsidR="000A3338" w:rsidRDefault="000A3338" w:rsidP="00A5655B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bidi="ar-EG"/>
        </w:rPr>
      </w:pPr>
    </w:p>
    <w:p w14:paraId="7741BC3B" w14:textId="77777777" w:rsidR="00355577" w:rsidRPr="001C2CDB" w:rsidRDefault="00355577" w:rsidP="00355577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 w:rsidRPr="002330E2">
        <w:rPr>
          <w:rFonts w:ascii="Times New Roman"/>
          <w:b w:val="0"/>
          <w:lang w:val="en-US" w:bidi="ar-EG"/>
        </w:rPr>
        <w:t>ITU-R 88-1/4</w:t>
      </w:r>
    </w:p>
    <w:p w14:paraId="2FDF27AF" w14:textId="77777777" w:rsidR="00355577" w:rsidRPr="0097069F" w:rsidRDefault="00355577" w:rsidP="00355577">
      <w:pPr>
        <w:pStyle w:val="Questiontitle"/>
        <w:spacing w:before="240"/>
        <w:rPr>
          <w:spacing w:val="-4"/>
          <w:lang w:bidi="ar-EG"/>
        </w:rPr>
      </w:pPr>
      <w:r w:rsidRPr="0097069F">
        <w:rPr>
          <w:spacing w:val="-4"/>
          <w:rtl/>
          <w:lang w:bidi="ar-EG"/>
        </w:rPr>
        <w:t xml:space="preserve">خصائص الانتشار وخصائص هوائيات المحطات الأرضية المتنقلة </w:t>
      </w:r>
      <w:r>
        <w:rPr>
          <w:rFonts w:hint="cs"/>
          <w:spacing w:val="-4"/>
          <w:rtl/>
          <w:lang w:bidi="ar-EG"/>
        </w:rPr>
        <w:br/>
      </w:r>
      <w:r w:rsidRPr="0097069F">
        <w:rPr>
          <w:spacing w:val="-4"/>
          <w:rtl/>
          <w:lang w:bidi="ar-EG"/>
        </w:rPr>
        <w:t xml:space="preserve">في الخدمات المتنقلة </w:t>
      </w:r>
      <w:proofErr w:type="spellStart"/>
      <w:r w:rsidRPr="0097069F">
        <w:rPr>
          <w:spacing w:val="-4"/>
          <w:rtl/>
          <w:lang w:bidi="ar-EG"/>
        </w:rPr>
        <w:t>الساتلية</w:t>
      </w:r>
      <w:proofErr w:type="spellEnd"/>
    </w:p>
    <w:p w14:paraId="1F022EFB" w14:textId="77777777" w:rsidR="00355577" w:rsidRPr="00B70A16" w:rsidRDefault="00355577" w:rsidP="00355577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(1990-1988)</w:t>
      </w:r>
    </w:p>
    <w:p w14:paraId="31D114D2" w14:textId="77777777" w:rsidR="00355577" w:rsidRDefault="00355577" w:rsidP="00355577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B70A1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3D189AA0" w14:textId="77777777" w:rsidR="00355577" w:rsidRDefault="00355577" w:rsidP="00355577">
      <w:pPr>
        <w:pStyle w:val="Call"/>
        <w:tabs>
          <w:tab w:val="clear" w:pos="1985"/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73F0B9E6" w14:textId="77777777" w:rsidR="00355577" w:rsidRPr="00B56F4E" w:rsidRDefault="00355577" w:rsidP="00355577">
      <w:pPr>
        <w:rPr>
          <w:rtl/>
          <w:lang w:val="en-US" w:bidi="ar-EG"/>
        </w:rPr>
      </w:pPr>
      <w:r w:rsidRPr="00355577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  <w:t xml:space="preserve">أن نوعية هوائي المحطات الأرضية المتنقلة تؤثر كثيراً في تصميم أنظمة الخدمات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>؛</w:t>
      </w:r>
    </w:p>
    <w:p w14:paraId="75189B39" w14:textId="77777777" w:rsidR="00355577" w:rsidRPr="00B56F4E" w:rsidRDefault="00355577" w:rsidP="00355577">
      <w:pPr>
        <w:rPr>
          <w:rtl/>
          <w:lang w:val="en-US" w:bidi="ar-EG"/>
        </w:rPr>
      </w:pPr>
      <w:r w:rsidRPr="00355577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الخبو بالمسيرات المتعددة الناجم عن الانعكاس، وظاهرة الحجب الناجم عن أوراق الشجر وعن البنى الطبيعية أو الاصطناعية (من صنع البشر) هي عوامل حاسمة في تصميم وتركيب الأنظمة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>؛</w:t>
      </w:r>
    </w:p>
    <w:p w14:paraId="4C07BE7C" w14:textId="77777777" w:rsidR="00355577" w:rsidRPr="00B56F4E" w:rsidRDefault="00355577" w:rsidP="00355577">
      <w:pPr>
        <w:rPr>
          <w:rtl/>
          <w:lang w:val="en-US" w:bidi="ar-EG"/>
        </w:rPr>
      </w:pPr>
      <w:r w:rsidRPr="00355577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هناك تقنيات عديدة يمكن استخدامها للحفاظ على التسديد الصحيح لهوائيات المحطات الأرضية المتنقلة؛</w:t>
      </w:r>
    </w:p>
    <w:p w14:paraId="602380B9" w14:textId="77777777" w:rsidR="00355577" w:rsidRPr="00B56F4E" w:rsidRDefault="00355577" w:rsidP="00355577">
      <w:pPr>
        <w:rPr>
          <w:rtl/>
          <w:lang w:val="en-US" w:bidi="ar-EG"/>
        </w:rPr>
      </w:pPr>
      <w:r w:rsidRPr="00355577"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>أن تشكيلة الهوائيات المركّبة على متن الطائرات تخضع لقيود صارمة لتأثيراتها في أداء الطائرة؛</w:t>
      </w:r>
    </w:p>
    <w:p w14:paraId="4D0E25B4" w14:textId="77777777" w:rsidR="00355577" w:rsidRPr="00B56F4E" w:rsidRDefault="00355577" w:rsidP="00355577">
      <w:pPr>
        <w:rPr>
          <w:rtl/>
          <w:lang w:val="en-US" w:bidi="ar-EG"/>
        </w:rPr>
      </w:pPr>
      <w:r w:rsidRPr="00355577">
        <w:rPr>
          <w:rFonts w:hint="cs"/>
          <w:i/>
          <w:iCs/>
          <w:rtl/>
          <w:lang w:val="en-US" w:bidi="ar-EG"/>
        </w:rPr>
        <w:t>ﻫ</w:t>
      </w:r>
      <w:r w:rsidRPr="00355577">
        <w:rPr>
          <w:rFonts w:hint="cs"/>
          <w:i/>
          <w:iCs/>
          <w:rtl/>
          <w:lang w:bidi="ar-EG"/>
        </w:rPr>
        <w:t xml:space="preserve"> </w:t>
      </w:r>
      <w:r w:rsidRPr="00355577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العديد من المنظمات، بما فيها المنظمة الدولية للاتصالات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</w:t>
      </w:r>
      <w:r>
        <w:rPr>
          <w:lang w:val="en-US" w:bidi="ar-EG"/>
        </w:rPr>
        <w:t>(</w:t>
      </w:r>
      <w:proofErr w:type="spellStart"/>
      <w:r>
        <w:rPr>
          <w:lang w:val="en-US" w:bidi="ar-EG"/>
        </w:rPr>
        <w:t>IMSO</w:t>
      </w:r>
      <w:proofErr w:type="spellEnd"/>
      <w:r>
        <w:rPr>
          <w:lang w:val="en-US" w:bidi="ar-EG"/>
        </w:rPr>
        <w:t>)</w:t>
      </w:r>
      <w:r>
        <w:rPr>
          <w:rtl/>
          <w:lang w:val="en-US" w:bidi="ar-EG"/>
        </w:rPr>
        <w:t>، تستعمل حالياً خدمات تستعمل أنظمة الهوائيات التي كسبها ضعيف ومتوسط</w:t>
      </w:r>
      <w:r>
        <w:rPr>
          <w:rtl/>
          <w:lang w:bidi="ar-EG"/>
        </w:rPr>
        <w:t>؛</w:t>
      </w:r>
    </w:p>
    <w:p w14:paraId="32C944D5" w14:textId="77777777" w:rsidR="00355577" w:rsidRPr="00B56F4E" w:rsidRDefault="00355577" w:rsidP="00355577">
      <w:pPr>
        <w:rPr>
          <w:rtl/>
          <w:lang w:val="en-US" w:bidi="ar-EG"/>
        </w:rPr>
      </w:pPr>
      <w:r w:rsidRPr="00355577"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 xml:space="preserve">أن لجنة الدراسات </w:t>
      </w:r>
      <w:r>
        <w:rPr>
          <w:lang w:val="en-US" w:bidi="ar-EG"/>
        </w:rPr>
        <w:t>3</w:t>
      </w:r>
      <w:r>
        <w:rPr>
          <w:rtl/>
          <w:lang w:val="en-US" w:bidi="ar-EG"/>
        </w:rPr>
        <w:t xml:space="preserve"> التابعة للقطاع </w:t>
      </w:r>
      <w:r>
        <w:rPr>
          <w:lang w:val="en-US" w:bidi="ar-EG"/>
        </w:rPr>
        <w:t>ITU-R</w:t>
      </w:r>
      <w:r>
        <w:rPr>
          <w:rtl/>
          <w:lang w:val="en-US" w:bidi="ar-EG"/>
        </w:rPr>
        <w:t xml:space="preserve"> تدرس حالياً في المسألة </w:t>
      </w:r>
      <w:r>
        <w:rPr>
          <w:lang w:val="en-US" w:bidi="ar-EG"/>
        </w:rPr>
        <w:t>ITU-R 207/3</w:t>
      </w:r>
      <w:r>
        <w:rPr>
          <w:rtl/>
          <w:lang w:val="en-US" w:bidi="ar-EG"/>
        </w:rPr>
        <w:t xml:space="preserve"> خصائص الخبو الناجم عن المسيرات المتعددة</w:t>
      </w:r>
      <w:r>
        <w:rPr>
          <w:rtl/>
          <w:lang w:bidi="ar-EG"/>
        </w:rPr>
        <w:t>؛</w:t>
      </w:r>
    </w:p>
    <w:p w14:paraId="6E625C11" w14:textId="77777777" w:rsidR="00355577" w:rsidRPr="00B56F4E" w:rsidRDefault="00355577" w:rsidP="00355577">
      <w:pPr>
        <w:rPr>
          <w:rtl/>
          <w:lang w:val="en-US" w:bidi="ar-EG"/>
        </w:rPr>
      </w:pPr>
      <w:r w:rsidRPr="00355577">
        <w:rPr>
          <w:i/>
          <w:iCs/>
          <w:rtl/>
          <w:lang w:bidi="ar-EG"/>
        </w:rPr>
        <w:t>ز )</w:t>
      </w:r>
      <w:r>
        <w:rPr>
          <w:rtl/>
          <w:lang w:bidi="ar-EG"/>
        </w:rPr>
        <w:tab/>
        <w:t>أن بعض المحطات الأرضية المتنقلة الموجودة على سفينة أو طائرة أو على البر ستعمل على خطوط عرض مرتفعة، فهي بالتالي ستثير مشاكل خاصة على صعيد الانتشار وتصميم الهوائيات،</w:t>
      </w:r>
    </w:p>
    <w:p w14:paraId="4E72FD53" w14:textId="77777777" w:rsidR="00355577" w:rsidRDefault="00355577" w:rsidP="00355577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iCs/>
          <w:rtl/>
          <w:lang w:bidi="ar-EG"/>
        </w:rPr>
        <w:t>طرح المسألة التالية للدراسة</w:t>
      </w:r>
    </w:p>
    <w:p w14:paraId="2C6D2A73" w14:textId="77777777" w:rsidR="00355577" w:rsidRPr="00983BCE" w:rsidRDefault="00355577" w:rsidP="00355577">
      <w:pPr>
        <w:rPr>
          <w:rtl/>
          <w:lang w:val="en-US" w:bidi="ar-EG"/>
        </w:rPr>
      </w:pPr>
      <w:r w:rsidRPr="00355577">
        <w:rPr>
          <w:lang w:val="en-US" w:bidi="ar-EG"/>
        </w:rPr>
        <w:t>1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>ما هي الأنماط المفضلة من أنظمة الهوائيات وما هي خصائصها، لكي تستعمل:</w:t>
      </w:r>
    </w:p>
    <w:p w14:paraId="73025AB0" w14:textId="77777777" w:rsidR="00355577" w:rsidRDefault="00355577" w:rsidP="00355577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rPr>
          <w:rtl/>
          <w:lang w:val="en-US" w:bidi="ar-EG"/>
        </w:rPr>
      </w:pPr>
      <w:r w:rsidRPr="00355577">
        <w:rPr>
          <w:lang w:val="en-US" w:bidi="ar-EG"/>
        </w:rPr>
        <w:t>1.1</w:t>
      </w:r>
      <w:r>
        <w:rPr>
          <w:rtl/>
          <w:lang w:val="en-US" w:bidi="ar-EG"/>
        </w:rPr>
        <w:tab/>
        <w:t>على متن السفن؛</w:t>
      </w:r>
    </w:p>
    <w:p w14:paraId="3C5DF4C5" w14:textId="77777777" w:rsidR="00355577" w:rsidRDefault="00355577" w:rsidP="00355577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rPr>
          <w:rtl/>
          <w:lang w:val="en-US" w:bidi="ar-EG"/>
        </w:rPr>
      </w:pPr>
      <w:r w:rsidRPr="00355577">
        <w:rPr>
          <w:lang w:val="en-US" w:bidi="ar-EG"/>
        </w:rPr>
        <w:t>2.1</w:t>
      </w:r>
      <w:r>
        <w:rPr>
          <w:rtl/>
          <w:lang w:val="en-US" w:bidi="ar-EG"/>
        </w:rPr>
        <w:tab/>
        <w:t>على متن الطائرات؛</w:t>
      </w:r>
    </w:p>
    <w:p w14:paraId="7B83F384" w14:textId="77777777" w:rsidR="00355577" w:rsidRDefault="00355577" w:rsidP="00355577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rPr>
          <w:rtl/>
          <w:lang w:val="en-US" w:bidi="ar-EG"/>
        </w:rPr>
      </w:pPr>
      <w:r w:rsidRPr="00355577">
        <w:rPr>
          <w:lang w:val="en-US" w:bidi="ar-EG"/>
        </w:rPr>
        <w:t>3.1</w:t>
      </w:r>
      <w:r>
        <w:rPr>
          <w:rtl/>
          <w:lang w:val="en-US" w:bidi="ar-EG"/>
        </w:rPr>
        <w:tab/>
        <w:t>على البر؛</w:t>
      </w:r>
    </w:p>
    <w:p w14:paraId="102219E0" w14:textId="77777777" w:rsidR="00355577" w:rsidRDefault="00355577" w:rsidP="00355577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rPr>
          <w:rtl/>
          <w:lang w:val="en-US" w:bidi="ar-EG"/>
        </w:rPr>
      </w:pPr>
      <w:r>
        <w:rPr>
          <w:rtl/>
          <w:lang w:val="en-US" w:bidi="ar-EG"/>
        </w:rPr>
        <w:t xml:space="preserve">علماً بأن بعض المحطات الأرضية المتنقلة قد تقل زوايا ارتفاعها عن </w:t>
      </w:r>
      <w:r>
        <w:rPr>
          <w:lang w:bidi="ar-EG"/>
        </w:rPr>
        <w:t>°</w:t>
      </w:r>
      <w:r>
        <w:rPr>
          <w:lang w:val="en-US" w:bidi="ar-EG"/>
        </w:rPr>
        <w:t>5</w:t>
      </w:r>
      <w:r>
        <w:rPr>
          <w:rtl/>
          <w:lang w:val="en-US" w:bidi="ar-EG"/>
        </w:rPr>
        <w:t xml:space="preserve"> في اتجاه </w:t>
      </w:r>
      <w:proofErr w:type="spellStart"/>
      <w:r>
        <w:rPr>
          <w:rtl/>
          <w:lang w:val="en-US" w:bidi="ar-EG"/>
        </w:rPr>
        <w:t>السواتل</w:t>
      </w:r>
      <w:proofErr w:type="spellEnd"/>
      <w:r>
        <w:rPr>
          <w:rtl/>
          <w:lang w:val="en-US" w:bidi="ar-EG"/>
        </w:rPr>
        <w:t xml:space="preserve"> المستقرة بالنسبة إلى الأرض؟</w:t>
      </w:r>
    </w:p>
    <w:p w14:paraId="074750DD" w14:textId="77777777" w:rsidR="00355577" w:rsidRDefault="00355577" w:rsidP="00355577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rPr>
          <w:rtl/>
          <w:lang w:val="en-US" w:bidi="ar-EG"/>
        </w:rPr>
      </w:pPr>
      <w:r w:rsidRPr="00355577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ما هي تقنيات تخفيف الخبو التي يمكن تطبيقها على أنظمة الهوائيات المتنقلة في الخدمة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؟</w:t>
      </w:r>
    </w:p>
    <w:p w14:paraId="55F5E163" w14:textId="77777777" w:rsidR="00355577" w:rsidRPr="00DA2BC9" w:rsidRDefault="00355577" w:rsidP="00355577">
      <w:pPr>
        <w:pStyle w:val="Call"/>
        <w:spacing w:line="168" w:lineRule="auto"/>
        <w:rPr>
          <w:i w:val="0"/>
          <w:iCs/>
          <w:rtl/>
        </w:rPr>
      </w:pPr>
      <w:r w:rsidRPr="00DA2BC9">
        <w:rPr>
          <w:rFonts w:hint="cs"/>
          <w:i w:val="0"/>
          <w:iCs/>
          <w:rtl/>
        </w:rPr>
        <w:t>وتقرر كذلك</w:t>
      </w:r>
    </w:p>
    <w:p w14:paraId="54D46828" w14:textId="77777777" w:rsidR="00355577" w:rsidRDefault="00355577" w:rsidP="00355577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73ACB486" w14:textId="600BC5CC" w:rsidR="00355577" w:rsidRDefault="00355577" w:rsidP="00355577">
      <w:pPr>
        <w:spacing w:line="168" w:lineRule="auto"/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4E709A">
        <w:rPr>
          <w:lang w:val="en-US" w:bidi="ar-EG"/>
        </w:rPr>
        <w:t>202</w:t>
      </w:r>
      <w:r w:rsidR="002330E2">
        <w:rPr>
          <w:lang w:val="en-US" w:bidi="ar-EG"/>
        </w:rPr>
        <w:t>7</w:t>
      </w:r>
      <w:bookmarkStart w:id="0" w:name="_GoBack"/>
      <w:bookmarkEnd w:id="0"/>
      <w:r>
        <w:rPr>
          <w:rtl/>
          <w:lang w:val="en-US" w:bidi="ar-EG"/>
        </w:rPr>
        <w:t>.</w:t>
      </w:r>
    </w:p>
    <w:p w14:paraId="43966B65" w14:textId="77777777" w:rsidR="00B55350" w:rsidRPr="00841AC7" w:rsidRDefault="00355577" w:rsidP="00841AC7">
      <w:pPr>
        <w:spacing w:before="360" w:line="168" w:lineRule="auto"/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S3</w:t>
      </w:r>
      <w:proofErr w:type="spellEnd"/>
    </w:p>
    <w:sectPr w:rsidR="00B55350" w:rsidRPr="00841AC7" w:rsidSect="00246FD3">
      <w:headerReference w:type="default" r:id="rId8"/>
      <w:foot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27638" w14:textId="77777777" w:rsidR="009E7AF1" w:rsidRDefault="009E7AF1">
      <w:r>
        <w:separator/>
      </w:r>
    </w:p>
  </w:endnote>
  <w:endnote w:type="continuationSeparator" w:id="0">
    <w:p w14:paraId="38E98EA0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5E3BA" w14:textId="77777777" w:rsidR="009E7AF1" w:rsidRDefault="004E709A" w:rsidP="00A85EC1">
    <w:pPr>
      <w:pStyle w:val="Footer"/>
      <w:bidi w:val="0"/>
    </w:pPr>
    <w:fldSimple w:instr=" FILENAME \p \* MERGEFORMAT ">
      <w:r w:rsidR="00C60DA5">
        <w:t>M:\BRSGD\TEXT2012\SG04\000\001a.docx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2DF20" w14:textId="77777777" w:rsidR="009E7AF1" w:rsidRDefault="009E7AF1">
      <w:r>
        <w:t>____________________</w:t>
      </w:r>
    </w:p>
  </w:footnote>
  <w:footnote w:type="continuationSeparator" w:id="0">
    <w:p w14:paraId="0D722D8F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E5A6" w14:textId="77777777"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841AC7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35AFC"/>
    <w:rsid w:val="0004289E"/>
    <w:rsid w:val="0004705F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30E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0711C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E709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1AC7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,"/>
  <w14:docId w14:val="72D727B9"/>
  <w15:docId w15:val="{824F8D5A-449E-486E-A44F-F0A70E8B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6618-6342-4E9D-AD73-569E592F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4</cp:revision>
  <cp:lastPrinted>2012-03-14T13:56:00Z</cp:lastPrinted>
  <dcterms:created xsi:type="dcterms:W3CDTF">2012-05-02T15:13:00Z</dcterms:created>
  <dcterms:modified xsi:type="dcterms:W3CDTF">2024-01-24T14:45:00Z</dcterms:modified>
</cp:coreProperties>
</file>