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B2AD" w14:textId="14B6E5D5" w:rsidR="0026697E" w:rsidRPr="00F909FB" w:rsidRDefault="0026697E" w:rsidP="0026697E">
      <w:pPr>
        <w:pStyle w:val="QuestionNoBR"/>
        <w:rPr>
          <w:rFonts w:ascii="Calibri" w:eastAsia="SimSun" w:hAnsi="Calibri" w:cs="Calibri"/>
          <w:vertAlign w:val="superscript"/>
          <w:lang w:val="fr-FR" w:eastAsia="zh-CN"/>
        </w:rPr>
      </w:pPr>
      <w:r w:rsidRPr="00F909FB">
        <w:rPr>
          <w:rFonts w:ascii="Calibri" w:eastAsia="SimSun" w:hAnsi="Calibri" w:cs="Calibri"/>
          <w:lang w:eastAsia="zh-CN"/>
        </w:rPr>
        <w:t xml:space="preserve">ITU-R </w:t>
      </w:r>
      <w:r w:rsidRPr="00F909FB">
        <w:rPr>
          <w:rFonts w:ascii="Calibri" w:eastAsia="SimSun" w:hAnsi="Calibri" w:cs="Calibri"/>
          <w:lang w:val="fr-FR" w:eastAsia="ja-JP"/>
        </w:rPr>
        <w:t>101-</w:t>
      </w:r>
      <w:r w:rsidR="001C172C">
        <w:rPr>
          <w:rFonts w:ascii="Calibri" w:eastAsia="SimSun" w:hAnsi="Calibri" w:cs="Calibri"/>
          <w:lang w:val="fr-FR" w:eastAsia="ja-JP"/>
        </w:rPr>
        <w:t>5</w:t>
      </w:r>
      <w:r w:rsidRPr="00F909FB">
        <w:rPr>
          <w:rFonts w:ascii="Calibri" w:eastAsia="SimSun" w:hAnsi="Calibri" w:cs="Calibri"/>
          <w:lang w:val="fr-FR" w:eastAsia="ja-JP"/>
        </w:rPr>
        <w:t>/5</w:t>
      </w:r>
      <w:r w:rsidRPr="00F909FB">
        <w:rPr>
          <w:rFonts w:ascii="Calibri" w:eastAsia="SimSun" w:hAnsi="Calibri" w:cs="Calibri" w:hint="eastAsia"/>
          <w:lang w:eastAsia="zh-CN"/>
        </w:rPr>
        <w:t>号课题</w:t>
      </w:r>
      <w:r w:rsidR="0010403E">
        <w:rPr>
          <w:rStyle w:val="FootnoteReference"/>
          <w:vertAlign w:val="superscript"/>
          <w:lang w:eastAsia="zh-CN"/>
        </w:rPr>
        <w:footnoteReference w:customMarkFollows="1" w:id="1"/>
        <w:t>*</w:t>
      </w:r>
      <w:r w:rsidR="001A016F" w:rsidRPr="001A016F">
        <w:rPr>
          <w:vertAlign w:val="superscript"/>
          <w:lang w:eastAsia="zh-CN"/>
        </w:rPr>
        <w:t>,</w:t>
      </w:r>
      <w:r w:rsidR="001A016F">
        <w:rPr>
          <w:vertAlign w:val="superscript"/>
          <w:lang w:eastAsia="zh-CN"/>
        </w:rPr>
        <w:t xml:space="preserve"> </w:t>
      </w:r>
      <w:r w:rsidR="001A016F">
        <w:rPr>
          <w:rStyle w:val="FootnoteReference"/>
          <w:vertAlign w:val="superscript"/>
          <w:lang w:eastAsia="zh-CN"/>
        </w:rPr>
        <w:footnoteReference w:customMarkFollows="1" w:id="2"/>
        <w:t>**</w:t>
      </w:r>
    </w:p>
    <w:p w14:paraId="0C1998C7" w14:textId="77777777" w:rsidR="0026697E" w:rsidRPr="00F909FB" w:rsidRDefault="0026697E" w:rsidP="0026697E">
      <w:pPr>
        <w:pStyle w:val="Questiontitle"/>
        <w:rPr>
          <w:lang w:val="fr-FR" w:eastAsia="zh-CN"/>
        </w:rPr>
      </w:pPr>
      <w:r w:rsidRPr="00F909FB">
        <w:rPr>
          <w:rFonts w:hint="eastAsia"/>
          <w:lang w:eastAsia="zh-CN"/>
        </w:rPr>
        <w:t>陆地移动业务的服务质量要求</w:t>
      </w:r>
    </w:p>
    <w:p w14:paraId="4D06BC92" w14:textId="77777777" w:rsidR="0026697E" w:rsidRPr="001A016F" w:rsidRDefault="0026697E" w:rsidP="0026697E">
      <w:pPr>
        <w:pStyle w:val="Questiondate"/>
        <w:rPr>
          <w:i w:val="0"/>
          <w:iCs/>
          <w:lang w:val="fr-FR" w:eastAsia="zh-CN"/>
          <w:rPrChange w:id="0" w:author="Yu, Yan" w:date="2019-11-21T14:37:00Z">
            <w:rPr>
              <w:lang w:eastAsia="zh-CN"/>
            </w:rPr>
          </w:rPrChange>
        </w:rPr>
      </w:pPr>
      <w:r w:rsidRPr="001A016F">
        <w:rPr>
          <w:rFonts w:hint="eastAsia"/>
          <w:i w:val="0"/>
          <w:iCs/>
          <w:lang w:val="fr-FR" w:eastAsia="zh-CN"/>
          <w:rPrChange w:id="1" w:author="Yu, Yan" w:date="2019-11-21T14:37:00Z">
            <w:rPr>
              <w:rFonts w:hint="eastAsia"/>
              <w:lang w:eastAsia="zh-CN"/>
            </w:rPr>
          </w:rPrChange>
        </w:rPr>
        <w:t>（</w:t>
      </w:r>
      <w:r w:rsidRPr="001A016F">
        <w:rPr>
          <w:i w:val="0"/>
          <w:iCs/>
          <w:lang w:val="fr-FR" w:eastAsia="zh-CN"/>
          <w:rPrChange w:id="2" w:author="Yu, Yan" w:date="2019-11-21T14:37:00Z">
            <w:rPr>
              <w:lang w:eastAsia="zh-CN"/>
            </w:rPr>
          </w:rPrChange>
        </w:rPr>
        <w:t>1990-1993-1995-2003-2007-2019</w:t>
      </w:r>
      <w:r w:rsidRPr="00CA7F17">
        <w:rPr>
          <w:rFonts w:hint="eastAsia"/>
          <w:i w:val="0"/>
          <w:iCs/>
          <w:lang w:eastAsia="zh-CN"/>
          <w:rPrChange w:id="3" w:author="Yu, Yan" w:date="2019-11-21T14:37:00Z">
            <w:rPr>
              <w:rFonts w:hint="eastAsia"/>
              <w:lang w:eastAsia="zh-CN"/>
            </w:rPr>
          </w:rPrChange>
        </w:rPr>
        <w:t>年</w:t>
      </w:r>
      <w:r w:rsidRPr="001A016F">
        <w:rPr>
          <w:rFonts w:hint="eastAsia"/>
          <w:i w:val="0"/>
          <w:iCs/>
          <w:lang w:val="fr-FR" w:eastAsia="zh-CN"/>
          <w:rPrChange w:id="4" w:author="Yu, Yan" w:date="2019-11-21T14:37:00Z">
            <w:rPr>
              <w:rFonts w:hint="eastAsia"/>
              <w:lang w:eastAsia="zh-CN"/>
            </w:rPr>
          </w:rPrChange>
        </w:rPr>
        <w:t>）</w:t>
      </w:r>
    </w:p>
    <w:p w14:paraId="167D024F" w14:textId="77777777" w:rsidR="0026697E" w:rsidRPr="001A016F" w:rsidRDefault="0026697E" w:rsidP="0026697E">
      <w:pPr>
        <w:pStyle w:val="Normalaftertitle0"/>
        <w:rPr>
          <w:rFonts w:ascii="Calibri" w:eastAsia="SimSun" w:hAnsi="Calibri" w:cs="Calibri"/>
          <w:lang w:val="fr-FR" w:eastAsia="zh-CN"/>
        </w:rPr>
      </w:pPr>
      <w:r w:rsidRPr="00F909FB">
        <w:rPr>
          <w:rFonts w:ascii="Calibri" w:eastAsia="SimSun" w:hAnsi="Calibri" w:cs="Calibri" w:hint="eastAsia"/>
          <w:lang w:eastAsia="zh-CN"/>
        </w:rPr>
        <w:t>国际电联无线电通信全会</w:t>
      </w:r>
      <w:r w:rsidRPr="001A016F">
        <w:rPr>
          <w:rFonts w:ascii="Calibri" w:eastAsia="SimSun" w:hAnsi="Calibri" w:cs="Calibri" w:hint="eastAsia"/>
          <w:lang w:val="fr-FR" w:eastAsia="zh-CN"/>
        </w:rPr>
        <w:t>，</w:t>
      </w:r>
    </w:p>
    <w:p w14:paraId="54CE5F4C" w14:textId="77777777" w:rsidR="0026697E" w:rsidRPr="001A016F" w:rsidRDefault="0026697E" w:rsidP="0026697E">
      <w:pPr>
        <w:pStyle w:val="StyleCallItalic"/>
        <w:rPr>
          <w:lang w:val="fr-FR" w:eastAsia="zh-CN"/>
        </w:rPr>
      </w:pPr>
      <w:r w:rsidRPr="00D26099">
        <w:rPr>
          <w:rFonts w:hint="eastAsia"/>
          <w:lang w:eastAsia="zh-CN"/>
        </w:rPr>
        <w:t>考虑到</w:t>
      </w:r>
    </w:p>
    <w:p w14:paraId="0C2AD535" w14:textId="77777777" w:rsidR="0026697E" w:rsidRPr="001A016F" w:rsidRDefault="0026697E" w:rsidP="0026697E">
      <w:pPr>
        <w:rPr>
          <w:lang w:val="fr-FR" w:eastAsia="zh-CN"/>
        </w:rPr>
      </w:pPr>
      <w:r w:rsidRPr="001A016F">
        <w:rPr>
          <w:rFonts w:hint="eastAsia"/>
          <w:i/>
          <w:iCs/>
          <w:lang w:val="fr-FR" w:eastAsia="zh-CN"/>
        </w:rPr>
        <w:t>a)</w:t>
      </w:r>
      <w:r w:rsidRPr="001A016F">
        <w:rPr>
          <w:rFonts w:hint="eastAsia"/>
          <w:lang w:val="fr-FR" w:eastAsia="zh-CN"/>
        </w:rPr>
        <w:tab/>
      </w:r>
      <w:r w:rsidRPr="00F909FB">
        <w:rPr>
          <w:rFonts w:hint="eastAsia"/>
          <w:lang w:eastAsia="zh-CN"/>
        </w:rPr>
        <w:t>在语音数字化及其在</w:t>
      </w:r>
      <w:r w:rsidRPr="001A016F">
        <w:rPr>
          <w:rFonts w:hint="eastAsia"/>
          <w:lang w:val="fr-FR" w:eastAsia="zh-CN"/>
        </w:rPr>
        <w:t>IP</w:t>
      </w:r>
      <w:r w:rsidRPr="00F909FB">
        <w:rPr>
          <w:rFonts w:hint="eastAsia"/>
          <w:lang w:eastAsia="zh-CN"/>
        </w:rPr>
        <w:t>网络上传输的方法上有了迅速的发展</w:t>
      </w:r>
      <w:r w:rsidRPr="001A016F">
        <w:rPr>
          <w:rFonts w:hint="eastAsia"/>
          <w:lang w:val="fr-FR" w:eastAsia="zh-CN"/>
        </w:rPr>
        <w:t>；</w:t>
      </w:r>
    </w:p>
    <w:p w14:paraId="624209A0" w14:textId="6FA93BB9" w:rsidR="0026697E" w:rsidRPr="001A016F" w:rsidRDefault="0026697E" w:rsidP="0026697E">
      <w:pPr>
        <w:rPr>
          <w:lang w:val="fr-FR" w:eastAsia="zh-CN"/>
        </w:rPr>
      </w:pPr>
      <w:r w:rsidRPr="001A016F">
        <w:rPr>
          <w:rFonts w:hint="eastAsia"/>
          <w:i/>
          <w:iCs/>
          <w:lang w:val="fr-FR" w:eastAsia="zh-CN"/>
        </w:rPr>
        <w:t>b)</w:t>
      </w:r>
      <w:r w:rsidRPr="001A016F">
        <w:rPr>
          <w:rFonts w:hint="eastAsia"/>
          <w:lang w:val="fr-FR" w:eastAsia="zh-CN"/>
        </w:rPr>
        <w:tab/>
      </w:r>
      <w:r w:rsidRPr="00F909FB">
        <w:rPr>
          <w:rFonts w:hint="eastAsia"/>
          <w:lang w:eastAsia="zh-CN"/>
        </w:rPr>
        <w:t>这种发展在语音传输上为获得更大的系统灵活性和更好的频谱效率提供了新的可能性</w:t>
      </w:r>
      <w:r w:rsidRPr="001A016F">
        <w:rPr>
          <w:rFonts w:hint="eastAsia"/>
          <w:lang w:val="fr-FR" w:eastAsia="zh-CN"/>
        </w:rPr>
        <w:t>；</w:t>
      </w:r>
    </w:p>
    <w:p w14:paraId="1A7821E2" w14:textId="77777777" w:rsidR="0026697E" w:rsidRPr="001A016F" w:rsidRDefault="0026697E" w:rsidP="0026697E">
      <w:pPr>
        <w:rPr>
          <w:lang w:val="fr-FR" w:eastAsia="zh-CN"/>
        </w:rPr>
      </w:pPr>
      <w:r w:rsidRPr="001A016F">
        <w:rPr>
          <w:rFonts w:hint="eastAsia"/>
          <w:i/>
          <w:iCs/>
          <w:lang w:val="fr-FR" w:eastAsia="zh-CN"/>
        </w:rPr>
        <w:t>c)</w:t>
      </w:r>
      <w:r w:rsidRPr="001A016F">
        <w:rPr>
          <w:rFonts w:hint="eastAsia"/>
          <w:lang w:val="fr-FR" w:eastAsia="zh-CN"/>
        </w:rPr>
        <w:tab/>
      </w:r>
      <w:r w:rsidRPr="00F909FB">
        <w:rPr>
          <w:rFonts w:hint="eastAsia"/>
          <w:lang w:eastAsia="zh-CN"/>
        </w:rPr>
        <w:t>数字编码语音给语音通信提供了更大的私密性</w:t>
      </w:r>
      <w:r w:rsidRPr="001A016F">
        <w:rPr>
          <w:rFonts w:hint="eastAsia"/>
          <w:lang w:val="fr-FR" w:eastAsia="zh-CN"/>
        </w:rPr>
        <w:t>；</w:t>
      </w:r>
    </w:p>
    <w:p w14:paraId="0DB89E04" w14:textId="77777777" w:rsidR="0026697E" w:rsidRPr="001A016F" w:rsidRDefault="0026697E" w:rsidP="0026697E">
      <w:pPr>
        <w:rPr>
          <w:lang w:val="fr-FR" w:eastAsia="zh-CN"/>
        </w:rPr>
      </w:pPr>
      <w:r w:rsidRPr="001A016F">
        <w:rPr>
          <w:rFonts w:hint="eastAsia"/>
          <w:i/>
          <w:iCs/>
          <w:lang w:val="fr-FR" w:eastAsia="zh-CN"/>
        </w:rPr>
        <w:t>d)</w:t>
      </w:r>
      <w:r w:rsidRPr="001A016F">
        <w:rPr>
          <w:rFonts w:hint="eastAsia"/>
          <w:lang w:val="fr-FR" w:eastAsia="zh-CN"/>
        </w:rPr>
        <w:tab/>
      </w:r>
      <w:r w:rsidRPr="00F909FB">
        <w:rPr>
          <w:rFonts w:hint="eastAsia"/>
          <w:lang w:eastAsia="zh-CN"/>
        </w:rPr>
        <w:t>以各种性能水平支持多媒体电信业务的新系统得到了广泛引进</w:t>
      </w:r>
      <w:r w:rsidRPr="001A016F">
        <w:rPr>
          <w:rFonts w:hint="eastAsia"/>
          <w:lang w:val="fr-FR" w:eastAsia="zh-CN"/>
        </w:rPr>
        <w:t>；</w:t>
      </w:r>
    </w:p>
    <w:p w14:paraId="7E92BACB" w14:textId="77777777" w:rsidR="0026697E" w:rsidRPr="001A016F" w:rsidRDefault="0026697E" w:rsidP="0026697E">
      <w:pPr>
        <w:rPr>
          <w:lang w:val="fr-FR" w:eastAsia="zh-CN"/>
        </w:rPr>
      </w:pPr>
      <w:r w:rsidRPr="001A016F">
        <w:rPr>
          <w:rFonts w:hint="eastAsia"/>
          <w:i/>
          <w:iCs/>
          <w:lang w:val="fr-FR" w:eastAsia="zh-CN"/>
        </w:rPr>
        <w:t>e)</w:t>
      </w:r>
      <w:r w:rsidRPr="001A016F">
        <w:rPr>
          <w:rFonts w:hint="eastAsia"/>
          <w:lang w:val="fr-FR" w:eastAsia="zh-CN"/>
        </w:rPr>
        <w:tab/>
      </w:r>
      <w:r w:rsidRPr="00F909FB">
        <w:rPr>
          <w:rFonts w:hint="eastAsia"/>
          <w:lang w:eastAsia="zh-CN"/>
        </w:rPr>
        <w:t>针对陆地移动业务采用与</w:t>
      </w:r>
      <w:r w:rsidRPr="001A016F">
        <w:rPr>
          <w:rFonts w:hint="eastAsia"/>
          <w:lang w:val="fr-FR" w:eastAsia="zh-CN"/>
        </w:rPr>
        <w:t>ITU-T</w:t>
      </w:r>
      <w:r w:rsidRPr="00F909FB">
        <w:rPr>
          <w:rFonts w:hint="eastAsia"/>
          <w:lang w:eastAsia="zh-CN"/>
        </w:rPr>
        <w:t>有关固定网络的建议书相一致的标准可能会有多种优势</w:t>
      </w:r>
      <w:r w:rsidRPr="001A016F">
        <w:rPr>
          <w:rFonts w:hint="eastAsia"/>
          <w:lang w:val="fr-FR" w:eastAsia="zh-CN"/>
        </w:rPr>
        <w:t>，</w:t>
      </w:r>
    </w:p>
    <w:p w14:paraId="5E14F88D" w14:textId="77777777" w:rsidR="0026697E" w:rsidRPr="001A016F" w:rsidRDefault="0026697E" w:rsidP="0026697E">
      <w:pPr>
        <w:pStyle w:val="StyleCallItalic"/>
        <w:rPr>
          <w:lang w:val="fr-FR" w:eastAsia="zh-CN"/>
        </w:rPr>
      </w:pPr>
      <w:r w:rsidRPr="001262B5">
        <w:rPr>
          <w:rFonts w:hint="eastAsia"/>
          <w:lang w:eastAsia="zh-CN"/>
        </w:rPr>
        <w:t>做出决定</w:t>
      </w:r>
      <w:r w:rsidRPr="001A016F">
        <w:rPr>
          <w:rFonts w:hint="eastAsia"/>
          <w:lang w:val="fr-FR" w:eastAsia="zh-CN"/>
        </w:rPr>
        <w:t>，</w:t>
      </w:r>
      <w:r w:rsidRPr="00C50262">
        <w:rPr>
          <w:rFonts w:asciiTheme="majorEastAsia" w:eastAsiaTheme="majorEastAsia" w:hAnsiTheme="majorEastAsia" w:hint="eastAsia"/>
          <w:lang w:eastAsia="zh-CN"/>
        </w:rPr>
        <w:t>应对下述课题予以研究</w:t>
      </w:r>
    </w:p>
    <w:p w14:paraId="65902E55" w14:textId="77777777" w:rsidR="0026697E" w:rsidRPr="001A016F" w:rsidRDefault="0026697E" w:rsidP="0026697E">
      <w:pPr>
        <w:rPr>
          <w:lang w:val="fr-FR" w:eastAsia="zh-CN"/>
        </w:rPr>
      </w:pPr>
      <w:r w:rsidRPr="001A016F">
        <w:rPr>
          <w:rFonts w:hint="eastAsia"/>
          <w:bCs/>
          <w:lang w:val="fr-FR" w:eastAsia="zh-CN"/>
        </w:rPr>
        <w:t>1</w:t>
      </w:r>
      <w:r w:rsidRPr="001A016F">
        <w:rPr>
          <w:rFonts w:hint="eastAsia"/>
          <w:lang w:val="fr-FR" w:eastAsia="zh-CN"/>
        </w:rPr>
        <w:tab/>
      </w:r>
      <w:r w:rsidRPr="00F909FB">
        <w:rPr>
          <w:rFonts w:hint="eastAsia"/>
          <w:lang w:eastAsia="zh-CN"/>
        </w:rPr>
        <w:t>对于不同的陆地移动应用而言</w:t>
      </w:r>
      <w:r w:rsidRPr="001A016F">
        <w:rPr>
          <w:rFonts w:hint="eastAsia"/>
          <w:lang w:val="fr-FR" w:eastAsia="zh-CN"/>
        </w:rPr>
        <w:t>，</w:t>
      </w:r>
      <w:r w:rsidRPr="00F909FB">
        <w:rPr>
          <w:rFonts w:hint="eastAsia"/>
          <w:lang w:eastAsia="zh-CN"/>
        </w:rPr>
        <w:t>有哪些重要的多媒体业务质量措施</w:t>
      </w:r>
      <w:r w:rsidRPr="001A016F">
        <w:rPr>
          <w:rFonts w:hint="eastAsia"/>
          <w:lang w:val="fr-FR" w:eastAsia="zh-CN"/>
        </w:rPr>
        <w:t>？</w:t>
      </w:r>
    </w:p>
    <w:p w14:paraId="674E6F68" w14:textId="77777777" w:rsidR="0026697E" w:rsidRPr="001A016F" w:rsidRDefault="0026697E" w:rsidP="0026697E">
      <w:pPr>
        <w:rPr>
          <w:lang w:val="fr-FR" w:eastAsia="zh-CN"/>
        </w:rPr>
      </w:pPr>
      <w:r w:rsidRPr="001A016F">
        <w:rPr>
          <w:rFonts w:hint="eastAsia"/>
          <w:bCs/>
          <w:lang w:val="fr-FR" w:eastAsia="zh-CN"/>
        </w:rPr>
        <w:t>2</w:t>
      </w:r>
      <w:r w:rsidRPr="001A016F">
        <w:rPr>
          <w:rFonts w:hint="eastAsia"/>
          <w:lang w:val="fr-FR" w:eastAsia="zh-CN"/>
        </w:rPr>
        <w:tab/>
      </w:r>
      <w:r w:rsidRPr="00F909FB">
        <w:rPr>
          <w:rFonts w:hint="eastAsia"/>
          <w:lang w:eastAsia="zh-CN"/>
        </w:rPr>
        <w:t>对于不同的陆地移动应用而言</w:t>
      </w:r>
      <w:r w:rsidRPr="001A016F">
        <w:rPr>
          <w:rFonts w:hint="eastAsia"/>
          <w:lang w:val="fr-FR" w:eastAsia="zh-CN"/>
        </w:rPr>
        <w:t>，</w:t>
      </w:r>
      <w:r w:rsidRPr="00F909FB">
        <w:rPr>
          <w:rFonts w:hint="eastAsia"/>
          <w:lang w:eastAsia="zh-CN"/>
        </w:rPr>
        <w:t>哪些服务提供延迟和延迟差异是可以接受的</w:t>
      </w:r>
      <w:r w:rsidRPr="001A016F">
        <w:rPr>
          <w:rFonts w:hint="eastAsia"/>
          <w:lang w:val="fr-FR" w:eastAsia="zh-CN"/>
        </w:rPr>
        <w:t>？</w:t>
      </w:r>
    </w:p>
    <w:p w14:paraId="4714E4A3" w14:textId="77777777" w:rsidR="0026697E" w:rsidRPr="001A016F" w:rsidRDefault="0026697E" w:rsidP="0026697E">
      <w:pPr>
        <w:rPr>
          <w:lang w:val="fr-FR" w:eastAsia="zh-CN"/>
        </w:rPr>
      </w:pPr>
      <w:r w:rsidRPr="001A016F">
        <w:rPr>
          <w:rFonts w:hint="eastAsia"/>
          <w:bCs/>
          <w:lang w:val="fr-FR" w:eastAsia="zh-CN"/>
        </w:rPr>
        <w:t>3</w:t>
      </w:r>
      <w:r w:rsidRPr="001A016F">
        <w:rPr>
          <w:rFonts w:hint="eastAsia"/>
          <w:lang w:val="fr-FR" w:eastAsia="zh-CN"/>
        </w:rPr>
        <w:tab/>
      </w:r>
      <w:r w:rsidRPr="00F909FB">
        <w:rPr>
          <w:rFonts w:hint="eastAsia"/>
          <w:lang w:eastAsia="zh-CN"/>
        </w:rPr>
        <w:t>在考虑到质量要求、频道编码技术、频率的有效使用以及成本后</w:t>
      </w:r>
      <w:r w:rsidRPr="001A016F">
        <w:rPr>
          <w:rFonts w:hint="eastAsia"/>
          <w:lang w:val="fr-FR" w:eastAsia="zh-CN"/>
        </w:rPr>
        <w:t>，</w:t>
      </w:r>
      <w:r w:rsidRPr="00F909FB">
        <w:rPr>
          <w:rFonts w:hint="eastAsia"/>
          <w:lang w:eastAsia="zh-CN"/>
        </w:rPr>
        <w:t>如何为多媒体业务选择适当的编码比特率</w:t>
      </w:r>
      <w:r w:rsidRPr="001A016F">
        <w:rPr>
          <w:rFonts w:hint="eastAsia"/>
          <w:lang w:val="fr-FR" w:eastAsia="zh-CN"/>
        </w:rPr>
        <w:t>？</w:t>
      </w:r>
    </w:p>
    <w:p w14:paraId="079424B9" w14:textId="77777777" w:rsidR="0026697E" w:rsidRPr="001A016F" w:rsidRDefault="0026697E" w:rsidP="0026697E">
      <w:pPr>
        <w:pStyle w:val="StyleCallItalic"/>
        <w:rPr>
          <w:lang w:val="fr-FR" w:eastAsia="zh-CN"/>
        </w:rPr>
      </w:pPr>
      <w:r w:rsidRPr="00BC0F12">
        <w:rPr>
          <w:rFonts w:hint="eastAsia"/>
          <w:lang w:eastAsia="zh-CN"/>
        </w:rPr>
        <w:t>进一步做出决定</w:t>
      </w:r>
    </w:p>
    <w:p w14:paraId="59518913" w14:textId="77777777" w:rsidR="0026697E" w:rsidRPr="001A016F" w:rsidRDefault="0026697E" w:rsidP="0026697E">
      <w:pPr>
        <w:rPr>
          <w:lang w:val="fr-FR" w:eastAsia="zh-CN"/>
        </w:rPr>
      </w:pPr>
      <w:r w:rsidRPr="001A016F">
        <w:rPr>
          <w:bCs/>
          <w:lang w:val="fr-FR" w:eastAsia="zh-CN"/>
        </w:rPr>
        <w:t>1</w:t>
      </w:r>
      <w:r w:rsidRPr="001A016F">
        <w:rPr>
          <w:lang w:val="fr-FR" w:eastAsia="zh-CN"/>
        </w:rPr>
        <w:tab/>
      </w:r>
      <w:r w:rsidRPr="00F909FB">
        <w:rPr>
          <w:rFonts w:hint="eastAsia"/>
          <w:lang w:eastAsia="zh-CN"/>
        </w:rPr>
        <w:t>上述研究的成果应纳入一种或多种建议书、报告或手册</w:t>
      </w:r>
      <w:r w:rsidRPr="001A016F">
        <w:rPr>
          <w:rFonts w:hint="eastAsia"/>
          <w:lang w:val="fr-FR" w:eastAsia="zh-CN"/>
        </w:rPr>
        <w:t>；</w:t>
      </w:r>
    </w:p>
    <w:p w14:paraId="28047CC3" w14:textId="1DB28196" w:rsidR="0026697E" w:rsidRPr="001A016F" w:rsidRDefault="0026697E" w:rsidP="0026697E">
      <w:pPr>
        <w:rPr>
          <w:lang w:val="fr-FR" w:eastAsia="zh-CN"/>
        </w:rPr>
      </w:pPr>
      <w:r w:rsidRPr="001A016F">
        <w:rPr>
          <w:lang w:val="fr-FR" w:eastAsia="zh-CN"/>
        </w:rPr>
        <w:t>2</w:t>
      </w:r>
      <w:r w:rsidRPr="001A016F">
        <w:rPr>
          <w:b/>
          <w:bCs/>
          <w:lang w:val="fr-FR" w:eastAsia="zh-CN"/>
        </w:rPr>
        <w:tab/>
      </w:r>
      <w:r w:rsidRPr="00F909FB">
        <w:rPr>
          <w:rFonts w:hint="eastAsia"/>
          <w:lang w:eastAsia="zh-CN"/>
        </w:rPr>
        <w:t>上述研究应在</w:t>
      </w:r>
      <w:r w:rsidRPr="001A016F">
        <w:rPr>
          <w:rFonts w:hint="eastAsia"/>
          <w:lang w:val="fr-FR" w:eastAsia="zh-CN"/>
        </w:rPr>
        <w:t>20</w:t>
      </w:r>
      <w:r w:rsidRPr="001A016F">
        <w:rPr>
          <w:lang w:val="fr-FR" w:eastAsia="zh-CN"/>
        </w:rPr>
        <w:t>2</w:t>
      </w:r>
      <w:r w:rsidR="001E5C7C">
        <w:rPr>
          <w:lang w:val="fr-FR" w:eastAsia="zh-CN"/>
        </w:rPr>
        <w:t>7</w:t>
      </w:r>
      <w:r w:rsidRPr="00F909FB">
        <w:rPr>
          <w:rFonts w:hint="eastAsia"/>
          <w:lang w:eastAsia="zh-CN"/>
        </w:rPr>
        <w:t>年前完成。</w:t>
      </w:r>
    </w:p>
    <w:p w14:paraId="4F331D08" w14:textId="77777777" w:rsidR="0026697E" w:rsidRPr="001A016F" w:rsidRDefault="0026697E" w:rsidP="0026697E">
      <w:pPr>
        <w:pStyle w:val="Reasons"/>
        <w:rPr>
          <w:lang w:val="fr-FR" w:eastAsia="zh-CN"/>
        </w:rPr>
      </w:pPr>
    </w:p>
    <w:p w14:paraId="2B917474" w14:textId="76BC53CB" w:rsidR="0007389C" w:rsidRDefault="0026697E" w:rsidP="006E5F30">
      <w:pPr>
        <w:rPr>
          <w:lang w:eastAsia="zh-CN"/>
        </w:rPr>
      </w:pPr>
      <w:r w:rsidRPr="00F909FB">
        <w:rPr>
          <w:rFonts w:hint="eastAsia"/>
          <w:lang w:eastAsia="zh-CN"/>
        </w:rPr>
        <w:t>类别：</w:t>
      </w:r>
      <w:r w:rsidRPr="00F909FB">
        <w:rPr>
          <w:rFonts w:hint="eastAsia"/>
          <w:lang w:eastAsia="zh-CN"/>
        </w:rPr>
        <w:t>S</w:t>
      </w:r>
      <w:r w:rsidRPr="00F909FB">
        <w:rPr>
          <w:lang w:eastAsia="ja-JP"/>
        </w:rPr>
        <w:t>2</w:t>
      </w:r>
    </w:p>
    <w:sectPr w:rsidR="0007389C" w:rsidSect="006E5F30">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34" w:code="9"/>
      <w:pgMar w:top="1134" w:right="1134" w:bottom="992" w:left="1134" w:header="567" w:footer="397"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F359" w14:textId="77777777" w:rsidR="00BE343F" w:rsidRDefault="00BE343F">
      <w:r>
        <w:separator/>
      </w:r>
    </w:p>
  </w:endnote>
  <w:endnote w:type="continuationSeparator" w:id="0">
    <w:p w14:paraId="2FB7A19C" w14:textId="77777777" w:rsidR="00BE343F" w:rsidRDefault="00BE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57BF" w14:textId="77777777" w:rsidR="006E5F30" w:rsidRDefault="006E5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22D9" w14:textId="0C664F5B" w:rsidR="00BE343F" w:rsidRPr="00E47070" w:rsidRDefault="00BE343F" w:rsidP="00E470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B09D" w14:textId="076D8CA3" w:rsidR="00BE343F" w:rsidRPr="006E5F30" w:rsidRDefault="00BE343F" w:rsidP="006E5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30D26" w14:textId="77777777" w:rsidR="00BE343F" w:rsidRDefault="00BE343F">
      <w:r>
        <w:t>____________________</w:t>
      </w:r>
    </w:p>
  </w:footnote>
  <w:footnote w:type="continuationSeparator" w:id="0">
    <w:p w14:paraId="763761F1" w14:textId="77777777" w:rsidR="00BE343F" w:rsidRDefault="00BE343F">
      <w:r>
        <w:continuationSeparator/>
      </w:r>
    </w:p>
  </w:footnote>
  <w:footnote w:id="1">
    <w:p w14:paraId="482D01ED" w14:textId="3F277E50" w:rsidR="00BE343F" w:rsidRPr="004631B9" w:rsidRDefault="00BE343F" w:rsidP="0010403E">
      <w:pPr>
        <w:pStyle w:val="FootnoteText"/>
        <w:spacing w:line="240" w:lineRule="auto"/>
        <w:ind w:left="0" w:firstLine="0"/>
        <w:rPr>
          <w:sz w:val="22"/>
          <w:lang w:eastAsia="zh-CN"/>
        </w:rPr>
      </w:pPr>
      <w:r>
        <w:rPr>
          <w:rStyle w:val="FootnoteReference"/>
          <w:lang w:eastAsia="zh-CN"/>
        </w:rPr>
        <w:t>*</w:t>
      </w:r>
      <w:r>
        <w:rPr>
          <w:lang w:eastAsia="zh-CN"/>
        </w:rPr>
        <w:t xml:space="preserve"> </w:t>
      </w:r>
      <w:r w:rsidRPr="0010403E">
        <w:rPr>
          <w:rFonts w:ascii="Times New Roman" w:hAnsi="Times New Roman" w:cs="Times New Roman"/>
          <w:sz w:val="22"/>
          <w:lang w:eastAsia="zh-CN"/>
        </w:rPr>
        <w:t>应提请电信标准化部门第</w:t>
      </w:r>
      <w:r w:rsidRPr="0010403E">
        <w:rPr>
          <w:rFonts w:ascii="Times New Roman" w:hAnsi="Times New Roman" w:cs="Times New Roman"/>
          <w:sz w:val="22"/>
          <w:lang w:eastAsia="zh-CN"/>
        </w:rPr>
        <w:t>2</w:t>
      </w:r>
      <w:r w:rsidRPr="0010403E">
        <w:rPr>
          <w:rFonts w:ascii="Times New Roman" w:hAnsi="Times New Roman" w:cs="Times New Roman"/>
          <w:sz w:val="22"/>
          <w:lang w:eastAsia="zh-CN"/>
        </w:rPr>
        <w:t>和第</w:t>
      </w:r>
      <w:r w:rsidRPr="0010403E">
        <w:rPr>
          <w:rFonts w:ascii="Times New Roman" w:hAnsi="Times New Roman" w:cs="Times New Roman"/>
          <w:sz w:val="22"/>
          <w:lang w:eastAsia="zh-CN"/>
        </w:rPr>
        <w:t>12</w:t>
      </w:r>
      <w:r w:rsidRPr="0010403E">
        <w:rPr>
          <w:rFonts w:ascii="Times New Roman" w:hAnsi="Times New Roman" w:cs="Times New Roman"/>
          <w:sz w:val="22"/>
          <w:lang w:eastAsia="zh-CN"/>
        </w:rPr>
        <w:t>研究组对本课题给予关注。</w:t>
      </w:r>
    </w:p>
  </w:footnote>
  <w:footnote w:id="2">
    <w:p w14:paraId="479BC85D" w14:textId="272153BF" w:rsidR="001A016F" w:rsidRDefault="001A016F">
      <w:pPr>
        <w:pStyle w:val="FootnoteText"/>
      </w:pPr>
      <w:r>
        <w:rPr>
          <w:rStyle w:val="FootnoteReference"/>
        </w:rPr>
        <w:t>**</w:t>
      </w:r>
      <w:r>
        <w:t xml:space="preserve"> </w:t>
      </w:r>
      <w:r w:rsidRPr="006F4861">
        <w:rPr>
          <w:rFonts w:asciiTheme="minorHAnsi" w:eastAsia="SimSun" w:hAnsiTheme="minorHAnsi" w:cstheme="minorHAnsi"/>
          <w:lang w:eastAsia="zh-CN"/>
        </w:rPr>
        <w:t>无线电通信第</w:t>
      </w:r>
      <w:r w:rsidRPr="006F4861">
        <w:rPr>
          <w:rFonts w:asciiTheme="minorHAnsi" w:eastAsia="SimSun" w:hAnsiTheme="minorHAnsi" w:cstheme="minorHAnsi"/>
          <w:lang w:eastAsia="zh-CN"/>
        </w:rPr>
        <w:t>5</w:t>
      </w:r>
      <w:r w:rsidRPr="006F4861">
        <w:rPr>
          <w:rFonts w:asciiTheme="minorHAnsi" w:eastAsia="SimSun" w:hAnsiTheme="minorHAnsi" w:cstheme="minorHAnsi"/>
          <w:lang w:eastAsia="zh-CN"/>
        </w:rPr>
        <w:t>研究组根据</w:t>
      </w:r>
      <w:r w:rsidRPr="006F4861">
        <w:rPr>
          <w:rFonts w:asciiTheme="minorHAnsi" w:eastAsia="SimSun" w:hAnsiTheme="minorHAnsi" w:cstheme="minorHAnsi"/>
          <w:lang w:eastAsia="zh-CN"/>
        </w:rPr>
        <w:t>ITU-R</w:t>
      </w:r>
      <w:r w:rsidRPr="006F4861">
        <w:rPr>
          <w:rFonts w:asciiTheme="minorHAnsi" w:eastAsia="SimSun" w:hAnsiTheme="minorHAnsi" w:cstheme="minorHAnsi"/>
          <w:lang w:eastAsia="zh-CN"/>
        </w:rPr>
        <w:t>第</w:t>
      </w:r>
      <w:r w:rsidRPr="006F4861">
        <w:rPr>
          <w:rFonts w:asciiTheme="minorHAnsi" w:eastAsia="SimSun" w:hAnsiTheme="minorHAnsi" w:cstheme="minorHAnsi"/>
          <w:lang w:eastAsia="zh-CN"/>
        </w:rPr>
        <w:t>1</w:t>
      </w:r>
      <w:r w:rsidRPr="006F4861">
        <w:rPr>
          <w:rFonts w:asciiTheme="minorHAnsi" w:eastAsia="SimSun" w:hAnsiTheme="minorHAnsi" w:cstheme="minorHAnsi"/>
          <w:lang w:eastAsia="zh-CN"/>
        </w:rPr>
        <w:t>号决议，于</w:t>
      </w:r>
      <w:r w:rsidRPr="006F4861">
        <w:rPr>
          <w:rFonts w:asciiTheme="minorHAnsi" w:eastAsia="SimSun" w:hAnsiTheme="minorHAnsi" w:cstheme="minorHAnsi"/>
          <w:lang w:eastAsia="zh-CN"/>
        </w:rPr>
        <w:t>2020</w:t>
      </w:r>
      <w:r w:rsidRPr="006F4861">
        <w:rPr>
          <w:rFonts w:asciiTheme="minorHAnsi" w:eastAsia="SimSun" w:hAnsiTheme="minorHAnsi" w:cstheme="minorHAnsi"/>
          <w:lang w:eastAsia="zh-CN"/>
        </w:rPr>
        <w:t>年</w:t>
      </w:r>
      <w:r w:rsidRPr="006F4861">
        <w:rPr>
          <w:rFonts w:asciiTheme="minorHAnsi" w:eastAsia="SimSun" w:hAnsiTheme="minorHAnsi" w:cstheme="minorHAnsi"/>
          <w:lang w:eastAsia="zh-CN"/>
        </w:rPr>
        <w:t>7</w:t>
      </w:r>
      <w:r w:rsidRPr="006F4861">
        <w:rPr>
          <w:rFonts w:asciiTheme="minorHAnsi" w:eastAsia="SimSun" w:hAnsiTheme="minorHAnsi" w:cstheme="minorHAnsi"/>
          <w:lang w:eastAsia="zh-CN"/>
        </w:rPr>
        <w:t>月对此课题进行了编辑性修正，将</w:t>
      </w:r>
      <w:r w:rsidRPr="006F4861">
        <w:rPr>
          <w:rFonts w:asciiTheme="minorHAnsi" w:eastAsia="SimSun" w:hAnsiTheme="minorHAnsi" w:cstheme="minorHAnsi"/>
          <w:lang w:eastAsia="zh-CN"/>
        </w:rPr>
        <w:t>ITU-T</w:t>
      </w:r>
      <w:r w:rsidRPr="006F4861">
        <w:rPr>
          <w:rFonts w:asciiTheme="minorHAnsi" w:eastAsia="SimSun" w:hAnsiTheme="minorHAnsi" w:cstheme="minorHAnsi"/>
          <w:lang w:eastAsia="zh-CN"/>
        </w:rPr>
        <w:t>第</w:t>
      </w:r>
      <w:r w:rsidRPr="006F4861">
        <w:rPr>
          <w:rFonts w:asciiTheme="minorHAnsi" w:eastAsia="SimSun" w:hAnsiTheme="minorHAnsi" w:cstheme="minorHAnsi"/>
          <w:lang w:eastAsia="zh-CN"/>
        </w:rPr>
        <w:t>2</w:t>
      </w:r>
      <w:r w:rsidRPr="006F4861">
        <w:rPr>
          <w:rFonts w:asciiTheme="minorHAnsi" w:eastAsia="SimSun" w:hAnsiTheme="minorHAnsi" w:cstheme="minorHAnsi"/>
          <w:lang w:eastAsia="zh-CN"/>
        </w:rPr>
        <w:t>研究组从脚注中删除</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B647" w14:textId="77777777" w:rsidR="00BE343F" w:rsidRPr="00165B71" w:rsidRDefault="00BE343F"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BCAA" w14:textId="77777777" w:rsidR="00BE343F" w:rsidRPr="00165B71" w:rsidRDefault="00BE343F">
    <w:pPr>
      <w:pStyle w:val="Header"/>
      <w:rPr>
        <w:iCs/>
        <w:sz w:val="18"/>
        <w:szCs w:val="18"/>
      </w:rPr>
    </w:pPr>
    <w:r w:rsidRPr="00165B71">
      <w:rPr>
        <w:iCs/>
        <w:sz w:val="18"/>
        <w:szCs w:val="18"/>
      </w:rPr>
      <w:tab/>
    </w:r>
    <w:r w:rsidRPr="00165B71">
      <w:rPr>
        <w:iCs/>
        <w:sz w:val="18"/>
        <w:szCs w:val="18"/>
      </w:rPr>
      <w:tab/>
    </w: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6E5F30">
      <w:rPr>
        <w:iCs/>
        <w:noProof/>
        <w:sz w:val="18"/>
        <w:szCs w:val="18"/>
      </w:rPr>
      <w:t>18</w:t>
    </w:r>
    <w:r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64DE" w14:textId="2EFEFE46" w:rsidR="00BE343F" w:rsidRPr="006E5F30" w:rsidRDefault="00BE343F" w:rsidP="006E5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AF6D2A"/>
    <w:multiLevelType w:val="hybridMultilevel"/>
    <w:tmpl w:val="85406736"/>
    <w:lvl w:ilvl="0" w:tplc="DEBA3CA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4189889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3873405">
    <w:abstractNumId w:val="7"/>
  </w:num>
  <w:num w:numId="3" w16cid:durableId="860703921">
    <w:abstractNumId w:val="5"/>
  </w:num>
  <w:num w:numId="4" w16cid:durableId="1745108110">
    <w:abstractNumId w:val="6"/>
  </w:num>
  <w:num w:numId="5" w16cid:durableId="205026002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Yan">
    <w15:presenceInfo w15:providerId="AD" w15:userId="S::yan.yu@itu.int::04b6ad80-10da-4160-91e9-8de453fa90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8D3AE3"/>
    <w:rsid w:val="00006A31"/>
    <w:rsid w:val="00006C82"/>
    <w:rsid w:val="00010E30"/>
    <w:rsid w:val="00015C76"/>
    <w:rsid w:val="00026CF8"/>
    <w:rsid w:val="00030BD7"/>
    <w:rsid w:val="00031E64"/>
    <w:rsid w:val="000338AE"/>
    <w:rsid w:val="00034340"/>
    <w:rsid w:val="00035CB3"/>
    <w:rsid w:val="00045A8D"/>
    <w:rsid w:val="0005167A"/>
    <w:rsid w:val="00054E5D"/>
    <w:rsid w:val="00070258"/>
    <w:rsid w:val="0007323C"/>
    <w:rsid w:val="0007389C"/>
    <w:rsid w:val="00086D03"/>
    <w:rsid w:val="000A096A"/>
    <w:rsid w:val="000A375E"/>
    <w:rsid w:val="000A3B5F"/>
    <w:rsid w:val="000A7051"/>
    <w:rsid w:val="000B0AF6"/>
    <w:rsid w:val="000B0E9B"/>
    <w:rsid w:val="000B2CAE"/>
    <w:rsid w:val="000C03C7"/>
    <w:rsid w:val="000C2AD0"/>
    <w:rsid w:val="000E2899"/>
    <w:rsid w:val="000E3DEE"/>
    <w:rsid w:val="000F00B0"/>
    <w:rsid w:val="00100B72"/>
    <w:rsid w:val="00101F7D"/>
    <w:rsid w:val="00103C76"/>
    <w:rsid w:val="0010403E"/>
    <w:rsid w:val="0010670D"/>
    <w:rsid w:val="0011017A"/>
    <w:rsid w:val="0011265F"/>
    <w:rsid w:val="00117282"/>
    <w:rsid w:val="00117389"/>
    <w:rsid w:val="00121C2D"/>
    <w:rsid w:val="0012700F"/>
    <w:rsid w:val="00134404"/>
    <w:rsid w:val="00144DFB"/>
    <w:rsid w:val="00160635"/>
    <w:rsid w:val="00164B62"/>
    <w:rsid w:val="00165B71"/>
    <w:rsid w:val="001742EE"/>
    <w:rsid w:val="00187CA3"/>
    <w:rsid w:val="00196710"/>
    <w:rsid w:val="00196770"/>
    <w:rsid w:val="00197324"/>
    <w:rsid w:val="001A016F"/>
    <w:rsid w:val="001B351B"/>
    <w:rsid w:val="001B42C9"/>
    <w:rsid w:val="001C06DB"/>
    <w:rsid w:val="001C172C"/>
    <w:rsid w:val="001C6971"/>
    <w:rsid w:val="001D2785"/>
    <w:rsid w:val="001D7070"/>
    <w:rsid w:val="001E2EE7"/>
    <w:rsid w:val="001E5C7C"/>
    <w:rsid w:val="001E7ABF"/>
    <w:rsid w:val="001F2170"/>
    <w:rsid w:val="001F3948"/>
    <w:rsid w:val="001F5A49"/>
    <w:rsid w:val="00201097"/>
    <w:rsid w:val="00201B6E"/>
    <w:rsid w:val="00202325"/>
    <w:rsid w:val="00210677"/>
    <w:rsid w:val="00227517"/>
    <w:rsid w:val="002302B3"/>
    <w:rsid w:val="00230C66"/>
    <w:rsid w:val="00234EB4"/>
    <w:rsid w:val="00235A29"/>
    <w:rsid w:val="00241526"/>
    <w:rsid w:val="002443A2"/>
    <w:rsid w:val="00263C7F"/>
    <w:rsid w:val="002640F3"/>
    <w:rsid w:val="0026697E"/>
    <w:rsid w:val="00266E74"/>
    <w:rsid w:val="00283C3B"/>
    <w:rsid w:val="002861E6"/>
    <w:rsid w:val="00287D18"/>
    <w:rsid w:val="002A2618"/>
    <w:rsid w:val="002A5DD7"/>
    <w:rsid w:val="002B0CAC"/>
    <w:rsid w:val="002D5A15"/>
    <w:rsid w:val="002D5BDD"/>
    <w:rsid w:val="002E0DC8"/>
    <w:rsid w:val="002E3D27"/>
    <w:rsid w:val="002F0890"/>
    <w:rsid w:val="002F2531"/>
    <w:rsid w:val="002F4101"/>
    <w:rsid w:val="002F4967"/>
    <w:rsid w:val="002F49D8"/>
    <w:rsid w:val="00316935"/>
    <w:rsid w:val="003224F2"/>
    <w:rsid w:val="00325409"/>
    <w:rsid w:val="003266ED"/>
    <w:rsid w:val="00326C68"/>
    <w:rsid w:val="00334544"/>
    <w:rsid w:val="003370B8"/>
    <w:rsid w:val="00345D38"/>
    <w:rsid w:val="00352097"/>
    <w:rsid w:val="003666FF"/>
    <w:rsid w:val="0037309C"/>
    <w:rsid w:val="00374F73"/>
    <w:rsid w:val="00380A6E"/>
    <w:rsid w:val="003836D4"/>
    <w:rsid w:val="00394029"/>
    <w:rsid w:val="003A00AB"/>
    <w:rsid w:val="003A1F49"/>
    <w:rsid w:val="003A55ED"/>
    <w:rsid w:val="003A5D52"/>
    <w:rsid w:val="003B2BDA"/>
    <w:rsid w:val="003B341B"/>
    <w:rsid w:val="003B55EC"/>
    <w:rsid w:val="003C2EA7"/>
    <w:rsid w:val="003C4471"/>
    <w:rsid w:val="003C7D41"/>
    <w:rsid w:val="003D4A69"/>
    <w:rsid w:val="003E504F"/>
    <w:rsid w:val="003E78D6"/>
    <w:rsid w:val="00400573"/>
    <w:rsid w:val="004007A3"/>
    <w:rsid w:val="00404759"/>
    <w:rsid w:val="00406D71"/>
    <w:rsid w:val="0041406E"/>
    <w:rsid w:val="004326DB"/>
    <w:rsid w:val="0043682E"/>
    <w:rsid w:val="00447ECB"/>
    <w:rsid w:val="004623F7"/>
    <w:rsid w:val="00480F51"/>
    <w:rsid w:val="00481124"/>
    <w:rsid w:val="004815EB"/>
    <w:rsid w:val="004821BC"/>
    <w:rsid w:val="00482BC0"/>
    <w:rsid w:val="00487569"/>
    <w:rsid w:val="0049305F"/>
    <w:rsid w:val="00496864"/>
    <w:rsid w:val="00496920"/>
    <w:rsid w:val="004A38B2"/>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27D3E"/>
    <w:rsid w:val="00531BB6"/>
    <w:rsid w:val="00534372"/>
    <w:rsid w:val="00543DF8"/>
    <w:rsid w:val="005458F1"/>
    <w:rsid w:val="00546101"/>
    <w:rsid w:val="00553DD7"/>
    <w:rsid w:val="005638CF"/>
    <w:rsid w:val="0056741E"/>
    <w:rsid w:val="0057325A"/>
    <w:rsid w:val="0057469A"/>
    <w:rsid w:val="00575896"/>
    <w:rsid w:val="00580814"/>
    <w:rsid w:val="00583A0B"/>
    <w:rsid w:val="005A03A3"/>
    <w:rsid w:val="005A2B92"/>
    <w:rsid w:val="005A3F66"/>
    <w:rsid w:val="005A79E9"/>
    <w:rsid w:val="005B214C"/>
    <w:rsid w:val="005B4CDA"/>
    <w:rsid w:val="005C3A8D"/>
    <w:rsid w:val="005D3669"/>
    <w:rsid w:val="005D6246"/>
    <w:rsid w:val="005E3AEA"/>
    <w:rsid w:val="005E5C29"/>
    <w:rsid w:val="005E5EB3"/>
    <w:rsid w:val="005E665F"/>
    <w:rsid w:val="005E7658"/>
    <w:rsid w:val="005F2D0E"/>
    <w:rsid w:val="005F3CB6"/>
    <w:rsid w:val="005F657C"/>
    <w:rsid w:val="00602D53"/>
    <w:rsid w:val="006047E5"/>
    <w:rsid w:val="0061237D"/>
    <w:rsid w:val="0064371D"/>
    <w:rsid w:val="00650543"/>
    <w:rsid w:val="00650B2A"/>
    <w:rsid w:val="00651777"/>
    <w:rsid w:val="006550F8"/>
    <w:rsid w:val="006604F1"/>
    <w:rsid w:val="00677F42"/>
    <w:rsid w:val="006829F3"/>
    <w:rsid w:val="006A2908"/>
    <w:rsid w:val="006A518B"/>
    <w:rsid w:val="006B0590"/>
    <w:rsid w:val="006B0FAE"/>
    <w:rsid w:val="006B49DA"/>
    <w:rsid w:val="006C53F8"/>
    <w:rsid w:val="006C7CDE"/>
    <w:rsid w:val="006D2E29"/>
    <w:rsid w:val="006E5BF6"/>
    <w:rsid w:val="006E5F30"/>
    <w:rsid w:val="007234B1"/>
    <w:rsid w:val="00723D08"/>
    <w:rsid w:val="007253AF"/>
    <w:rsid w:val="00725FDA"/>
    <w:rsid w:val="00727816"/>
    <w:rsid w:val="00730B9A"/>
    <w:rsid w:val="007411A8"/>
    <w:rsid w:val="00750CFA"/>
    <w:rsid w:val="007553DA"/>
    <w:rsid w:val="007569B2"/>
    <w:rsid w:val="007616E7"/>
    <w:rsid w:val="007718C9"/>
    <w:rsid w:val="00775DB8"/>
    <w:rsid w:val="00782354"/>
    <w:rsid w:val="007921A7"/>
    <w:rsid w:val="007944D1"/>
    <w:rsid w:val="007962D3"/>
    <w:rsid w:val="00796CD6"/>
    <w:rsid w:val="007B3DB1"/>
    <w:rsid w:val="007D183E"/>
    <w:rsid w:val="007D43D0"/>
    <w:rsid w:val="007E1833"/>
    <w:rsid w:val="007E3F13"/>
    <w:rsid w:val="007F751A"/>
    <w:rsid w:val="00800012"/>
    <w:rsid w:val="0080261F"/>
    <w:rsid w:val="00806160"/>
    <w:rsid w:val="008143A4"/>
    <w:rsid w:val="0081513E"/>
    <w:rsid w:val="00824FE4"/>
    <w:rsid w:val="00854131"/>
    <w:rsid w:val="0085652D"/>
    <w:rsid w:val="00873787"/>
    <w:rsid w:val="0087694B"/>
    <w:rsid w:val="00880F4D"/>
    <w:rsid w:val="00887C4A"/>
    <w:rsid w:val="008A0B89"/>
    <w:rsid w:val="008B35A3"/>
    <w:rsid w:val="008B37E1"/>
    <w:rsid w:val="008B45F8"/>
    <w:rsid w:val="008C2E74"/>
    <w:rsid w:val="008D2629"/>
    <w:rsid w:val="008D3AE3"/>
    <w:rsid w:val="008D5409"/>
    <w:rsid w:val="008E006D"/>
    <w:rsid w:val="008E38B4"/>
    <w:rsid w:val="008F4F21"/>
    <w:rsid w:val="00904D4A"/>
    <w:rsid w:val="0090717F"/>
    <w:rsid w:val="009076D7"/>
    <w:rsid w:val="00913B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436B"/>
    <w:rsid w:val="009C56B4"/>
    <w:rsid w:val="009C6A12"/>
    <w:rsid w:val="009D51A2"/>
    <w:rsid w:val="009E04A8"/>
    <w:rsid w:val="009E4AEC"/>
    <w:rsid w:val="009E5BD8"/>
    <w:rsid w:val="009E681E"/>
    <w:rsid w:val="00A119E6"/>
    <w:rsid w:val="00A20442"/>
    <w:rsid w:val="00A20FBC"/>
    <w:rsid w:val="00A31370"/>
    <w:rsid w:val="00A34D6F"/>
    <w:rsid w:val="00A41F91"/>
    <w:rsid w:val="00A63355"/>
    <w:rsid w:val="00A74336"/>
    <w:rsid w:val="00A7596D"/>
    <w:rsid w:val="00A865BA"/>
    <w:rsid w:val="00A948B9"/>
    <w:rsid w:val="00A963DF"/>
    <w:rsid w:val="00AA6127"/>
    <w:rsid w:val="00AB6FAB"/>
    <w:rsid w:val="00AC0C22"/>
    <w:rsid w:val="00AC1B7B"/>
    <w:rsid w:val="00AC1F2B"/>
    <w:rsid w:val="00AC3896"/>
    <w:rsid w:val="00AD2CF2"/>
    <w:rsid w:val="00AE2D88"/>
    <w:rsid w:val="00AE6F6F"/>
    <w:rsid w:val="00AF051D"/>
    <w:rsid w:val="00AF3325"/>
    <w:rsid w:val="00AF34D9"/>
    <w:rsid w:val="00AF70DA"/>
    <w:rsid w:val="00B019D3"/>
    <w:rsid w:val="00B036DC"/>
    <w:rsid w:val="00B05CA5"/>
    <w:rsid w:val="00B06B90"/>
    <w:rsid w:val="00B10B62"/>
    <w:rsid w:val="00B13B03"/>
    <w:rsid w:val="00B1412F"/>
    <w:rsid w:val="00B20776"/>
    <w:rsid w:val="00B218D1"/>
    <w:rsid w:val="00B34CF9"/>
    <w:rsid w:val="00B37559"/>
    <w:rsid w:val="00B4054B"/>
    <w:rsid w:val="00B419F6"/>
    <w:rsid w:val="00B579B0"/>
    <w:rsid w:val="00B57D11"/>
    <w:rsid w:val="00B649D7"/>
    <w:rsid w:val="00B76789"/>
    <w:rsid w:val="00B81C2F"/>
    <w:rsid w:val="00B90743"/>
    <w:rsid w:val="00B90C45"/>
    <w:rsid w:val="00B933BE"/>
    <w:rsid w:val="00BB2708"/>
    <w:rsid w:val="00BD371E"/>
    <w:rsid w:val="00BD6738"/>
    <w:rsid w:val="00BD7E5E"/>
    <w:rsid w:val="00BE17A1"/>
    <w:rsid w:val="00BE343F"/>
    <w:rsid w:val="00BE4048"/>
    <w:rsid w:val="00BE63DB"/>
    <w:rsid w:val="00BE6574"/>
    <w:rsid w:val="00BF17EE"/>
    <w:rsid w:val="00C07319"/>
    <w:rsid w:val="00C16FD2"/>
    <w:rsid w:val="00C4395E"/>
    <w:rsid w:val="00C44878"/>
    <w:rsid w:val="00C47FFD"/>
    <w:rsid w:val="00C51E92"/>
    <w:rsid w:val="00C57E2C"/>
    <w:rsid w:val="00C608B7"/>
    <w:rsid w:val="00C65410"/>
    <w:rsid w:val="00C66F24"/>
    <w:rsid w:val="00C76D7F"/>
    <w:rsid w:val="00C813AA"/>
    <w:rsid w:val="00C87421"/>
    <w:rsid w:val="00C875DB"/>
    <w:rsid w:val="00C9291E"/>
    <w:rsid w:val="00CA3F44"/>
    <w:rsid w:val="00CA4E58"/>
    <w:rsid w:val="00CA7F17"/>
    <w:rsid w:val="00CB3771"/>
    <w:rsid w:val="00CB44BF"/>
    <w:rsid w:val="00CB5153"/>
    <w:rsid w:val="00CC0FB3"/>
    <w:rsid w:val="00CE076A"/>
    <w:rsid w:val="00CE463D"/>
    <w:rsid w:val="00D10BA0"/>
    <w:rsid w:val="00D21694"/>
    <w:rsid w:val="00D24EB5"/>
    <w:rsid w:val="00D35AB9"/>
    <w:rsid w:val="00D41571"/>
    <w:rsid w:val="00D416A0"/>
    <w:rsid w:val="00D44CCB"/>
    <w:rsid w:val="00D47672"/>
    <w:rsid w:val="00D5123C"/>
    <w:rsid w:val="00D55560"/>
    <w:rsid w:val="00D61C5A"/>
    <w:rsid w:val="00D631CE"/>
    <w:rsid w:val="00D66DA1"/>
    <w:rsid w:val="00D66FC5"/>
    <w:rsid w:val="00D6790C"/>
    <w:rsid w:val="00D7195D"/>
    <w:rsid w:val="00D73277"/>
    <w:rsid w:val="00D76586"/>
    <w:rsid w:val="00D82657"/>
    <w:rsid w:val="00D87E20"/>
    <w:rsid w:val="00DA16E6"/>
    <w:rsid w:val="00DA4037"/>
    <w:rsid w:val="00DA4711"/>
    <w:rsid w:val="00DE66A5"/>
    <w:rsid w:val="00DF2B50"/>
    <w:rsid w:val="00E01059"/>
    <w:rsid w:val="00E04C86"/>
    <w:rsid w:val="00E068EA"/>
    <w:rsid w:val="00E17344"/>
    <w:rsid w:val="00E20F30"/>
    <w:rsid w:val="00E2189C"/>
    <w:rsid w:val="00E25BB1"/>
    <w:rsid w:val="00E27BBA"/>
    <w:rsid w:val="00E30E3F"/>
    <w:rsid w:val="00E35E8F"/>
    <w:rsid w:val="00E40C4C"/>
    <w:rsid w:val="00E428AB"/>
    <w:rsid w:val="00E438E8"/>
    <w:rsid w:val="00E453A3"/>
    <w:rsid w:val="00E45733"/>
    <w:rsid w:val="00E47070"/>
    <w:rsid w:val="00E520E2"/>
    <w:rsid w:val="00E530C4"/>
    <w:rsid w:val="00E53DCE"/>
    <w:rsid w:val="00E55996"/>
    <w:rsid w:val="00E61701"/>
    <w:rsid w:val="00E64254"/>
    <w:rsid w:val="00E67928"/>
    <w:rsid w:val="00E70FB5"/>
    <w:rsid w:val="00E915AF"/>
    <w:rsid w:val="00E96415"/>
    <w:rsid w:val="00EA15B3"/>
    <w:rsid w:val="00EB2358"/>
    <w:rsid w:val="00EB3EB8"/>
    <w:rsid w:val="00EC00EF"/>
    <w:rsid w:val="00EC02FE"/>
    <w:rsid w:val="00EC4A96"/>
    <w:rsid w:val="00EE03A0"/>
    <w:rsid w:val="00EE4D9B"/>
    <w:rsid w:val="00F41092"/>
    <w:rsid w:val="00F424BF"/>
    <w:rsid w:val="00F44FC3"/>
    <w:rsid w:val="00F46107"/>
    <w:rsid w:val="00F468C5"/>
    <w:rsid w:val="00F52F39"/>
    <w:rsid w:val="00F55884"/>
    <w:rsid w:val="00F6184F"/>
    <w:rsid w:val="00F6446D"/>
    <w:rsid w:val="00F8310E"/>
    <w:rsid w:val="00F873B0"/>
    <w:rsid w:val="00F914DD"/>
    <w:rsid w:val="00FA2358"/>
    <w:rsid w:val="00FB2592"/>
    <w:rsid w:val="00FB2810"/>
    <w:rsid w:val="00FB4D53"/>
    <w:rsid w:val="00FB6C25"/>
    <w:rsid w:val="00FB7A2C"/>
    <w:rsid w:val="00FC2947"/>
    <w:rsid w:val="00FC559E"/>
    <w:rsid w:val="00FE027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8188A05"/>
  <w15:docId w15:val="{2757AE54-F43C-46C3-85A3-38A2C163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link w:val="QuestiontitleChar"/>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link w:val="AnnexNotitleChar0"/>
    <w:rsid w:val="008D3AE3"/>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8D3AE3"/>
    <w:rPr>
      <w:b/>
      <w:sz w:val="28"/>
      <w:szCs w:val="22"/>
      <w:lang w:val="en-US" w:eastAsia="en-US"/>
    </w:rPr>
  </w:style>
  <w:style w:type="paragraph" w:customStyle="1" w:styleId="Reasons">
    <w:name w:val="Reasons"/>
    <w:basedOn w:val="Normal"/>
    <w:qFormat/>
    <w:rsid w:val="008D3AE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B20776"/>
    <w:rPr>
      <w:szCs w:val="22"/>
      <w:lang w:val="en-US" w:eastAsia="en-US"/>
    </w:rPr>
  </w:style>
  <w:style w:type="character" w:customStyle="1" w:styleId="TableheadChar">
    <w:name w:val="Table_head Char"/>
    <w:basedOn w:val="DefaultParagraphFont"/>
    <w:link w:val="Tablehead"/>
    <w:uiPriority w:val="99"/>
    <w:locked/>
    <w:rsid w:val="00B20776"/>
    <w:rPr>
      <w:b/>
      <w:szCs w:val="22"/>
      <w:lang w:val="en-US" w:eastAsia="en-US"/>
    </w:rPr>
  </w:style>
  <w:style w:type="character" w:customStyle="1" w:styleId="AnnexNotitleChar0">
    <w:name w:val="Annex_No &amp; title Char"/>
    <w:link w:val="AnnexNotitle0"/>
    <w:locked/>
    <w:rsid w:val="00B20776"/>
    <w:rPr>
      <w:rFonts w:ascii="Times New Roman" w:hAnsi="Times New Roman" w:cs="Times New Roman"/>
      <w:b/>
      <w:sz w:val="28"/>
      <w:lang w:val="en-GB" w:eastAsia="en-US"/>
    </w:rPr>
  </w:style>
  <w:style w:type="character" w:customStyle="1" w:styleId="UnresolvedMention1">
    <w:name w:val="Unresolved Mention1"/>
    <w:basedOn w:val="DefaultParagraphFont"/>
    <w:uiPriority w:val="99"/>
    <w:semiHidden/>
    <w:unhideWhenUsed/>
    <w:rsid w:val="000A3B5F"/>
    <w:rPr>
      <w:color w:val="605E5C"/>
      <w:shd w:val="clear" w:color="auto" w:fill="E1DFDD"/>
    </w:rPr>
  </w:style>
  <w:style w:type="paragraph" w:customStyle="1" w:styleId="Normalaftertitle0">
    <w:name w:val="Normal after title"/>
    <w:basedOn w:val="Normal"/>
    <w:next w:val="Normal"/>
    <w:link w:val="NormalaftertitleChar0"/>
    <w:rsid w:val="0007389C"/>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07389C"/>
    <w:rPr>
      <w:i/>
      <w:sz w:val="24"/>
      <w:szCs w:val="22"/>
      <w:lang w:val="en-US" w:eastAsia="en-US"/>
    </w:rPr>
  </w:style>
  <w:style w:type="character" w:customStyle="1" w:styleId="NormalaftertitleChar0">
    <w:name w:val="Normal after title Char"/>
    <w:basedOn w:val="DefaultParagraphFont"/>
    <w:link w:val="Normalaftertitle0"/>
    <w:rsid w:val="0007389C"/>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7389C"/>
    <w:rPr>
      <w:sz w:val="24"/>
      <w:szCs w:val="22"/>
      <w:lang w:val="en-US" w:eastAsia="en-US"/>
    </w:rPr>
  </w:style>
  <w:style w:type="character" w:customStyle="1" w:styleId="AnnexNoTitleChar">
    <w:name w:val="Annex_NoTitle Char"/>
    <w:basedOn w:val="DefaultParagraphFont"/>
    <w:link w:val="AnnexNoTitle"/>
    <w:uiPriority w:val="99"/>
    <w:locked/>
    <w:rsid w:val="0007389C"/>
    <w:rPr>
      <w:b/>
      <w:sz w:val="28"/>
      <w:szCs w:val="22"/>
      <w:lang w:val="en-US" w:eastAsia="en-US"/>
    </w:rPr>
  </w:style>
  <w:style w:type="character" w:customStyle="1" w:styleId="HeadingbChar">
    <w:name w:val="Heading_b Char"/>
    <w:basedOn w:val="DefaultParagraphFont"/>
    <w:link w:val="Headingb"/>
    <w:uiPriority w:val="99"/>
    <w:locked/>
    <w:rsid w:val="0007389C"/>
    <w:rPr>
      <w:b/>
      <w:sz w:val="24"/>
      <w:szCs w:val="22"/>
      <w:lang w:val="en-US" w:eastAsia="en-US"/>
    </w:rPr>
  </w:style>
  <w:style w:type="character" w:customStyle="1" w:styleId="QuestiontitleChar">
    <w:name w:val="Question_title Char"/>
    <w:basedOn w:val="DefaultParagraphFont"/>
    <w:link w:val="Questiontitle"/>
    <w:rsid w:val="0007389C"/>
    <w:rPr>
      <w:b/>
      <w:sz w:val="28"/>
      <w:szCs w:val="22"/>
      <w:lang w:val="en-US" w:eastAsia="en-US"/>
    </w:rPr>
  </w:style>
  <w:style w:type="paragraph" w:customStyle="1" w:styleId="Callkaiti">
    <w:name w:val="Call kaiti"/>
    <w:basedOn w:val="Call"/>
    <w:rsid w:val="0007389C"/>
    <w:pPr>
      <w:tabs>
        <w:tab w:val="left" w:pos="1928"/>
      </w:tabs>
      <w:spacing w:before="160" w:line="240" w:lineRule="auto"/>
    </w:pPr>
    <w:rPr>
      <w:rFonts w:ascii="Times New Roman" w:eastAsia="STKaiti" w:hAnsi="Times New Roman" w:cs="Times New Roman"/>
      <w:i w:val="0"/>
      <w:iCs/>
      <w:szCs w:val="20"/>
      <w:lang w:val="en-GB" w:eastAsia="zh-CN"/>
    </w:rPr>
  </w:style>
  <w:style w:type="character" w:customStyle="1" w:styleId="enumlev1Char">
    <w:name w:val="enumlev1 Char"/>
    <w:link w:val="enumlev1"/>
    <w:rsid w:val="0007389C"/>
    <w:rPr>
      <w:sz w:val="24"/>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locked/>
    <w:rsid w:val="0007389C"/>
    <w:rPr>
      <w:szCs w:val="22"/>
      <w:lang w:val="en-US" w:eastAsia="en-US"/>
    </w:rPr>
  </w:style>
  <w:style w:type="paragraph" w:customStyle="1" w:styleId="Annextitle">
    <w:name w:val="Annex_title"/>
    <w:basedOn w:val="Normal"/>
    <w:next w:val="Normal"/>
    <w:rsid w:val="0007389C"/>
    <w:pPr>
      <w:spacing w:before="240" w:after="240" w:line="240" w:lineRule="auto"/>
      <w:jc w:val="center"/>
      <w:textAlignment w:val="auto"/>
    </w:pPr>
    <w:rPr>
      <w:rFonts w:asciiTheme="minorHAnsi" w:hAnsiTheme="minorHAnsi" w:cs="Times New Roman"/>
      <w:b/>
      <w:sz w:val="28"/>
      <w:szCs w:val="20"/>
      <w:lang w:val="en-GB"/>
    </w:rPr>
  </w:style>
  <w:style w:type="paragraph" w:customStyle="1" w:styleId="Char1CharChar1Char">
    <w:name w:val="Char1 Char Char1 Char"/>
    <w:basedOn w:val="Normal"/>
    <w:rsid w:val="000738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styleId="FollowedHyperlink">
    <w:name w:val="FollowedHyperlink"/>
    <w:basedOn w:val="DefaultParagraphFont"/>
    <w:semiHidden/>
    <w:unhideWhenUsed/>
    <w:rsid w:val="0007389C"/>
    <w:rPr>
      <w:color w:val="800080" w:themeColor="followedHyperlink"/>
      <w:u w:val="single"/>
    </w:rPr>
  </w:style>
  <w:style w:type="character" w:customStyle="1" w:styleId="FooterChar">
    <w:name w:val="Footer Char"/>
    <w:basedOn w:val="DefaultParagraphFont"/>
    <w:link w:val="Footer"/>
    <w:rsid w:val="00CC0FB3"/>
    <w:rPr>
      <w:sz w:val="16"/>
      <w:szCs w:val="22"/>
      <w:lang w:val="en-US" w:eastAsia="en-US"/>
    </w:rPr>
  </w:style>
  <w:style w:type="paragraph" w:styleId="EndnoteText">
    <w:name w:val="endnote text"/>
    <w:basedOn w:val="Normal"/>
    <w:link w:val="EndnoteTextChar"/>
    <w:semiHidden/>
    <w:unhideWhenUsed/>
    <w:rsid w:val="00531BB6"/>
    <w:pPr>
      <w:snapToGrid w:val="0"/>
      <w:jc w:val="left"/>
    </w:pPr>
  </w:style>
  <w:style w:type="character" w:customStyle="1" w:styleId="EndnoteTextChar">
    <w:name w:val="Endnote Text Char"/>
    <w:basedOn w:val="DefaultParagraphFont"/>
    <w:link w:val="EndnoteText"/>
    <w:semiHidden/>
    <w:rsid w:val="00531BB6"/>
    <w:rPr>
      <w:sz w:val="24"/>
      <w:szCs w:val="22"/>
      <w:lang w:val="en-US" w:eastAsia="en-US"/>
    </w:rPr>
  </w:style>
  <w:style w:type="character" w:styleId="EndnoteReference">
    <w:name w:val="endnote reference"/>
    <w:basedOn w:val="DefaultParagraphFont"/>
    <w:semiHidden/>
    <w:unhideWhenUsed/>
    <w:rsid w:val="00531BB6"/>
    <w:rPr>
      <w:vertAlign w:val="superscript"/>
    </w:rPr>
  </w:style>
  <w:style w:type="table" w:customStyle="1" w:styleId="TableGrid1">
    <w:name w:val="Table Grid1"/>
    <w:basedOn w:val="TableNormal"/>
    <w:next w:val="TableGrid"/>
    <w:rsid w:val="002669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6697E"/>
    <w:pPr>
      <w:tabs>
        <w:tab w:val="left" w:pos="567"/>
        <w:tab w:val="left" w:pos="6237"/>
      </w:tabs>
      <w:overflowPunct/>
      <w:autoSpaceDE/>
      <w:autoSpaceDN/>
      <w:adjustRightInd/>
      <w:spacing w:before="0" w:line="240" w:lineRule="auto"/>
      <w:ind w:left="567" w:hanging="567"/>
      <w:jc w:val="left"/>
      <w:textAlignment w:val="auto"/>
    </w:pPr>
    <w:rPr>
      <w:rFonts w:ascii="Times New Roman" w:eastAsia="Times New Roman" w:hAnsi="Times New Roman" w:cs="Times New Roman"/>
      <w:sz w:val="16"/>
      <w:szCs w:val="20"/>
      <w:lang w:val="en-GB"/>
    </w:rPr>
  </w:style>
  <w:style w:type="character" w:customStyle="1" w:styleId="BodyTextIndentChar">
    <w:name w:val="Body Text Indent Char"/>
    <w:basedOn w:val="DefaultParagraphFont"/>
    <w:link w:val="BodyTextIndent"/>
    <w:rsid w:val="0026697E"/>
    <w:rPr>
      <w:rFonts w:ascii="Times New Roman" w:eastAsia="Times New Roman" w:hAnsi="Times New Roman" w:cs="Times New Roman"/>
      <w:sz w:val="16"/>
      <w:lang w:val="en-GB" w:eastAsia="en-US"/>
    </w:rPr>
  </w:style>
  <w:style w:type="character" w:customStyle="1" w:styleId="HeaderChar">
    <w:name w:val="Header Char"/>
    <w:basedOn w:val="DefaultParagraphFont"/>
    <w:link w:val="Header"/>
    <w:rsid w:val="0026697E"/>
    <w:rPr>
      <w:sz w:val="24"/>
      <w:szCs w:val="22"/>
      <w:lang w:val="en-US" w:eastAsia="en-US"/>
    </w:rPr>
  </w:style>
  <w:style w:type="paragraph" w:customStyle="1" w:styleId="Normalsplit">
    <w:name w:val="Normal_split"/>
    <w:basedOn w:val="Normal"/>
    <w:qFormat/>
    <w:rsid w:val="0026697E"/>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cs="Times New Roman"/>
      <w:szCs w:val="20"/>
      <w:lang w:val="en-GB"/>
    </w:rPr>
  </w:style>
  <w:style w:type="table" w:styleId="GridTable1Light-Accent1">
    <w:name w:val="Grid Table 1 Light Accent 1"/>
    <w:basedOn w:val="TableNormal"/>
    <w:uiPriority w:val="46"/>
    <w:rsid w:val="0026697E"/>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6697E"/>
    <w:pPr>
      <w:ind w:left="720"/>
      <w:contextualSpacing/>
    </w:pPr>
    <w:rPr>
      <w:rFonts w:ascii="Times New Roman" w:eastAsia="Times New Roman" w:hAnsi="Times New Roman"/>
    </w:rPr>
  </w:style>
  <w:style w:type="paragraph" w:customStyle="1" w:styleId="call0">
    <w:name w:val="call"/>
    <w:basedOn w:val="Normal"/>
    <w:next w:val="Normal"/>
    <w:rsid w:val="0026697E"/>
    <w:pPr>
      <w:keepNext/>
      <w:keepLines/>
      <w:overflowPunct/>
      <w:autoSpaceDE/>
      <w:autoSpaceDN/>
      <w:adjustRightInd/>
      <w:spacing w:line="240" w:lineRule="auto"/>
      <w:ind w:left="794"/>
      <w:jc w:val="left"/>
      <w:textAlignment w:val="auto"/>
    </w:pPr>
    <w:rPr>
      <w:rFonts w:ascii="Times New Roman" w:eastAsia="Batang" w:hAnsi="Times New Roman" w:cs="Times New Roman"/>
      <w:i/>
      <w:szCs w:val="20"/>
      <w:lang w:val="en-GB"/>
    </w:rPr>
  </w:style>
  <w:style w:type="paragraph" w:customStyle="1" w:styleId="Char">
    <w:name w:val="Char"/>
    <w:basedOn w:val="Normal"/>
    <w:rsid w:val="0026697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sz w:val="20"/>
      <w:szCs w:val="20"/>
      <w:lang w:val="fr-FR" w:eastAsia="zh-CN"/>
    </w:rPr>
  </w:style>
  <w:style w:type="paragraph" w:customStyle="1" w:styleId="StyleCallLatinSimSunItalic">
    <w:name w:val="Style Call + (Latin) SimSun Italic"/>
    <w:basedOn w:val="Call"/>
    <w:rsid w:val="0026697E"/>
    <w:rPr>
      <w:rFonts w:ascii="SimSun" w:eastAsia="STKaiti" w:hAnsi="SimSun"/>
      <w:i w:val="0"/>
      <w:iCs/>
    </w:rPr>
  </w:style>
  <w:style w:type="paragraph" w:customStyle="1" w:styleId="StyleCallItalic">
    <w:name w:val="Style Call + Italic"/>
    <w:basedOn w:val="Call"/>
    <w:rsid w:val="0026697E"/>
    <w:rPr>
      <w:rFonts w:ascii="Times New Roman" w:eastAsia="STKaiti" w:hAnsi="Times New Roman"/>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355BF-4B8C-4230-96DF-14141CBD9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375</Words>
  <Characters>85</Characters>
  <Application>Microsoft Office Word</Application>
  <DocSecurity>0</DocSecurity>
  <Lines>1</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459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Chamova, Alisa</cp:lastModifiedBy>
  <cp:revision>5</cp:revision>
  <cp:lastPrinted>2019-09-18T12:09:00Z</cp:lastPrinted>
  <dcterms:created xsi:type="dcterms:W3CDTF">2019-12-04T10:52:00Z</dcterms:created>
  <dcterms:modified xsi:type="dcterms:W3CDTF">2023-10-12T09:59:00Z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