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6523" w14:textId="376FDD3C" w:rsidR="008C488F" w:rsidRPr="00436001" w:rsidRDefault="008C488F" w:rsidP="008C488F">
      <w:pPr>
        <w:pStyle w:val="QuestionNoBR"/>
      </w:pPr>
      <w:r w:rsidRPr="00436001">
        <w:t xml:space="preserve">QUESTION UIT-R </w:t>
      </w:r>
      <w:r>
        <w:t>254</w:t>
      </w:r>
      <w:r w:rsidRPr="00436001">
        <w:t>/5</w:t>
      </w:r>
      <w:r w:rsidR="00D478F4">
        <w:rPr>
          <w:rStyle w:val="FootnoteReference"/>
        </w:rPr>
        <w:footnoteReference w:id="1"/>
      </w:r>
      <w:r w:rsidR="00D97BD2">
        <w:rPr>
          <w:vertAlign w:val="superscript"/>
        </w:rPr>
        <w:t>,</w:t>
      </w:r>
      <w:r w:rsidR="001A0793">
        <w:rPr>
          <w:vertAlign w:val="superscript"/>
        </w:rPr>
        <w:t xml:space="preserve"> </w:t>
      </w:r>
      <w:r w:rsidR="00D478F4" w:rsidRPr="00D478F4">
        <w:rPr>
          <w:sz w:val="24"/>
          <w:szCs w:val="24"/>
          <w:vertAlign w:val="superscript"/>
        </w:rPr>
        <w:footnoteReference w:id="2"/>
      </w:r>
    </w:p>
    <w:p w14:paraId="6EF0A489" w14:textId="77777777" w:rsidR="008C488F" w:rsidRDefault="008C488F" w:rsidP="008C488F">
      <w:pPr>
        <w:pStyle w:val="Questiontitle"/>
        <w:rPr>
          <w:rFonts w:asciiTheme="majorBidi" w:hAnsiTheme="majorBidi" w:cstheme="majorBidi"/>
          <w:lang w:val="fr-CH"/>
        </w:rPr>
      </w:pPr>
      <w:r w:rsidRPr="00305EA8">
        <w:rPr>
          <w:rFonts w:asciiTheme="majorBidi" w:hAnsiTheme="majorBidi" w:cstheme="majorBidi"/>
          <w:lang w:val="fr-CH"/>
        </w:rPr>
        <w:t>Fonctionnement d'un système de radiocommunication courte distance</w:t>
      </w:r>
      <w:r w:rsidRPr="00305EA8">
        <w:rPr>
          <w:rFonts w:asciiTheme="majorBidi" w:hAnsiTheme="majorBidi" w:cstheme="majorBidi"/>
          <w:lang w:val="fr-CH"/>
        </w:rPr>
        <w:br/>
        <w:t xml:space="preserve">à accès public prenant en charge </w:t>
      </w:r>
      <w:r w:rsidRPr="003062EE">
        <w:rPr>
          <w:rFonts w:asciiTheme="majorBidi" w:hAnsiTheme="majorBidi" w:cstheme="majorBidi"/>
          <w:lang w:val="fr-CH"/>
        </w:rPr>
        <w:t>des</w:t>
      </w:r>
      <w:r w:rsidRPr="00305EA8">
        <w:rPr>
          <w:rFonts w:asciiTheme="majorBidi" w:hAnsiTheme="majorBidi" w:cstheme="majorBidi"/>
          <w:lang w:val="fr-CH"/>
        </w:rPr>
        <w:t xml:space="preserve"> systèmes de correction auditive</w:t>
      </w:r>
    </w:p>
    <w:p w14:paraId="20E51E26" w14:textId="77777777" w:rsidR="008C488F" w:rsidRPr="00183476" w:rsidRDefault="008C488F" w:rsidP="008C488F">
      <w:pPr>
        <w:pStyle w:val="Questiondate"/>
        <w:rPr>
          <w:rFonts w:asciiTheme="majorBidi" w:hAnsiTheme="majorBidi" w:cstheme="majorBidi"/>
          <w:i w:val="0"/>
          <w:iCs/>
          <w:lang w:val="fr-CH"/>
        </w:rPr>
      </w:pPr>
      <w:r w:rsidRPr="00183476">
        <w:rPr>
          <w:rFonts w:asciiTheme="majorBidi" w:hAnsiTheme="majorBidi" w:cstheme="majorBidi"/>
          <w:i w:val="0"/>
          <w:iCs/>
          <w:lang w:val="fr-CH"/>
        </w:rPr>
        <w:t>(2014)</w:t>
      </w:r>
    </w:p>
    <w:p w14:paraId="10C24D62" w14:textId="77777777" w:rsidR="008C488F" w:rsidRPr="00305EA8" w:rsidRDefault="008C488F" w:rsidP="00D478F4">
      <w:pPr>
        <w:pStyle w:val="Normalaftertitle"/>
        <w:spacing w:before="480"/>
        <w:jc w:val="both"/>
        <w:rPr>
          <w:rFonts w:asciiTheme="majorBidi" w:hAnsiTheme="majorBidi" w:cstheme="majorBidi"/>
          <w:lang w:val="fr-FR"/>
        </w:rPr>
      </w:pPr>
      <w:r w:rsidRPr="00305EA8">
        <w:rPr>
          <w:rFonts w:asciiTheme="majorBidi" w:hAnsiTheme="majorBidi" w:cstheme="majorBidi"/>
          <w:lang w:val="fr-FR"/>
        </w:rPr>
        <w:t xml:space="preserve">L'Assemblée des radiocommunications de l'UIT, </w:t>
      </w:r>
    </w:p>
    <w:p w14:paraId="091F5736" w14:textId="77777777" w:rsidR="008C488F" w:rsidRPr="00305EA8" w:rsidRDefault="008C488F" w:rsidP="00D478F4">
      <w:pPr>
        <w:pStyle w:val="Call"/>
        <w:jc w:val="both"/>
        <w:rPr>
          <w:rFonts w:asciiTheme="majorBidi" w:hAnsiTheme="majorBidi" w:cstheme="majorBidi"/>
          <w:lang w:val="fr-CH"/>
        </w:rPr>
      </w:pPr>
      <w:proofErr w:type="gramStart"/>
      <w:r w:rsidRPr="00305EA8">
        <w:rPr>
          <w:rFonts w:asciiTheme="majorBidi" w:hAnsiTheme="majorBidi" w:cstheme="majorBidi"/>
          <w:lang w:val="fr-CH"/>
        </w:rPr>
        <w:t>considérant</w:t>
      </w:r>
      <w:proofErr w:type="gramEnd"/>
      <w:r w:rsidRPr="00305EA8">
        <w:rPr>
          <w:rFonts w:asciiTheme="majorBidi" w:hAnsiTheme="majorBidi" w:cstheme="majorBidi"/>
          <w:lang w:val="fr-CH"/>
        </w:rPr>
        <w:t xml:space="preserve"> </w:t>
      </w:r>
    </w:p>
    <w:p w14:paraId="12616559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a)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que, dans certaines conditions, par exemple dans les environnements bruyants ou pour les personnes souffrant d'une déficience auditive, il est souhaitable d'exploiter des appareils de correction auditive appropriés fondés sur les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radiocommunications;</w:t>
      </w:r>
      <w:proofErr w:type="gramEnd"/>
    </w:p>
    <w:p w14:paraId="3D79B9AF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b)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 de nombreuses personnes présentent un trouble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auditif;</w:t>
      </w:r>
      <w:proofErr w:type="gramEnd"/>
    </w:p>
    <w:p w14:paraId="01D54AD1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c)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que, dans ces conditions, les appareils de correction auditive à couplage acoustique ne permettent pas un niveau optimal de présentation de la parole exempt de bruit ambiant et de </w:t>
      </w:r>
      <w:proofErr w:type="spellStart"/>
      <w:proofErr w:type="gramStart"/>
      <w:r w:rsidRPr="00305EA8">
        <w:rPr>
          <w:rFonts w:asciiTheme="majorBidi" w:hAnsiTheme="majorBidi" w:cstheme="majorBidi"/>
          <w:szCs w:val="24"/>
          <w:lang w:val="fr-CH"/>
        </w:rPr>
        <w:t>distortions</w:t>
      </w:r>
      <w:proofErr w:type="spellEnd"/>
      <w:r w:rsidRPr="00305EA8">
        <w:rPr>
          <w:rFonts w:asciiTheme="majorBidi" w:hAnsiTheme="majorBidi" w:cstheme="majorBidi"/>
          <w:szCs w:val="24"/>
          <w:lang w:val="fr-CH"/>
        </w:rPr>
        <w:t>;</w:t>
      </w:r>
      <w:proofErr w:type="gramEnd"/>
      <w:r w:rsidRPr="00305EA8">
        <w:rPr>
          <w:rFonts w:asciiTheme="majorBidi" w:hAnsiTheme="majorBidi" w:cstheme="majorBidi"/>
          <w:szCs w:val="24"/>
          <w:lang w:val="fr-CH"/>
        </w:rPr>
        <w:t xml:space="preserve"> </w:t>
      </w:r>
    </w:p>
    <w:p w14:paraId="6EA3D80A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d)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 les émissions radioélectriques sont un moyen pratique de transférer un signal présentant un bon rapport signal/bruit d'une transmission d'un système public à un appareil de correction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auditive;</w:t>
      </w:r>
      <w:proofErr w:type="gramEnd"/>
    </w:p>
    <w:p w14:paraId="1EA3E69B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e)</w:t>
      </w:r>
      <w:r w:rsidRPr="00305EA8">
        <w:rPr>
          <w:rFonts w:asciiTheme="majorBidi" w:hAnsiTheme="majorBidi" w:cstheme="majorBidi"/>
          <w:szCs w:val="24"/>
          <w:lang w:val="fr-CH"/>
        </w:rPr>
        <w:tab/>
        <w:t>que l'on pourrait concevoir un système d'accès public de ce type pour aider les personnes souffrant d'une perte auditive à écouter sur les distances qui caractérisent généralement</w:t>
      </w:r>
      <w:r w:rsidRPr="00305EA8">
        <w:rPr>
          <w:rFonts w:asciiTheme="majorBidi" w:hAnsiTheme="majorBidi" w:cstheme="majorBidi"/>
          <w:lang w:val="fr-CH"/>
        </w:rPr>
        <w:t xml:space="preserve"> la présentation de la parole </w:t>
      </w:r>
      <w:r w:rsidRPr="00305EA8">
        <w:rPr>
          <w:rFonts w:asciiTheme="majorBidi" w:hAnsiTheme="majorBidi" w:cstheme="majorBidi"/>
          <w:szCs w:val="24"/>
          <w:lang w:val="fr-CH"/>
        </w:rPr>
        <w:t xml:space="preserve">sans l'aide d'appareils de correction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auditive;</w:t>
      </w:r>
      <w:proofErr w:type="gramEnd"/>
    </w:p>
    <w:p w14:paraId="10D2932A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f)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qu'une distance de transmission de l'ordre de 20 m conviendrait pour un système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public;</w:t>
      </w:r>
      <w:proofErr w:type="gramEnd"/>
    </w:p>
    <w:p w14:paraId="79647757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g)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 certains pays mènent actuellement des activités de recherche-développement concernant ces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systèmes;</w:t>
      </w:r>
      <w:proofErr w:type="gramEnd"/>
    </w:p>
    <w:p w14:paraId="1E433094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h)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qu'un système de communication de ce type est susceptible d'avoir des applications plus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larges;</w:t>
      </w:r>
      <w:proofErr w:type="gramEnd"/>
    </w:p>
    <w:p w14:paraId="12AB6DDE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i)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 les personnes ayant des déficiences auditives tireraient profit de l'utilisation d'appareils de correction auditive fondés sur les radiocommunications lorsqu'elles sont en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déplacement;</w:t>
      </w:r>
      <w:proofErr w:type="gramEnd"/>
    </w:p>
    <w:p w14:paraId="55A297CB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i/>
          <w:szCs w:val="24"/>
          <w:lang w:val="fr-CH"/>
        </w:rPr>
        <w:t>j)</w:t>
      </w:r>
      <w:r w:rsidRPr="00305EA8">
        <w:rPr>
          <w:rFonts w:asciiTheme="majorBidi" w:hAnsiTheme="majorBidi" w:cstheme="majorBidi"/>
          <w:szCs w:val="24"/>
          <w:lang w:val="fr-CH"/>
        </w:rPr>
        <w:tab/>
        <w:t>qu'une harmonisation internationale de ces dispositifs est souhaitable,</w:t>
      </w:r>
    </w:p>
    <w:p w14:paraId="59A61EC9" w14:textId="77777777" w:rsidR="008C488F" w:rsidRPr="00D478F4" w:rsidRDefault="008C488F" w:rsidP="00D478F4">
      <w:pPr>
        <w:pStyle w:val="Call"/>
        <w:rPr>
          <w:rFonts w:ascii="Times New Roman" w:hAnsi="Times New Roman" w:cs="Times New Roman"/>
          <w:i w:val="0"/>
          <w:iCs/>
          <w:lang w:val="fr-CH"/>
        </w:rPr>
      </w:pPr>
      <w:proofErr w:type="gramStart"/>
      <w:r w:rsidRPr="00D478F4">
        <w:rPr>
          <w:rFonts w:ascii="Times New Roman" w:hAnsi="Times New Roman" w:cs="Times New Roman"/>
          <w:lang w:val="fr-CH"/>
        </w:rPr>
        <w:lastRenderedPageBreak/>
        <w:t>décide</w:t>
      </w:r>
      <w:proofErr w:type="gramEnd"/>
      <w:r w:rsidRPr="00D478F4">
        <w:rPr>
          <w:rFonts w:ascii="Times New Roman" w:hAnsi="Times New Roman" w:cs="Times New Roman"/>
          <w:lang w:val="fr-CH"/>
        </w:rPr>
        <w:t xml:space="preserve"> </w:t>
      </w:r>
      <w:r w:rsidRPr="00D478F4">
        <w:rPr>
          <w:rFonts w:ascii="Times New Roman" w:hAnsi="Times New Roman" w:cs="Times New Roman"/>
          <w:i w:val="0"/>
          <w:iCs/>
          <w:lang w:val="fr-CH"/>
        </w:rPr>
        <w:t xml:space="preserve">qu'il y a lieu de mettre à l'étude les Questions suivantes </w:t>
      </w:r>
    </w:p>
    <w:p w14:paraId="54F7EF44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bCs/>
          <w:szCs w:val="24"/>
          <w:lang w:val="fr-CH"/>
        </w:rPr>
        <w:t>1</w:t>
      </w:r>
      <w:r w:rsidRPr="00305EA8">
        <w:rPr>
          <w:rFonts w:asciiTheme="majorBidi" w:hAnsiTheme="majorBidi" w:cstheme="majorBidi"/>
          <w:szCs w:val="24"/>
          <w:lang w:val="fr-CH"/>
        </w:rPr>
        <w:tab/>
        <w:t>Quelles sont les caractéristiques techniques et opérationnelles appropriées d'un système de radiocommunication courte distance à accès public prenant en charge des systèmes de correction</w:t>
      </w:r>
      <w:r w:rsidRPr="00305EA8">
        <w:rPr>
          <w:rFonts w:asciiTheme="majorBidi" w:hAnsiTheme="majorBidi" w:cstheme="majorBidi"/>
          <w:lang w:val="fr-CH"/>
        </w:rPr>
        <w:t xml:space="preserve"> </w:t>
      </w:r>
      <w:proofErr w:type="gramStart"/>
      <w:r w:rsidRPr="00305EA8">
        <w:rPr>
          <w:rFonts w:asciiTheme="majorBidi" w:hAnsiTheme="majorBidi" w:cstheme="majorBidi"/>
          <w:lang w:val="fr-CH"/>
        </w:rPr>
        <w:t>auditive</w:t>
      </w:r>
      <w:r w:rsidRPr="00305EA8">
        <w:rPr>
          <w:rFonts w:asciiTheme="majorBidi" w:hAnsiTheme="majorBidi" w:cstheme="majorBidi"/>
          <w:szCs w:val="24"/>
          <w:lang w:val="fr-CH"/>
        </w:rPr>
        <w:t>?</w:t>
      </w:r>
      <w:proofErr w:type="gramEnd"/>
    </w:p>
    <w:p w14:paraId="46A2F345" w14:textId="77777777" w:rsidR="008C488F" w:rsidRPr="003062EE" w:rsidRDefault="008C488F" w:rsidP="00D478F4">
      <w:pPr>
        <w:rPr>
          <w:rFonts w:asciiTheme="majorBidi" w:hAnsiTheme="majorBidi" w:cstheme="majorBidi"/>
          <w:lang w:val="fr-CH"/>
        </w:rPr>
      </w:pPr>
      <w:r w:rsidRPr="003062EE">
        <w:rPr>
          <w:rFonts w:asciiTheme="majorBidi" w:hAnsiTheme="majorBidi" w:cstheme="majorBidi"/>
          <w:bCs/>
          <w:lang w:val="fr-CH"/>
        </w:rPr>
        <w:t>2</w:t>
      </w:r>
      <w:r w:rsidRPr="003062EE">
        <w:rPr>
          <w:rFonts w:asciiTheme="majorBidi" w:hAnsiTheme="majorBidi" w:cstheme="majorBidi"/>
          <w:lang w:val="fr-CH"/>
        </w:rPr>
        <w:tab/>
        <w:t xml:space="preserve">Quelles </w:t>
      </w:r>
      <w:proofErr w:type="gramStart"/>
      <w:r w:rsidRPr="003062EE">
        <w:rPr>
          <w:rFonts w:asciiTheme="majorBidi" w:hAnsiTheme="majorBidi" w:cstheme="majorBidi"/>
          <w:lang w:val="fr-CH"/>
        </w:rPr>
        <w:t>sont:</w:t>
      </w:r>
      <w:proofErr w:type="gramEnd"/>
    </w:p>
    <w:p w14:paraId="745B89A9" w14:textId="77777777" w:rsidR="008C488F" w:rsidRPr="00305EA8" w:rsidRDefault="008C488F" w:rsidP="00D478F4">
      <w:pPr>
        <w:pStyle w:val="enumlev1"/>
        <w:keepNext/>
        <w:keepLines/>
        <w:spacing w:before="120"/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szCs w:val="24"/>
          <w:lang w:val="fr-CH"/>
        </w:rPr>
        <w:t>–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les gammes de fréquences du service mobile terrestre qui se prêtent à un système de radiocommunication courte distance à accès public prenant en charge des systèmes de correction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auditive?</w:t>
      </w:r>
      <w:proofErr w:type="gramEnd"/>
    </w:p>
    <w:p w14:paraId="76BD124D" w14:textId="77777777" w:rsidR="008C488F" w:rsidRPr="00305EA8" w:rsidRDefault="008C488F" w:rsidP="00D478F4">
      <w:pPr>
        <w:pStyle w:val="enumlev1"/>
        <w:spacing w:before="120"/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szCs w:val="24"/>
          <w:lang w:val="fr-CH"/>
        </w:rPr>
        <w:t>–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les conditions susceptibles de permettre l'exploitation compatible de systèmes de radiocommunication courte distance à accès public prenant en charge des systèmes de correction auditive ainsi que des systèmes d'autres services radioélectriques fonctionnant dans les bandes d'ondes métriques ou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décimétriques?</w:t>
      </w:r>
      <w:proofErr w:type="gramEnd"/>
    </w:p>
    <w:p w14:paraId="4E740231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bCs/>
          <w:szCs w:val="24"/>
          <w:lang w:val="fr-CH"/>
        </w:rPr>
        <w:t>3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Quels sont les critères de partage de fréquences applicables aux systèmes de radiocommunication courte distance à accès public prenant en charge des systèmes de correction auditive ainsi que des systèmes prenant en charge d'autres services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radioélectriques?</w:t>
      </w:r>
      <w:proofErr w:type="gramEnd"/>
    </w:p>
    <w:p w14:paraId="5384F322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bCs/>
          <w:szCs w:val="24"/>
          <w:lang w:val="fr-CH"/>
        </w:rPr>
        <w:t>4</w:t>
      </w:r>
      <w:r w:rsidRPr="00305EA8">
        <w:rPr>
          <w:rFonts w:asciiTheme="majorBidi" w:hAnsiTheme="majorBidi" w:cstheme="majorBidi"/>
          <w:szCs w:val="24"/>
          <w:lang w:val="fr-CH"/>
        </w:rPr>
        <w:tab/>
        <w:t xml:space="preserve">Quelles sont les technologies adaptées aux systèmes de radiocommunication courte distance à accès public prenant en charge des systèmes de correction </w:t>
      </w:r>
      <w:proofErr w:type="gramStart"/>
      <w:r w:rsidRPr="00305EA8">
        <w:rPr>
          <w:rFonts w:asciiTheme="majorBidi" w:hAnsiTheme="majorBidi" w:cstheme="majorBidi"/>
          <w:szCs w:val="24"/>
          <w:lang w:val="fr-CH"/>
        </w:rPr>
        <w:t>auditive?</w:t>
      </w:r>
      <w:proofErr w:type="gramEnd"/>
    </w:p>
    <w:p w14:paraId="2E703752" w14:textId="77777777" w:rsidR="008C488F" w:rsidRPr="00305EA8" w:rsidRDefault="008C488F" w:rsidP="00D478F4">
      <w:pPr>
        <w:pStyle w:val="Call"/>
        <w:jc w:val="both"/>
        <w:rPr>
          <w:rFonts w:asciiTheme="majorBidi" w:hAnsiTheme="majorBidi" w:cstheme="majorBidi"/>
          <w:lang w:val="fr-CH"/>
        </w:rPr>
      </w:pPr>
      <w:proofErr w:type="gramStart"/>
      <w:r w:rsidRPr="00305EA8">
        <w:rPr>
          <w:rFonts w:asciiTheme="majorBidi" w:hAnsiTheme="majorBidi" w:cstheme="majorBidi"/>
          <w:lang w:val="fr-CH"/>
        </w:rPr>
        <w:t>décide</w:t>
      </w:r>
      <w:proofErr w:type="gramEnd"/>
      <w:r w:rsidRPr="00305EA8">
        <w:rPr>
          <w:rFonts w:asciiTheme="majorBidi" w:hAnsiTheme="majorBidi" w:cstheme="majorBidi"/>
          <w:lang w:val="fr-CH"/>
        </w:rPr>
        <w:t xml:space="preserve"> en outre </w:t>
      </w:r>
    </w:p>
    <w:p w14:paraId="220701B5" w14:textId="77777777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bCs/>
          <w:spacing w:val="-5"/>
          <w:szCs w:val="24"/>
          <w:lang w:val="fr-CH"/>
        </w:rPr>
        <w:t>1</w:t>
      </w:r>
      <w:r w:rsidRPr="00305EA8">
        <w:rPr>
          <w:rFonts w:asciiTheme="majorBidi" w:hAnsiTheme="majorBidi" w:cstheme="majorBidi"/>
          <w:spacing w:val="-5"/>
          <w:szCs w:val="24"/>
          <w:lang w:val="fr-CH"/>
        </w:rPr>
        <w:tab/>
        <w:t xml:space="preserve">que les résultats de ces études devront figurer dans une ou plusieurs Recommandations ou dans un ou plusieurs rapports ou </w:t>
      </w:r>
      <w:proofErr w:type="gramStart"/>
      <w:r w:rsidRPr="00305EA8">
        <w:rPr>
          <w:rFonts w:asciiTheme="majorBidi" w:hAnsiTheme="majorBidi" w:cstheme="majorBidi"/>
          <w:spacing w:val="-5"/>
          <w:szCs w:val="24"/>
          <w:lang w:val="fr-CH"/>
        </w:rPr>
        <w:t>Manuels;</w:t>
      </w:r>
      <w:proofErr w:type="gramEnd"/>
      <w:r w:rsidRPr="00305EA8">
        <w:rPr>
          <w:rFonts w:asciiTheme="majorBidi" w:hAnsiTheme="majorBidi" w:cstheme="majorBidi"/>
          <w:spacing w:val="-5"/>
          <w:szCs w:val="24"/>
          <w:lang w:val="fr-CH"/>
        </w:rPr>
        <w:t xml:space="preserve"> </w:t>
      </w:r>
    </w:p>
    <w:p w14:paraId="01D94A16" w14:textId="3B87B779" w:rsidR="008C488F" w:rsidRPr="00305EA8" w:rsidRDefault="008C488F" w:rsidP="00D478F4">
      <w:pPr>
        <w:rPr>
          <w:rFonts w:asciiTheme="majorBidi" w:hAnsiTheme="majorBidi" w:cstheme="majorBidi"/>
          <w:szCs w:val="24"/>
          <w:lang w:val="fr-CH"/>
        </w:rPr>
      </w:pPr>
      <w:r w:rsidRPr="00305EA8">
        <w:rPr>
          <w:rFonts w:asciiTheme="majorBidi" w:hAnsiTheme="majorBidi" w:cstheme="majorBidi"/>
          <w:bCs/>
          <w:szCs w:val="24"/>
          <w:lang w:val="fr-CH"/>
        </w:rPr>
        <w:t>2</w:t>
      </w:r>
      <w:r w:rsidRPr="00305EA8">
        <w:rPr>
          <w:rFonts w:asciiTheme="majorBidi" w:hAnsiTheme="majorBidi" w:cstheme="majorBidi"/>
          <w:szCs w:val="24"/>
          <w:lang w:val="fr-CH"/>
        </w:rPr>
        <w:tab/>
        <w:t>que ces études de</w:t>
      </w:r>
      <w:r w:rsidR="00E53E96">
        <w:rPr>
          <w:rFonts w:asciiTheme="majorBidi" w:hAnsiTheme="majorBidi" w:cstheme="majorBidi"/>
          <w:szCs w:val="24"/>
          <w:lang w:val="fr-CH"/>
        </w:rPr>
        <w:t>vront être achevées d'ici à 20</w:t>
      </w:r>
      <w:r w:rsidR="001A0793">
        <w:rPr>
          <w:rFonts w:asciiTheme="majorBidi" w:hAnsiTheme="majorBidi" w:cstheme="majorBidi"/>
          <w:szCs w:val="24"/>
          <w:lang w:val="fr-CH"/>
        </w:rPr>
        <w:t>2</w:t>
      </w:r>
      <w:r w:rsidR="00D478F4">
        <w:rPr>
          <w:rFonts w:asciiTheme="majorBidi" w:hAnsiTheme="majorBidi" w:cstheme="majorBidi"/>
          <w:szCs w:val="24"/>
          <w:lang w:val="fr-CH"/>
        </w:rPr>
        <w:t>7</w:t>
      </w:r>
      <w:r w:rsidRPr="00305EA8">
        <w:rPr>
          <w:rFonts w:asciiTheme="majorBidi" w:hAnsiTheme="majorBidi" w:cstheme="majorBidi"/>
          <w:szCs w:val="24"/>
          <w:lang w:val="fr-CH"/>
        </w:rPr>
        <w:t>.</w:t>
      </w:r>
    </w:p>
    <w:p w14:paraId="07FBCC7E" w14:textId="77777777" w:rsidR="008C488F" w:rsidRPr="008C488F" w:rsidRDefault="008C488F" w:rsidP="00D478F4">
      <w:pPr>
        <w:spacing w:before="120"/>
        <w:rPr>
          <w:rFonts w:asciiTheme="majorBidi" w:hAnsiTheme="majorBidi" w:cstheme="majorBidi"/>
          <w:lang w:val="fr-CH" w:eastAsia="ja-JP"/>
        </w:rPr>
      </w:pPr>
    </w:p>
    <w:p w14:paraId="61E0AE7A" w14:textId="77777777" w:rsidR="008C488F" w:rsidRPr="00562808" w:rsidRDefault="008C488F" w:rsidP="00D478F4">
      <w:pPr>
        <w:spacing w:before="120"/>
        <w:rPr>
          <w:rFonts w:asciiTheme="majorBidi" w:hAnsiTheme="majorBidi" w:cstheme="majorBidi"/>
          <w:lang w:eastAsia="zh-CN"/>
        </w:rPr>
      </w:pPr>
      <w:proofErr w:type="spellStart"/>
      <w:r w:rsidRPr="00562808">
        <w:rPr>
          <w:rFonts w:asciiTheme="majorBidi" w:hAnsiTheme="majorBidi" w:cstheme="majorBidi"/>
          <w:lang w:eastAsia="ja-JP"/>
        </w:rPr>
        <w:t>Categorie</w:t>
      </w:r>
      <w:proofErr w:type="spellEnd"/>
      <w:r w:rsidRPr="00562808">
        <w:rPr>
          <w:rFonts w:asciiTheme="majorBidi" w:hAnsiTheme="majorBidi" w:cstheme="majorBidi"/>
          <w:lang w:eastAsia="ja-JP"/>
        </w:rPr>
        <w:t>: S</w:t>
      </w:r>
      <w:r w:rsidRPr="00562808">
        <w:rPr>
          <w:rFonts w:asciiTheme="majorBidi" w:hAnsiTheme="majorBidi" w:cstheme="majorBidi"/>
          <w:lang w:eastAsia="zh-CN"/>
        </w:rPr>
        <w:t>2</w:t>
      </w:r>
    </w:p>
    <w:p w14:paraId="039271B4" w14:textId="77777777" w:rsidR="00F51FB2" w:rsidRDefault="00F51FB2"/>
    <w:sectPr w:rsidR="00F51FB2" w:rsidSect="008C4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B4EF" w14:textId="77777777" w:rsidR="008C488F" w:rsidRDefault="008C488F" w:rsidP="008C488F">
      <w:pPr>
        <w:spacing w:before="0" w:line="240" w:lineRule="auto"/>
      </w:pPr>
      <w:r>
        <w:separator/>
      </w:r>
    </w:p>
  </w:endnote>
  <w:endnote w:type="continuationSeparator" w:id="0">
    <w:p w14:paraId="07FDA8E1" w14:textId="77777777" w:rsidR="008C488F" w:rsidRDefault="008C488F" w:rsidP="008C48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A4FF" w14:textId="77777777" w:rsidR="008C488F" w:rsidRDefault="008C4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A1C4" w14:textId="77777777" w:rsidR="008C488F" w:rsidRDefault="008C4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DC45" w14:textId="77777777" w:rsidR="008C488F" w:rsidRDefault="008C4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C675" w14:textId="77777777" w:rsidR="008C488F" w:rsidRDefault="008C488F" w:rsidP="008C488F">
      <w:pPr>
        <w:spacing w:before="0" w:line="240" w:lineRule="auto"/>
      </w:pPr>
      <w:r>
        <w:separator/>
      </w:r>
    </w:p>
  </w:footnote>
  <w:footnote w:type="continuationSeparator" w:id="0">
    <w:p w14:paraId="3D96DFCF" w14:textId="77777777" w:rsidR="008C488F" w:rsidRDefault="008C488F" w:rsidP="008C488F">
      <w:pPr>
        <w:spacing w:before="0" w:line="240" w:lineRule="auto"/>
      </w:pPr>
      <w:r>
        <w:continuationSeparator/>
      </w:r>
    </w:p>
  </w:footnote>
  <w:footnote w:id="1">
    <w:p w14:paraId="5987092F" w14:textId="29003647" w:rsidR="00D478F4" w:rsidRPr="00D478F4" w:rsidRDefault="00D478F4">
      <w:pPr>
        <w:pStyle w:val="FootnoteText"/>
        <w:rPr>
          <w:sz w:val="24"/>
          <w:szCs w:val="28"/>
          <w:lang w:val="fr-FR"/>
        </w:rPr>
      </w:pPr>
      <w:r>
        <w:rPr>
          <w:rStyle w:val="FootnoteReference"/>
        </w:rPr>
        <w:footnoteRef/>
      </w:r>
      <w:r w:rsidRPr="00D478F4">
        <w:rPr>
          <w:lang w:val="fr-FR"/>
        </w:rPr>
        <w:t xml:space="preserve"> </w:t>
      </w:r>
      <w:r>
        <w:rPr>
          <w:lang w:val="fr-FR"/>
        </w:rPr>
        <w:tab/>
      </w:r>
      <w:r w:rsidRPr="00D478F4">
        <w:rPr>
          <w:rFonts w:asciiTheme="majorBidi" w:hAnsiTheme="majorBidi" w:cstheme="majorBidi"/>
          <w:sz w:val="24"/>
          <w:szCs w:val="32"/>
          <w:lang w:val="fr-CH"/>
        </w:rPr>
        <w:t>Il convient de porter ce texte à l'attention de l'UIT-T (JCA) et des Commissions d'études de l'UIT-D.</w:t>
      </w:r>
    </w:p>
  </w:footnote>
  <w:footnote w:id="2">
    <w:p w14:paraId="609D5362" w14:textId="5A1A9782" w:rsidR="00D478F4" w:rsidRPr="00D478F4" w:rsidRDefault="00D478F4">
      <w:pPr>
        <w:pStyle w:val="FootnoteText"/>
        <w:rPr>
          <w:rFonts w:asciiTheme="majorBidi" w:hAnsiTheme="majorBidi" w:cstheme="majorBidi"/>
          <w:szCs w:val="18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FR"/>
        </w:rPr>
        <w:tab/>
      </w:r>
      <w:r w:rsidRPr="001A0793">
        <w:rPr>
          <w:rStyle w:val="FootnoteReference"/>
          <w:rFonts w:asciiTheme="majorBidi" w:hAnsiTheme="majorBidi" w:cstheme="majorBidi"/>
          <w:sz w:val="24"/>
          <w:szCs w:val="24"/>
          <w:lang w:val="fr-CH"/>
        </w:rPr>
        <w:t>En 201</w:t>
      </w:r>
      <w:r>
        <w:rPr>
          <w:rStyle w:val="FootnoteReference"/>
          <w:rFonts w:asciiTheme="majorBidi" w:hAnsiTheme="majorBidi" w:cstheme="majorBidi"/>
          <w:sz w:val="24"/>
          <w:szCs w:val="24"/>
          <w:lang w:val="fr-CH"/>
        </w:rPr>
        <w:t>9</w:t>
      </w:r>
      <w:r w:rsidRPr="001A0793">
        <w:rPr>
          <w:rStyle w:val="FootnoteReference"/>
          <w:rFonts w:asciiTheme="majorBidi" w:hAnsiTheme="majorBidi" w:cstheme="majorBidi"/>
          <w:sz w:val="24"/>
          <w:szCs w:val="24"/>
          <w:lang w:val="fr-CH"/>
        </w:rPr>
        <w:t>, la Commission d'études 5 des radiocommunications a repoussé la date d'achèvement des études au titre de cette Question</w:t>
      </w:r>
      <w:r w:rsidRPr="001A0793">
        <w:rPr>
          <w:rStyle w:val="FootnoteReference"/>
          <w:rFonts w:asciiTheme="majorBidi" w:hAnsiTheme="majorBidi" w:cstheme="majorBidi"/>
          <w:szCs w:val="18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C714" w14:textId="77777777" w:rsidR="008C488F" w:rsidRDefault="008C4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3492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FFA9ED" w14:textId="77777777" w:rsidR="008C488F" w:rsidRDefault="008C488F">
        <w:pPr>
          <w:pStyle w:val="Header"/>
          <w:jc w:val="center"/>
        </w:pPr>
        <w:r>
          <w:t xml:space="preserve">- </w:t>
        </w:r>
        <w:r w:rsidRPr="008C488F">
          <w:rPr>
            <w:sz w:val="18"/>
            <w:szCs w:val="18"/>
          </w:rPr>
          <w:fldChar w:fldCharType="begin"/>
        </w:r>
        <w:r w:rsidRPr="008C488F">
          <w:rPr>
            <w:sz w:val="18"/>
            <w:szCs w:val="18"/>
          </w:rPr>
          <w:instrText xml:space="preserve"> PAGE   \* MERGEFORMAT </w:instrText>
        </w:r>
        <w:r w:rsidRPr="008C488F">
          <w:rPr>
            <w:sz w:val="18"/>
            <w:szCs w:val="18"/>
          </w:rPr>
          <w:fldChar w:fldCharType="separate"/>
        </w:r>
        <w:r w:rsidR="00E53E96">
          <w:rPr>
            <w:noProof/>
            <w:sz w:val="18"/>
            <w:szCs w:val="18"/>
          </w:rPr>
          <w:t>2</w:t>
        </w:r>
        <w:r w:rsidRPr="008C488F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14:paraId="3C26A7BD" w14:textId="77777777" w:rsidR="008C488F" w:rsidRDefault="008C4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381" w14:textId="77777777" w:rsidR="008C488F" w:rsidRDefault="008C4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88F"/>
    <w:rsid w:val="001A0793"/>
    <w:rsid w:val="001B543D"/>
    <w:rsid w:val="00584E21"/>
    <w:rsid w:val="008C488F"/>
    <w:rsid w:val="00D478F4"/>
    <w:rsid w:val="00D97BD2"/>
    <w:rsid w:val="00E53E96"/>
    <w:rsid w:val="00F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A2CB"/>
  <w15:docId w15:val="{BA78A944-1A98-470C-A441-13FDD5D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8C48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C488F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488F"/>
    <w:rPr>
      <w:rFonts w:ascii="Calibri" w:eastAsia="Times New Roman" w:hAnsi="Calibri" w:cs="Calibri"/>
      <w:sz w:val="20"/>
      <w:lang w:eastAsia="en-US"/>
    </w:rPr>
  </w:style>
  <w:style w:type="paragraph" w:customStyle="1" w:styleId="enumlev1">
    <w:name w:val="enumlev1"/>
    <w:basedOn w:val="Normal"/>
    <w:link w:val="enumlev1Char"/>
    <w:rsid w:val="008C488F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8C488F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8C488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8C488F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8C488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C488F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C488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Theme="minorEastAsia" w:hAnsi="Times New Roman" w:cs="Times New Roman"/>
      <w:lang w:val="en-GB"/>
    </w:rPr>
  </w:style>
  <w:style w:type="character" w:customStyle="1" w:styleId="CallChar">
    <w:name w:val="Call Char"/>
    <w:basedOn w:val="DefaultParagraphFont"/>
    <w:link w:val="Call"/>
    <w:rsid w:val="008C488F"/>
    <w:rPr>
      <w:rFonts w:ascii="Calibri" w:eastAsia="Times New Roman" w:hAnsi="Calibri" w:cs="Calibri"/>
      <w:i/>
      <w:sz w:val="24"/>
      <w:lang w:eastAsia="en-US"/>
    </w:rPr>
  </w:style>
  <w:style w:type="character" w:customStyle="1" w:styleId="QuestiontitleChar">
    <w:name w:val="Question_title Char"/>
    <w:link w:val="Questiontitle"/>
    <w:locked/>
    <w:rsid w:val="008C488F"/>
    <w:rPr>
      <w:rFonts w:ascii="Calibri" w:eastAsia="Times New Roman" w:hAnsi="Calibri" w:cs="Calibri"/>
      <w:b/>
      <w:sz w:val="28"/>
      <w:lang w:eastAsia="en-US"/>
    </w:rPr>
  </w:style>
  <w:style w:type="character" w:customStyle="1" w:styleId="enumlev1Char">
    <w:name w:val="enumlev1 Char"/>
    <w:basedOn w:val="DefaultParagraphFont"/>
    <w:link w:val="enumlev1"/>
    <w:rsid w:val="008C488F"/>
    <w:rPr>
      <w:rFonts w:ascii="Calibri" w:eastAsia="Times New Roman" w:hAnsi="Calibri" w:cs="Calibr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488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8F"/>
    <w:rPr>
      <w:rFonts w:ascii="Calibri" w:eastAsia="Times New Roman" w:hAnsi="Calibri" w:cs="Calibr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488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8F"/>
    <w:rPr>
      <w:rFonts w:ascii="Calibri" w:eastAsia="Times New Roman" w:hAnsi="Calibri" w:cs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F51E-4D0B-47AF-83B7-ECC2F755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Author</cp:lastModifiedBy>
  <cp:revision>7</cp:revision>
  <dcterms:created xsi:type="dcterms:W3CDTF">2014-05-05T07:11:00Z</dcterms:created>
  <dcterms:modified xsi:type="dcterms:W3CDTF">2023-10-20T13:57:00Z</dcterms:modified>
</cp:coreProperties>
</file>