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F92" w:rsidRPr="009C218E" w:rsidRDefault="00CB7F92" w:rsidP="00CB7F92">
      <w:pPr>
        <w:pStyle w:val="QuestionNo"/>
        <w:spacing w:beforeLines="100" w:before="240"/>
        <w:jc w:val="center"/>
        <w:rPr>
          <w:rFonts w:asciiTheme="majorBidi" w:hAnsiTheme="majorBidi" w:cstheme="majorBidi"/>
          <w:b w:val="0"/>
          <w:bCs/>
          <w:lang w:val="fr-CH"/>
        </w:rPr>
      </w:pPr>
      <w:r w:rsidRPr="009C218E">
        <w:rPr>
          <w:rFonts w:asciiTheme="majorBidi" w:hAnsiTheme="majorBidi" w:cstheme="majorBidi"/>
          <w:b w:val="0"/>
          <w:bCs/>
          <w:lang w:val="fr-CH"/>
        </w:rPr>
        <w:t>QUESTION UIT-R 132-</w:t>
      </w:r>
      <w:r>
        <w:rPr>
          <w:rFonts w:asciiTheme="majorBidi" w:hAnsiTheme="majorBidi" w:cstheme="majorBidi"/>
          <w:b w:val="0"/>
          <w:bCs/>
          <w:lang w:val="fr-CH"/>
        </w:rPr>
        <w:t>4</w:t>
      </w:r>
      <w:r w:rsidRPr="009C218E">
        <w:rPr>
          <w:rFonts w:asciiTheme="majorBidi" w:hAnsiTheme="majorBidi" w:cstheme="majorBidi"/>
          <w:b w:val="0"/>
          <w:bCs/>
          <w:lang w:val="fr-CH"/>
        </w:rPr>
        <w:t>/6</w:t>
      </w:r>
    </w:p>
    <w:p w:rsidR="00CB7F92" w:rsidRPr="009C218E" w:rsidRDefault="00CB7F92" w:rsidP="00CB7F92">
      <w:pPr>
        <w:pStyle w:val="Questiontitle"/>
        <w:rPr>
          <w:rFonts w:asciiTheme="majorBidi" w:hAnsiTheme="majorBidi" w:cstheme="majorBidi"/>
          <w:szCs w:val="24"/>
          <w:lang w:val="fr-FR"/>
        </w:rPr>
      </w:pPr>
      <w:r w:rsidRPr="009C218E">
        <w:rPr>
          <w:rFonts w:asciiTheme="majorBidi" w:hAnsiTheme="majorBidi" w:cstheme="majorBidi"/>
          <w:szCs w:val="24"/>
          <w:lang w:val="fr-FR"/>
        </w:rPr>
        <w:t>Radiodiffusion télévisuelle numérique de Terre: technologies et planification</w:t>
      </w:r>
    </w:p>
    <w:p w:rsidR="00CB7F92" w:rsidRPr="009C218E" w:rsidRDefault="00CB7F92" w:rsidP="00CB7F92">
      <w:pPr>
        <w:jc w:val="right"/>
        <w:rPr>
          <w:rFonts w:asciiTheme="majorBidi" w:hAnsiTheme="majorBidi" w:cstheme="majorBidi"/>
          <w:iCs/>
          <w:szCs w:val="24"/>
          <w:lang w:val="fr-CH"/>
        </w:rPr>
      </w:pPr>
      <w:r w:rsidRPr="009C218E">
        <w:rPr>
          <w:rFonts w:asciiTheme="majorBidi" w:hAnsiTheme="majorBidi" w:cstheme="majorBidi"/>
          <w:iCs/>
          <w:szCs w:val="24"/>
          <w:lang w:val="fr-CH"/>
        </w:rPr>
        <w:t>(2010-2011-2011-2015</w:t>
      </w:r>
      <w:r>
        <w:rPr>
          <w:rFonts w:asciiTheme="majorBidi" w:hAnsiTheme="majorBidi" w:cstheme="majorBidi"/>
          <w:iCs/>
          <w:szCs w:val="24"/>
          <w:lang w:val="fr-CH"/>
        </w:rPr>
        <w:t>-2017</w:t>
      </w:r>
      <w:r w:rsidRPr="009C218E">
        <w:rPr>
          <w:rFonts w:asciiTheme="majorBidi" w:hAnsiTheme="majorBidi" w:cstheme="majorBidi"/>
          <w:iCs/>
          <w:szCs w:val="24"/>
          <w:lang w:val="fr-CH"/>
        </w:rPr>
        <w:t>)</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L'Assemblée des radiocommunications de l'UIT,</w:t>
      </w:r>
    </w:p>
    <w:p w:rsidR="00CB7F92" w:rsidRPr="009C218E" w:rsidRDefault="00CB7F92" w:rsidP="00CB7F92">
      <w:pPr>
        <w:pStyle w:val="Call"/>
        <w:rPr>
          <w:rFonts w:asciiTheme="majorBidi" w:hAnsiTheme="majorBidi" w:cstheme="majorBidi"/>
          <w:lang w:val="fr-CH"/>
        </w:rPr>
      </w:pPr>
      <w:r w:rsidRPr="009C218E">
        <w:rPr>
          <w:rFonts w:asciiTheme="majorBidi" w:hAnsiTheme="majorBidi" w:cstheme="majorBidi"/>
          <w:lang w:val="fr-CH"/>
        </w:rPr>
        <w:t>considérant</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i/>
          <w:iCs/>
          <w:szCs w:val="24"/>
          <w:lang w:val="fr-CH"/>
        </w:rPr>
        <w:t>a)</w:t>
      </w:r>
      <w:r w:rsidRPr="009C218E">
        <w:rPr>
          <w:rFonts w:asciiTheme="majorBidi" w:hAnsiTheme="majorBidi" w:cstheme="majorBidi"/>
          <w:szCs w:val="24"/>
          <w:lang w:val="fr-CH"/>
        </w:rPr>
        <w:tab/>
        <w:t>que de nombreuses administrations ont déjà procédé et que d'autres procèdent actuellement à la mise en oeuvre de services de radiodiffusion télévisuelle numérique de Terre (DTTB) en ondes métriques (bande III) et/ou décimétriques (bandes IV/V);</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i/>
          <w:iCs/>
          <w:szCs w:val="24"/>
          <w:lang w:val="fr-CH"/>
        </w:rPr>
        <w:t>b)</w:t>
      </w:r>
      <w:r w:rsidRPr="009C218E">
        <w:rPr>
          <w:rFonts w:asciiTheme="majorBidi" w:hAnsiTheme="majorBidi" w:cstheme="majorBidi"/>
          <w:szCs w:val="24"/>
          <w:lang w:val="fr-CH"/>
        </w:rPr>
        <w:tab/>
        <w:t>que l'expérience acquise avec la mise en oeuvre de services DTTB sera utile pour préciser les hypothèses et les techniques à appliquer pour la planification et la mise en oeuvre de services DTTB,</w:t>
      </w:r>
    </w:p>
    <w:p w:rsidR="00CB7F92" w:rsidRPr="009C218E" w:rsidRDefault="00CB7F92" w:rsidP="00CB7F92">
      <w:pPr>
        <w:pStyle w:val="Call"/>
        <w:rPr>
          <w:rFonts w:asciiTheme="majorBidi" w:hAnsiTheme="majorBidi" w:cstheme="majorBidi"/>
          <w:lang w:val="fr-CH"/>
        </w:rPr>
      </w:pPr>
      <w:r w:rsidRPr="009C218E">
        <w:rPr>
          <w:rFonts w:asciiTheme="majorBidi" w:hAnsiTheme="majorBidi" w:cstheme="majorBidi"/>
          <w:lang w:val="fr-CH"/>
        </w:rPr>
        <w:t xml:space="preserve">décide </w:t>
      </w:r>
      <w:r w:rsidRPr="00463301">
        <w:rPr>
          <w:rFonts w:asciiTheme="majorBidi" w:hAnsiTheme="majorBidi" w:cstheme="majorBidi"/>
          <w:i w:val="0"/>
          <w:iCs/>
          <w:lang w:val="fr-CH"/>
        </w:rPr>
        <w:t>de mettre à l'étude les Questions suivantes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w:t>
      </w:r>
      <w:r w:rsidRPr="009C218E">
        <w:rPr>
          <w:rFonts w:asciiTheme="majorBidi" w:hAnsiTheme="majorBidi" w:cstheme="majorBidi"/>
          <w:szCs w:val="24"/>
          <w:lang w:val="fr-CH"/>
        </w:rPr>
        <w:tab/>
        <w:t>Quels sont les paramètres de planification des fréquences pour ces services, en particulier:</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champs minimaux;</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incidences des méthodes de modulation et d'émission;</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caractéristiques des antennes de réception et d'émission;</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incidences de l'utilisation de méthodes d'émission et de réception en diversité;</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valeurs de correction en fonction de l'emplacement;</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 xml:space="preserve">valeurs de variabilité temporelle; </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réseaux monofréquence;</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intervalles de vitesse;</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bruit ambiant et son impact sur la réception télévisuelle numérique de Terre;</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effet des feuillages humides sur la réception télévisuelle numérique de Terre;</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effet des parcs d'éoliennes et des fluctuations dues aux aéronefs sur la réception télévisuelle numérique de Terre;</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affaiblissement de pénétration dans les bâtiments;</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variations en fonction de l'emplacement, à l'intérieur des bâtiments?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sidRPr="009C218E">
        <w:rPr>
          <w:rStyle w:val="FootnoteReference"/>
          <w:rFonts w:asciiTheme="majorBidi" w:hAnsiTheme="majorBidi" w:cstheme="majorBidi"/>
          <w:szCs w:val="24"/>
          <w:lang w:val="fr-CH"/>
        </w:rPr>
        <w:footnoteReference w:id="1"/>
      </w:r>
      <w:r w:rsidRPr="009C218E">
        <w:rPr>
          <w:rFonts w:asciiTheme="majorBidi" w:hAnsiTheme="majorBidi" w:cstheme="majorBidi"/>
          <w:szCs w:val="24"/>
          <w:lang w:val="fr-CH"/>
        </w:rPr>
        <w:t xml:space="preserve"> aux paramètres de modulation de nouveaux systèmes à plus grande efficacité d'utilisation du spectre</w:t>
      </w:r>
      <w:r w:rsidRPr="009C218E">
        <w:rPr>
          <w:rStyle w:val="FootnoteReference"/>
          <w:rFonts w:asciiTheme="majorBidi" w:hAnsiTheme="majorBidi" w:cstheme="majorBidi"/>
          <w:szCs w:val="24"/>
          <w:lang w:val="fr-CH"/>
        </w:rPr>
        <w:footnoteReference w:id="2"/>
      </w:r>
      <w:r w:rsidRPr="009C218E">
        <w:rPr>
          <w:rFonts w:asciiTheme="majorBidi" w:hAnsiTheme="majorBidi" w:cstheme="majorBidi"/>
          <w:szCs w:val="24"/>
          <w:lang w:val="fr-CH"/>
        </w:rPr>
        <w:t>?</w:t>
      </w:r>
    </w:p>
    <w:p w:rsidR="00CB7F92" w:rsidRPr="009C218E" w:rsidRDefault="00CB7F92" w:rsidP="00CB7F9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sidRPr="009C218E">
        <w:rPr>
          <w:rFonts w:asciiTheme="majorBidi" w:hAnsiTheme="majorBidi" w:cstheme="majorBidi"/>
          <w:szCs w:val="24"/>
          <w:lang w:val="fr-CH"/>
        </w:rPr>
        <w:br w:type="page"/>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lastRenderedPageBreak/>
        <w:t>3</w:t>
      </w:r>
      <w:r w:rsidRPr="009C218E">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le même canal;</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des canaux adjacents;</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avec des canaux se chevauchant;</w:t>
      </w:r>
    </w:p>
    <w:p w:rsidR="00CB7F92" w:rsidRPr="009C218E" w:rsidRDefault="00CB7F92" w:rsidP="00CB7F92">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d'autres relations où un brouillage est possible (par exemple canal image)?</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4</w:t>
      </w:r>
      <w:r w:rsidRPr="009C218E">
        <w:rPr>
          <w:rFonts w:asciiTheme="majorBidi" w:hAnsiTheme="majorBidi" w:cstheme="majorBidi"/>
          <w:szCs w:val="24"/>
          <w:lang w:val="fr-CH"/>
        </w:rPr>
        <w:tab/>
        <w:t>Quelles sont les caractéristiques de récepteur à utiliser pour la planification des fréquences, dans l'optique d'une plus grande efficacité d'utilisation du spectre des fréquences (par exemple sélectivité, facteur de bruit, etc.)?</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5</w:t>
      </w:r>
      <w:r w:rsidRPr="009C218E">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6</w:t>
      </w:r>
      <w:r w:rsidRPr="009C218E">
        <w:rPr>
          <w:rFonts w:asciiTheme="majorBidi" w:hAnsiTheme="majorBidi" w:cstheme="majorBidi"/>
          <w:szCs w:val="24"/>
          <w:lang w:val="fr-CH"/>
        </w:rPr>
        <w:tab/>
        <w:t>Quelles techniques peuvent être utilisées pour atténuer les effets des brouillages?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7</w:t>
      </w:r>
      <w:r w:rsidRPr="009C218E">
        <w:rPr>
          <w:rFonts w:asciiTheme="majorBidi" w:hAnsiTheme="majorBidi" w:cstheme="majorBidi"/>
          <w:szCs w:val="24"/>
          <w:lang w:val="fr-CH"/>
        </w:rPr>
        <w:tab/>
        <w:t>Quelles sont les durées acceptables des interruptions dues au brouillage local de courte durée causé aux services DTTB?</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8</w:t>
      </w:r>
      <w:r w:rsidRPr="009C218E">
        <w:rPr>
          <w:rFonts w:asciiTheme="majorBidi" w:hAnsiTheme="majorBidi" w:cstheme="majorBidi"/>
          <w:szCs w:val="24"/>
          <w:lang w:val="fr-CH"/>
        </w:rPr>
        <w:tab/>
        <w:t xml:space="preserve">Quelles sont les bases techniques nécessaires concernant la planification en vue d'une utilisation efficace des bandes d'ondes métriques et décimétriques par les services de télévision de Terre? </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9</w:t>
      </w:r>
      <w:r w:rsidRPr="009C218E">
        <w:rPr>
          <w:rFonts w:asciiTheme="majorBidi" w:hAnsiTheme="majorBidi" w:cstheme="majorBidi"/>
          <w:szCs w:val="24"/>
          <w:lang w:val="fr-CH"/>
        </w:rPr>
        <w:tab/>
        <w:t>Quelles sont les configurations de trajets multiples à prendre en compte pour planifier ces services?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10</w:t>
      </w:r>
      <w:r w:rsidRPr="009C218E">
        <w:rPr>
          <w:rFonts w:asciiTheme="majorBidi" w:hAnsiTheme="majorBidi" w:cstheme="majorBidi"/>
          <w:szCs w:val="24"/>
          <w:lang w:val="fr-CH"/>
        </w:rPr>
        <w:tab/>
        <w:t>Quels pourcentages de temps de disponibilité peuvent être obtenus dans la pratique en ce qui concerne la mise en oeuvre de services DTTB et quelles marges sont nécessaires concernant les paramètres de planification pour atteindre ces pourcentages de temps de disponibilité?</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11</w:t>
      </w:r>
      <w:r w:rsidRPr="009C218E">
        <w:rPr>
          <w:rFonts w:asciiTheme="majorBidi" w:hAnsiTheme="majorBidi" w:cstheme="majorBidi"/>
          <w:szCs w:val="24"/>
          <w:lang w:val="fr-CH"/>
        </w:rPr>
        <w:tab/>
        <w:t>Quels critères techniques ou de planification peuvent être optimisés afin de faciliter la mise en oeuvre de la radiodiffusion numérique de Terre, compte tenu des services existants?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12</w:t>
      </w:r>
      <w:r w:rsidRPr="009C218E">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13</w:t>
      </w:r>
      <w:r w:rsidRPr="009C218E">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14</w:t>
      </w:r>
      <w:r w:rsidRPr="009C218E">
        <w:rPr>
          <w:rFonts w:asciiTheme="majorBidi" w:hAnsiTheme="majorBidi" w:cstheme="majorBidi"/>
          <w:szCs w:val="24"/>
          <w:lang w:val="fr-CH"/>
        </w:rPr>
        <w:tab/>
        <w:t>Quelles méthodes peut-on utiliser pour combiner plusieurs canaux multiplex dans une même transmission?</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15</w:t>
      </w:r>
      <w:r w:rsidRPr="009C218E">
        <w:rPr>
          <w:rFonts w:asciiTheme="majorBidi" w:hAnsiTheme="majorBidi" w:cstheme="majorBidi"/>
          <w:szCs w:val="24"/>
          <w:lang w:val="fr-CH"/>
        </w:rPr>
        <w:tab/>
        <w:t>Quelles sont les méthodes de modulation et d'émission appropriées et leurs paramètres associés, pour la radiodiffusion de signaux de télévision codés numériquement dans les canaux de Terre?</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16</w:t>
      </w:r>
      <w:r w:rsidRPr="009C218E">
        <w:rPr>
          <w:rFonts w:asciiTheme="majorBidi" w:hAnsiTheme="majorBidi" w:cstheme="majorBidi"/>
          <w:szCs w:val="24"/>
          <w:lang w:val="fr-CH"/>
        </w:rPr>
        <w:tab/>
        <w:t>Quelles sont les méthodes de codage de canal appropriées, y compris en ce qui concerne le codage avec correction d'erreurs, pour la radiodiffusion télévisuelle numérique de Terre?</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17</w:t>
      </w:r>
      <w:r w:rsidRPr="009C218E">
        <w:rPr>
          <w:rFonts w:asciiTheme="majorBidi" w:hAnsiTheme="majorBidi" w:cstheme="majorBidi"/>
          <w:szCs w:val="24"/>
          <w:lang w:val="fr-CH"/>
        </w:rPr>
        <w:tab/>
        <w:t>Quelles sont les stratégies appropriées pour mettre en oeuvre des services de radiodiffusion télévisuelle numérique de Terre, compte tenu des services de radiodiffusion de Terre existants?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18</w:t>
      </w:r>
      <w:r w:rsidRPr="009C218E">
        <w:rPr>
          <w:rFonts w:asciiTheme="majorBidi" w:hAnsiTheme="majorBidi" w:cstheme="majorBidi"/>
          <w:szCs w:val="24"/>
          <w:lang w:val="fr-CH"/>
        </w:rPr>
        <w:tab/>
        <w:t>Quels sont les facteurs techniques et opérationnels qui entrent en compte dans le choix de scénarios pour la radiodiffusion télévisuelle numérique à définition normale et la radiodiffusion télévisuelle numérique à haute définition?</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19</w:t>
      </w:r>
      <w:r w:rsidRPr="009C218E">
        <w:rPr>
          <w:rFonts w:asciiTheme="majorBidi" w:hAnsiTheme="majorBidi" w:cstheme="majorBidi"/>
          <w:szCs w:val="24"/>
          <w:lang w:val="fr-CH"/>
        </w:rPr>
        <w:tab/>
        <w:t>Quelles sont les technologies ou applications de radiocommunication qui pourraient être offertes par les systèmes de télévision numérique de Terre et quels ensembles de paramètres de système pourraient être utilisés pour les différentes applications?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20</w:t>
      </w:r>
      <w:r w:rsidRPr="009C218E">
        <w:rPr>
          <w:rFonts w:asciiTheme="majorBidi" w:hAnsiTheme="majorBidi" w:cstheme="majorBidi"/>
          <w:szCs w:val="24"/>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CB7F92" w:rsidRPr="009C218E" w:rsidRDefault="00CB7F92" w:rsidP="00CB7F92">
      <w:pPr>
        <w:pStyle w:val="Call"/>
        <w:jc w:val="both"/>
        <w:rPr>
          <w:rFonts w:asciiTheme="majorBidi" w:hAnsiTheme="majorBidi" w:cstheme="majorBidi"/>
          <w:lang w:val="fr-CH"/>
        </w:rPr>
      </w:pPr>
      <w:r w:rsidRPr="009C218E">
        <w:rPr>
          <w:rFonts w:asciiTheme="majorBidi" w:hAnsiTheme="majorBidi" w:cstheme="majorBidi"/>
          <w:lang w:val="fr-CH"/>
        </w:rPr>
        <w:t>décide en outre</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1</w:t>
      </w:r>
      <w:r w:rsidRPr="009C218E">
        <w:rPr>
          <w:rFonts w:asciiTheme="majorBidi" w:hAnsiTheme="majorBidi" w:cstheme="majorBidi"/>
          <w:szCs w:val="24"/>
          <w:lang w:val="fr-CH"/>
        </w:rPr>
        <w:tab/>
        <w:t>que les résultats de ces études devraient être inclus dans un ou plusieurs Rapports et/ou une ou plusieurs Recommandations;</w:t>
      </w: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 ces études devr</w:t>
      </w:r>
      <w:r w:rsidR="00513852">
        <w:rPr>
          <w:rFonts w:asciiTheme="majorBidi" w:hAnsiTheme="majorBidi" w:cstheme="majorBidi"/>
          <w:szCs w:val="24"/>
          <w:lang w:val="fr-CH"/>
        </w:rPr>
        <w:t>aient être achevées d'ici à 2023</w:t>
      </w:r>
      <w:bookmarkStart w:id="0" w:name="_GoBack"/>
      <w:bookmarkEnd w:id="0"/>
      <w:r w:rsidRPr="009C218E">
        <w:rPr>
          <w:rFonts w:asciiTheme="majorBidi" w:hAnsiTheme="majorBidi" w:cstheme="majorBidi"/>
          <w:szCs w:val="24"/>
          <w:lang w:val="fr-CH"/>
        </w:rPr>
        <w:t>.</w:t>
      </w:r>
    </w:p>
    <w:p w:rsidR="00CB7F92" w:rsidRPr="009C218E" w:rsidRDefault="00CB7F92" w:rsidP="00CB7F92">
      <w:pPr>
        <w:rPr>
          <w:rFonts w:asciiTheme="majorBidi" w:hAnsiTheme="majorBidi" w:cstheme="majorBidi"/>
          <w:szCs w:val="24"/>
          <w:lang w:val="fr-CH"/>
        </w:rPr>
      </w:pPr>
    </w:p>
    <w:p w:rsidR="00CB7F92" w:rsidRPr="009C218E" w:rsidRDefault="00CB7F92" w:rsidP="00CB7F92">
      <w:pPr>
        <w:rPr>
          <w:rFonts w:asciiTheme="majorBidi" w:hAnsiTheme="majorBidi" w:cstheme="majorBidi"/>
          <w:szCs w:val="24"/>
          <w:lang w:val="fr-CH"/>
        </w:rPr>
      </w:pPr>
      <w:r w:rsidRPr="009C218E">
        <w:rPr>
          <w:rFonts w:asciiTheme="majorBidi" w:hAnsiTheme="majorBidi" w:cstheme="majorBidi"/>
          <w:szCs w:val="24"/>
          <w:lang w:val="fr-CH"/>
        </w:rPr>
        <w:t>Catégorie: S3</w:t>
      </w:r>
    </w:p>
    <w:p w:rsidR="00B61B21" w:rsidRDefault="00513852"/>
    <w:sectPr w:rsidR="00B61B21" w:rsidSect="00CB7F9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92" w:rsidRDefault="00CB7F92" w:rsidP="00CB7F92">
      <w:pPr>
        <w:spacing w:before="0" w:line="240" w:lineRule="auto"/>
      </w:pPr>
      <w:r>
        <w:separator/>
      </w:r>
    </w:p>
  </w:endnote>
  <w:endnote w:type="continuationSeparator" w:id="0">
    <w:p w:rsidR="00CB7F92" w:rsidRDefault="00CB7F92" w:rsidP="00CB7F9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92" w:rsidRDefault="00CB7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92" w:rsidRDefault="00CB7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92" w:rsidRDefault="00CB7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92" w:rsidRDefault="00CB7F92" w:rsidP="00CB7F92">
      <w:pPr>
        <w:spacing w:before="0" w:line="240" w:lineRule="auto"/>
      </w:pPr>
      <w:r>
        <w:separator/>
      </w:r>
    </w:p>
  </w:footnote>
  <w:footnote w:type="continuationSeparator" w:id="0">
    <w:p w:rsidR="00CB7F92" w:rsidRDefault="00CB7F92" w:rsidP="00CB7F92">
      <w:pPr>
        <w:spacing w:before="0" w:line="240" w:lineRule="auto"/>
      </w:pPr>
      <w:r>
        <w:continuationSeparator/>
      </w:r>
    </w:p>
  </w:footnote>
  <w:footnote w:id="1">
    <w:p w:rsidR="00CB7F92" w:rsidRPr="009C218E" w:rsidRDefault="00CB7F92" w:rsidP="00CB7F92">
      <w:pPr>
        <w:pStyle w:val="FootnoteText"/>
        <w:rPr>
          <w:rFonts w:asciiTheme="majorBidi" w:hAnsiTheme="majorBidi" w:cstheme="majorBidi"/>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 w:val="24"/>
          <w:szCs w:val="24"/>
          <w:lang w:val="fr-CH"/>
        </w:rPr>
        <w:t>Par exemple DVB-T (système B de DTTB de l'UIT-R).</w:t>
      </w:r>
    </w:p>
  </w:footnote>
  <w:footnote w:id="2">
    <w:p w:rsidR="00CB7F92" w:rsidRPr="009C218E" w:rsidRDefault="00CB7F92" w:rsidP="00CB7F92">
      <w:pPr>
        <w:pStyle w:val="FootnoteText"/>
        <w:rPr>
          <w:rFonts w:asciiTheme="majorBidi" w:hAnsiTheme="majorBidi" w:cstheme="majorBidi"/>
          <w:sz w:val="24"/>
          <w:szCs w:val="24"/>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 w:val="24"/>
          <w:szCs w:val="24"/>
          <w:lang w:val="fr-CH"/>
        </w:rPr>
        <w:t>Par exemple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92" w:rsidRDefault="00CB7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92" w:rsidRPr="00CB7F92" w:rsidRDefault="00CB7F92">
    <w:pPr>
      <w:pStyle w:val="Header"/>
      <w:jc w:val="center"/>
      <w:rPr>
        <w:sz w:val="18"/>
        <w:szCs w:val="18"/>
      </w:rPr>
    </w:pPr>
    <w:r w:rsidRPr="00CB7F92">
      <w:rPr>
        <w:sz w:val="18"/>
        <w:szCs w:val="18"/>
      </w:rPr>
      <w:t xml:space="preserve">- </w:t>
    </w:r>
    <w:sdt>
      <w:sdtPr>
        <w:rPr>
          <w:sz w:val="18"/>
          <w:szCs w:val="18"/>
        </w:rPr>
        <w:id w:val="-1500035938"/>
        <w:docPartObj>
          <w:docPartGallery w:val="Page Numbers (Top of Page)"/>
          <w:docPartUnique/>
        </w:docPartObj>
      </w:sdtPr>
      <w:sdtEndPr>
        <w:rPr>
          <w:noProof/>
        </w:rPr>
      </w:sdtEndPr>
      <w:sdtContent>
        <w:r w:rsidRPr="00CB7F92">
          <w:rPr>
            <w:sz w:val="18"/>
            <w:szCs w:val="18"/>
          </w:rPr>
          <w:fldChar w:fldCharType="begin"/>
        </w:r>
        <w:r w:rsidRPr="00CB7F92">
          <w:rPr>
            <w:sz w:val="18"/>
            <w:szCs w:val="18"/>
          </w:rPr>
          <w:instrText xml:space="preserve"> PAGE   \* MERGEFORMAT </w:instrText>
        </w:r>
        <w:r w:rsidRPr="00CB7F92">
          <w:rPr>
            <w:sz w:val="18"/>
            <w:szCs w:val="18"/>
          </w:rPr>
          <w:fldChar w:fldCharType="separate"/>
        </w:r>
        <w:r w:rsidR="00513852">
          <w:rPr>
            <w:noProof/>
            <w:sz w:val="18"/>
            <w:szCs w:val="18"/>
          </w:rPr>
          <w:t>2</w:t>
        </w:r>
        <w:r w:rsidRPr="00CB7F92">
          <w:rPr>
            <w:noProof/>
            <w:sz w:val="18"/>
            <w:szCs w:val="18"/>
          </w:rPr>
          <w:fldChar w:fldCharType="end"/>
        </w:r>
        <w:r w:rsidRPr="00CB7F92">
          <w:rPr>
            <w:noProof/>
            <w:sz w:val="18"/>
            <w:szCs w:val="18"/>
          </w:rPr>
          <w:t xml:space="preserve"> -</w:t>
        </w:r>
      </w:sdtContent>
    </w:sdt>
  </w:p>
  <w:p w:rsidR="00CB7F92" w:rsidRDefault="00CB7F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92" w:rsidRDefault="00CB7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2"/>
    <w:rsid w:val="00304DB5"/>
    <w:rsid w:val="00365846"/>
    <w:rsid w:val="00513852"/>
    <w:rsid w:val="00CB7F9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9F608C-AABF-4DE3-A795-31F4A58D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92"/>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CB7F9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rmal"/>
    <w:link w:val="FootnoteTextChar"/>
    <w:rsid w:val="00CB7F92"/>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B7F92"/>
    <w:rPr>
      <w:rFonts w:ascii="Calibri" w:eastAsia="Times New Roman" w:hAnsi="Calibri" w:cs="Calibri"/>
      <w:sz w:val="20"/>
      <w:lang w:val="en-US" w:eastAsia="en-US"/>
    </w:rPr>
  </w:style>
  <w:style w:type="paragraph" w:customStyle="1" w:styleId="enumlev1">
    <w:name w:val="enumlev1"/>
    <w:basedOn w:val="Normal"/>
    <w:rsid w:val="00CB7F92"/>
    <w:pPr>
      <w:spacing w:before="80"/>
      <w:ind w:left="794" w:hanging="794"/>
    </w:pPr>
  </w:style>
  <w:style w:type="paragraph" w:customStyle="1" w:styleId="Call">
    <w:name w:val="Call"/>
    <w:basedOn w:val="Normal"/>
    <w:next w:val="Normal"/>
    <w:link w:val="CallChar"/>
    <w:rsid w:val="00CB7F92"/>
    <w:pPr>
      <w:keepNext/>
      <w:keepLines/>
      <w:spacing w:before="240"/>
      <w:ind w:left="794"/>
      <w:jc w:val="left"/>
    </w:pPr>
    <w:rPr>
      <w:i/>
    </w:rPr>
  </w:style>
  <w:style w:type="paragraph" w:customStyle="1" w:styleId="QuestionNo">
    <w:name w:val="Question_No"/>
    <w:basedOn w:val="Normal"/>
    <w:next w:val="Questiontitle"/>
    <w:rsid w:val="00CB7F92"/>
    <w:pPr>
      <w:keepNext/>
      <w:keepLines/>
      <w:spacing w:before="0"/>
      <w:jc w:val="left"/>
    </w:pPr>
    <w:rPr>
      <w:b/>
      <w:sz w:val="28"/>
    </w:rPr>
  </w:style>
  <w:style w:type="paragraph" w:customStyle="1" w:styleId="Questiontitle">
    <w:name w:val="Question_title"/>
    <w:basedOn w:val="Normal"/>
    <w:next w:val="Normal"/>
    <w:rsid w:val="00CB7F92"/>
    <w:pPr>
      <w:keepNext/>
      <w:keepLines/>
      <w:spacing w:before="360" w:line="240" w:lineRule="auto"/>
      <w:jc w:val="center"/>
    </w:pPr>
    <w:rPr>
      <w:b/>
      <w:sz w:val="28"/>
    </w:rPr>
  </w:style>
  <w:style w:type="character" w:customStyle="1" w:styleId="CallChar">
    <w:name w:val="Call Char"/>
    <w:basedOn w:val="DefaultParagraphFont"/>
    <w:link w:val="Call"/>
    <w:rsid w:val="00CB7F92"/>
    <w:rPr>
      <w:rFonts w:ascii="Calibri" w:eastAsia="Times New Roman" w:hAnsi="Calibri" w:cs="Calibri"/>
      <w:i/>
      <w:sz w:val="24"/>
      <w:lang w:val="en-US" w:eastAsia="en-US"/>
    </w:rPr>
  </w:style>
  <w:style w:type="paragraph" w:styleId="Header">
    <w:name w:val="header"/>
    <w:basedOn w:val="Normal"/>
    <w:link w:val="HeaderChar"/>
    <w:uiPriority w:val="99"/>
    <w:unhideWhenUsed/>
    <w:rsid w:val="00CB7F9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CB7F92"/>
    <w:rPr>
      <w:rFonts w:ascii="Calibri" w:eastAsia="Times New Roman" w:hAnsi="Calibri" w:cs="Calibri"/>
      <w:sz w:val="24"/>
      <w:lang w:val="en-US" w:eastAsia="en-US"/>
    </w:rPr>
  </w:style>
  <w:style w:type="paragraph" w:styleId="Footer">
    <w:name w:val="footer"/>
    <w:basedOn w:val="Normal"/>
    <w:link w:val="FooterChar"/>
    <w:uiPriority w:val="99"/>
    <w:unhideWhenUsed/>
    <w:rsid w:val="00CB7F9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CB7F92"/>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2018-01-11T12:23:00Z</dcterms:created>
  <dcterms:modified xsi:type="dcterms:W3CDTF">2019-09-25T11:02:00Z</dcterms:modified>
</cp:coreProperties>
</file>