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BCB" w:rsidRPr="007B0E36" w:rsidRDefault="00E47BCB" w:rsidP="00E47BCB">
      <w:pPr>
        <w:pStyle w:val="QuestionNoBR"/>
        <w:spacing w:line="240" w:lineRule="auto"/>
        <w:rPr>
          <w:rFonts w:eastAsia="SimSun"/>
          <w:rtl/>
        </w:rPr>
      </w:pPr>
      <w:r w:rsidRPr="007B0E36">
        <w:rPr>
          <w:rFonts w:eastAsia="SimSun"/>
          <w:rtl/>
        </w:rPr>
        <w:t>ال</w:t>
      </w:r>
      <w:r>
        <w:rPr>
          <w:rFonts w:eastAsia="SimSun" w:hint="cs"/>
          <w:rtl/>
        </w:rPr>
        <w:t>‍</w:t>
      </w:r>
      <w:r w:rsidRPr="007B0E36">
        <w:rPr>
          <w:rFonts w:eastAsia="SimSun"/>
          <w:rtl/>
        </w:rPr>
        <w:t xml:space="preserve">مسـألة </w:t>
      </w:r>
      <w:r w:rsidRPr="007B0E36">
        <w:rPr>
          <w:rFonts w:eastAsia="SimSun"/>
        </w:rPr>
        <w:t>ITU-R 133</w:t>
      </w:r>
      <w:r>
        <w:rPr>
          <w:rFonts w:eastAsia="SimSun"/>
        </w:rPr>
        <w:t>-1</w:t>
      </w:r>
      <w:r w:rsidRPr="007B0E36">
        <w:rPr>
          <w:rFonts w:eastAsia="SimSun"/>
        </w:rPr>
        <w:t>/6</w:t>
      </w:r>
    </w:p>
    <w:p w:rsidR="00E47BCB" w:rsidRPr="007B0E36" w:rsidRDefault="00E47BCB" w:rsidP="00E47BCB">
      <w:pPr>
        <w:pStyle w:val="Questiontitle"/>
        <w:rPr>
          <w:rFonts w:eastAsia="SimSun"/>
          <w:rtl/>
        </w:rPr>
      </w:pPr>
      <w:r w:rsidRPr="007B0E36">
        <w:rPr>
          <w:rFonts w:eastAsia="SimSun" w:hint="cs"/>
          <w:rtl/>
        </w:rPr>
        <w:t>التحسينات</w:t>
      </w:r>
      <w:r w:rsidRPr="007B0E36">
        <w:rPr>
          <w:rFonts w:eastAsia="SimSun"/>
          <w:rtl/>
        </w:rPr>
        <w:t xml:space="preserve"> </w:t>
      </w:r>
      <w:r w:rsidRPr="007B0E36">
        <w:rPr>
          <w:rFonts w:eastAsia="SimSun" w:hint="cs"/>
          <w:rtl/>
        </w:rPr>
        <w:t>المدخلة</w:t>
      </w:r>
      <w:r w:rsidRPr="007B0E36">
        <w:rPr>
          <w:rFonts w:eastAsia="SimSun"/>
          <w:rtl/>
        </w:rPr>
        <w:t xml:space="preserve"> </w:t>
      </w:r>
      <w:r w:rsidRPr="007B0E36">
        <w:rPr>
          <w:rFonts w:eastAsia="SimSun" w:hint="cs"/>
          <w:rtl/>
        </w:rPr>
        <w:t>على</w:t>
      </w:r>
      <w:r w:rsidRPr="007B0E36">
        <w:rPr>
          <w:rFonts w:eastAsia="SimSun"/>
          <w:rtl/>
        </w:rPr>
        <w:t xml:space="preserve"> </w:t>
      </w:r>
      <w:r w:rsidRPr="007B0E36">
        <w:rPr>
          <w:rFonts w:eastAsia="SimSun" w:hint="cs"/>
          <w:rtl/>
        </w:rPr>
        <w:t>الإذاعة</w:t>
      </w:r>
      <w:r w:rsidRPr="007B0E36">
        <w:rPr>
          <w:rFonts w:eastAsia="SimSun"/>
          <w:rtl/>
        </w:rPr>
        <w:t xml:space="preserve"> </w:t>
      </w:r>
      <w:r w:rsidRPr="007B0E36">
        <w:rPr>
          <w:rFonts w:eastAsia="SimSun" w:hint="cs"/>
          <w:rtl/>
        </w:rPr>
        <w:t>التلفزيونية</w:t>
      </w:r>
      <w:r w:rsidRPr="007B0E36">
        <w:rPr>
          <w:rFonts w:eastAsia="SimSun"/>
          <w:rtl/>
        </w:rPr>
        <w:t xml:space="preserve"> </w:t>
      </w:r>
      <w:r w:rsidRPr="007B0E36">
        <w:rPr>
          <w:rFonts w:eastAsia="SimSun" w:hint="cs"/>
          <w:rtl/>
        </w:rPr>
        <w:t>الرقمية</w:t>
      </w:r>
      <w:r w:rsidRPr="007B0E36">
        <w:rPr>
          <w:rFonts w:eastAsia="SimSun"/>
          <w:rtl/>
        </w:rPr>
        <w:t xml:space="preserve"> </w:t>
      </w:r>
      <w:r w:rsidRPr="007B0E36">
        <w:rPr>
          <w:rFonts w:eastAsia="SimSun" w:hint="cs"/>
          <w:rtl/>
        </w:rPr>
        <w:t>للأرض</w:t>
      </w:r>
    </w:p>
    <w:p w:rsidR="00E47BCB" w:rsidRPr="000109DF" w:rsidRDefault="00E47BCB" w:rsidP="00E47BCB">
      <w:pPr>
        <w:pStyle w:val="Questiondate"/>
        <w:rPr>
          <w:rFonts w:eastAsia="SimSun"/>
          <w:noProof/>
          <w:lang w:val="en-US" w:bidi="ar-EG"/>
        </w:rPr>
      </w:pPr>
      <w:r w:rsidRPr="000109DF">
        <w:rPr>
          <w:rFonts w:eastAsia="SimSun"/>
          <w:noProof/>
          <w:lang w:val="en-US" w:bidi="ar-EG"/>
        </w:rPr>
        <w:t>(</w:t>
      </w:r>
      <w:r>
        <w:rPr>
          <w:rFonts w:eastAsia="SimSun"/>
          <w:noProof/>
          <w:lang w:val="en-US" w:bidi="ar-EG"/>
        </w:rPr>
        <w:t>2013-</w:t>
      </w:r>
      <w:r w:rsidRPr="000109DF">
        <w:rPr>
          <w:rFonts w:eastAsia="SimSun"/>
          <w:noProof/>
          <w:lang w:val="en-US" w:bidi="ar-EG"/>
        </w:rPr>
        <w:t>2010)</w:t>
      </w:r>
    </w:p>
    <w:p w:rsidR="00E47BCB" w:rsidRPr="007B0E36" w:rsidRDefault="00E47BCB" w:rsidP="00E47BCB">
      <w:pPr>
        <w:pStyle w:val="Normalaftertitle"/>
        <w:rPr>
          <w:rtl/>
          <w:lang w:bidi="ar-SY"/>
        </w:rPr>
      </w:pPr>
      <w:r w:rsidRPr="007B0E36">
        <w:rPr>
          <w:rtl/>
          <w:lang w:bidi="ar-SY"/>
        </w:rPr>
        <w:t>إن جمعية الاتصالات الراديوية للاتحاد الدولي للاتصالات،</w:t>
      </w:r>
    </w:p>
    <w:p w:rsidR="00E47BCB" w:rsidRPr="007B0E36" w:rsidRDefault="00E47BCB" w:rsidP="00E47BCB">
      <w:pPr>
        <w:pStyle w:val="Call"/>
        <w:rPr>
          <w:rtl/>
        </w:rPr>
      </w:pPr>
      <w:r w:rsidRPr="007B0E36">
        <w:rPr>
          <w:rtl/>
        </w:rPr>
        <w:t>إذ تضع في اعتبارها</w:t>
      </w:r>
    </w:p>
    <w:p w:rsidR="00E47BCB" w:rsidRPr="000109DF" w:rsidRDefault="00E47BCB" w:rsidP="00E47BCB">
      <w:pPr>
        <w:rPr>
          <w:rFonts w:eastAsia="SimSun"/>
          <w:rtl/>
          <w:lang w:val="en-US" w:bidi="ar-EG"/>
        </w:rPr>
      </w:pPr>
      <w:r w:rsidRPr="00483448">
        <w:rPr>
          <w:rFonts w:eastAsia="SimSun"/>
          <w:i/>
          <w:iCs/>
          <w:rtl/>
          <w:lang w:val="en-US" w:bidi="ar-EG"/>
        </w:rPr>
        <w:t xml:space="preserve"> أ )</w:t>
      </w:r>
      <w:r w:rsidRPr="000109DF">
        <w:rPr>
          <w:rFonts w:eastAsia="SimSun"/>
          <w:rtl/>
          <w:lang w:val="en-US" w:bidi="ar-EG"/>
        </w:rPr>
        <w:tab/>
        <w:t>أن الإذاعة التلفزيونية للأرض ت</w:t>
      </w:r>
      <w:r>
        <w:rPr>
          <w:rFonts w:eastAsia="SimSun" w:hint="cs"/>
          <w:rtl/>
          <w:lang w:val="en-US" w:bidi="ar-EG"/>
        </w:rPr>
        <w:t>‍</w:t>
      </w:r>
      <w:r w:rsidRPr="000109DF">
        <w:rPr>
          <w:rFonts w:eastAsia="SimSun"/>
          <w:rtl/>
          <w:lang w:val="en-US" w:bidi="ar-EG"/>
        </w:rPr>
        <w:t>مر ب</w:t>
      </w:r>
      <w:r>
        <w:rPr>
          <w:rFonts w:eastAsia="SimSun" w:hint="cs"/>
          <w:rtl/>
          <w:lang w:val="en-US" w:bidi="ar-EG"/>
        </w:rPr>
        <w:t>‍</w:t>
      </w:r>
      <w:r w:rsidRPr="000109DF">
        <w:rPr>
          <w:rFonts w:eastAsia="SimSun"/>
          <w:rtl/>
          <w:lang w:val="en-US" w:bidi="ar-EG"/>
        </w:rPr>
        <w:t>مرحلة الانتقال من البث التماثلي إلى البث الرقمي؛</w:t>
      </w:r>
    </w:p>
    <w:p w:rsidR="00E47BCB" w:rsidRPr="000109DF" w:rsidRDefault="00E47BCB" w:rsidP="00E47BCB">
      <w:pPr>
        <w:rPr>
          <w:rFonts w:eastAsia="SimSun"/>
          <w:rtl/>
          <w:lang w:val="en-US" w:bidi="ar-EG"/>
        </w:rPr>
      </w:pPr>
      <w:r w:rsidRPr="00483448">
        <w:rPr>
          <w:rFonts w:eastAsia="SimSun"/>
          <w:i/>
          <w:iCs/>
          <w:rtl/>
          <w:lang w:val="en-US" w:bidi="ar-EG"/>
        </w:rPr>
        <w:t>ب)</w:t>
      </w:r>
      <w:r w:rsidRPr="000109DF">
        <w:rPr>
          <w:rFonts w:eastAsia="SimSun"/>
          <w:rtl/>
          <w:lang w:val="en-US" w:bidi="ar-EG"/>
        </w:rPr>
        <w:tab/>
        <w:t>أن البث الرقمي ي</w:t>
      </w:r>
      <w:r>
        <w:rPr>
          <w:rFonts w:eastAsia="SimSun" w:hint="cs"/>
          <w:rtl/>
          <w:lang w:val="en-US" w:bidi="ar-EG"/>
        </w:rPr>
        <w:t>‍</w:t>
      </w:r>
      <w:r w:rsidRPr="000109DF">
        <w:rPr>
          <w:rFonts w:eastAsia="SimSun"/>
          <w:rtl/>
          <w:lang w:val="en-US" w:bidi="ar-EG"/>
        </w:rPr>
        <w:t>مكن أن يتيح الفرصة لإدخال تحسينات على الإذاعة، بما في ذلك ما يلي:</w:t>
      </w:r>
    </w:p>
    <w:p w:rsidR="00E47BCB" w:rsidRPr="000109DF" w:rsidRDefault="00E47BCB" w:rsidP="00E47BCB">
      <w:pPr>
        <w:pStyle w:val="enumlev1"/>
        <w:rPr>
          <w:rFonts w:eastAsia="SimSun"/>
          <w:rtl/>
          <w:lang w:val="en-US" w:bidi="ar-EG"/>
        </w:rPr>
      </w:pPr>
      <w:r w:rsidRPr="000109DF">
        <w:rPr>
          <w:rFonts w:eastAsia="SimSun"/>
          <w:rtl/>
          <w:lang w:val="en-US" w:bidi="ar-EG"/>
        </w:rPr>
        <w:t>-</w:t>
      </w:r>
      <w:r w:rsidRPr="000109DF">
        <w:rPr>
          <w:rFonts w:eastAsia="SimSun"/>
          <w:rtl/>
          <w:lang w:val="en-US" w:bidi="ar-EG"/>
        </w:rPr>
        <w:tab/>
        <w:t>التلفزيون عالي الوضوح</w:t>
      </w:r>
      <w:r>
        <w:rPr>
          <w:rFonts w:eastAsia="SimSun" w:hint="cs"/>
          <w:rtl/>
          <w:lang w:val="en-US" w:bidi="ar-EG"/>
        </w:rPr>
        <w:t> </w:t>
      </w:r>
      <w:r>
        <w:rPr>
          <w:rFonts w:eastAsia="SimSun"/>
          <w:lang w:val="en-US" w:bidi="ar-EG"/>
        </w:rPr>
        <w:t>(HDTV)</w:t>
      </w:r>
      <w:r w:rsidRPr="000109DF">
        <w:rPr>
          <w:rFonts w:eastAsia="SimSun"/>
          <w:rtl/>
          <w:lang w:val="en-US" w:bidi="ar-EG"/>
        </w:rPr>
        <w:t>؛</w:t>
      </w:r>
    </w:p>
    <w:p w:rsidR="00E47BCB" w:rsidRPr="000109DF" w:rsidRDefault="00E47BCB" w:rsidP="00E47BCB">
      <w:pPr>
        <w:pStyle w:val="enumlev1"/>
        <w:rPr>
          <w:rFonts w:eastAsia="SimSun"/>
          <w:rtl/>
          <w:lang w:val="en-US"/>
        </w:rPr>
      </w:pPr>
      <w:r w:rsidRPr="000109DF">
        <w:rPr>
          <w:rFonts w:eastAsia="SimSun"/>
          <w:rtl/>
          <w:lang w:val="en-US" w:bidi="ar-EG"/>
        </w:rPr>
        <w:t>-</w:t>
      </w:r>
      <w:r w:rsidRPr="000109DF">
        <w:rPr>
          <w:rFonts w:eastAsia="SimSun"/>
          <w:rtl/>
          <w:lang w:val="en-US" w:bidi="ar-EG"/>
        </w:rPr>
        <w:tab/>
        <w:t xml:space="preserve">الإذاعة التلفزيونية الرقمية ثلاثية الأبعاد </w:t>
      </w:r>
      <w:r w:rsidRPr="000109DF">
        <w:rPr>
          <w:rFonts w:eastAsia="SimSun"/>
          <w:lang w:val="en-US" w:bidi="ar-EG"/>
        </w:rPr>
        <w:t>(3D)</w:t>
      </w:r>
      <w:r w:rsidRPr="000109DF">
        <w:rPr>
          <w:rFonts w:eastAsia="SimSun"/>
          <w:rtl/>
          <w:lang w:val="en-US"/>
        </w:rPr>
        <w:t>؛</w:t>
      </w:r>
    </w:p>
    <w:p w:rsidR="00E47BCB" w:rsidRDefault="00E47BCB" w:rsidP="00E47BCB">
      <w:pPr>
        <w:pStyle w:val="enumlev1"/>
        <w:rPr>
          <w:rFonts w:eastAsia="SimSun"/>
          <w:rtl/>
          <w:lang w:val="en-US" w:bidi="ar-EG"/>
        </w:rPr>
      </w:pPr>
      <w:r w:rsidRPr="004842B0">
        <w:rPr>
          <w:rFonts w:eastAsia="SimSun"/>
          <w:rtl/>
          <w:lang w:val="en-US" w:bidi="ar-EG"/>
        </w:rPr>
        <w:t>-</w:t>
      </w:r>
      <w:r w:rsidRPr="004842B0">
        <w:rPr>
          <w:rFonts w:eastAsia="SimSun"/>
          <w:rtl/>
          <w:lang w:val="en-US" w:bidi="ar-EG"/>
        </w:rPr>
        <w:tab/>
        <w:t>الاستقبال المحمول</w:t>
      </w:r>
      <w:r>
        <w:rPr>
          <w:rFonts w:eastAsia="SimSun" w:hint="cs"/>
          <w:rtl/>
          <w:lang w:val="en-US" w:bidi="ar-EG"/>
        </w:rPr>
        <w:t xml:space="preserve"> للبث الإذاعي</w:t>
      </w:r>
      <w:r w:rsidRPr="004842B0">
        <w:rPr>
          <w:rFonts w:eastAsia="SimSun"/>
          <w:rtl/>
          <w:lang w:val="en-US" w:bidi="ar-EG"/>
        </w:rPr>
        <w:t>؛</w:t>
      </w:r>
    </w:p>
    <w:p w:rsidR="00E47BCB" w:rsidRDefault="00E47BCB" w:rsidP="00E47BCB">
      <w:pPr>
        <w:pStyle w:val="enumlev1"/>
        <w:rPr>
          <w:rFonts w:eastAsia="SimSun"/>
          <w:rtl/>
          <w:lang w:val="en-US" w:bidi="ar-EG"/>
        </w:rPr>
      </w:pPr>
      <w:r w:rsidRPr="004842B0">
        <w:rPr>
          <w:rFonts w:eastAsia="SimSun"/>
          <w:rtl/>
          <w:lang w:val="en-US" w:bidi="ar-EG"/>
        </w:rPr>
        <w:t>-</w:t>
      </w:r>
      <w:r w:rsidRPr="004842B0">
        <w:rPr>
          <w:rFonts w:eastAsia="SimSun"/>
          <w:rtl/>
          <w:lang w:val="en-US" w:bidi="ar-EG"/>
        </w:rPr>
        <w:tab/>
        <w:t>الاستقبال المتنقل</w:t>
      </w:r>
      <w:r>
        <w:rPr>
          <w:rFonts w:eastAsia="SimSun" w:hint="cs"/>
          <w:rtl/>
          <w:lang w:val="en-US" w:bidi="ar-EG"/>
        </w:rPr>
        <w:t xml:space="preserve"> للبث الإذاعي</w:t>
      </w:r>
      <w:r w:rsidRPr="004842B0">
        <w:rPr>
          <w:rFonts w:eastAsia="SimSun"/>
          <w:rtl/>
          <w:lang w:val="en-US" w:bidi="ar-EG"/>
        </w:rPr>
        <w:t>؛</w:t>
      </w:r>
    </w:p>
    <w:p w:rsidR="00E47BCB" w:rsidRPr="000109DF" w:rsidRDefault="00E47BCB" w:rsidP="00E47BCB">
      <w:pPr>
        <w:pStyle w:val="enumlev1"/>
        <w:rPr>
          <w:rFonts w:eastAsia="SimSun"/>
          <w:rtl/>
          <w:lang w:val="en-US" w:bidi="ar-EG"/>
        </w:rPr>
      </w:pPr>
      <w:r w:rsidRPr="000109DF">
        <w:rPr>
          <w:rFonts w:eastAsia="SimSun"/>
          <w:rtl/>
          <w:lang w:val="en-US" w:bidi="ar-EG"/>
        </w:rPr>
        <w:t>-</w:t>
      </w:r>
      <w:r w:rsidRPr="000109DF">
        <w:rPr>
          <w:rFonts w:eastAsia="SimSun"/>
          <w:rtl/>
          <w:lang w:val="en-US" w:bidi="ar-EG"/>
        </w:rPr>
        <w:tab/>
        <w:t>إذاعة بيانات بمعدلات بتات عالية؛</w:t>
      </w:r>
    </w:p>
    <w:p w:rsidR="00E47BCB" w:rsidRPr="000109DF" w:rsidRDefault="00E47BCB" w:rsidP="00E47BCB">
      <w:pPr>
        <w:pStyle w:val="enumlev1"/>
        <w:rPr>
          <w:rFonts w:eastAsia="SimSun"/>
          <w:rtl/>
          <w:lang w:val="en-US" w:bidi="ar-EG"/>
        </w:rPr>
      </w:pPr>
      <w:r w:rsidRPr="000109DF">
        <w:rPr>
          <w:rFonts w:eastAsia="SimSun"/>
          <w:rtl/>
          <w:lang w:val="en-US" w:bidi="ar-EG"/>
        </w:rPr>
        <w:t>-</w:t>
      </w:r>
      <w:r w:rsidRPr="000109DF">
        <w:rPr>
          <w:rFonts w:eastAsia="SimSun"/>
          <w:rtl/>
          <w:lang w:val="en-US" w:bidi="ar-EG"/>
        </w:rPr>
        <w:tab/>
        <w:t>إذاعة الوسائط المتعددة؛</w:t>
      </w:r>
    </w:p>
    <w:p w:rsidR="00E47BCB" w:rsidRPr="000109DF" w:rsidRDefault="00E47BCB" w:rsidP="00E47BCB">
      <w:pPr>
        <w:pStyle w:val="enumlev1"/>
        <w:rPr>
          <w:rFonts w:eastAsia="SimSun"/>
          <w:rtl/>
          <w:lang w:val="en-US" w:bidi="ar-EG"/>
        </w:rPr>
      </w:pPr>
      <w:r w:rsidRPr="000109DF">
        <w:rPr>
          <w:rFonts w:eastAsia="SimSun"/>
          <w:rtl/>
          <w:lang w:val="en-US" w:bidi="ar-EG"/>
        </w:rPr>
        <w:t>-</w:t>
      </w:r>
      <w:r w:rsidRPr="000109DF">
        <w:rPr>
          <w:rFonts w:eastAsia="SimSun"/>
          <w:rtl/>
          <w:lang w:val="en-US" w:bidi="ar-EG"/>
        </w:rPr>
        <w:tab/>
        <w:t>الإذاعة التفاعلية؛</w:t>
      </w:r>
    </w:p>
    <w:p w:rsidR="00E47BCB" w:rsidRPr="000109DF" w:rsidRDefault="00E47BCB" w:rsidP="00E47BCB">
      <w:pPr>
        <w:rPr>
          <w:rFonts w:eastAsia="SimSun"/>
          <w:rtl/>
          <w:lang w:val="en-US"/>
        </w:rPr>
      </w:pPr>
      <w:r w:rsidRPr="00483448">
        <w:rPr>
          <w:rFonts w:eastAsia="SimSun"/>
          <w:i/>
          <w:iCs/>
          <w:rtl/>
          <w:lang w:val="en-US"/>
        </w:rPr>
        <w:t>ج)</w:t>
      </w:r>
      <w:r w:rsidRPr="000109DF">
        <w:rPr>
          <w:rFonts w:eastAsia="SimSun"/>
          <w:rtl/>
          <w:lang w:val="en-US"/>
        </w:rPr>
        <w:tab/>
        <w:t>أن هناك اهتماماً كبيراً بتعظيم كفاءة الإذاعة التلفزيونية الرقمية للأرض؛</w:t>
      </w:r>
    </w:p>
    <w:p w:rsidR="00E47BCB" w:rsidRDefault="00E47BCB" w:rsidP="00E47BCB">
      <w:pPr>
        <w:rPr>
          <w:rFonts w:eastAsia="SimSun"/>
          <w:rtl/>
          <w:lang w:val="en-US"/>
        </w:rPr>
      </w:pPr>
      <w:r w:rsidRPr="00483448">
        <w:rPr>
          <w:rFonts w:eastAsia="SimSun"/>
          <w:i/>
          <w:iCs/>
          <w:rtl/>
          <w:lang w:val="en-US"/>
        </w:rPr>
        <w:t>د )</w:t>
      </w:r>
      <w:r w:rsidRPr="000109DF">
        <w:rPr>
          <w:rFonts w:eastAsia="SimSun"/>
          <w:rtl/>
          <w:lang w:val="en-US"/>
        </w:rPr>
        <w:tab/>
        <w:t>أن هناك تقدماً هائلاً في تطوير تقنيات الانضغاط من أجل التلفزيون الرقمي</w:t>
      </w:r>
      <w:r>
        <w:rPr>
          <w:rFonts w:eastAsia="SimSun" w:hint="cs"/>
          <w:rtl/>
          <w:lang w:val="en-US"/>
        </w:rPr>
        <w:t>؛</w:t>
      </w:r>
    </w:p>
    <w:p w:rsidR="00E47BCB" w:rsidRPr="005B5F7E" w:rsidRDefault="00E47BCB" w:rsidP="00E47BCB">
      <w:pPr>
        <w:rPr>
          <w:rFonts w:eastAsia="SimSun"/>
          <w:spacing w:val="-4"/>
          <w:rtl/>
          <w:lang w:val="en-US"/>
        </w:rPr>
      </w:pPr>
      <w:r w:rsidRPr="00483448">
        <w:rPr>
          <w:rFonts w:eastAsia="SimSun" w:hint="cs"/>
          <w:i/>
          <w:iCs/>
          <w:rtl/>
          <w:lang w:val="en-US"/>
        </w:rPr>
        <w:t>ﻫ</w:t>
      </w:r>
      <w:r w:rsidRPr="00483448">
        <w:rPr>
          <w:rFonts w:eastAsia="SimSun"/>
          <w:i/>
          <w:iCs/>
          <w:rtl/>
          <w:lang w:val="en-US"/>
        </w:rPr>
        <w:t xml:space="preserve"> )</w:t>
      </w:r>
      <w:r>
        <w:rPr>
          <w:rFonts w:eastAsia="SimSun" w:hint="cs"/>
          <w:rtl/>
          <w:lang w:val="en-US"/>
        </w:rPr>
        <w:tab/>
      </w:r>
      <w:r w:rsidRPr="005B5F7E">
        <w:rPr>
          <w:rFonts w:eastAsia="SimSun" w:hint="cs"/>
          <w:spacing w:val="-4"/>
          <w:rtl/>
          <w:lang w:val="en-US"/>
        </w:rPr>
        <w:t>أن هناك أنظمة متكاملة/هجينة أخرى قد تسمح بالإذاعة التكميلية للأرض مع الطرائق الأخرى لتوفير المحتوى</w:t>
      </w:r>
      <w:r w:rsidRPr="005B5F7E">
        <w:rPr>
          <w:rFonts w:eastAsia="SimSun" w:hint="eastAsia"/>
          <w:spacing w:val="-4"/>
          <w:rtl/>
          <w:lang w:val="en-US"/>
        </w:rPr>
        <w:t> </w:t>
      </w:r>
      <w:r w:rsidRPr="005B5F7E">
        <w:rPr>
          <w:rFonts w:eastAsia="SimSun" w:hint="cs"/>
          <w:spacing w:val="-4"/>
          <w:rtl/>
          <w:lang w:val="en-US"/>
        </w:rPr>
        <w:t>الإذاعي،</w:t>
      </w:r>
    </w:p>
    <w:p w:rsidR="00E47BCB" w:rsidRPr="00197DBA" w:rsidRDefault="00E47BCB" w:rsidP="00E47BCB">
      <w:pPr>
        <w:pStyle w:val="Call"/>
        <w:rPr>
          <w:iCs w:val="0"/>
          <w:rtl/>
          <w:lang w:val="en-US"/>
        </w:rPr>
      </w:pPr>
      <w:r w:rsidRPr="007B0E36">
        <w:rPr>
          <w:rtl/>
        </w:rPr>
        <w:t>تقرر</w:t>
      </w:r>
      <w:r w:rsidRPr="00483448">
        <w:rPr>
          <w:rFonts w:hint="eastAsia"/>
          <w:iCs w:val="0"/>
          <w:rtl/>
          <w:lang w:val="en-US"/>
        </w:rPr>
        <w:t xml:space="preserve"> </w:t>
      </w:r>
      <w:r w:rsidRPr="00483448">
        <w:rPr>
          <w:rFonts w:hint="cs"/>
          <w:iCs w:val="0"/>
          <w:rtl/>
          <w:lang w:val="en-US"/>
        </w:rPr>
        <w:t>دراسة</w:t>
      </w:r>
      <w:r w:rsidRPr="00483448">
        <w:rPr>
          <w:rFonts w:hint="eastAsia"/>
          <w:iCs w:val="0"/>
          <w:rtl/>
          <w:lang w:val="en-US"/>
        </w:rPr>
        <w:t xml:space="preserve"> </w:t>
      </w:r>
      <w:r w:rsidRPr="00483448">
        <w:rPr>
          <w:rFonts w:hint="cs"/>
          <w:iCs w:val="0"/>
          <w:rtl/>
          <w:lang w:val="en-US"/>
        </w:rPr>
        <w:t>المسائل</w:t>
      </w:r>
      <w:r w:rsidRPr="00483448">
        <w:rPr>
          <w:rFonts w:hint="eastAsia"/>
          <w:iCs w:val="0"/>
          <w:rtl/>
          <w:lang w:val="en-US"/>
        </w:rPr>
        <w:t xml:space="preserve"> </w:t>
      </w:r>
      <w:r w:rsidRPr="00483448">
        <w:rPr>
          <w:rFonts w:hint="cs"/>
          <w:iCs w:val="0"/>
          <w:rtl/>
          <w:lang w:val="en-US"/>
        </w:rPr>
        <w:t>التالية</w:t>
      </w:r>
    </w:p>
    <w:p w:rsidR="00E47BCB" w:rsidRPr="000109DF" w:rsidRDefault="00E47BCB" w:rsidP="00E47BCB">
      <w:pPr>
        <w:rPr>
          <w:rFonts w:eastAsia="SimSun"/>
          <w:rtl/>
          <w:lang w:val="en-US"/>
        </w:rPr>
      </w:pPr>
      <w:r w:rsidRPr="00483448">
        <w:rPr>
          <w:rFonts w:eastAsia="SimSun"/>
          <w:lang w:val="en-US"/>
        </w:rPr>
        <w:t>1</w:t>
      </w:r>
      <w:r w:rsidRPr="000109DF">
        <w:rPr>
          <w:rFonts w:eastAsia="SimSun"/>
          <w:rtl/>
          <w:lang w:val="en-US"/>
        </w:rPr>
        <w:tab/>
        <w:t>ما هي التطورات المستقبلية المتوقعة في تكنولوجيا الإذاعة التلفزيونية للأرض عقب الانتقال إلى البث الرقمي؟</w:t>
      </w:r>
    </w:p>
    <w:p w:rsidR="00E47BCB" w:rsidRPr="000109DF" w:rsidRDefault="00E47BCB" w:rsidP="00E47BCB">
      <w:pPr>
        <w:rPr>
          <w:rFonts w:eastAsia="SimSun"/>
          <w:rtl/>
          <w:lang w:val="en-US"/>
        </w:rPr>
      </w:pPr>
      <w:r w:rsidRPr="00483448">
        <w:rPr>
          <w:rFonts w:eastAsia="SimSun"/>
          <w:lang w:val="en-US"/>
        </w:rPr>
        <w:t>2</w:t>
      </w:r>
      <w:r w:rsidRPr="000109DF">
        <w:rPr>
          <w:rFonts w:eastAsia="SimSun"/>
          <w:rtl/>
          <w:lang w:val="en-US"/>
        </w:rPr>
        <w:tab/>
        <w:t xml:space="preserve">ما هي المتطلبات المستقبلية لتكنولوجيات الإذاعة </w:t>
      </w:r>
      <w:r>
        <w:rPr>
          <w:rFonts w:eastAsia="SimSun" w:hint="cs"/>
          <w:rtl/>
          <w:lang w:val="en-US"/>
        </w:rPr>
        <w:t xml:space="preserve">التلفزيونية </w:t>
      </w:r>
      <w:r w:rsidRPr="000109DF">
        <w:rPr>
          <w:rFonts w:eastAsia="SimSun"/>
          <w:rtl/>
          <w:lang w:val="en-US"/>
        </w:rPr>
        <w:t>الرقمية للأرض؟</w:t>
      </w:r>
    </w:p>
    <w:p w:rsidR="00E47BCB" w:rsidRDefault="00E47BCB" w:rsidP="00E47BCB">
      <w:pPr>
        <w:rPr>
          <w:rFonts w:eastAsia="SimSun"/>
          <w:rtl/>
          <w:lang w:val="en-US"/>
        </w:rPr>
      </w:pPr>
      <w:r w:rsidRPr="00483448">
        <w:rPr>
          <w:rFonts w:eastAsia="SimSun"/>
          <w:lang w:val="en-US"/>
        </w:rPr>
        <w:t>3</w:t>
      </w:r>
      <w:r w:rsidRPr="000109DF">
        <w:rPr>
          <w:rFonts w:eastAsia="SimSun"/>
          <w:rtl/>
          <w:lang w:val="en-US"/>
        </w:rPr>
        <w:tab/>
        <w:t>ما هي أوجه الكفاءة التي ستتحقق من جراء إدخال هذه التحسينات على الإذاعة؟</w:t>
      </w:r>
    </w:p>
    <w:p w:rsidR="00E47BCB" w:rsidRPr="002A51A3" w:rsidRDefault="00E47BCB" w:rsidP="00E47BCB">
      <w:pPr>
        <w:jc w:val="left"/>
        <w:rPr>
          <w:rFonts w:eastAsia="SimSun"/>
          <w:lang w:val="en-US" w:bidi="ar-EG"/>
        </w:rPr>
      </w:pPr>
      <w:r>
        <w:rPr>
          <w:rFonts w:eastAsia="SimSun"/>
          <w:lang w:val="en-US"/>
        </w:rPr>
        <w:t>4</w:t>
      </w:r>
      <w:r>
        <w:rPr>
          <w:rFonts w:eastAsia="SimSun" w:hint="cs"/>
          <w:rtl/>
          <w:lang w:val="en-US"/>
        </w:rPr>
        <w:tab/>
        <w:t>ما هي الإمكانات التي يمكن أن تقدمها عملية توفير المحتوى الإذاعي بالأنظمة المتكاملة/الهجينة في المستقبل، إلى جانب الإذاعة للأرض؟</w:t>
      </w:r>
      <w:r w:rsidRPr="00FF7202">
        <w:rPr>
          <w:rStyle w:val="FootnoteReference"/>
          <w:rFonts w:asciiTheme="majorBidi" w:eastAsia="SimSun" w:hAnsiTheme="majorBidi" w:cstheme="majorBidi"/>
          <w:szCs w:val="18"/>
          <w:rtl/>
          <w:lang w:val="en-US" w:bidi="ar-EG"/>
        </w:rPr>
        <w:footnoteReference w:customMarkFollows="1" w:id="1"/>
        <w:t>1</w:t>
      </w:r>
    </w:p>
    <w:p w:rsidR="00E47BCB" w:rsidRPr="007B0E36" w:rsidRDefault="00E47BCB" w:rsidP="00E47BCB">
      <w:pPr>
        <w:pStyle w:val="Call"/>
        <w:rPr>
          <w:rtl/>
        </w:rPr>
      </w:pPr>
      <w:r w:rsidRPr="007B0E36">
        <w:rPr>
          <w:rtl/>
        </w:rPr>
        <w:t>تقرر كذلك</w:t>
      </w:r>
    </w:p>
    <w:p w:rsidR="00E47BCB" w:rsidRPr="000109DF" w:rsidRDefault="00E47BCB" w:rsidP="00E47BCB">
      <w:pPr>
        <w:keepNext/>
        <w:rPr>
          <w:rFonts w:eastAsia="SimSun"/>
          <w:rtl/>
          <w:lang w:val="en-US"/>
        </w:rPr>
      </w:pPr>
      <w:r w:rsidRPr="00816463">
        <w:rPr>
          <w:rFonts w:eastAsia="SimSun"/>
          <w:lang w:val="en-US"/>
        </w:rPr>
        <w:t>1</w:t>
      </w:r>
      <w:r w:rsidRPr="000109DF">
        <w:rPr>
          <w:rFonts w:eastAsia="SimSun"/>
          <w:rtl/>
          <w:lang w:val="en-US"/>
        </w:rPr>
        <w:tab/>
        <w:t>إدراج نتائج الدراسات المذكورة أعلاه في تقرير (تقارير) و/أو توصية (توصيات)؛</w:t>
      </w:r>
    </w:p>
    <w:p w:rsidR="00E47BCB" w:rsidRDefault="00E47BCB" w:rsidP="00E47BCB">
      <w:pPr>
        <w:rPr>
          <w:rFonts w:eastAsia="SimSun"/>
          <w:lang w:val="en-US"/>
        </w:rPr>
      </w:pPr>
      <w:r w:rsidRPr="00816463">
        <w:rPr>
          <w:rFonts w:eastAsia="SimSun"/>
          <w:lang w:val="en-US"/>
        </w:rPr>
        <w:t>2</w:t>
      </w:r>
      <w:r w:rsidRPr="000109DF">
        <w:rPr>
          <w:rFonts w:eastAsia="SimSun"/>
          <w:rtl/>
          <w:lang w:val="en-US"/>
        </w:rPr>
        <w:tab/>
        <w:t xml:space="preserve">استكمال الدراسات المذكورة أعلاه بحلول عام </w:t>
      </w:r>
      <w:r w:rsidR="003C6351">
        <w:rPr>
          <w:rFonts w:eastAsia="SimSun"/>
          <w:lang w:val="en-US"/>
        </w:rPr>
        <w:t>2023</w:t>
      </w:r>
      <w:bookmarkStart w:id="0" w:name="_GoBack"/>
      <w:bookmarkEnd w:id="0"/>
      <w:r w:rsidRPr="000109DF">
        <w:rPr>
          <w:rFonts w:eastAsia="SimSun"/>
          <w:rtl/>
          <w:lang w:val="en-US"/>
        </w:rPr>
        <w:t>.</w:t>
      </w:r>
    </w:p>
    <w:p w:rsidR="00E47BCB" w:rsidRPr="00305A7B" w:rsidRDefault="00E47BCB" w:rsidP="00E47BCB">
      <w:pPr>
        <w:spacing w:before="240" w:line="180" w:lineRule="auto"/>
        <w:rPr>
          <w:rFonts w:eastAsia="SimSun"/>
          <w:noProof/>
          <w:lang w:val="en-US" w:bidi="ar-EG"/>
        </w:rPr>
      </w:pPr>
      <w:r w:rsidRPr="000109DF">
        <w:rPr>
          <w:rFonts w:eastAsia="SimSun"/>
          <w:rtl/>
        </w:rPr>
        <w:t xml:space="preserve">الفئة: </w:t>
      </w:r>
      <w:r w:rsidRPr="000109DF">
        <w:rPr>
          <w:rFonts w:eastAsia="SimSun"/>
        </w:rPr>
        <w:t>S3</w:t>
      </w:r>
    </w:p>
    <w:sectPr w:rsidR="00E47BCB" w:rsidRPr="00305A7B" w:rsidSect="00D26F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34" w:right="1440" w:bottom="141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BCB" w:rsidRDefault="00E47BCB" w:rsidP="00E47BCB">
      <w:pPr>
        <w:spacing w:before="0" w:line="240" w:lineRule="auto"/>
      </w:pPr>
      <w:r>
        <w:separator/>
      </w:r>
    </w:p>
  </w:endnote>
  <w:endnote w:type="continuationSeparator" w:id="0">
    <w:p w:rsidR="00E47BCB" w:rsidRDefault="00E47BCB" w:rsidP="00E47BC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imes New Roman italic"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6D2" w:rsidRDefault="00D676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6D2" w:rsidRDefault="00D676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6D2" w:rsidRDefault="00D676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BCB" w:rsidRDefault="00E47BCB" w:rsidP="00E47BCB">
      <w:pPr>
        <w:spacing w:before="0" w:line="240" w:lineRule="auto"/>
      </w:pPr>
      <w:r>
        <w:separator/>
      </w:r>
    </w:p>
  </w:footnote>
  <w:footnote w:type="continuationSeparator" w:id="0">
    <w:p w:rsidR="00E47BCB" w:rsidRDefault="00E47BCB" w:rsidP="00E47BCB">
      <w:pPr>
        <w:spacing w:before="0" w:line="240" w:lineRule="auto"/>
      </w:pPr>
      <w:r>
        <w:continuationSeparator/>
      </w:r>
    </w:p>
  </w:footnote>
  <w:footnote w:id="1">
    <w:p w:rsidR="00E47BCB" w:rsidRPr="00483448" w:rsidRDefault="00E47BCB" w:rsidP="00E47BCB">
      <w:pPr>
        <w:pStyle w:val="FootnoteText"/>
        <w:keepLines w:val="0"/>
        <w:rPr>
          <w:lang w:val="en-US" w:bidi="ar-EG"/>
        </w:rPr>
      </w:pPr>
      <w:r w:rsidRPr="00FF7202">
        <w:rPr>
          <w:rStyle w:val="FootnoteReference"/>
          <w:rFonts w:asciiTheme="majorBidi" w:hAnsiTheme="majorBidi" w:cstheme="majorBidi"/>
          <w:szCs w:val="18"/>
          <w:rtl/>
        </w:rPr>
        <w:t>1</w:t>
      </w:r>
      <w:r>
        <w:rPr>
          <w:lang w:val="en-US"/>
        </w:rPr>
        <w:tab/>
      </w:r>
      <w:r w:rsidRPr="003C6D18">
        <w:rPr>
          <w:rFonts w:hint="cs"/>
          <w:sz w:val="20"/>
          <w:szCs w:val="26"/>
          <w:rtl/>
          <w:lang w:val="en-US" w:bidi="ar-EG"/>
        </w:rPr>
        <w:t xml:space="preserve">ينبغي إحاطة لجنة الدراسات </w:t>
      </w:r>
      <w:r w:rsidRPr="003C6D18">
        <w:rPr>
          <w:sz w:val="20"/>
          <w:szCs w:val="26"/>
          <w:lang w:val="en-US" w:bidi="ar-EG"/>
        </w:rPr>
        <w:t>5</w:t>
      </w:r>
      <w:r w:rsidRPr="003C6D18">
        <w:rPr>
          <w:rFonts w:hint="cs"/>
          <w:sz w:val="20"/>
          <w:szCs w:val="26"/>
          <w:rtl/>
          <w:lang w:val="en-US" w:bidi="ar-EG"/>
        </w:rPr>
        <w:t xml:space="preserve"> لقطاع الاتصالات الراديوية ولجنة الدراسات </w:t>
      </w:r>
      <w:r w:rsidRPr="003C6D18">
        <w:rPr>
          <w:sz w:val="20"/>
          <w:szCs w:val="26"/>
          <w:lang w:val="en-US" w:bidi="ar-EG"/>
        </w:rPr>
        <w:t>9</w:t>
      </w:r>
      <w:r w:rsidRPr="003C6D18">
        <w:rPr>
          <w:rFonts w:hint="cs"/>
          <w:sz w:val="20"/>
          <w:szCs w:val="26"/>
          <w:rtl/>
          <w:lang w:val="en-US" w:bidi="ar-EG"/>
        </w:rPr>
        <w:t xml:space="preserve"> لقطاع تقييس الاتصالات علماً بهذه المسألة.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6D2" w:rsidRDefault="00D676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6475183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D676D2" w:rsidRDefault="00D676D2">
        <w:pPr>
          <w:pStyle w:val="Header"/>
          <w:jc w:val="center"/>
        </w:pPr>
        <w:r>
          <w:t xml:space="preserve"> 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FC9">
          <w:rPr>
            <w:noProof/>
            <w:rtl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- </w:t>
        </w:r>
      </w:p>
    </w:sdtContent>
  </w:sdt>
  <w:p w:rsidR="00D676D2" w:rsidRDefault="00D676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6D2" w:rsidRDefault="00D676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BCB"/>
    <w:rsid w:val="003C6351"/>
    <w:rsid w:val="00D26FC9"/>
    <w:rsid w:val="00D676D2"/>
    <w:rsid w:val="00D9733E"/>
    <w:rsid w:val="00E4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1B71B93-A469-42A9-9B16-2221A569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B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E47BCB"/>
    <w:pPr>
      <w:spacing w:before="360"/>
    </w:pPr>
  </w:style>
  <w:style w:type="paragraph" w:customStyle="1" w:styleId="Call">
    <w:name w:val="Call"/>
    <w:basedOn w:val="Normal"/>
    <w:next w:val="Normal"/>
    <w:link w:val="CallChar"/>
    <w:uiPriority w:val="99"/>
    <w:qFormat/>
    <w:rsid w:val="00E47BCB"/>
    <w:pPr>
      <w:keepNext/>
      <w:keepLines/>
      <w:spacing w:before="160"/>
      <w:ind w:left="794"/>
    </w:pPr>
    <w:rPr>
      <w:rFonts w:ascii="Times New Roman italic" w:hAnsi="Times New Roman italic"/>
      <w:i/>
      <w:iCs/>
    </w:rPr>
  </w:style>
  <w:style w:type="paragraph" w:customStyle="1" w:styleId="QuestionNoBR">
    <w:name w:val="Question_No_BR"/>
    <w:basedOn w:val="Normal"/>
    <w:next w:val="Questiontitle"/>
    <w:link w:val="QuestionNoBRChar"/>
    <w:rsid w:val="00E47BCB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title">
    <w:name w:val="Question_title"/>
    <w:basedOn w:val="Normal"/>
    <w:next w:val="Normal"/>
    <w:link w:val="QuestiontitleChar"/>
    <w:rsid w:val="00E47BCB"/>
    <w:pPr>
      <w:keepNext/>
      <w:keepLines/>
      <w:spacing w:before="240" w:after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Questiondate">
    <w:name w:val="Question_date"/>
    <w:basedOn w:val="Normal"/>
    <w:next w:val="Normalaftertitle"/>
    <w:uiPriority w:val="99"/>
    <w:rsid w:val="00E47BC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enumlev1">
    <w:name w:val="enumlev1"/>
    <w:basedOn w:val="Normal"/>
    <w:link w:val="enumlev1Char"/>
    <w:uiPriority w:val="99"/>
    <w:rsid w:val="00E47BCB"/>
    <w:pPr>
      <w:spacing w:before="80"/>
      <w:ind w:left="794" w:hanging="794"/>
    </w:p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E47BC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E47BC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E47BCB"/>
    <w:rPr>
      <w:rFonts w:ascii="Times New Roman" w:eastAsia="Times New Roman" w:hAnsi="Times New Roman" w:cs="Traditional Arabic"/>
      <w:szCs w:val="30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rsid w:val="00E47BCB"/>
    <w:rPr>
      <w:rFonts w:ascii="Times New Roman italic" w:eastAsia="Times New Roman" w:hAnsi="Times New Roman italic" w:cs="Traditional Arabic"/>
      <w:i/>
      <w:iCs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E47BCB"/>
    <w:rPr>
      <w:rFonts w:ascii="Times New Roman Bold" w:eastAsia="Times New Roman" w:hAnsi="Times New Roman Bold" w:cs="Traditional Arabic"/>
      <w:b/>
      <w:bCs/>
      <w:sz w:val="28"/>
      <w:szCs w:val="4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E47BCB"/>
    <w:rPr>
      <w:rFonts w:ascii="Times New Roman" w:eastAsia="Times New Roman" w:hAnsi="Times New Roman" w:cs="Traditional Arabic"/>
      <w:caps/>
      <w:sz w:val="28"/>
      <w:szCs w:val="40"/>
      <w:lang w:val="en-GB" w:eastAsia="en-US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E47BCB"/>
    <w:rPr>
      <w:rFonts w:ascii="Times New Roman" w:eastAsia="Times New Roman" w:hAnsi="Times New Roman" w:cs="Traditional Arabic"/>
      <w:szCs w:val="3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D676D2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6D2"/>
    <w:rPr>
      <w:rFonts w:ascii="Times New Roman" w:eastAsia="Times New Roman" w:hAnsi="Times New Roman" w:cs="Traditional Arabic"/>
      <w:szCs w:val="3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676D2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6D2"/>
    <w:rPr>
      <w:rFonts w:ascii="Times New Roman" w:eastAsia="Times New Roman" w:hAnsi="Times New Roman" w:cs="Traditional Arabic"/>
      <w:szCs w:val="3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Sir Bosson, Ana</cp:lastModifiedBy>
  <cp:revision>4</cp:revision>
  <dcterms:created xsi:type="dcterms:W3CDTF">2013-04-10T07:13:00Z</dcterms:created>
  <dcterms:modified xsi:type="dcterms:W3CDTF">2019-09-25T10:56:00Z</dcterms:modified>
</cp:coreProperties>
</file>