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909" w:rsidRPr="00064889" w:rsidRDefault="008C0909" w:rsidP="008C0909">
      <w:pPr>
        <w:pStyle w:val="QuestionNo"/>
      </w:pPr>
      <w:r w:rsidRPr="00064889">
        <w:t>ВОПРОС МСЭ-R 133-1/6</w:t>
      </w:r>
    </w:p>
    <w:p w:rsidR="008C0909" w:rsidRPr="00064889" w:rsidRDefault="008C0909" w:rsidP="008C0909">
      <w:pPr>
        <w:pStyle w:val="Questiontitle"/>
      </w:pPr>
      <w:r w:rsidRPr="00064889">
        <w:t>Усовершенствование цифрового наземного телевизионного радиовещания</w:t>
      </w:r>
    </w:p>
    <w:p w:rsidR="008C0909" w:rsidRPr="00064889" w:rsidRDefault="008C0909" w:rsidP="008C0909">
      <w:pPr>
        <w:pStyle w:val="Questiondate"/>
        <w:spacing w:before="360"/>
      </w:pPr>
      <w:r w:rsidRPr="00064889">
        <w:t>(2010-2013)</w:t>
      </w:r>
    </w:p>
    <w:p w:rsidR="008C0909" w:rsidRPr="00064889" w:rsidRDefault="008C0909" w:rsidP="008C0909">
      <w:pPr>
        <w:pStyle w:val="Normalaftertitle"/>
        <w:spacing w:before="480"/>
      </w:pPr>
      <w:r w:rsidRPr="00064889">
        <w:t>Ассамблея радиосвязи МСЭ,</w:t>
      </w:r>
    </w:p>
    <w:p w:rsidR="008C0909" w:rsidRPr="00064889" w:rsidRDefault="008C0909" w:rsidP="008C0909">
      <w:pPr>
        <w:pStyle w:val="Call"/>
      </w:pPr>
      <w:r w:rsidRPr="00064889">
        <w:t>учитывая</w:t>
      </w:r>
      <w:r w:rsidRPr="00064889">
        <w:rPr>
          <w:i w:val="0"/>
          <w:iCs/>
        </w:rPr>
        <w:t>,</w:t>
      </w:r>
    </w:p>
    <w:p w:rsidR="008C0909" w:rsidRPr="00064889" w:rsidRDefault="008C0909" w:rsidP="008C0909">
      <w:r w:rsidRPr="00064889">
        <w:rPr>
          <w:i/>
          <w:iCs/>
        </w:rPr>
        <w:t>a)</w:t>
      </w:r>
      <w:r w:rsidRPr="00064889">
        <w:tab/>
        <w:t>что в наземном телевизионном радиовещании осуществляется переход от аналогового излучения к цифровому;</w:t>
      </w:r>
    </w:p>
    <w:p w:rsidR="008C0909" w:rsidRPr="00064889" w:rsidRDefault="008C0909" w:rsidP="008C0909">
      <w:r w:rsidRPr="00064889">
        <w:rPr>
          <w:i/>
          <w:iCs/>
        </w:rPr>
        <w:t>b)</w:t>
      </w:r>
      <w:r w:rsidRPr="00064889">
        <w:tab/>
        <w:t>что цифровое излучение может предоставить возможность для усовершенствования радиовещания, включающую:</w:t>
      </w:r>
    </w:p>
    <w:p w:rsidR="008C0909" w:rsidRPr="00064889" w:rsidRDefault="008C0909" w:rsidP="008C0909">
      <w:pPr>
        <w:pStyle w:val="enumlev1"/>
      </w:pPr>
      <w:r w:rsidRPr="00064889">
        <w:t>–</w:t>
      </w:r>
      <w:r w:rsidRPr="00064889">
        <w:tab/>
        <w:t>телевидение высокой четкости (ТВЧ);</w:t>
      </w:r>
    </w:p>
    <w:p w:rsidR="008C0909" w:rsidRPr="00064889" w:rsidRDefault="008C0909" w:rsidP="008C0909">
      <w:pPr>
        <w:pStyle w:val="enumlev1"/>
      </w:pPr>
      <w:r w:rsidRPr="00064889">
        <w:t>–</w:t>
      </w:r>
      <w:r w:rsidRPr="00064889">
        <w:tab/>
        <w:t>цифровое трехмерное (3D) телевизионное радиовещание;</w:t>
      </w:r>
    </w:p>
    <w:p w:rsidR="008C0909" w:rsidRPr="00064889" w:rsidRDefault="008C0909" w:rsidP="008C0909">
      <w:pPr>
        <w:pStyle w:val="enumlev1"/>
      </w:pPr>
      <w:r w:rsidRPr="00064889">
        <w:t>–</w:t>
      </w:r>
      <w:r w:rsidRPr="00064889">
        <w:tab/>
        <w:t xml:space="preserve">прием радиовещания на переносимые устройства; </w:t>
      </w:r>
    </w:p>
    <w:p w:rsidR="008C0909" w:rsidRPr="00064889" w:rsidRDefault="008C0909" w:rsidP="008C0909">
      <w:pPr>
        <w:pStyle w:val="enumlev1"/>
      </w:pPr>
      <w:r w:rsidRPr="00064889">
        <w:t>–</w:t>
      </w:r>
      <w:r w:rsidRPr="00064889">
        <w:tab/>
        <w:t>прием радиовещания на мобильные устройства;</w:t>
      </w:r>
    </w:p>
    <w:p w:rsidR="008C0909" w:rsidRPr="00064889" w:rsidRDefault="008C0909" w:rsidP="008C0909">
      <w:pPr>
        <w:pStyle w:val="enumlev1"/>
      </w:pPr>
      <w:r w:rsidRPr="00064889">
        <w:t>–</w:t>
      </w:r>
      <w:r w:rsidRPr="00064889">
        <w:tab/>
        <w:t>радиовещательную передачу данных с высокой битовой скоростью;</w:t>
      </w:r>
    </w:p>
    <w:p w:rsidR="008C0909" w:rsidRPr="00064889" w:rsidRDefault="008C0909" w:rsidP="008C0909">
      <w:pPr>
        <w:pStyle w:val="enumlev1"/>
      </w:pPr>
      <w:r w:rsidRPr="00064889">
        <w:t>–</w:t>
      </w:r>
      <w:r w:rsidRPr="00064889">
        <w:tab/>
        <w:t>мультимедийное радиовещание;</w:t>
      </w:r>
    </w:p>
    <w:p w:rsidR="008C0909" w:rsidRPr="00064889" w:rsidRDefault="008C0909" w:rsidP="008C0909">
      <w:pPr>
        <w:pStyle w:val="enumlev1"/>
      </w:pPr>
      <w:r w:rsidRPr="00064889">
        <w:t>–</w:t>
      </w:r>
      <w:r w:rsidRPr="00064889">
        <w:tab/>
        <w:t>интерактивное радиовещание;</w:t>
      </w:r>
    </w:p>
    <w:p w:rsidR="008C0909" w:rsidRPr="00064889" w:rsidRDefault="008C0909" w:rsidP="008C0909">
      <w:r w:rsidRPr="00064889">
        <w:rPr>
          <w:i/>
          <w:iCs/>
        </w:rPr>
        <w:t>c)</w:t>
      </w:r>
      <w:r w:rsidRPr="00064889">
        <w:tab/>
        <w:t>что существует значительный интерес к максимальному использованию эффективности цифрового наземного телевизионного радиовещания;</w:t>
      </w:r>
    </w:p>
    <w:p w:rsidR="008C0909" w:rsidRPr="00064889" w:rsidRDefault="008C0909" w:rsidP="008C0909">
      <w:r w:rsidRPr="00064889">
        <w:rPr>
          <w:i/>
          <w:iCs/>
        </w:rPr>
        <w:t>d)</w:t>
      </w:r>
      <w:r w:rsidRPr="00064889">
        <w:tab/>
        <w:t>что имеется значительный прогресс в разработке методов сжатия, используемых в цифровом телевидении;</w:t>
      </w:r>
    </w:p>
    <w:p w:rsidR="008C0909" w:rsidRPr="00064889" w:rsidRDefault="008C0909" w:rsidP="008C0909">
      <w:r w:rsidRPr="00064889">
        <w:rPr>
          <w:i/>
          <w:iCs/>
        </w:rPr>
        <w:t>e)</w:t>
      </w:r>
      <w:r w:rsidRPr="00064889">
        <w:tab/>
        <w:t>что будущие интегрированные/гибридные системы могут дать возможность дополнительного наземного радиовещания наряду с другими методами доставки вещательного контента,</w:t>
      </w:r>
    </w:p>
    <w:p w:rsidR="008C0909" w:rsidRPr="00064889" w:rsidRDefault="008C0909" w:rsidP="008C0909">
      <w:pPr>
        <w:pStyle w:val="Call"/>
      </w:pPr>
      <w:r w:rsidRPr="00064889">
        <w:t xml:space="preserve">решает, </w:t>
      </w:r>
      <w:r w:rsidRPr="00064889">
        <w:rPr>
          <w:i w:val="0"/>
          <w:iCs/>
        </w:rPr>
        <w:t>что необходимо изучить следующие Вопросы:</w:t>
      </w:r>
    </w:p>
    <w:p w:rsidR="008C0909" w:rsidRPr="00064889" w:rsidRDefault="008C0909" w:rsidP="008C0909">
      <w:r w:rsidRPr="00064889">
        <w:rPr>
          <w:bCs/>
        </w:rPr>
        <w:t>1</w:t>
      </w:r>
      <w:r w:rsidRPr="00064889">
        <w:tab/>
        <w:t>Каково ожидаемое будущее развитие технологий наземного телевизионного радиовещания в период после завершения перехода на цифровое радиовещание?</w:t>
      </w:r>
    </w:p>
    <w:p w:rsidR="008C0909" w:rsidRPr="00064889" w:rsidRDefault="008C0909" w:rsidP="008C0909">
      <w:r w:rsidRPr="00064889">
        <w:t>2</w:t>
      </w:r>
      <w:r w:rsidRPr="00064889">
        <w:tab/>
        <w:t>Каковы будущие требования к технологиям цифрового наземного телевизионного радиовещания?</w:t>
      </w:r>
    </w:p>
    <w:p w:rsidR="008C0909" w:rsidRPr="00064889" w:rsidRDefault="008C0909" w:rsidP="008C0909">
      <w:pPr>
        <w:pStyle w:val="enumlev1"/>
      </w:pPr>
      <w:r w:rsidRPr="00064889">
        <w:rPr>
          <w:bCs/>
        </w:rPr>
        <w:t>3</w:t>
      </w:r>
      <w:r w:rsidRPr="00064889">
        <w:rPr>
          <w:b/>
        </w:rPr>
        <w:tab/>
      </w:r>
      <w:r w:rsidRPr="00064889">
        <w:t>Какая эффективность будет достигнута в результате усовершенствования радиовещания?</w:t>
      </w:r>
    </w:p>
    <w:p w:rsidR="008C0909" w:rsidRPr="00064889" w:rsidRDefault="008C0909" w:rsidP="008C0909">
      <w:r w:rsidRPr="00064889">
        <w:rPr>
          <w:bCs/>
        </w:rPr>
        <w:t>4</w:t>
      </w:r>
      <w:r w:rsidRPr="00064889">
        <w:tab/>
        <w:t>Какие возможности способна предложить доставка вещательного контента в будущих интегрированных/гибридных системах, помимо наземного радиовещания?</w:t>
      </w:r>
      <w:r w:rsidRPr="00064889">
        <w:rPr>
          <w:rStyle w:val="FootnoteReference"/>
        </w:rPr>
        <w:footnoteReference w:customMarkFollows="1" w:id="1"/>
        <w:t>1</w:t>
      </w:r>
    </w:p>
    <w:p w:rsidR="008C0909" w:rsidRPr="00064889" w:rsidRDefault="008C0909" w:rsidP="008C0909">
      <w:pPr>
        <w:overflowPunct/>
        <w:autoSpaceDE/>
        <w:autoSpaceDN/>
        <w:adjustRightInd/>
        <w:spacing w:before="0"/>
        <w:textAlignment w:val="auto"/>
        <w:rPr>
          <w:i/>
        </w:rPr>
      </w:pPr>
      <w:r w:rsidRPr="00064889">
        <w:br w:type="page"/>
      </w:r>
    </w:p>
    <w:p w:rsidR="008C0909" w:rsidRPr="00064889" w:rsidRDefault="008C0909" w:rsidP="008C0909">
      <w:pPr>
        <w:pStyle w:val="Call"/>
      </w:pPr>
      <w:r w:rsidRPr="00064889">
        <w:lastRenderedPageBreak/>
        <w:t>далее решает</w:t>
      </w:r>
      <w:r w:rsidRPr="00064889">
        <w:rPr>
          <w:i w:val="0"/>
          <w:iCs/>
        </w:rPr>
        <w:t>,</w:t>
      </w:r>
    </w:p>
    <w:p w:rsidR="008C0909" w:rsidRPr="00064889" w:rsidRDefault="008C0909" w:rsidP="008C0909">
      <w:r w:rsidRPr="00064889">
        <w:rPr>
          <w:bCs/>
        </w:rPr>
        <w:t>1</w:t>
      </w:r>
      <w:r w:rsidRPr="00064889">
        <w:tab/>
        <w:t>что результаты вышеуказанных исследований следует включить в Отчет(ы) и/или Рекомендацию(и);</w:t>
      </w:r>
    </w:p>
    <w:p w:rsidR="008C0909" w:rsidRPr="00064889" w:rsidRDefault="008C0909" w:rsidP="008C0909">
      <w:r w:rsidRPr="00064889">
        <w:t>2</w:t>
      </w:r>
      <w:r w:rsidRPr="00064889">
        <w:tab/>
        <w:t>что вышеуказанные иссле</w:t>
      </w:r>
      <w:r w:rsidR="006A4C9C">
        <w:t>дования следует завершить к 20</w:t>
      </w:r>
      <w:r w:rsidR="006A4C9C">
        <w:rPr>
          <w:lang w:val="en-US"/>
        </w:rPr>
        <w:t>23</w:t>
      </w:r>
      <w:bookmarkStart w:id="0" w:name="_GoBack"/>
      <w:bookmarkEnd w:id="0"/>
      <w:r w:rsidRPr="00064889">
        <w:t xml:space="preserve"> году. </w:t>
      </w:r>
    </w:p>
    <w:p w:rsidR="008C0909" w:rsidRPr="00064889" w:rsidRDefault="008C0909" w:rsidP="008C0909">
      <w:pPr>
        <w:tabs>
          <w:tab w:val="left" w:pos="840"/>
        </w:tabs>
        <w:spacing w:before="360"/>
      </w:pPr>
      <w:r w:rsidRPr="00064889">
        <w:t>Категория: S3</w:t>
      </w:r>
    </w:p>
    <w:p w:rsidR="00E35A2E" w:rsidRDefault="00E35A2E"/>
    <w:sectPr w:rsidR="00E35A2E" w:rsidSect="00F54C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909" w:rsidRDefault="008C0909" w:rsidP="008C0909">
      <w:pPr>
        <w:spacing w:before="0"/>
      </w:pPr>
      <w:r>
        <w:separator/>
      </w:r>
    </w:p>
  </w:endnote>
  <w:endnote w:type="continuationSeparator" w:id="0">
    <w:p w:rsidR="008C0909" w:rsidRDefault="008C0909" w:rsidP="008C090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CBC" w:rsidRDefault="00F54C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CBC" w:rsidRDefault="00F54C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CBC" w:rsidRDefault="00F54C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909" w:rsidRDefault="008C0909" w:rsidP="008C0909">
      <w:pPr>
        <w:spacing w:before="0"/>
      </w:pPr>
      <w:r>
        <w:separator/>
      </w:r>
    </w:p>
  </w:footnote>
  <w:footnote w:type="continuationSeparator" w:id="0">
    <w:p w:rsidR="008C0909" w:rsidRDefault="008C0909" w:rsidP="008C0909">
      <w:pPr>
        <w:spacing w:before="0"/>
      </w:pPr>
      <w:r>
        <w:continuationSeparator/>
      </w:r>
    </w:p>
  </w:footnote>
  <w:footnote w:id="1">
    <w:p w:rsidR="008C0909" w:rsidRPr="00051FDF" w:rsidRDefault="008C0909" w:rsidP="008C0909">
      <w:pPr>
        <w:pStyle w:val="FootnoteText"/>
        <w:rPr>
          <w:sz w:val="22"/>
          <w:szCs w:val="22"/>
          <w:lang w:val="ru-RU"/>
        </w:rPr>
      </w:pPr>
      <w:r w:rsidRPr="00051FDF">
        <w:rPr>
          <w:rStyle w:val="FootnoteReference"/>
          <w:lang w:val="ru-RU"/>
        </w:rPr>
        <w:t>1</w:t>
      </w:r>
      <w:r w:rsidRPr="00051FDF">
        <w:rPr>
          <w:lang w:val="ru-RU"/>
        </w:rPr>
        <w:tab/>
      </w:r>
      <w:r w:rsidRPr="008E6620">
        <w:rPr>
          <w:lang w:val="ru-RU"/>
        </w:rPr>
        <w:t>Данный Вопрос следует довести до сведения 5-й Исследовательской комиссии МСЭ-</w:t>
      </w:r>
      <w:r>
        <w:rPr>
          <w:lang w:val="en-US"/>
        </w:rPr>
        <w:t>R</w:t>
      </w:r>
      <w:r w:rsidRPr="008E6620">
        <w:rPr>
          <w:lang w:val="ru-RU"/>
        </w:rPr>
        <w:t xml:space="preserve"> и 9</w:t>
      </w:r>
      <w:r w:rsidRPr="008E6620">
        <w:rPr>
          <w:lang w:val="ru-RU"/>
        </w:rPr>
        <w:noBreakHyphen/>
        <w:t>й</w:t>
      </w:r>
      <w:r>
        <w:rPr>
          <w:lang w:val="fr-CH"/>
        </w:rPr>
        <w:t> </w:t>
      </w:r>
      <w:r w:rsidRPr="008E6620">
        <w:rPr>
          <w:lang w:val="ru-RU"/>
        </w:rPr>
        <w:t>Исследовательской комиссии МСЭ-Т</w:t>
      </w:r>
      <w:r w:rsidRPr="00051FDF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CBC" w:rsidRDefault="00F54C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57106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F54CBC" w:rsidRDefault="00F54CBC">
        <w:pPr>
          <w:pStyle w:val="Header"/>
          <w:jc w:val="center"/>
        </w:pPr>
        <w:r>
          <w:rPr>
            <w:lang w:val="en-US"/>
          </w:rP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4C9C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en-US"/>
          </w:rPr>
          <w:t xml:space="preserve"> -</w:t>
        </w:r>
      </w:p>
    </w:sdtContent>
  </w:sdt>
  <w:p w:rsidR="00F54CBC" w:rsidRDefault="00F54C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CBC" w:rsidRDefault="00F54C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09"/>
    <w:rsid w:val="006A4C9C"/>
    <w:rsid w:val="008C0909"/>
    <w:rsid w:val="00E35A2E"/>
    <w:rsid w:val="00F5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FD2834A-7532-40A1-981E-E8BFCA6C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90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8C0909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rsid w:val="008C0909"/>
    <w:rPr>
      <w:rFonts w:ascii="Times New Roman" w:eastAsia="Times New Roman" w:hAnsi="Times New Roman" w:cs="Times New Roman"/>
      <w:i/>
      <w:szCs w:val="20"/>
      <w:lang w:val="ru-RU" w:eastAsia="en-US"/>
    </w:rPr>
  </w:style>
  <w:style w:type="paragraph" w:customStyle="1" w:styleId="Questiontitle">
    <w:name w:val="Question_title"/>
    <w:basedOn w:val="Normal"/>
    <w:next w:val="Normal"/>
    <w:link w:val="QuestiontitleChar"/>
    <w:rsid w:val="008C0909"/>
    <w:pPr>
      <w:keepNext/>
      <w:keepLines/>
      <w:spacing w:before="240"/>
      <w:jc w:val="center"/>
    </w:pPr>
    <w:rPr>
      <w:b/>
      <w:sz w:val="26"/>
    </w:rPr>
  </w:style>
  <w:style w:type="paragraph" w:customStyle="1" w:styleId="Questiondate">
    <w:name w:val="Question_date"/>
    <w:basedOn w:val="Normal"/>
    <w:next w:val="Normalaftertitle"/>
    <w:rsid w:val="008C0909"/>
    <w:pPr>
      <w:keepNext/>
      <w:keepLines/>
      <w:jc w:val="right"/>
    </w:pPr>
  </w:style>
  <w:style w:type="paragraph" w:customStyle="1" w:styleId="Normalaftertitle">
    <w:name w:val="Normal after title"/>
    <w:basedOn w:val="Normal"/>
    <w:next w:val="Normal"/>
    <w:link w:val="NormalaftertitleChar"/>
    <w:rsid w:val="008C090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8C0909"/>
    <w:rPr>
      <w:rFonts w:ascii="Times New Roman" w:eastAsia="Times New Roman" w:hAnsi="Times New Roman" w:cs="Times New Roman"/>
      <w:szCs w:val="20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8C0909"/>
    <w:rPr>
      <w:rFonts w:ascii="Times New Roman" w:eastAsia="Times New Roman" w:hAnsi="Times New Roman" w:cs="Times New Roman"/>
      <w:b/>
      <w:sz w:val="26"/>
      <w:szCs w:val="20"/>
      <w:lang w:val="ru-RU" w:eastAsia="en-US"/>
    </w:rPr>
  </w:style>
  <w:style w:type="paragraph" w:customStyle="1" w:styleId="enumlev1">
    <w:name w:val="enumlev1"/>
    <w:basedOn w:val="Normal"/>
    <w:link w:val="enumlev1Char"/>
    <w:uiPriority w:val="99"/>
    <w:rsid w:val="008C090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uiPriority w:val="99"/>
    <w:rsid w:val="008C0909"/>
    <w:rPr>
      <w:rFonts w:ascii="Times New Roman" w:eastAsia="Times New Roman" w:hAnsi="Times New Roman" w:cs="Times New Roman"/>
      <w:szCs w:val="20"/>
      <w:lang w:val="ru-RU" w:eastAsia="en-US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iPriority w:val="99"/>
    <w:rsid w:val="008C0909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iPriority w:val="99"/>
    <w:rsid w:val="008C0909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8C090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QuestionNo">
    <w:name w:val="Question_No"/>
    <w:basedOn w:val="Normal"/>
    <w:next w:val="Normal"/>
    <w:rsid w:val="008C0909"/>
    <w:pPr>
      <w:keepNext/>
      <w:keepLines/>
      <w:spacing w:before="480"/>
      <w:jc w:val="center"/>
    </w:pPr>
    <w:rPr>
      <w:caps/>
      <w:sz w:val="26"/>
    </w:rPr>
  </w:style>
  <w:style w:type="paragraph" w:styleId="Header">
    <w:name w:val="header"/>
    <w:basedOn w:val="Normal"/>
    <w:link w:val="HeaderChar"/>
    <w:uiPriority w:val="99"/>
    <w:unhideWhenUsed/>
    <w:rsid w:val="00F54CBC"/>
    <w:pPr>
      <w:tabs>
        <w:tab w:val="clear" w:pos="1134"/>
        <w:tab w:val="clear" w:pos="1871"/>
        <w:tab w:val="clear" w:pos="2268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54CBC"/>
    <w:rPr>
      <w:rFonts w:ascii="Times New Roman" w:eastAsia="Times New Roman" w:hAnsi="Times New Roman" w:cs="Times New Roman"/>
      <w:szCs w:val="20"/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F54CBC"/>
    <w:pPr>
      <w:tabs>
        <w:tab w:val="clear" w:pos="1134"/>
        <w:tab w:val="clear" w:pos="1871"/>
        <w:tab w:val="clear" w:pos="2268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54CBC"/>
    <w:rPr>
      <w:rFonts w:ascii="Times New Roman" w:eastAsia="Times New Roman" w:hAnsi="Times New Roman" w:cs="Times New Roman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Sir Bosson, Ana</cp:lastModifiedBy>
  <cp:revision>3</cp:revision>
  <dcterms:created xsi:type="dcterms:W3CDTF">2013-04-10T11:42:00Z</dcterms:created>
  <dcterms:modified xsi:type="dcterms:W3CDTF">2019-09-25T10:58:00Z</dcterms:modified>
</cp:coreProperties>
</file>