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E33C" w14:textId="56927503" w:rsidR="008A6BEE" w:rsidRPr="00284C54" w:rsidRDefault="008A6BEE" w:rsidP="008A6BEE">
      <w:pPr>
        <w:pStyle w:val="QuestionNo0"/>
        <w:rPr>
          <w:rtl/>
        </w:rPr>
      </w:pPr>
      <w:r w:rsidRPr="00284C54">
        <w:rPr>
          <w:rFonts w:hint="cs"/>
          <w:rtl/>
        </w:rPr>
        <w:t xml:space="preserve">المسألة </w:t>
      </w:r>
      <w:r w:rsidR="004D322F">
        <w:t>I</w:t>
      </w:r>
      <w:r w:rsidRPr="00284C54">
        <w:t>TU-R 133-2/6</w:t>
      </w:r>
    </w:p>
    <w:p w14:paraId="3ACD5A1A" w14:textId="77777777" w:rsidR="008A6BEE" w:rsidRPr="00284C54" w:rsidRDefault="008A6BEE" w:rsidP="008A6BEE">
      <w:pPr>
        <w:pStyle w:val="Questiontitle"/>
        <w:rPr>
          <w:rFonts w:eastAsia="SimSun"/>
          <w:rtl/>
        </w:rPr>
      </w:pPr>
      <w:r w:rsidRPr="00284C54">
        <w:rPr>
          <w:rFonts w:eastAsia="SimSun" w:hint="cs"/>
          <w:rtl/>
        </w:rPr>
        <w:t>التحسينات</w:t>
      </w:r>
      <w:r w:rsidRPr="00284C54">
        <w:rPr>
          <w:rFonts w:eastAsia="SimSun"/>
          <w:rtl/>
        </w:rPr>
        <w:t xml:space="preserve"> </w:t>
      </w:r>
      <w:r w:rsidRPr="00284C54">
        <w:rPr>
          <w:rFonts w:eastAsia="SimSun" w:hint="cs"/>
          <w:rtl/>
        </w:rPr>
        <w:t>المدخلة</w:t>
      </w:r>
      <w:r w:rsidRPr="00284C54">
        <w:rPr>
          <w:rFonts w:eastAsia="SimSun"/>
          <w:rtl/>
        </w:rPr>
        <w:t xml:space="preserve"> </w:t>
      </w:r>
      <w:r w:rsidRPr="00284C54">
        <w:rPr>
          <w:rFonts w:eastAsia="SimSun" w:hint="cs"/>
          <w:rtl/>
        </w:rPr>
        <w:t>على</w:t>
      </w:r>
      <w:r w:rsidRPr="00284C54">
        <w:rPr>
          <w:rFonts w:eastAsia="SimSun"/>
          <w:rtl/>
        </w:rPr>
        <w:t xml:space="preserve"> </w:t>
      </w:r>
      <w:r w:rsidRPr="00284C54">
        <w:rPr>
          <w:rFonts w:eastAsia="SimSun" w:hint="cs"/>
          <w:rtl/>
        </w:rPr>
        <w:t>الإذاعة</w:t>
      </w:r>
      <w:r w:rsidRPr="00284C54">
        <w:rPr>
          <w:rFonts w:eastAsia="SimSun"/>
          <w:rtl/>
        </w:rPr>
        <w:t xml:space="preserve"> </w:t>
      </w:r>
      <w:r w:rsidRPr="00284C54">
        <w:rPr>
          <w:rFonts w:eastAsia="SimSun" w:hint="cs"/>
          <w:rtl/>
        </w:rPr>
        <w:t>التلفزيونية</w:t>
      </w:r>
      <w:r w:rsidRPr="00284C54">
        <w:rPr>
          <w:rFonts w:eastAsia="SimSun"/>
          <w:rtl/>
        </w:rPr>
        <w:t xml:space="preserve"> </w:t>
      </w:r>
      <w:r w:rsidRPr="00284C54">
        <w:rPr>
          <w:rFonts w:eastAsia="SimSun" w:hint="cs"/>
          <w:rtl/>
        </w:rPr>
        <w:t>الرقمية</w:t>
      </w:r>
      <w:r w:rsidRPr="00284C54">
        <w:rPr>
          <w:rFonts w:eastAsia="SimSun"/>
          <w:rtl/>
        </w:rPr>
        <w:t xml:space="preserve"> </w:t>
      </w:r>
      <w:r w:rsidRPr="00284C54">
        <w:rPr>
          <w:rFonts w:eastAsia="SimSun" w:hint="cs"/>
          <w:rtl/>
        </w:rPr>
        <w:t>للأرض</w:t>
      </w:r>
    </w:p>
    <w:p w14:paraId="73066119" w14:textId="0119AED0" w:rsidR="008A6BEE" w:rsidRPr="00B95074" w:rsidRDefault="00B75EAA" w:rsidP="00B95074">
      <w:pPr>
        <w:pStyle w:val="Questiondate"/>
        <w:rPr>
          <w:szCs w:val="22"/>
        </w:rPr>
      </w:pPr>
      <w:r w:rsidRPr="00B95074">
        <w:rPr>
          <w:rFonts w:hint="cs"/>
          <w:szCs w:val="22"/>
          <w:rtl/>
        </w:rPr>
        <w:t> </w:t>
      </w:r>
      <w:r w:rsidRPr="00B95074">
        <w:rPr>
          <w:szCs w:val="22"/>
        </w:rPr>
        <w:t>(2019-2013-2010)</w:t>
      </w:r>
    </w:p>
    <w:p w14:paraId="56C7EB20" w14:textId="77777777" w:rsidR="008A6BEE" w:rsidRPr="00284C54" w:rsidRDefault="008A6BEE" w:rsidP="008A6BEE">
      <w:pPr>
        <w:pStyle w:val="Normalaftertitle0"/>
        <w:rPr>
          <w:rFonts w:ascii="Calibri" w:hAnsi="Calibri"/>
          <w:rtl/>
          <w:lang w:bidi="ar-SY"/>
        </w:rPr>
      </w:pPr>
      <w:r w:rsidRPr="00284C54">
        <w:rPr>
          <w:rFonts w:ascii="Calibri" w:hAnsi="Calibri"/>
          <w:rtl/>
          <w:lang w:bidi="ar-SY"/>
        </w:rPr>
        <w:t>إن جمعية الاتصالات الراديوية للاتحاد الدولي للاتصالات،</w:t>
      </w:r>
    </w:p>
    <w:p w14:paraId="4E940BF5" w14:textId="77777777" w:rsidR="008A6BEE" w:rsidRPr="00284C54" w:rsidRDefault="008A6BEE" w:rsidP="008A6BEE">
      <w:pPr>
        <w:pStyle w:val="Call"/>
        <w:rPr>
          <w:rtl/>
        </w:rPr>
      </w:pPr>
      <w:r w:rsidRPr="00284C54">
        <w:rPr>
          <w:rtl/>
        </w:rPr>
        <w:t>إذ تضع في اعتبارها</w:t>
      </w:r>
    </w:p>
    <w:p w14:paraId="209B8DF9" w14:textId="77777777" w:rsidR="008A6BEE" w:rsidRPr="00284C54" w:rsidRDefault="008A6BEE" w:rsidP="008A6BEE">
      <w:pPr>
        <w:rPr>
          <w:rFonts w:eastAsia="SimSun"/>
          <w:rtl/>
          <w:lang w:bidi="ar-EG"/>
        </w:rPr>
      </w:pPr>
      <w:r w:rsidRPr="00284C54">
        <w:rPr>
          <w:rFonts w:eastAsia="SimSun"/>
          <w:i/>
          <w:iCs/>
          <w:rtl/>
          <w:lang w:bidi="ar-EG"/>
        </w:rPr>
        <w:t xml:space="preserve"> أ )</w:t>
      </w:r>
      <w:r w:rsidRPr="00284C54">
        <w:rPr>
          <w:rFonts w:eastAsia="SimSun"/>
          <w:rtl/>
          <w:lang w:bidi="ar-EG"/>
        </w:rPr>
        <w:tab/>
        <w:t xml:space="preserve">أن الإذاعة التلفزيونية للأرض </w:t>
      </w:r>
      <w:r w:rsidRPr="00284C54">
        <w:rPr>
          <w:rFonts w:eastAsia="SimSun" w:hint="cs"/>
          <w:rtl/>
          <w:lang w:bidi="ar-EG"/>
        </w:rPr>
        <w:t>تمر</w:t>
      </w:r>
      <w:r w:rsidRPr="00284C54">
        <w:rPr>
          <w:rFonts w:eastAsia="SimSun"/>
          <w:rtl/>
          <w:lang w:bidi="ar-EG"/>
        </w:rPr>
        <w:t xml:space="preserve"> </w:t>
      </w:r>
      <w:r w:rsidRPr="00284C54">
        <w:rPr>
          <w:rFonts w:eastAsia="SimSun" w:hint="cs"/>
          <w:rtl/>
          <w:lang w:bidi="ar-EG"/>
        </w:rPr>
        <w:t>بمرحلة</w:t>
      </w:r>
      <w:r w:rsidRPr="00284C54">
        <w:rPr>
          <w:rFonts w:eastAsia="SimSun"/>
          <w:rtl/>
          <w:lang w:bidi="ar-EG"/>
        </w:rPr>
        <w:t xml:space="preserve"> الانتقال من البث التماثلي إلى البث الرقمي؛</w:t>
      </w:r>
    </w:p>
    <w:p w14:paraId="0AA24661" w14:textId="77777777" w:rsidR="008A6BEE" w:rsidRPr="00284C54" w:rsidRDefault="008A6BEE" w:rsidP="008A6BEE">
      <w:pPr>
        <w:rPr>
          <w:rFonts w:eastAsia="SimSun"/>
          <w:rtl/>
          <w:lang w:bidi="ar-EG"/>
        </w:rPr>
      </w:pPr>
      <w:r w:rsidRPr="00284C54">
        <w:rPr>
          <w:rFonts w:eastAsia="SimSun"/>
          <w:i/>
          <w:iCs/>
          <w:rtl/>
          <w:lang w:bidi="ar-EG"/>
        </w:rPr>
        <w:t>ب)</w:t>
      </w:r>
      <w:r w:rsidRPr="00284C54">
        <w:rPr>
          <w:rFonts w:eastAsia="SimSun"/>
          <w:rtl/>
          <w:lang w:bidi="ar-EG"/>
        </w:rPr>
        <w:tab/>
        <w:t xml:space="preserve">أن البث الرقمي </w:t>
      </w:r>
      <w:r w:rsidRPr="00284C54">
        <w:rPr>
          <w:rFonts w:eastAsia="SimSun" w:hint="cs"/>
          <w:rtl/>
          <w:lang w:bidi="ar-EG"/>
        </w:rPr>
        <w:t>يمكن</w:t>
      </w:r>
      <w:r w:rsidRPr="00284C54">
        <w:rPr>
          <w:rFonts w:eastAsia="SimSun"/>
          <w:rtl/>
          <w:lang w:bidi="ar-EG"/>
        </w:rPr>
        <w:t xml:space="preserve"> أن يتيح الفرصة لإدخال تحسينات على الإذاعة، بما في ذلك ما يلي:</w:t>
      </w:r>
    </w:p>
    <w:p w14:paraId="6D64AA87" w14:textId="7349167A" w:rsidR="00A21B02" w:rsidRDefault="008A6BEE" w:rsidP="008A6BEE">
      <w:pPr>
        <w:pStyle w:val="enumlev1"/>
        <w:rPr>
          <w:rFonts w:eastAsia="SimSun"/>
          <w:rtl/>
          <w:lang w:bidi="ar-EG"/>
        </w:rPr>
      </w:pPr>
      <w:r w:rsidRPr="00284C54">
        <w:rPr>
          <w:rFonts w:eastAsia="SimSun"/>
          <w:rtl/>
          <w:lang w:bidi="ar-EG"/>
        </w:rPr>
        <w:t>-</w:t>
      </w:r>
      <w:r w:rsidRPr="00284C54">
        <w:rPr>
          <w:rFonts w:eastAsia="SimSun"/>
          <w:rtl/>
          <w:lang w:bidi="ar-EG"/>
        </w:rPr>
        <w:tab/>
        <w:t>التلفزيون عالي الوضوح</w:t>
      </w:r>
      <w:r w:rsidRPr="00284C54">
        <w:rPr>
          <w:rFonts w:eastAsia="SimSun" w:hint="cs"/>
          <w:rtl/>
          <w:lang w:bidi="ar-EG"/>
        </w:rPr>
        <w:t> </w:t>
      </w:r>
      <w:r w:rsidRPr="00284C54">
        <w:rPr>
          <w:rFonts w:eastAsia="SimSun"/>
          <w:lang w:bidi="ar-EG"/>
        </w:rPr>
        <w:t>(HDTV)</w:t>
      </w:r>
      <w:r w:rsidRPr="00284C54">
        <w:rPr>
          <w:rFonts w:eastAsia="SimSun" w:hint="cs"/>
          <w:rtl/>
          <w:lang w:bidi="ar-EG"/>
        </w:rPr>
        <w:t xml:space="preserve">، والتلفزيون فائق الوضوح </w:t>
      </w:r>
      <w:r w:rsidRPr="00284C54">
        <w:rPr>
          <w:rFonts w:eastAsia="SimSun"/>
          <w:lang w:bidi="ar-EG"/>
        </w:rPr>
        <w:t>(UHDTV)</w:t>
      </w:r>
      <w:r w:rsidR="00A21B02">
        <w:rPr>
          <w:rFonts w:eastAsia="SimSun" w:hint="cs"/>
          <w:rtl/>
          <w:lang w:bidi="ar-EG"/>
        </w:rPr>
        <w:t>؛</w:t>
      </w:r>
    </w:p>
    <w:p w14:paraId="5E2BF5C0" w14:textId="0C38960C" w:rsidR="008A6BEE" w:rsidRPr="00A21B02" w:rsidRDefault="00A21B02" w:rsidP="008A6BEE">
      <w:pPr>
        <w:pStyle w:val="enumlev1"/>
        <w:rPr>
          <w:rFonts w:eastAsia="SimSun"/>
          <w:rtl/>
        </w:rPr>
      </w:pPr>
      <w:r w:rsidRPr="00A21B02">
        <w:rPr>
          <w:rFonts w:eastAsia="SimSun" w:hint="cs"/>
          <w:rtl/>
          <w:lang w:bidi="ar-EG"/>
        </w:rPr>
        <w:t>-</w:t>
      </w:r>
      <w:r w:rsidRPr="00A21B02">
        <w:rPr>
          <w:rFonts w:eastAsia="SimSun"/>
          <w:rtl/>
          <w:lang w:bidi="ar-EG"/>
        </w:rPr>
        <w:tab/>
      </w:r>
      <w:r w:rsidR="008A6BEE" w:rsidRPr="00A21B02">
        <w:rPr>
          <w:rFonts w:eastAsia="SimSun" w:hint="cs"/>
          <w:rtl/>
          <w:lang w:bidi="ar-EG"/>
        </w:rPr>
        <w:t xml:space="preserve">التلفزيون ثلاثي </w:t>
      </w:r>
      <w:r w:rsidR="008A6BEE" w:rsidRPr="00A21B02">
        <w:rPr>
          <w:rFonts w:eastAsia="SimSun"/>
          <w:rtl/>
          <w:lang w:bidi="ar-EG"/>
        </w:rPr>
        <w:t xml:space="preserve">الأبعاد </w:t>
      </w:r>
      <w:r w:rsidR="008A6BEE" w:rsidRPr="00A21B02">
        <w:rPr>
          <w:rFonts w:eastAsia="SimSun"/>
          <w:lang w:bidi="ar-EG"/>
        </w:rPr>
        <w:t>(3D)</w:t>
      </w:r>
      <w:r w:rsidR="008A6BEE" w:rsidRPr="00A21B02">
        <w:rPr>
          <w:rFonts w:eastAsia="SimSun" w:hint="cs"/>
          <w:rtl/>
          <w:lang w:bidi="ar-EG"/>
        </w:rPr>
        <w:t xml:space="preserve"> </w:t>
      </w:r>
      <w:r w:rsidR="008A6BEE" w:rsidRPr="00A21B02">
        <w:rPr>
          <w:rFonts w:eastAsia="SimSun" w:hint="cs"/>
          <w:rtl/>
        </w:rPr>
        <w:t>و</w:t>
      </w:r>
      <w:r w:rsidR="008A6BEE" w:rsidRPr="00A21B02">
        <w:rPr>
          <w:color w:val="000000"/>
          <w:rtl/>
        </w:rPr>
        <w:t xml:space="preserve">الأنظمة السمعية </w:t>
      </w:r>
      <w:r w:rsidR="008A6BEE" w:rsidRPr="00A21B02">
        <w:rPr>
          <w:rFonts w:hint="cs"/>
          <w:color w:val="000000"/>
          <w:rtl/>
        </w:rPr>
        <w:t xml:space="preserve">المرئية </w:t>
      </w:r>
      <w:r w:rsidR="008A6BEE" w:rsidRPr="00A21B02">
        <w:rPr>
          <w:color w:val="000000"/>
          <w:rtl/>
        </w:rPr>
        <w:t>الغامرة</w:t>
      </w:r>
      <w:r w:rsidR="008A6BEE" w:rsidRPr="00A21B02">
        <w:rPr>
          <w:rFonts w:hint="cs"/>
          <w:color w:val="000000"/>
          <w:rtl/>
          <w:lang w:bidi="ar-EG"/>
        </w:rPr>
        <w:t xml:space="preserve"> </w:t>
      </w:r>
      <w:r w:rsidR="008A6BEE" w:rsidRPr="00A21B02">
        <w:rPr>
          <w:color w:val="000000"/>
          <w:rtl/>
        </w:rPr>
        <w:t>المتقدمة</w:t>
      </w:r>
      <w:r w:rsidR="008A6BEE" w:rsidRPr="00A21B02">
        <w:rPr>
          <w:rFonts w:eastAsia="SimSun"/>
          <w:rtl/>
        </w:rPr>
        <w:t>؛</w:t>
      </w:r>
    </w:p>
    <w:p w14:paraId="577F9DD1" w14:textId="2896E635" w:rsidR="008A6BEE" w:rsidRPr="00284C54" w:rsidRDefault="008A6BEE" w:rsidP="008A6BEE">
      <w:pPr>
        <w:pStyle w:val="enumlev1"/>
        <w:rPr>
          <w:rFonts w:eastAsia="SimSun"/>
          <w:rtl/>
          <w:lang w:bidi="ar-EG"/>
        </w:rPr>
      </w:pPr>
      <w:r w:rsidRPr="00A21B02">
        <w:rPr>
          <w:rFonts w:eastAsia="SimSun"/>
          <w:rtl/>
          <w:lang w:bidi="ar-EG"/>
        </w:rPr>
        <w:t>-</w:t>
      </w:r>
      <w:r w:rsidRPr="00A21B02">
        <w:rPr>
          <w:rFonts w:eastAsia="SimSun"/>
          <w:rtl/>
          <w:lang w:bidi="ar-EG"/>
        </w:rPr>
        <w:tab/>
      </w:r>
      <w:r w:rsidRPr="00A21B02">
        <w:rPr>
          <w:rFonts w:eastAsia="SimSun" w:hint="cs"/>
          <w:rtl/>
          <w:lang w:bidi="ar-EG"/>
        </w:rPr>
        <w:t xml:space="preserve">الإذاعة من أجل </w:t>
      </w:r>
      <w:r w:rsidRPr="00A21B02">
        <w:rPr>
          <w:rFonts w:eastAsia="SimSun"/>
          <w:rtl/>
          <w:lang w:bidi="ar-EG"/>
        </w:rPr>
        <w:t>الاستقبال المحمول</w:t>
      </w:r>
      <w:r w:rsidRPr="00A21B02">
        <w:rPr>
          <w:rFonts w:eastAsia="SimSun" w:hint="cs"/>
          <w:rtl/>
          <w:lang w:bidi="ar-EG"/>
        </w:rPr>
        <w:t xml:space="preserve"> والمتنقل والثابت</w:t>
      </w:r>
      <w:r w:rsidRPr="00A21B02">
        <w:rPr>
          <w:rFonts w:eastAsia="SimSun"/>
          <w:rtl/>
          <w:lang w:bidi="ar-EG"/>
        </w:rPr>
        <w:t>؛</w:t>
      </w:r>
    </w:p>
    <w:p w14:paraId="1614D07B" w14:textId="77777777" w:rsidR="008A6BEE" w:rsidRPr="00284C54" w:rsidRDefault="008A6BEE" w:rsidP="008A6BEE">
      <w:pPr>
        <w:pStyle w:val="enumlev1"/>
        <w:rPr>
          <w:rFonts w:eastAsia="SimSun"/>
          <w:rtl/>
          <w:lang w:bidi="ar-EG"/>
        </w:rPr>
      </w:pPr>
      <w:r w:rsidRPr="00284C54">
        <w:rPr>
          <w:rFonts w:eastAsia="SimSun"/>
          <w:rtl/>
          <w:lang w:bidi="ar-EG"/>
        </w:rPr>
        <w:t>-</w:t>
      </w:r>
      <w:r w:rsidRPr="00284C54">
        <w:rPr>
          <w:rFonts w:eastAsia="SimSun"/>
          <w:rtl/>
          <w:lang w:bidi="ar-EG"/>
        </w:rPr>
        <w:tab/>
        <w:t xml:space="preserve">إذاعة </w:t>
      </w:r>
      <w:r w:rsidRPr="00284C54">
        <w:rPr>
          <w:rFonts w:eastAsia="SimSun" w:hint="cs"/>
          <w:rtl/>
          <w:lang w:bidi="ar-EG"/>
        </w:rPr>
        <w:t>ال</w:t>
      </w:r>
      <w:r w:rsidRPr="00284C54">
        <w:rPr>
          <w:rFonts w:eastAsia="SimSun"/>
          <w:rtl/>
          <w:lang w:bidi="ar-EG"/>
        </w:rPr>
        <w:t>بيانات بمعدلات بتات عالية؛</w:t>
      </w:r>
    </w:p>
    <w:p w14:paraId="378EBF0C" w14:textId="77777777" w:rsidR="008A6BEE" w:rsidRPr="00284C54" w:rsidRDefault="008A6BEE" w:rsidP="008A6BEE">
      <w:pPr>
        <w:pStyle w:val="enumlev1"/>
        <w:rPr>
          <w:rFonts w:eastAsia="SimSun"/>
          <w:rtl/>
          <w:lang w:bidi="ar-EG"/>
        </w:rPr>
      </w:pPr>
      <w:r w:rsidRPr="00284C54">
        <w:rPr>
          <w:rFonts w:eastAsia="SimSun"/>
          <w:rtl/>
          <w:lang w:bidi="ar-EG"/>
        </w:rPr>
        <w:t>-</w:t>
      </w:r>
      <w:r w:rsidRPr="00284C54">
        <w:rPr>
          <w:rFonts w:eastAsia="SimSun"/>
          <w:rtl/>
          <w:lang w:bidi="ar-EG"/>
        </w:rPr>
        <w:tab/>
      </w:r>
      <w:r w:rsidRPr="00284C54">
        <w:rPr>
          <w:rFonts w:eastAsia="SimSun" w:hint="cs"/>
          <w:rtl/>
          <w:lang w:bidi="ar-EG"/>
        </w:rPr>
        <w:t>إذاعة البيانات بمعدلات بتات متوسطة ومنخفضة من أجل تطبيقات المعلومات عن بُعد؛</w:t>
      </w:r>
    </w:p>
    <w:p w14:paraId="7A440A52" w14:textId="77777777" w:rsidR="008A6BEE" w:rsidRPr="00284C54" w:rsidRDefault="008A6BEE" w:rsidP="008A6BEE">
      <w:pPr>
        <w:pStyle w:val="enumlev1"/>
        <w:rPr>
          <w:rFonts w:eastAsia="SimSun"/>
          <w:rtl/>
          <w:lang w:bidi="ar-EG"/>
        </w:rPr>
      </w:pPr>
      <w:r w:rsidRPr="00284C54">
        <w:rPr>
          <w:rFonts w:eastAsia="SimSun"/>
          <w:rtl/>
          <w:lang w:bidi="ar-EG"/>
        </w:rPr>
        <w:t>-</w:t>
      </w:r>
      <w:r w:rsidRPr="00284C54">
        <w:rPr>
          <w:rFonts w:eastAsia="SimSun"/>
          <w:rtl/>
          <w:lang w:bidi="ar-EG"/>
        </w:rPr>
        <w:tab/>
        <w:t>إذاعة الوسائط المتعددة؛</w:t>
      </w:r>
    </w:p>
    <w:p w14:paraId="1F4CD943" w14:textId="77777777" w:rsidR="008A6BEE" w:rsidRPr="00284C54" w:rsidRDefault="008A6BEE" w:rsidP="008A6BEE">
      <w:pPr>
        <w:pStyle w:val="enumlev1"/>
        <w:rPr>
          <w:rFonts w:eastAsia="SimSun"/>
          <w:rtl/>
          <w:lang w:bidi="ar-EG"/>
        </w:rPr>
      </w:pPr>
      <w:r w:rsidRPr="00284C54">
        <w:rPr>
          <w:rFonts w:eastAsia="SimSun"/>
          <w:rtl/>
          <w:lang w:bidi="ar-EG"/>
        </w:rPr>
        <w:t>-</w:t>
      </w:r>
      <w:r w:rsidRPr="00284C54">
        <w:rPr>
          <w:rFonts w:eastAsia="SimSun"/>
          <w:rtl/>
          <w:lang w:bidi="ar-EG"/>
        </w:rPr>
        <w:tab/>
        <w:t>الإذاعة التفاعلية؛</w:t>
      </w:r>
    </w:p>
    <w:p w14:paraId="6237A15A" w14:textId="77777777" w:rsidR="008A6BEE" w:rsidRPr="00284C54" w:rsidRDefault="008A6BEE" w:rsidP="008A6BEE">
      <w:pPr>
        <w:rPr>
          <w:rFonts w:eastAsia="SimSun"/>
          <w:rtl/>
        </w:rPr>
      </w:pPr>
      <w:r w:rsidRPr="00284C54">
        <w:rPr>
          <w:rFonts w:eastAsia="SimSun"/>
          <w:i/>
          <w:iCs/>
          <w:rtl/>
        </w:rPr>
        <w:t>ج)</w:t>
      </w:r>
      <w:r w:rsidRPr="00284C54">
        <w:rPr>
          <w:rFonts w:eastAsia="SimSun"/>
          <w:rtl/>
        </w:rPr>
        <w:tab/>
        <w:t>أن هناك اهتماماً كبيراً بتعظيم كفاءة الإذاعة التلفزيونية الرقمية للأرض؛</w:t>
      </w:r>
    </w:p>
    <w:p w14:paraId="0B35D483" w14:textId="77777777" w:rsidR="008A6BEE" w:rsidRPr="00284C54" w:rsidRDefault="008A6BEE" w:rsidP="008A6BEE">
      <w:pPr>
        <w:rPr>
          <w:rFonts w:eastAsia="SimSun"/>
          <w:rtl/>
        </w:rPr>
      </w:pPr>
      <w:r w:rsidRPr="00284C54">
        <w:rPr>
          <w:rFonts w:eastAsia="SimSun"/>
          <w:i/>
          <w:iCs/>
          <w:rtl/>
        </w:rPr>
        <w:t>د )</w:t>
      </w:r>
      <w:r w:rsidRPr="00284C54">
        <w:rPr>
          <w:rFonts w:eastAsia="SimSun"/>
          <w:rtl/>
        </w:rPr>
        <w:tab/>
        <w:t>أن هناك تقدماً هائلاً في تطوير تقنيات الانضغاط من أجل التلفزيون الرقمي</w:t>
      </w:r>
      <w:r w:rsidRPr="00284C54">
        <w:rPr>
          <w:rFonts w:eastAsia="SimSun" w:hint="cs"/>
          <w:rtl/>
        </w:rPr>
        <w:t>؛</w:t>
      </w:r>
    </w:p>
    <w:p w14:paraId="2B265EC3" w14:textId="77777777" w:rsidR="008A6BEE" w:rsidRPr="00284C54" w:rsidRDefault="008A6BEE" w:rsidP="008A6BEE">
      <w:pPr>
        <w:rPr>
          <w:rFonts w:eastAsia="SimSun"/>
          <w:spacing w:val="-4"/>
          <w:rtl/>
        </w:rPr>
      </w:pPr>
      <w:r w:rsidRPr="00284C54">
        <w:rPr>
          <w:rFonts w:eastAsia="SimSun" w:hint="cs"/>
          <w:i/>
          <w:iCs/>
          <w:rtl/>
        </w:rPr>
        <w:t>ﻫ</w:t>
      </w:r>
      <w:r w:rsidRPr="00284C54">
        <w:rPr>
          <w:rFonts w:eastAsia="SimSun"/>
          <w:i/>
          <w:iCs/>
          <w:rtl/>
        </w:rPr>
        <w:t xml:space="preserve"> )</w:t>
      </w:r>
      <w:r w:rsidRPr="00284C54">
        <w:rPr>
          <w:rFonts w:eastAsia="SimSun" w:hint="cs"/>
          <w:rtl/>
        </w:rPr>
        <w:tab/>
      </w:r>
      <w:r w:rsidRPr="00284C54">
        <w:rPr>
          <w:rFonts w:eastAsia="SimSun" w:hint="cs"/>
          <w:spacing w:val="-4"/>
          <w:rtl/>
        </w:rPr>
        <w:t>أن هناك أنظمة متكاملة/هجينة أخرى قد تسمح بالإذاعة التكميلية للأرض مع الطرائق الأخرى لتوفير المحتوى</w:t>
      </w:r>
      <w:r w:rsidRPr="00284C54">
        <w:rPr>
          <w:rFonts w:eastAsia="SimSun" w:hint="eastAsia"/>
          <w:spacing w:val="-4"/>
          <w:rtl/>
        </w:rPr>
        <w:t> </w:t>
      </w:r>
      <w:r w:rsidRPr="00284C54">
        <w:rPr>
          <w:rFonts w:eastAsia="SimSun" w:hint="cs"/>
          <w:spacing w:val="-4"/>
          <w:rtl/>
        </w:rPr>
        <w:t>الإذاعي،</w:t>
      </w:r>
    </w:p>
    <w:p w14:paraId="7A0E2904" w14:textId="77777777" w:rsidR="008A6BEE" w:rsidRPr="00284C54" w:rsidRDefault="008A6BEE" w:rsidP="008A6BEE">
      <w:pPr>
        <w:pStyle w:val="Call"/>
        <w:rPr>
          <w:iCs w:val="0"/>
          <w:rtl/>
        </w:rPr>
      </w:pPr>
      <w:r w:rsidRPr="00284C54">
        <w:rPr>
          <w:rtl/>
        </w:rPr>
        <w:t>تقرر</w:t>
      </w:r>
      <w:r w:rsidRPr="00284C54">
        <w:rPr>
          <w:rFonts w:hint="eastAsia"/>
          <w:iCs w:val="0"/>
          <w:rtl/>
        </w:rPr>
        <w:t xml:space="preserve"> </w:t>
      </w:r>
      <w:r w:rsidRPr="00284C54">
        <w:rPr>
          <w:rFonts w:hint="cs"/>
          <w:iCs w:val="0"/>
          <w:rtl/>
        </w:rPr>
        <w:t>أن تخضع المسائل</w:t>
      </w:r>
      <w:r w:rsidRPr="00284C54">
        <w:rPr>
          <w:rFonts w:hint="eastAsia"/>
          <w:iCs w:val="0"/>
          <w:rtl/>
        </w:rPr>
        <w:t xml:space="preserve"> </w:t>
      </w:r>
      <w:r w:rsidRPr="00284C54">
        <w:rPr>
          <w:rFonts w:hint="cs"/>
          <w:iCs w:val="0"/>
          <w:rtl/>
        </w:rPr>
        <w:t>التالية للدراسة</w:t>
      </w:r>
    </w:p>
    <w:p w14:paraId="0C4877EA" w14:textId="212CA805" w:rsidR="008A6BEE" w:rsidRPr="00284C54" w:rsidRDefault="008A6BEE" w:rsidP="008A6BEE">
      <w:pPr>
        <w:rPr>
          <w:rFonts w:eastAsia="SimSun"/>
          <w:rtl/>
        </w:rPr>
      </w:pPr>
      <w:r w:rsidRPr="00284C54">
        <w:rPr>
          <w:rFonts w:eastAsia="SimSun"/>
        </w:rPr>
        <w:t>1</w:t>
      </w:r>
      <w:r w:rsidRPr="00284C54">
        <w:rPr>
          <w:rFonts w:eastAsia="SimSun"/>
          <w:rtl/>
        </w:rPr>
        <w:tab/>
        <w:t>ما هي التطورات المستقبلية المتوقعة في تكنولوجيا الإذاعة التلفزيونية للأرض</w:t>
      </w:r>
      <w:r w:rsidRPr="00284C54">
        <w:rPr>
          <w:rFonts w:eastAsia="SimSun" w:hint="cs"/>
          <w:rtl/>
        </w:rPr>
        <w:t xml:space="preserve"> بما</w:t>
      </w:r>
      <w:r w:rsidRPr="00284C54">
        <w:rPr>
          <w:rFonts w:eastAsia="SimSun" w:hint="eastAsia"/>
          <w:rtl/>
        </w:rPr>
        <w:t> </w:t>
      </w:r>
      <w:r w:rsidRPr="00284C54">
        <w:rPr>
          <w:rFonts w:eastAsia="SimSun" w:hint="cs"/>
          <w:rtl/>
        </w:rPr>
        <w:t>في</w:t>
      </w:r>
      <w:r w:rsidRPr="00284C54">
        <w:rPr>
          <w:rFonts w:eastAsia="SimSun" w:hint="eastAsia"/>
          <w:rtl/>
        </w:rPr>
        <w:t> </w:t>
      </w:r>
      <w:r w:rsidRPr="00284C54">
        <w:rPr>
          <w:rFonts w:eastAsia="SimSun" w:hint="cs"/>
          <w:rtl/>
        </w:rPr>
        <w:t>ذلك طرائق التشكيل والبث وطرائق تشفير القنوات وتصحيح الخطأ</w:t>
      </w:r>
      <w:r w:rsidRPr="00284C54">
        <w:rPr>
          <w:rFonts w:eastAsia="SimSun"/>
          <w:rtl/>
        </w:rPr>
        <w:t>؟</w:t>
      </w:r>
    </w:p>
    <w:p w14:paraId="532D106B" w14:textId="77777777" w:rsidR="008A6BEE" w:rsidRPr="00284C54" w:rsidRDefault="008A6BEE" w:rsidP="008A6BEE">
      <w:pPr>
        <w:rPr>
          <w:rFonts w:eastAsia="SimSun"/>
          <w:rtl/>
        </w:rPr>
      </w:pPr>
      <w:r w:rsidRPr="00284C54">
        <w:rPr>
          <w:rFonts w:eastAsia="SimSun"/>
        </w:rPr>
        <w:t>2</w:t>
      </w:r>
      <w:r w:rsidRPr="00284C54">
        <w:rPr>
          <w:rFonts w:eastAsia="SimSun"/>
          <w:rtl/>
        </w:rPr>
        <w:tab/>
        <w:t xml:space="preserve">ما هي المتطلبات المستقبلية لتكنولوجيات الإذاعة </w:t>
      </w:r>
      <w:r w:rsidRPr="00284C54">
        <w:rPr>
          <w:rFonts w:eastAsia="SimSun" w:hint="cs"/>
          <w:rtl/>
        </w:rPr>
        <w:t xml:space="preserve">التلفزيونية </w:t>
      </w:r>
      <w:r w:rsidRPr="00284C54">
        <w:rPr>
          <w:rFonts w:eastAsia="SimSun"/>
          <w:rtl/>
        </w:rPr>
        <w:t>الرقمية للأرض؟</w:t>
      </w:r>
    </w:p>
    <w:p w14:paraId="02DBAC7F" w14:textId="77777777" w:rsidR="008A6BEE" w:rsidRPr="00284C54" w:rsidRDefault="008A6BEE" w:rsidP="008A6BEE">
      <w:pPr>
        <w:rPr>
          <w:rFonts w:eastAsia="SimSun"/>
          <w:rtl/>
        </w:rPr>
      </w:pPr>
      <w:r w:rsidRPr="00284C54">
        <w:rPr>
          <w:rFonts w:eastAsia="SimSun"/>
        </w:rPr>
        <w:t>3</w:t>
      </w:r>
      <w:r w:rsidRPr="00284C54">
        <w:rPr>
          <w:rFonts w:eastAsia="SimSun"/>
          <w:rtl/>
        </w:rPr>
        <w:tab/>
        <w:t>ما هي أوجه الكفاءة التي ستتحقق من جراء إدخال هذه التحسينات على الإذاعة؟</w:t>
      </w:r>
    </w:p>
    <w:p w14:paraId="40752C86" w14:textId="77777777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="SimSun"/>
        </w:rPr>
        <w:t>4</w:t>
      </w:r>
      <w:r w:rsidRPr="00284C54">
        <w:rPr>
          <w:rFonts w:eastAsia="SimSun"/>
        </w:rPr>
        <w:tab/>
      </w:r>
      <w:r w:rsidRPr="00284C54">
        <w:rPr>
          <w:rFonts w:eastAsiaTheme="minorEastAsia"/>
          <w:rtl/>
          <w:lang w:eastAsia="zh-CN"/>
        </w:rPr>
        <w:t xml:space="preserve">ما هي </w:t>
      </w:r>
      <w:r w:rsidRPr="00284C54">
        <w:rPr>
          <w:rFonts w:eastAsiaTheme="minorEastAsia" w:hint="cs"/>
          <w:rtl/>
          <w:lang w:eastAsia="zh-CN"/>
        </w:rPr>
        <w:t>ال</w:t>
      </w:r>
      <w:r w:rsidRPr="00284C54">
        <w:rPr>
          <w:rFonts w:eastAsiaTheme="minorEastAsia"/>
          <w:rtl/>
          <w:lang w:eastAsia="zh-CN"/>
        </w:rPr>
        <w:t xml:space="preserve">تكنولوجيات </w:t>
      </w:r>
      <w:r w:rsidRPr="00284C54">
        <w:rPr>
          <w:rFonts w:eastAsiaTheme="minorEastAsia" w:hint="cs"/>
          <w:rtl/>
          <w:lang w:eastAsia="zh-CN"/>
        </w:rPr>
        <w:t>أو ال</w:t>
      </w:r>
      <w:r w:rsidRPr="00284C54">
        <w:rPr>
          <w:rFonts w:eastAsiaTheme="minorEastAsia"/>
          <w:rtl/>
          <w:lang w:eastAsia="zh-CN"/>
        </w:rPr>
        <w:t>تطبيقات التي يمكن توفيرها من خلال أنظمة الإذاعة الرقمية</w:t>
      </w:r>
      <w:r w:rsidRPr="00284C54">
        <w:rPr>
          <w:rFonts w:eastAsiaTheme="minorEastAsia" w:hint="eastAsia"/>
          <w:rtl/>
          <w:lang w:eastAsia="zh-CN"/>
        </w:rPr>
        <w:t> </w:t>
      </w:r>
      <w:r w:rsidRPr="00284C54">
        <w:rPr>
          <w:rFonts w:eastAsiaTheme="minorEastAsia"/>
          <w:rtl/>
          <w:lang w:eastAsia="zh-CN"/>
        </w:rPr>
        <w:t>للأرض وما هي معلمات النظام التي يمكن استعمالها للتطبيقات المختلفة؟</w:t>
      </w:r>
    </w:p>
    <w:p w14:paraId="4A59FF54" w14:textId="77777777" w:rsidR="008A6BEE" w:rsidRPr="00284C54" w:rsidRDefault="008A6BEE" w:rsidP="008A6BEE">
      <w:pPr>
        <w:rPr>
          <w:rFonts w:eastAsiaTheme="minorEastAsia"/>
          <w:lang w:eastAsia="zh-CN"/>
        </w:rPr>
      </w:pPr>
      <w:r w:rsidRPr="00284C54">
        <w:rPr>
          <w:rFonts w:eastAsiaTheme="minorEastAsia"/>
          <w:lang w:eastAsia="zh-CN"/>
        </w:rPr>
        <w:t>5</w:t>
      </w:r>
      <w:r w:rsidRPr="00284C54">
        <w:rPr>
          <w:rFonts w:eastAsiaTheme="minorEastAsia"/>
          <w:lang w:eastAsia="zh-CN"/>
        </w:rPr>
        <w:tab/>
      </w:r>
      <w:r w:rsidRPr="00284C54">
        <w:rPr>
          <w:rFonts w:eastAsiaTheme="minorEastAsia"/>
          <w:rtl/>
          <w:lang w:eastAsia="zh-CN"/>
        </w:rPr>
        <w:t xml:space="preserve">ما هي المعايير التقنية التي يمكن استمثالها لتسهيل تنفيذ الإذاعة الرقمية </w:t>
      </w:r>
      <w:r w:rsidRPr="00284C54">
        <w:rPr>
          <w:rFonts w:eastAsiaTheme="minorEastAsia" w:hint="cs"/>
          <w:rtl/>
          <w:lang w:eastAsia="zh-CN"/>
        </w:rPr>
        <w:t xml:space="preserve">المعززة </w:t>
      </w:r>
      <w:r w:rsidRPr="00284C54">
        <w:rPr>
          <w:rFonts w:eastAsiaTheme="minorEastAsia"/>
          <w:rtl/>
          <w:lang w:eastAsia="zh-CN"/>
        </w:rPr>
        <w:t xml:space="preserve">للأرض، مع </w:t>
      </w:r>
      <w:r w:rsidRPr="00284C54">
        <w:rPr>
          <w:rFonts w:eastAsiaTheme="minorEastAsia" w:hint="cs"/>
          <w:rtl/>
          <w:lang w:eastAsia="zh-CN"/>
        </w:rPr>
        <w:t xml:space="preserve">مراعاة </w:t>
      </w:r>
      <w:r w:rsidRPr="00284C54">
        <w:rPr>
          <w:rFonts w:eastAsiaTheme="minorEastAsia"/>
          <w:rtl/>
          <w:lang w:eastAsia="zh-CN"/>
        </w:rPr>
        <w:t>الخدمات القائمة؟</w:t>
      </w:r>
    </w:p>
    <w:p w14:paraId="79A513F3" w14:textId="77777777" w:rsidR="008A6BEE" w:rsidRPr="00284C54" w:rsidRDefault="008A6BEE" w:rsidP="008A6BEE">
      <w:pPr>
        <w:rPr>
          <w:rFonts w:eastAsiaTheme="minorEastAsia"/>
          <w:spacing w:val="2"/>
          <w:lang w:eastAsia="zh-CN"/>
        </w:rPr>
      </w:pPr>
      <w:r w:rsidRPr="00284C54">
        <w:rPr>
          <w:rFonts w:eastAsiaTheme="minorEastAsia"/>
          <w:spacing w:val="2"/>
          <w:lang w:eastAsia="zh-CN"/>
        </w:rPr>
        <w:t>6</w:t>
      </w:r>
      <w:r w:rsidRPr="00284C54">
        <w:rPr>
          <w:rFonts w:eastAsiaTheme="minorEastAsia"/>
          <w:spacing w:val="2"/>
          <w:lang w:eastAsia="zh-CN"/>
        </w:rPr>
        <w:tab/>
      </w:r>
      <w:r w:rsidRPr="00284C54">
        <w:rPr>
          <w:rFonts w:eastAsiaTheme="minorEastAsia"/>
          <w:spacing w:val="2"/>
          <w:rtl/>
          <w:lang w:eastAsia="zh-CN"/>
        </w:rPr>
        <w:t xml:space="preserve">ما هي الاستراتيجيات الملائمة لإدخال خدمات الإذاعة الرقمية للأرض وتنفيذها مع </w:t>
      </w:r>
      <w:r w:rsidRPr="00284C54">
        <w:rPr>
          <w:rFonts w:eastAsiaTheme="minorEastAsia" w:hint="cs"/>
          <w:spacing w:val="2"/>
          <w:rtl/>
          <w:lang w:eastAsia="zh-CN"/>
        </w:rPr>
        <w:t xml:space="preserve">مراعاة </w:t>
      </w:r>
      <w:r w:rsidRPr="00284C54">
        <w:rPr>
          <w:rFonts w:eastAsiaTheme="minorEastAsia"/>
          <w:spacing w:val="2"/>
          <w:rtl/>
          <w:lang w:eastAsia="zh-CN"/>
        </w:rPr>
        <w:t>خدمات الإذاعة القائمة للأرض؟</w:t>
      </w:r>
    </w:p>
    <w:p w14:paraId="4CFB5AB2" w14:textId="77777777" w:rsidR="008A6BEE" w:rsidRPr="00284C54" w:rsidRDefault="008A6BEE" w:rsidP="008A6BEE">
      <w:pPr>
        <w:rPr>
          <w:rFonts w:eastAsiaTheme="minorEastAsia"/>
          <w:spacing w:val="6"/>
          <w:lang w:eastAsia="zh-CN" w:bidi="ar-EG"/>
        </w:rPr>
      </w:pPr>
      <w:r w:rsidRPr="00284C54">
        <w:rPr>
          <w:rFonts w:eastAsiaTheme="minorEastAsia"/>
          <w:lang w:eastAsia="zh-CN"/>
        </w:rPr>
        <w:t>7</w:t>
      </w:r>
      <w:r w:rsidRPr="00284C54">
        <w:rPr>
          <w:rFonts w:eastAsiaTheme="minorEastAsia"/>
          <w:lang w:eastAsia="zh-CN"/>
        </w:rPr>
        <w:tab/>
      </w:r>
      <w:r w:rsidRPr="00284C54">
        <w:rPr>
          <w:rFonts w:eastAsiaTheme="minorEastAsia"/>
          <w:spacing w:val="6"/>
          <w:rtl/>
          <w:lang w:eastAsia="zh-CN" w:bidi="ar-EG"/>
        </w:rPr>
        <w:t xml:space="preserve">ما هي العوامل التقنية والتشغيلية التي تؤثر في اختيار السيناريوهات المتعلقة بالإذاعة التلفزيونية الرقمية </w:t>
      </w:r>
      <w:r w:rsidRPr="00284C54">
        <w:rPr>
          <w:rFonts w:eastAsiaTheme="minorEastAsia" w:hint="cs"/>
          <w:spacing w:val="6"/>
          <w:rtl/>
          <w:lang w:eastAsia="zh-CN" w:bidi="ar-EG"/>
        </w:rPr>
        <w:t>المعززة</w:t>
      </w:r>
      <w:r w:rsidRPr="00284C54">
        <w:rPr>
          <w:rFonts w:eastAsiaTheme="minorEastAsia"/>
          <w:spacing w:val="6"/>
          <w:rtl/>
          <w:lang w:eastAsia="zh-CN" w:bidi="ar-EG"/>
        </w:rPr>
        <w:t>؟</w:t>
      </w:r>
    </w:p>
    <w:p w14:paraId="61D33D99" w14:textId="77777777" w:rsidR="008A6BEE" w:rsidRPr="00284C54" w:rsidRDefault="008A6BEE" w:rsidP="008A6BEE">
      <w:pPr>
        <w:rPr>
          <w:rFonts w:eastAsia="SimSun"/>
        </w:rPr>
      </w:pPr>
      <w:r w:rsidRPr="00284C54">
        <w:rPr>
          <w:rFonts w:eastAsiaTheme="minorEastAsia"/>
          <w:spacing w:val="6"/>
          <w:lang w:eastAsia="zh-CN" w:bidi="ar-EG"/>
        </w:rPr>
        <w:lastRenderedPageBreak/>
        <w:t>8</w:t>
      </w:r>
      <w:r w:rsidRPr="00284C54">
        <w:rPr>
          <w:rFonts w:eastAsiaTheme="minorEastAsia"/>
          <w:spacing w:val="6"/>
          <w:lang w:eastAsia="zh-CN" w:bidi="ar-EG"/>
        </w:rPr>
        <w:tab/>
      </w:r>
      <w:r w:rsidRPr="00284C54">
        <w:rPr>
          <w:rFonts w:eastAsiaTheme="minorEastAsia"/>
          <w:rtl/>
          <w:lang w:eastAsia="zh-CN"/>
        </w:rPr>
        <w:t>ما هي الاستراتيجيات التي ينبغي أن تستخدمها الإدارات، خاصة تلك التي لها حدود مشتركة، من أجل الانتقال من خدمة قائمة للإذاعة التلفزيونية الرقمية للأرض إلى أخرى أكثر</w:t>
      </w:r>
      <w:r w:rsidRPr="00284C54">
        <w:rPr>
          <w:rFonts w:eastAsiaTheme="minorEastAsia" w:hint="cs"/>
          <w:rtl/>
          <w:lang w:eastAsia="zh-CN"/>
        </w:rPr>
        <w:t> </w:t>
      </w:r>
      <w:r w:rsidRPr="00284C54">
        <w:rPr>
          <w:rFonts w:eastAsiaTheme="minorEastAsia"/>
          <w:rtl/>
          <w:lang w:eastAsia="zh-CN"/>
        </w:rPr>
        <w:t>تقدماً؟</w:t>
      </w:r>
    </w:p>
    <w:p w14:paraId="7FEEF5BD" w14:textId="48106252" w:rsidR="008A6BEE" w:rsidRPr="00284C54" w:rsidRDefault="008A6BEE" w:rsidP="008A6BEE">
      <w:pPr>
        <w:rPr>
          <w:rFonts w:eastAsia="SimSun"/>
          <w:lang w:bidi="ar-EG"/>
        </w:rPr>
      </w:pPr>
      <w:r w:rsidRPr="00284C54">
        <w:rPr>
          <w:rFonts w:eastAsia="SimSun"/>
        </w:rPr>
        <w:t>9</w:t>
      </w:r>
      <w:r w:rsidRPr="00284C54">
        <w:rPr>
          <w:rFonts w:eastAsia="SimSun" w:hint="cs"/>
          <w:rtl/>
        </w:rPr>
        <w:tab/>
        <w:t>ما هي الإمكانات التي يمكن أن تقدمها عملية توفير المحتوى الإذاعي بالأنظمة المتكاملة/الهجينة في المستقبل، إلى جانب الإذاعة للأرض؟</w:t>
      </w:r>
      <w:r w:rsidR="00775098">
        <w:rPr>
          <w:rStyle w:val="FootnoteReference"/>
          <w:rFonts w:eastAsia="SimSun"/>
          <w:rtl/>
        </w:rPr>
        <w:footnoteReference w:customMarkFollows="1" w:id="1"/>
        <w:t>1</w:t>
      </w:r>
    </w:p>
    <w:p w14:paraId="0D5647BA" w14:textId="77777777" w:rsidR="008A6BEE" w:rsidRPr="00284C54" w:rsidRDefault="008A6BEE" w:rsidP="008A6BEE">
      <w:pPr>
        <w:pStyle w:val="Call"/>
        <w:rPr>
          <w:rtl/>
        </w:rPr>
      </w:pPr>
      <w:r w:rsidRPr="00284C54">
        <w:rPr>
          <w:rtl/>
        </w:rPr>
        <w:t>تقرر كذلك</w:t>
      </w:r>
    </w:p>
    <w:p w14:paraId="420A6BFC" w14:textId="77777777" w:rsidR="008A6BEE" w:rsidRPr="00284C54" w:rsidRDefault="008A6BEE" w:rsidP="008A6BEE">
      <w:pPr>
        <w:keepNext/>
        <w:rPr>
          <w:rFonts w:eastAsia="SimSun"/>
          <w:rtl/>
        </w:rPr>
      </w:pPr>
      <w:r w:rsidRPr="00284C54">
        <w:rPr>
          <w:rFonts w:eastAsia="SimSun"/>
        </w:rPr>
        <w:t>1</w:t>
      </w:r>
      <w:r w:rsidRPr="00284C54">
        <w:rPr>
          <w:rFonts w:eastAsia="SimSun"/>
          <w:rtl/>
        </w:rPr>
        <w:tab/>
        <w:t>إدراج نتائج الدراسات المذكورة أعلاه في تقرير (</w:t>
      </w:r>
      <w:r w:rsidRPr="00284C54">
        <w:rPr>
          <w:rFonts w:eastAsia="SimSun" w:hint="cs"/>
          <w:rtl/>
        </w:rPr>
        <w:t>أو أكثر</w:t>
      </w:r>
      <w:r w:rsidRPr="00284C54">
        <w:rPr>
          <w:rFonts w:eastAsia="SimSun"/>
          <w:rtl/>
        </w:rPr>
        <w:t>) و/أو توصية (</w:t>
      </w:r>
      <w:r w:rsidRPr="00284C54">
        <w:rPr>
          <w:rFonts w:eastAsia="SimSun" w:hint="cs"/>
          <w:rtl/>
        </w:rPr>
        <w:t>أو أكثر</w:t>
      </w:r>
      <w:r w:rsidRPr="00284C54">
        <w:rPr>
          <w:rFonts w:eastAsia="SimSun"/>
          <w:rtl/>
        </w:rPr>
        <w:t>)؛</w:t>
      </w:r>
    </w:p>
    <w:p w14:paraId="24DD6BFB" w14:textId="16705328" w:rsidR="008A6BEE" w:rsidRPr="00284C54" w:rsidRDefault="008A6BEE" w:rsidP="008A6BEE">
      <w:pPr>
        <w:rPr>
          <w:rFonts w:eastAsia="SimSun"/>
        </w:rPr>
      </w:pPr>
      <w:r w:rsidRPr="00284C54">
        <w:rPr>
          <w:rFonts w:eastAsia="SimSun"/>
        </w:rPr>
        <w:t>2</w:t>
      </w:r>
      <w:r w:rsidRPr="00284C54">
        <w:rPr>
          <w:rFonts w:eastAsia="SimSun"/>
          <w:rtl/>
        </w:rPr>
        <w:tab/>
        <w:t>استكمال الدراسات المذكورة أعلاه بحلول عام</w:t>
      </w:r>
      <w:r w:rsidRPr="00284C54">
        <w:rPr>
          <w:rFonts w:eastAsia="SimSun" w:hint="cs"/>
          <w:rtl/>
          <w:lang w:bidi="ar-EG"/>
        </w:rPr>
        <w:t xml:space="preserve"> </w:t>
      </w:r>
      <w:r w:rsidRPr="00284C54">
        <w:rPr>
          <w:rFonts w:eastAsia="SimSun"/>
          <w:lang w:bidi="ar-EG"/>
        </w:rPr>
        <w:t>202</w:t>
      </w:r>
      <w:r w:rsidR="006A3F08">
        <w:rPr>
          <w:rFonts w:eastAsia="SimSun"/>
          <w:lang w:bidi="ar-EG"/>
        </w:rPr>
        <w:t>7</w:t>
      </w:r>
      <w:r w:rsidRPr="00284C54">
        <w:rPr>
          <w:rFonts w:eastAsia="SimSun"/>
          <w:rtl/>
        </w:rPr>
        <w:t>.</w:t>
      </w:r>
    </w:p>
    <w:p w14:paraId="3330B78D" w14:textId="6E32E811" w:rsidR="008A6BEE" w:rsidRPr="006A3F08" w:rsidRDefault="008A6BEE" w:rsidP="006A3F08">
      <w:pPr>
        <w:spacing w:before="360"/>
        <w:rPr>
          <w:rFonts w:eastAsia="SimSun"/>
          <w:noProof/>
          <w:rtl/>
          <w:lang w:bidi="ar-EG"/>
        </w:rPr>
      </w:pPr>
      <w:r w:rsidRPr="00284C54">
        <w:rPr>
          <w:rFonts w:eastAsia="SimSun"/>
          <w:rtl/>
        </w:rPr>
        <w:t xml:space="preserve">الفئة: </w:t>
      </w:r>
      <w:r w:rsidRPr="00284C54">
        <w:rPr>
          <w:rFonts w:eastAsia="SimSun"/>
        </w:rPr>
        <w:t>S3</w:t>
      </w:r>
    </w:p>
    <w:sectPr w:rsidR="008A6BEE" w:rsidRPr="006A3F08" w:rsidSect="008B5B5D">
      <w:headerReference w:type="default" r:id="rId10"/>
      <w:footerReference w:type="default" r:id="rId11"/>
      <w:head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FD24" w14:textId="77777777" w:rsidR="008A6BEE" w:rsidRDefault="008A6BEE" w:rsidP="00E07379">
      <w:pPr>
        <w:spacing w:before="0" w:line="240" w:lineRule="auto"/>
      </w:pPr>
      <w:r>
        <w:separator/>
      </w:r>
    </w:p>
  </w:endnote>
  <w:endnote w:type="continuationSeparator" w:id="0">
    <w:p w14:paraId="2CCE5026" w14:textId="77777777" w:rsidR="008A6BEE" w:rsidRDefault="008A6BE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CA73" w14:textId="663C8028" w:rsidR="008A6BEE" w:rsidRPr="00B7030A" w:rsidRDefault="008A6BEE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DC59" w14:textId="77777777" w:rsidR="008A6BEE" w:rsidRDefault="008A6BEE" w:rsidP="00E07379">
      <w:pPr>
        <w:spacing w:before="0" w:line="240" w:lineRule="auto"/>
      </w:pPr>
      <w:r>
        <w:separator/>
      </w:r>
    </w:p>
  </w:footnote>
  <w:footnote w:type="continuationSeparator" w:id="0">
    <w:p w14:paraId="491C8234" w14:textId="77777777" w:rsidR="008A6BEE" w:rsidRDefault="008A6BEE" w:rsidP="00E07379">
      <w:pPr>
        <w:spacing w:before="0" w:line="240" w:lineRule="auto"/>
      </w:pPr>
      <w:r>
        <w:continuationSeparator/>
      </w:r>
    </w:p>
  </w:footnote>
  <w:footnote w:id="1">
    <w:p w14:paraId="3798BB88" w14:textId="488AD791" w:rsidR="00775098" w:rsidRPr="00775098" w:rsidRDefault="00775098">
      <w:pPr>
        <w:pStyle w:val="FootnoteText"/>
        <w:rPr>
          <w:lang w:val="es-ES"/>
        </w:rPr>
      </w:pPr>
      <w:r w:rsidRPr="00775098">
        <w:rPr>
          <w:rStyle w:val="FootnoteReference"/>
          <w:lang w:val="es-ES"/>
        </w:rPr>
        <w:t>1</w:t>
      </w:r>
      <w:r w:rsidRPr="00775098">
        <w:rPr>
          <w:lang w:val="es-ES"/>
        </w:rPr>
        <w:tab/>
      </w:r>
      <w:r w:rsidRPr="000440CB">
        <w:rPr>
          <w:rFonts w:ascii="Times New Roman" w:hAnsi="Times New Roman" w:hint="cs"/>
          <w:rtl/>
        </w:rPr>
        <w:t xml:space="preserve">ينبغي إحاطة لجنة الدراسات </w:t>
      </w:r>
      <w:r w:rsidRPr="00C70E19">
        <w:rPr>
          <w:rFonts w:ascii="Times New Roman" w:hAnsi="Times New Roman"/>
          <w:lang w:val="es-ES"/>
        </w:rPr>
        <w:t>5</w:t>
      </w:r>
      <w:r w:rsidRPr="000440CB">
        <w:rPr>
          <w:rFonts w:ascii="Times New Roman" w:hAnsi="Times New Roman" w:hint="cs"/>
          <w:rtl/>
        </w:rPr>
        <w:t xml:space="preserve"> لقطاع الاتصالات الراديوية ولجنة الدراسات </w:t>
      </w:r>
      <w:r w:rsidRPr="00C70E19">
        <w:rPr>
          <w:rFonts w:ascii="Times New Roman" w:hAnsi="Times New Roman"/>
          <w:lang w:val="es-ES"/>
        </w:rPr>
        <w:t>9</w:t>
      </w:r>
      <w:r w:rsidRPr="000440CB">
        <w:rPr>
          <w:rFonts w:ascii="Times New Roman" w:hAnsi="Times New Roman" w:hint="cs"/>
          <w:rtl/>
        </w:rPr>
        <w:t xml:space="preserve"> لقطاع تقييس الاتصالات علماً بهذه 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15A4" w14:textId="77777777" w:rsidR="008A6BEE" w:rsidRPr="008B5B5D" w:rsidRDefault="008A6BE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7B227E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C4C" w14:textId="77777777" w:rsidR="008A6BEE" w:rsidRPr="00933E83" w:rsidRDefault="008A6BEE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0414256">
    <w:abstractNumId w:val="9"/>
  </w:num>
  <w:num w:numId="2" w16cid:durableId="1926717745">
    <w:abstractNumId w:val="7"/>
  </w:num>
  <w:num w:numId="3" w16cid:durableId="322778883">
    <w:abstractNumId w:val="6"/>
  </w:num>
  <w:num w:numId="4" w16cid:durableId="1464689774">
    <w:abstractNumId w:val="5"/>
  </w:num>
  <w:num w:numId="5" w16cid:durableId="264384209">
    <w:abstractNumId w:val="4"/>
  </w:num>
  <w:num w:numId="6" w16cid:durableId="851801045">
    <w:abstractNumId w:val="8"/>
  </w:num>
  <w:num w:numId="7" w16cid:durableId="1807233018">
    <w:abstractNumId w:val="3"/>
  </w:num>
  <w:num w:numId="8" w16cid:durableId="934900653">
    <w:abstractNumId w:val="2"/>
  </w:num>
  <w:num w:numId="9" w16cid:durableId="591355557">
    <w:abstractNumId w:val="1"/>
  </w:num>
  <w:num w:numId="10" w16cid:durableId="264928379">
    <w:abstractNumId w:val="0"/>
  </w:num>
  <w:num w:numId="11" w16cid:durableId="1831825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F7"/>
    <w:rsid w:val="000124CC"/>
    <w:rsid w:val="00035572"/>
    <w:rsid w:val="00041F8B"/>
    <w:rsid w:val="00046444"/>
    <w:rsid w:val="0006023B"/>
    <w:rsid w:val="0008638B"/>
    <w:rsid w:val="00087268"/>
    <w:rsid w:val="00090574"/>
    <w:rsid w:val="00092FC2"/>
    <w:rsid w:val="00097D5C"/>
    <w:rsid w:val="000A1677"/>
    <w:rsid w:val="000A3E50"/>
    <w:rsid w:val="000B407F"/>
    <w:rsid w:val="000C13C2"/>
    <w:rsid w:val="000F0B1C"/>
    <w:rsid w:val="000F1D42"/>
    <w:rsid w:val="000F4D07"/>
    <w:rsid w:val="000F752E"/>
    <w:rsid w:val="00102A03"/>
    <w:rsid w:val="001040A3"/>
    <w:rsid w:val="0012381D"/>
    <w:rsid w:val="00130D26"/>
    <w:rsid w:val="00133343"/>
    <w:rsid w:val="00173915"/>
    <w:rsid w:val="001F2ED3"/>
    <w:rsid w:val="0021544D"/>
    <w:rsid w:val="0022345D"/>
    <w:rsid w:val="00225854"/>
    <w:rsid w:val="0023283D"/>
    <w:rsid w:val="00252E0C"/>
    <w:rsid w:val="00276881"/>
    <w:rsid w:val="00284C54"/>
    <w:rsid w:val="00285BA3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66F7"/>
    <w:rsid w:val="003275AC"/>
    <w:rsid w:val="00333D29"/>
    <w:rsid w:val="003409F4"/>
    <w:rsid w:val="003420F3"/>
    <w:rsid w:val="00357185"/>
    <w:rsid w:val="00372E7A"/>
    <w:rsid w:val="003C475F"/>
    <w:rsid w:val="003E4132"/>
    <w:rsid w:val="003F678F"/>
    <w:rsid w:val="0042686F"/>
    <w:rsid w:val="00435585"/>
    <w:rsid w:val="004367CE"/>
    <w:rsid w:val="00443869"/>
    <w:rsid w:val="004712C6"/>
    <w:rsid w:val="004800F6"/>
    <w:rsid w:val="00497703"/>
    <w:rsid w:val="004C34A4"/>
    <w:rsid w:val="004D322F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76EC6"/>
    <w:rsid w:val="0059285F"/>
    <w:rsid w:val="0059749E"/>
    <w:rsid w:val="005A24B1"/>
    <w:rsid w:val="005B747D"/>
    <w:rsid w:val="005B7B8A"/>
    <w:rsid w:val="005D6476"/>
    <w:rsid w:val="005D6C0D"/>
    <w:rsid w:val="005E07D6"/>
    <w:rsid w:val="005E5283"/>
    <w:rsid w:val="005E58F5"/>
    <w:rsid w:val="00606660"/>
    <w:rsid w:val="006125AE"/>
    <w:rsid w:val="006157A3"/>
    <w:rsid w:val="00620E60"/>
    <w:rsid w:val="0063315A"/>
    <w:rsid w:val="0065591D"/>
    <w:rsid w:val="006615D9"/>
    <w:rsid w:val="00662C5A"/>
    <w:rsid w:val="00670AF5"/>
    <w:rsid w:val="0068360D"/>
    <w:rsid w:val="006A3F08"/>
    <w:rsid w:val="006C1556"/>
    <w:rsid w:val="006C1DB7"/>
    <w:rsid w:val="006F267F"/>
    <w:rsid w:val="006F63F7"/>
    <w:rsid w:val="006F6F03"/>
    <w:rsid w:val="00706D7A"/>
    <w:rsid w:val="00726AEC"/>
    <w:rsid w:val="00750F8E"/>
    <w:rsid w:val="007530CA"/>
    <w:rsid w:val="00773CF1"/>
    <w:rsid w:val="00775098"/>
    <w:rsid w:val="00783A16"/>
    <w:rsid w:val="00790A14"/>
    <w:rsid w:val="0079553D"/>
    <w:rsid w:val="007B01CC"/>
    <w:rsid w:val="007B227E"/>
    <w:rsid w:val="007D1B7F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62D6E"/>
    <w:rsid w:val="00874D9C"/>
    <w:rsid w:val="008A1810"/>
    <w:rsid w:val="008A6BEE"/>
    <w:rsid w:val="008B0945"/>
    <w:rsid w:val="008B22CA"/>
    <w:rsid w:val="008B5B5D"/>
    <w:rsid w:val="008F2396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1B02"/>
    <w:rsid w:val="00A25A43"/>
    <w:rsid w:val="00A30030"/>
    <w:rsid w:val="00A3295B"/>
    <w:rsid w:val="00A332D0"/>
    <w:rsid w:val="00A42AE5"/>
    <w:rsid w:val="00A52B61"/>
    <w:rsid w:val="00A64820"/>
    <w:rsid w:val="00A71DD6"/>
    <w:rsid w:val="00A723C7"/>
    <w:rsid w:val="00A80E11"/>
    <w:rsid w:val="00A97F94"/>
    <w:rsid w:val="00AA0E96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7030A"/>
    <w:rsid w:val="00B75EAA"/>
    <w:rsid w:val="00B82089"/>
    <w:rsid w:val="00B95074"/>
    <w:rsid w:val="00B970AE"/>
    <w:rsid w:val="00BA1427"/>
    <w:rsid w:val="00BD3FBB"/>
    <w:rsid w:val="00BD72FA"/>
    <w:rsid w:val="00BE49D0"/>
    <w:rsid w:val="00BF0A22"/>
    <w:rsid w:val="00BF2C38"/>
    <w:rsid w:val="00C1563D"/>
    <w:rsid w:val="00C23331"/>
    <w:rsid w:val="00C265DA"/>
    <w:rsid w:val="00C31F7F"/>
    <w:rsid w:val="00C442F2"/>
    <w:rsid w:val="00C674FE"/>
    <w:rsid w:val="00C70E19"/>
    <w:rsid w:val="00C713C0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D6812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A4621"/>
    <w:rsid w:val="00DB2271"/>
    <w:rsid w:val="00DB5659"/>
    <w:rsid w:val="00DC24B4"/>
    <w:rsid w:val="00DC5E81"/>
    <w:rsid w:val="00DD67F7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276B0"/>
    <w:rsid w:val="00E32189"/>
    <w:rsid w:val="00E34ADE"/>
    <w:rsid w:val="00E45211"/>
    <w:rsid w:val="00E52AFF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5629"/>
    <w:rsid w:val="00F57AE4"/>
    <w:rsid w:val="00F66688"/>
    <w:rsid w:val="00F67150"/>
    <w:rsid w:val="00F703B9"/>
    <w:rsid w:val="00F84366"/>
    <w:rsid w:val="00F85089"/>
    <w:rsid w:val="00F85564"/>
    <w:rsid w:val="00F86650"/>
    <w:rsid w:val="00F86CFA"/>
    <w:rsid w:val="00F92886"/>
    <w:rsid w:val="00FA75D8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54CE88"/>
  <w15:chartTrackingRefBased/>
  <w15:docId w15:val="{0D2C682C-D1C9-4B88-8498-EFAFD77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8A6BEE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703B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703B9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F703B9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AnnexNotitle">
    <w:name w:val="Annex_No &amp; title"/>
    <w:basedOn w:val="Normal"/>
    <w:next w:val="Normal"/>
    <w:link w:val="AnnexNotitle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8A6BEE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8A6BEE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QuestionNo0">
    <w:name w:val="Question No"/>
    <w:basedOn w:val="Normal"/>
    <w:qFormat/>
    <w:rsid w:val="008A6BE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sz w:val="26"/>
      <w:szCs w:val="36"/>
      <w:lang w:eastAsia="zh-CN" w:bidi="ar-EG"/>
    </w:rPr>
  </w:style>
  <w:style w:type="paragraph" w:customStyle="1" w:styleId="Questiondate">
    <w:name w:val="Question_date"/>
    <w:basedOn w:val="Normal"/>
    <w:next w:val="Normalaftertitle0"/>
    <w:uiPriority w:val="99"/>
    <w:qFormat/>
    <w:rsid w:val="00B95074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8A6BEE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5498D-C924-435A-BFDE-3342D8205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schemas.microsoft.com/office/infopath/2007/PartnerControls"/>
    <ds:schemaRef ds:uri="de10a323-94a9-4e93-88b4-ea964576960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Author1</cp:lastModifiedBy>
  <cp:revision>11</cp:revision>
  <cp:lastPrinted>2019-10-30T12:31:00Z</cp:lastPrinted>
  <dcterms:created xsi:type="dcterms:W3CDTF">2019-11-13T09:08:00Z</dcterms:created>
  <dcterms:modified xsi:type="dcterms:W3CDTF">2024-01-25T14:03:00Z</dcterms:modified>
  <cp:category>Conference document</cp:category>
</cp:coreProperties>
</file>