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A006" w14:textId="1720F859" w:rsidR="009B310B" w:rsidRPr="00F17091" w:rsidRDefault="009B310B" w:rsidP="00662285">
      <w:pPr>
        <w:pStyle w:val="QuestionNoBR"/>
        <w:rPr>
          <w:lang w:val="es-ES"/>
        </w:rPr>
      </w:pPr>
      <w:r w:rsidRPr="00F17091">
        <w:rPr>
          <w:lang w:val="es-ES"/>
        </w:rPr>
        <w:t>CUESTIÓN UIT-R 133-2/6</w:t>
      </w:r>
    </w:p>
    <w:p w14:paraId="1BC1DCE0" w14:textId="77777777" w:rsidR="009B310B" w:rsidRPr="00F17091" w:rsidRDefault="009B310B" w:rsidP="00662285">
      <w:pPr>
        <w:pStyle w:val="Questiontitle"/>
        <w:rPr>
          <w:rFonts w:ascii="Times New Roman" w:hAnsi="Times New Roman"/>
          <w:lang w:val="es-ES"/>
        </w:rPr>
      </w:pPr>
      <w:r w:rsidRPr="00F17091">
        <w:rPr>
          <w:rFonts w:ascii="Times New Roman" w:hAnsi="Times New Roman"/>
          <w:lang w:val="es-ES"/>
        </w:rPr>
        <w:t xml:space="preserve">Mejoras en la radiodifusión de televisión terrenal digital </w:t>
      </w:r>
    </w:p>
    <w:p w14:paraId="774336EB" w14:textId="77777777" w:rsidR="009B310B" w:rsidRPr="00F17091" w:rsidRDefault="009B310B" w:rsidP="00662285">
      <w:pPr>
        <w:pStyle w:val="Questiondate"/>
        <w:rPr>
          <w:i/>
          <w:iCs/>
          <w:lang w:val="es-ES"/>
        </w:rPr>
      </w:pPr>
      <w:r w:rsidRPr="00F17091">
        <w:rPr>
          <w:iCs/>
          <w:lang w:val="es-ES"/>
        </w:rPr>
        <w:t>(2010-2013-2019)</w:t>
      </w:r>
    </w:p>
    <w:p w14:paraId="689EC264" w14:textId="77777777" w:rsidR="009B310B" w:rsidRPr="00AA05C1" w:rsidRDefault="009B310B" w:rsidP="00CD1A35">
      <w:pPr>
        <w:pStyle w:val="Normalaftertitle0"/>
        <w:jc w:val="both"/>
        <w:rPr>
          <w:lang w:val="es-ES_tradnl"/>
        </w:rPr>
      </w:pPr>
      <w:r w:rsidRPr="00AA05C1">
        <w:rPr>
          <w:lang w:val="es-ES_tradnl"/>
        </w:rPr>
        <w:t>La Asamblea de Radiocomunicaciones de la UIT,</w:t>
      </w:r>
    </w:p>
    <w:p w14:paraId="2D945B42" w14:textId="77777777" w:rsidR="009B310B" w:rsidRPr="00F17091" w:rsidRDefault="009B310B" w:rsidP="00662285">
      <w:pPr>
        <w:pStyle w:val="Call"/>
        <w:rPr>
          <w:lang w:val="es-ES"/>
        </w:rPr>
      </w:pPr>
      <w:r w:rsidRPr="00F17091">
        <w:rPr>
          <w:lang w:val="es-ES"/>
        </w:rPr>
        <w:t>considerando</w:t>
      </w:r>
    </w:p>
    <w:p w14:paraId="2F7DC027" w14:textId="77777777" w:rsidR="009B310B" w:rsidRPr="00F17091" w:rsidRDefault="009B310B" w:rsidP="00CD1A35">
      <w:pPr>
        <w:jc w:val="both"/>
        <w:rPr>
          <w:lang w:val="es-ES"/>
        </w:rPr>
      </w:pPr>
      <w:r w:rsidRPr="00F17091">
        <w:rPr>
          <w:i/>
          <w:iCs/>
          <w:lang w:val="es-ES"/>
        </w:rPr>
        <w:t>a)</w:t>
      </w:r>
      <w:r w:rsidRPr="00F17091">
        <w:rPr>
          <w:lang w:val="es-ES"/>
        </w:rPr>
        <w:tab/>
        <w:t xml:space="preserve">que en la radiodifusión de televisión terrenal tiene lugar la transición de la transmisión analógica a la digital; </w:t>
      </w:r>
    </w:p>
    <w:p w14:paraId="06417575" w14:textId="77777777" w:rsidR="009B310B" w:rsidRPr="00F17091" w:rsidRDefault="009B310B" w:rsidP="00CD1A35">
      <w:pPr>
        <w:jc w:val="both"/>
        <w:rPr>
          <w:lang w:val="es-ES"/>
        </w:rPr>
      </w:pPr>
      <w:r w:rsidRPr="00F17091">
        <w:rPr>
          <w:i/>
          <w:iCs/>
          <w:lang w:val="es-ES"/>
        </w:rPr>
        <w:t>b)</w:t>
      </w:r>
      <w:r w:rsidRPr="00F17091">
        <w:rPr>
          <w:lang w:val="es-ES"/>
        </w:rPr>
        <w:tab/>
        <w:t xml:space="preserve">que la transmisión digital puede ofrecer la posibilidad de introducir mejoras en la radiodifusión, incluidas: </w:t>
      </w:r>
    </w:p>
    <w:p w14:paraId="1843C274" w14:textId="77777777" w:rsidR="009B310B" w:rsidRPr="00F17091" w:rsidRDefault="009B310B" w:rsidP="00CD1A35">
      <w:pPr>
        <w:pStyle w:val="enumlev1"/>
        <w:jc w:val="both"/>
        <w:rPr>
          <w:lang w:val="es-ES"/>
        </w:rPr>
      </w:pPr>
      <w:r w:rsidRPr="00F17091">
        <w:rPr>
          <w:lang w:val="es-ES"/>
        </w:rPr>
        <w:t>–</w:t>
      </w:r>
      <w:r w:rsidRPr="00F17091">
        <w:rPr>
          <w:lang w:val="es-ES"/>
        </w:rPr>
        <w:tab/>
        <w:t>TVAD, TVUAD;</w:t>
      </w:r>
    </w:p>
    <w:p w14:paraId="7A879169" w14:textId="77777777" w:rsidR="009B310B" w:rsidRPr="00F17091" w:rsidRDefault="009B310B" w:rsidP="00CD1A35">
      <w:pPr>
        <w:pStyle w:val="enumlev1"/>
        <w:jc w:val="both"/>
        <w:rPr>
          <w:lang w:val="es-ES"/>
        </w:rPr>
      </w:pPr>
      <w:r w:rsidRPr="00F17091">
        <w:rPr>
          <w:lang w:val="es-ES"/>
        </w:rPr>
        <w:t>–</w:t>
      </w:r>
      <w:r w:rsidRPr="00F17091">
        <w:rPr>
          <w:lang w:val="es-ES"/>
        </w:rPr>
        <w:tab/>
      </w:r>
      <w:r w:rsidRPr="00F17091">
        <w:rPr>
          <w:szCs w:val="24"/>
          <w:lang w:val="es-ES"/>
        </w:rPr>
        <w:t>TV 3D</w:t>
      </w:r>
      <w:r w:rsidRPr="00323A48">
        <w:rPr>
          <w:lang w:val="es-ES"/>
        </w:rPr>
        <w:t xml:space="preserve"> </w:t>
      </w:r>
      <w:r w:rsidRPr="00F17091">
        <w:rPr>
          <w:szCs w:val="24"/>
          <w:lang w:val="es-ES"/>
        </w:rPr>
        <w:t>y sistemas audiovisuales de inmersión avanzados</w:t>
      </w:r>
      <w:r w:rsidRPr="00F17091">
        <w:rPr>
          <w:lang w:val="es-ES"/>
        </w:rPr>
        <w:t>;</w:t>
      </w:r>
    </w:p>
    <w:p w14:paraId="3DE26EF8" w14:textId="77777777" w:rsidR="009B310B" w:rsidRPr="00F17091" w:rsidRDefault="009B310B" w:rsidP="00CD1A35">
      <w:pPr>
        <w:pStyle w:val="enumlev1"/>
        <w:jc w:val="both"/>
        <w:rPr>
          <w:lang w:val="es-ES"/>
        </w:rPr>
      </w:pPr>
      <w:r w:rsidRPr="00F17091">
        <w:rPr>
          <w:lang w:val="es-ES"/>
        </w:rPr>
        <w:t>–</w:t>
      </w:r>
      <w:r w:rsidRPr="00F17091">
        <w:rPr>
          <w:lang w:val="es-ES"/>
        </w:rPr>
        <w:tab/>
        <w:t xml:space="preserve">radiodifusión para recepción portátil, móvil y fija; </w:t>
      </w:r>
    </w:p>
    <w:p w14:paraId="32C7E375" w14:textId="77777777" w:rsidR="009B310B" w:rsidRPr="00F17091" w:rsidRDefault="009B310B" w:rsidP="00CD1A35">
      <w:pPr>
        <w:pStyle w:val="enumlev1"/>
        <w:jc w:val="both"/>
        <w:rPr>
          <w:lang w:val="es-ES"/>
        </w:rPr>
      </w:pPr>
      <w:r w:rsidRPr="00F17091">
        <w:rPr>
          <w:lang w:val="es-ES"/>
        </w:rPr>
        <w:t>–</w:t>
      </w:r>
      <w:r w:rsidRPr="00F17091">
        <w:rPr>
          <w:lang w:val="es-ES"/>
        </w:rPr>
        <w:tab/>
        <w:t xml:space="preserve">radiodifusión de datos a velocidad binaria alta; </w:t>
      </w:r>
    </w:p>
    <w:p w14:paraId="396DBE4B" w14:textId="77777777" w:rsidR="009B310B" w:rsidRPr="00F17091" w:rsidRDefault="009B310B" w:rsidP="00CD1A35">
      <w:pPr>
        <w:pStyle w:val="enumlev1"/>
        <w:jc w:val="both"/>
        <w:rPr>
          <w:lang w:val="es-ES"/>
        </w:rPr>
      </w:pPr>
      <w:r w:rsidRPr="00F17091">
        <w:rPr>
          <w:lang w:val="es-ES"/>
        </w:rPr>
        <w:t>–</w:t>
      </w:r>
      <w:r w:rsidRPr="00F17091">
        <w:rPr>
          <w:lang w:val="es-ES"/>
        </w:rPr>
        <w:tab/>
        <w:t>radiodifusión de datos a velocidad binaria media y baja para aplicaciones de teleinformación;</w:t>
      </w:r>
    </w:p>
    <w:p w14:paraId="422A2554" w14:textId="77777777" w:rsidR="009B310B" w:rsidRPr="00F17091" w:rsidRDefault="009B310B" w:rsidP="00CD1A35">
      <w:pPr>
        <w:pStyle w:val="enumlev1"/>
        <w:jc w:val="both"/>
        <w:rPr>
          <w:lang w:val="es-ES"/>
        </w:rPr>
      </w:pPr>
      <w:r w:rsidRPr="00F17091">
        <w:rPr>
          <w:lang w:val="es-ES"/>
        </w:rPr>
        <w:t>–</w:t>
      </w:r>
      <w:r w:rsidRPr="00F17091">
        <w:rPr>
          <w:lang w:val="es-ES"/>
        </w:rPr>
        <w:tab/>
        <w:t>difusión de multimedios;</w:t>
      </w:r>
    </w:p>
    <w:p w14:paraId="65E6D870" w14:textId="77777777" w:rsidR="009B310B" w:rsidRPr="00F17091" w:rsidRDefault="009B310B" w:rsidP="00CD1A35">
      <w:pPr>
        <w:pStyle w:val="enumlev1"/>
        <w:jc w:val="both"/>
        <w:rPr>
          <w:lang w:val="es-ES"/>
        </w:rPr>
      </w:pPr>
      <w:r w:rsidRPr="00F17091">
        <w:rPr>
          <w:lang w:val="es-ES"/>
        </w:rPr>
        <w:t>–</w:t>
      </w:r>
      <w:r w:rsidRPr="00F17091">
        <w:rPr>
          <w:lang w:val="es-ES"/>
        </w:rPr>
        <w:tab/>
        <w:t>radiodifusión interactiva;</w:t>
      </w:r>
    </w:p>
    <w:p w14:paraId="640A211E" w14:textId="77777777" w:rsidR="009B310B" w:rsidRPr="00F17091" w:rsidRDefault="009B310B" w:rsidP="00CD1A35">
      <w:pPr>
        <w:jc w:val="both"/>
        <w:rPr>
          <w:lang w:val="es-ES"/>
        </w:rPr>
      </w:pPr>
      <w:r w:rsidRPr="00F17091">
        <w:rPr>
          <w:i/>
          <w:iCs/>
          <w:lang w:val="es-ES"/>
        </w:rPr>
        <w:t>c)</w:t>
      </w:r>
      <w:r w:rsidRPr="00F17091">
        <w:rPr>
          <w:lang w:val="es-ES"/>
        </w:rPr>
        <w:tab/>
        <w:t>que hay gran interés en aprovechar al máximo la eficacia de la radiodifusión de televisión terrenal digital;</w:t>
      </w:r>
    </w:p>
    <w:p w14:paraId="73A57355" w14:textId="77777777" w:rsidR="009B310B" w:rsidRPr="00F17091" w:rsidRDefault="009B310B" w:rsidP="00CD1A35">
      <w:pPr>
        <w:jc w:val="both"/>
        <w:rPr>
          <w:lang w:val="es-ES"/>
        </w:rPr>
      </w:pPr>
      <w:r w:rsidRPr="00F17091">
        <w:rPr>
          <w:i/>
          <w:iCs/>
          <w:lang w:val="es-ES"/>
        </w:rPr>
        <w:t>d)</w:t>
      </w:r>
      <w:r w:rsidRPr="00F17091">
        <w:rPr>
          <w:lang w:val="es-ES"/>
        </w:rPr>
        <w:tab/>
        <w:t>que se han logrado importantes avances en la elaboración de técnicas de compresión para la televisión digital;</w:t>
      </w:r>
    </w:p>
    <w:p w14:paraId="2D467240" w14:textId="29A7CD8A" w:rsidR="009B310B" w:rsidRPr="00F17091" w:rsidRDefault="009B310B" w:rsidP="00CD1A35">
      <w:pPr>
        <w:jc w:val="both"/>
        <w:rPr>
          <w:lang w:val="es-ES"/>
        </w:rPr>
      </w:pPr>
      <w:r w:rsidRPr="00F17091">
        <w:rPr>
          <w:i/>
          <w:iCs/>
          <w:lang w:val="es-ES"/>
        </w:rPr>
        <w:t>e)</w:t>
      </w:r>
      <w:r w:rsidRPr="00F17091">
        <w:rPr>
          <w:lang w:val="es-ES"/>
        </w:rPr>
        <w:tab/>
        <w:t>que los futuros sistemas integrados/híbridos pueden permitir la radio</w:t>
      </w:r>
      <w:r w:rsidR="00CA1F45">
        <w:rPr>
          <w:lang w:val="es-ES"/>
        </w:rPr>
        <w:t>di</w:t>
      </w:r>
      <w:r w:rsidRPr="00F17091">
        <w:rPr>
          <w:lang w:val="es-ES"/>
        </w:rPr>
        <w:t>fusión terrenal complementaria con otros métodos de distribución del contenido difundido,</w:t>
      </w:r>
    </w:p>
    <w:p w14:paraId="0299CA29" w14:textId="77777777" w:rsidR="009B310B" w:rsidRPr="00F17091" w:rsidRDefault="009B310B" w:rsidP="00662285">
      <w:pPr>
        <w:pStyle w:val="Call"/>
        <w:rPr>
          <w:lang w:val="es-ES"/>
        </w:rPr>
      </w:pPr>
      <w:r w:rsidRPr="00F17091">
        <w:rPr>
          <w:lang w:val="es-ES"/>
        </w:rPr>
        <w:t>decide</w:t>
      </w:r>
      <w:r w:rsidRPr="00F17091">
        <w:rPr>
          <w:i w:val="0"/>
          <w:iCs/>
          <w:lang w:val="es-ES"/>
        </w:rPr>
        <w:t xml:space="preserve"> poner a estudio las siguientes Cuestiones</w:t>
      </w:r>
    </w:p>
    <w:p w14:paraId="60ED3041" w14:textId="77777777" w:rsidR="009B310B" w:rsidRPr="00DF36D9" w:rsidRDefault="009B310B" w:rsidP="00CD1A35">
      <w:pPr>
        <w:jc w:val="both"/>
        <w:rPr>
          <w:lang w:val="es-ES"/>
        </w:rPr>
      </w:pPr>
      <w:r w:rsidRPr="00DF36D9">
        <w:rPr>
          <w:lang w:val="es-ES"/>
        </w:rPr>
        <w:t>1</w:t>
      </w:r>
      <w:r w:rsidRPr="00DF36D9">
        <w:rPr>
          <w:lang w:val="es-ES"/>
        </w:rPr>
        <w:tab/>
        <w:t xml:space="preserve">¿Qué futuros avances cabe prever en la tecnología de radiodifusión de televisión terrenal, incluidos métodos de modulación y emisión y métodos de codificación de canales y corrección de errores? </w:t>
      </w:r>
    </w:p>
    <w:p w14:paraId="066111A6" w14:textId="77777777" w:rsidR="009B310B" w:rsidRPr="00F17091" w:rsidRDefault="009B310B" w:rsidP="00CD1A35">
      <w:pPr>
        <w:jc w:val="both"/>
        <w:rPr>
          <w:lang w:val="es-ES"/>
        </w:rPr>
      </w:pPr>
      <w:r w:rsidRPr="00F17091">
        <w:rPr>
          <w:lang w:val="es-ES"/>
        </w:rPr>
        <w:t>2</w:t>
      </w:r>
      <w:r w:rsidRPr="00F17091">
        <w:rPr>
          <w:lang w:val="es-ES"/>
        </w:rPr>
        <w:tab/>
        <w:t xml:space="preserve">¿Cuáles son los futuros requisitos de las tecnologías de radiodifusión de televisión terrenal digital? </w:t>
      </w:r>
    </w:p>
    <w:p w14:paraId="54EEC43A" w14:textId="77777777" w:rsidR="009B310B" w:rsidRPr="00F17091" w:rsidRDefault="009B310B" w:rsidP="00CD1A35">
      <w:pPr>
        <w:jc w:val="both"/>
        <w:rPr>
          <w:lang w:val="es-ES"/>
        </w:rPr>
      </w:pPr>
      <w:r w:rsidRPr="00F17091">
        <w:rPr>
          <w:lang w:val="es-ES"/>
        </w:rPr>
        <w:t>3</w:t>
      </w:r>
      <w:r w:rsidRPr="00F17091">
        <w:rPr>
          <w:lang w:val="es-ES"/>
        </w:rPr>
        <w:tab/>
        <w:t xml:space="preserve">¿Qué eficacia se alcanzará mediante las mejoras introducidas a la radiodifusión? </w:t>
      </w:r>
    </w:p>
    <w:p w14:paraId="66EAC461" w14:textId="77777777" w:rsidR="009B310B" w:rsidRPr="00F17091" w:rsidRDefault="009B310B" w:rsidP="00CD1A35">
      <w:pPr>
        <w:jc w:val="both"/>
        <w:rPr>
          <w:lang w:val="es-ES"/>
        </w:rPr>
      </w:pPr>
      <w:r w:rsidRPr="00F17091">
        <w:rPr>
          <w:lang w:val="es-ES"/>
        </w:rPr>
        <w:t>4</w:t>
      </w:r>
      <w:r w:rsidRPr="00F17091">
        <w:rPr>
          <w:lang w:val="es-ES"/>
        </w:rPr>
        <w:tab/>
        <w:t>¿Qué tecnologías o aplicaciones podrían ofrecer los sistemas de televisión digital terrenal y qué conjuntos de parámetros de sistema podrían utilizarse para diferentes aplicaciones?</w:t>
      </w:r>
    </w:p>
    <w:p w14:paraId="577C98E0" w14:textId="77777777" w:rsidR="009B310B" w:rsidRPr="00F17091" w:rsidRDefault="009B310B" w:rsidP="00CD1A35">
      <w:pPr>
        <w:jc w:val="both"/>
        <w:rPr>
          <w:lang w:val="es-ES"/>
        </w:rPr>
      </w:pPr>
      <w:r w:rsidRPr="00F17091">
        <w:rPr>
          <w:lang w:val="es-ES"/>
        </w:rPr>
        <w:t>5</w:t>
      </w:r>
      <w:r w:rsidRPr="00F17091">
        <w:rPr>
          <w:lang w:val="es-ES"/>
        </w:rPr>
        <w:tab/>
        <w:t>¿Qué criterios técnicos pueden optimizarse para facilitar la implantación de la radiodifusión terrenal digital mejorada, teniendo en cuenta los servicios existentes?</w:t>
      </w:r>
    </w:p>
    <w:p w14:paraId="6201A8D5" w14:textId="77777777" w:rsidR="009B310B" w:rsidRPr="00F17091" w:rsidRDefault="009B310B" w:rsidP="00CD1A35">
      <w:pPr>
        <w:jc w:val="both"/>
        <w:rPr>
          <w:lang w:val="es-ES"/>
        </w:rPr>
      </w:pPr>
      <w:r w:rsidRPr="00F17091">
        <w:rPr>
          <w:lang w:val="es-ES"/>
        </w:rPr>
        <w:t>6</w:t>
      </w:r>
      <w:r w:rsidRPr="00F17091">
        <w:rPr>
          <w:lang w:val="es-ES"/>
        </w:rPr>
        <w:tab/>
        <w:t>¿Cuáles son las estrategias adecuadas para introducir e implementar servicios de radiodifusión digital terrenal, habida cuenta de los servicios de radiodifusión terrenal existentes?</w:t>
      </w:r>
    </w:p>
    <w:p w14:paraId="74B6DCF3" w14:textId="77777777" w:rsidR="009B310B" w:rsidRPr="00F17091" w:rsidRDefault="009B310B" w:rsidP="00CD1A35">
      <w:pPr>
        <w:jc w:val="both"/>
        <w:rPr>
          <w:lang w:val="es-ES"/>
        </w:rPr>
      </w:pPr>
      <w:r w:rsidRPr="00F17091">
        <w:rPr>
          <w:lang w:val="es-ES"/>
        </w:rPr>
        <w:t>7</w:t>
      </w:r>
      <w:r w:rsidRPr="00F17091">
        <w:rPr>
          <w:lang w:val="es-ES"/>
        </w:rPr>
        <w:tab/>
        <w:t>¿Qué factores técnicos y operativos influyen en la selección de hipótesis para la introducción de la radiodifusión de televisión digital mejorada?</w:t>
      </w:r>
    </w:p>
    <w:p w14:paraId="264753DC" w14:textId="77777777" w:rsidR="009B310B" w:rsidRPr="00F17091" w:rsidRDefault="009B310B" w:rsidP="00CD1A35">
      <w:pPr>
        <w:jc w:val="both"/>
        <w:rPr>
          <w:lang w:val="es-ES"/>
        </w:rPr>
      </w:pPr>
      <w:r w:rsidRPr="00F17091">
        <w:rPr>
          <w:lang w:val="es-ES"/>
        </w:rPr>
        <w:lastRenderedPageBreak/>
        <w:t>8</w:t>
      </w:r>
      <w:r w:rsidRPr="00F17091">
        <w:rPr>
          <w:lang w:val="es-ES"/>
        </w:rPr>
        <w:tab/>
        <w:t>¿Qué estrategias deberían aplicar las administraciones, en particular las de países fronterizos, para pasar de un servicio de radiodifusión de televisión terrenal digital en vigor a un servicio de radiodifusión de televisión terrenal digital más avanzado?</w:t>
      </w:r>
    </w:p>
    <w:p w14:paraId="1968E2E2" w14:textId="374703B2" w:rsidR="009B310B" w:rsidRPr="00F17091" w:rsidRDefault="009B310B" w:rsidP="00CD1A35">
      <w:pPr>
        <w:jc w:val="both"/>
        <w:rPr>
          <w:lang w:val="es-ES"/>
        </w:rPr>
      </w:pPr>
      <w:r w:rsidRPr="00F17091">
        <w:rPr>
          <w:lang w:val="es-ES"/>
        </w:rPr>
        <w:t>9</w:t>
      </w:r>
      <w:r w:rsidRPr="00F17091">
        <w:rPr>
          <w:lang w:val="es-ES"/>
        </w:rPr>
        <w:tab/>
        <w:t>¿Qué posibilidades puede ofrecer la distribución del contenido difundido en los futuros sistemas integrados/híbridos, además de la radio</w:t>
      </w:r>
      <w:r w:rsidR="00CA1F45">
        <w:rPr>
          <w:lang w:val="es-ES"/>
        </w:rPr>
        <w:t>di</w:t>
      </w:r>
      <w:r w:rsidRPr="00F17091">
        <w:rPr>
          <w:lang w:val="es-ES"/>
        </w:rPr>
        <w:t>fusión terrenal?</w:t>
      </w:r>
      <w:r w:rsidR="00CD1A35">
        <w:rPr>
          <w:rStyle w:val="FootnoteReference"/>
          <w:lang w:val="es-ES"/>
        </w:rPr>
        <w:footnoteReference w:customMarkFollows="1" w:id="1"/>
        <w:t>1</w:t>
      </w:r>
    </w:p>
    <w:p w14:paraId="67D4C846" w14:textId="77777777" w:rsidR="009B310B" w:rsidRPr="00F17091" w:rsidRDefault="009B310B" w:rsidP="00662285">
      <w:pPr>
        <w:pStyle w:val="Call"/>
        <w:rPr>
          <w:lang w:val="es-ES"/>
        </w:rPr>
      </w:pPr>
      <w:r w:rsidRPr="00F17091">
        <w:rPr>
          <w:lang w:val="es-ES"/>
        </w:rPr>
        <w:t>decide también</w:t>
      </w:r>
    </w:p>
    <w:p w14:paraId="69140CE7" w14:textId="77777777" w:rsidR="009B310B" w:rsidRPr="00F17091" w:rsidRDefault="009B310B" w:rsidP="00CD1A35">
      <w:pPr>
        <w:jc w:val="both"/>
        <w:rPr>
          <w:lang w:val="es-ES"/>
        </w:rPr>
      </w:pPr>
      <w:r w:rsidRPr="00F17091">
        <w:rPr>
          <w:lang w:val="es-ES"/>
        </w:rPr>
        <w:t>1</w:t>
      </w:r>
      <w:r w:rsidRPr="00F17091">
        <w:rPr>
          <w:lang w:val="es-ES"/>
        </w:rPr>
        <w:tab/>
        <w:t>que los resultados de estos estudios se incluyan en uno o varios Informes y/o una o varias Recomendaciones;</w:t>
      </w:r>
    </w:p>
    <w:p w14:paraId="413FF434" w14:textId="6B983674" w:rsidR="009B310B" w:rsidRPr="00F17091" w:rsidRDefault="009B310B" w:rsidP="00CD1A35">
      <w:pPr>
        <w:jc w:val="both"/>
        <w:rPr>
          <w:lang w:val="es-ES"/>
        </w:rPr>
      </w:pPr>
      <w:r w:rsidRPr="00F17091">
        <w:rPr>
          <w:lang w:val="es-ES"/>
        </w:rPr>
        <w:t>2</w:t>
      </w:r>
      <w:r w:rsidRPr="00F17091">
        <w:rPr>
          <w:lang w:val="es-ES"/>
        </w:rPr>
        <w:tab/>
        <w:t>que dichos estudios se terminen en 202</w:t>
      </w:r>
      <w:r w:rsidR="00CA1F45">
        <w:rPr>
          <w:lang w:val="es-ES"/>
        </w:rPr>
        <w:t>7</w:t>
      </w:r>
      <w:r w:rsidRPr="00F17091">
        <w:rPr>
          <w:lang w:val="es-ES"/>
        </w:rPr>
        <w:t>.</w:t>
      </w:r>
    </w:p>
    <w:p w14:paraId="4D883326" w14:textId="5BB32A0C" w:rsidR="009B310B" w:rsidRPr="005939BF" w:rsidRDefault="009B310B" w:rsidP="00CA1F45">
      <w:pPr>
        <w:spacing w:before="360"/>
        <w:rPr>
          <w:lang w:val="es-ES"/>
        </w:rPr>
      </w:pPr>
      <w:r w:rsidRPr="00840213">
        <w:rPr>
          <w:lang w:val="es-ES"/>
        </w:rPr>
        <w:t>Categoría:</w:t>
      </w:r>
      <w:r w:rsidR="002A672A">
        <w:rPr>
          <w:lang w:val="es-ES"/>
        </w:rPr>
        <w:t xml:space="preserve"> </w:t>
      </w:r>
      <w:r w:rsidRPr="00840213">
        <w:rPr>
          <w:lang w:val="es-ES"/>
        </w:rPr>
        <w:t>S3</w:t>
      </w:r>
    </w:p>
    <w:sectPr w:rsidR="009B310B" w:rsidRPr="005939BF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3A6590B1" w14:textId="781A5746" w:rsidR="00CD1A35" w:rsidRPr="00CD1A35" w:rsidRDefault="00CD1A35">
      <w:pPr>
        <w:pStyle w:val="FootnoteText"/>
        <w:rPr>
          <w:lang w:val="es-ES"/>
        </w:rPr>
      </w:pPr>
      <w:r w:rsidRPr="00CD1A35">
        <w:rPr>
          <w:rStyle w:val="FootnoteReference"/>
          <w:lang w:val="es-ES"/>
        </w:rPr>
        <w:t>1</w:t>
      </w:r>
      <w:r w:rsidRPr="00CD1A35">
        <w:rPr>
          <w:lang w:val="es-ES"/>
        </w:rPr>
        <w:tab/>
      </w:r>
      <w:r w:rsidRPr="00E71166">
        <w:rPr>
          <w:szCs w:val="24"/>
          <w:lang w:val="es-ES"/>
        </w:rPr>
        <w:t>Esta Cuestión debe señalarse a la atención de la Comisión de Estudio 5 del UIT-R y</w:t>
      </w:r>
      <w:r>
        <w:rPr>
          <w:szCs w:val="24"/>
          <w:lang w:val="es-ES"/>
        </w:rPr>
        <w:t xml:space="preserve"> de</w:t>
      </w:r>
      <w:r w:rsidRPr="00E71166">
        <w:rPr>
          <w:szCs w:val="24"/>
          <w:lang w:val="es-ES"/>
        </w:rPr>
        <w:t xml:space="preserve"> la Comisión de Estudio 9 del UIT</w:t>
      </w:r>
      <w:r w:rsidRPr="00E71166">
        <w:rPr>
          <w:szCs w:val="24"/>
          <w:lang w:val="es-ES"/>
        </w:rPr>
        <w:noBreakHyphen/>
        <w:t>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672A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57390"/>
    <w:rsid w:val="00866900"/>
    <w:rsid w:val="00876A8A"/>
    <w:rsid w:val="00881BA1"/>
    <w:rsid w:val="008C2302"/>
    <w:rsid w:val="008C26B8"/>
    <w:rsid w:val="008F208F"/>
    <w:rsid w:val="00982084"/>
    <w:rsid w:val="00995963"/>
    <w:rsid w:val="009B310B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A1F45"/>
    <w:rsid w:val="00CC01C2"/>
    <w:rsid w:val="00CD1A35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link w:val="enumlev1Char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9B310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41</TotalTime>
  <Pages>2</Pages>
  <Words>398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Author1</cp:lastModifiedBy>
  <cp:revision>6</cp:revision>
  <cp:lastPrinted>2008-02-21T14:04:00Z</cp:lastPrinted>
  <dcterms:created xsi:type="dcterms:W3CDTF">2024-01-10T09:47:00Z</dcterms:created>
  <dcterms:modified xsi:type="dcterms:W3CDTF">2024-01-25T14:04:00Z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