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AB41C" w14:textId="77777777" w:rsidR="009F7486" w:rsidRPr="00374C51" w:rsidRDefault="009F7486" w:rsidP="009F7486">
      <w:pPr>
        <w:spacing w:before="480" w:line="240" w:lineRule="auto"/>
        <w:jc w:val="center"/>
        <w:rPr>
          <w:rFonts w:asciiTheme="majorBidi" w:hAnsiTheme="majorBidi" w:cstheme="majorBidi"/>
          <w:sz w:val="28"/>
          <w:szCs w:val="28"/>
          <w:lang w:val="fr-FR"/>
        </w:rPr>
      </w:pPr>
      <w:r w:rsidRPr="00374C51">
        <w:rPr>
          <w:rFonts w:asciiTheme="majorBidi" w:hAnsiTheme="majorBidi" w:cstheme="majorBidi"/>
          <w:sz w:val="28"/>
          <w:szCs w:val="28"/>
          <w:lang w:val="fr-FR"/>
        </w:rPr>
        <w:t>QUESTION UIT-R 145-3/7</w:t>
      </w:r>
    </w:p>
    <w:p w14:paraId="60AC70E9" w14:textId="77777777" w:rsidR="009F7486" w:rsidRPr="00374C51" w:rsidRDefault="009F7486" w:rsidP="009F7486">
      <w:pPr>
        <w:keepNext/>
        <w:keepLines/>
        <w:spacing w:before="360" w:line="240" w:lineRule="auto"/>
        <w:jc w:val="center"/>
        <w:rPr>
          <w:rFonts w:asciiTheme="majorBidi" w:hAnsiTheme="majorBidi" w:cstheme="majorBidi"/>
          <w:b/>
          <w:sz w:val="28"/>
          <w:szCs w:val="20"/>
          <w:lang w:val="fr-FR"/>
        </w:rPr>
      </w:pPr>
      <w:r w:rsidRPr="00374C51">
        <w:rPr>
          <w:rFonts w:asciiTheme="majorBidi" w:hAnsiTheme="majorBidi" w:cstheme="majorBidi"/>
          <w:b/>
          <w:sz w:val="28"/>
          <w:szCs w:val="20"/>
          <w:lang w:val="fr-FR"/>
        </w:rPr>
        <w:t>Facteurs techniques relatifs à la protection</w:t>
      </w:r>
      <w:r w:rsidRPr="00374C51">
        <w:rPr>
          <w:rFonts w:asciiTheme="majorBidi" w:hAnsiTheme="majorBidi" w:cstheme="majorBidi"/>
          <w:b/>
          <w:sz w:val="28"/>
          <w:szCs w:val="20"/>
          <w:lang w:val="fr-FR"/>
        </w:rPr>
        <w:br/>
        <w:t>des observations de radioastronomie</w:t>
      </w:r>
    </w:p>
    <w:p w14:paraId="52747335" w14:textId="77777777" w:rsidR="009F7486" w:rsidRPr="00374C51" w:rsidRDefault="009F7486" w:rsidP="009F7486">
      <w:pPr>
        <w:keepNext/>
        <w:keepLines/>
        <w:tabs>
          <w:tab w:val="clear" w:pos="794"/>
          <w:tab w:val="clear" w:pos="1191"/>
          <w:tab w:val="clear" w:pos="1588"/>
          <w:tab w:val="clear" w:pos="1985"/>
        </w:tabs>
        <w:spacing w:before="120" w:line="240" w:lineRule="auto"/>
        <w:jc w:val="right"/>
        <w:rPr>
          <w:rFonts w:asciiTheme="majorBidi" w:hAnsiTheme="majorBidi" w:cstheme="majorBidi"/>
          <w:sz w:val="22"/>
          <w:szCs w:val="20"/>
          <w:lang w:val="fr-FR"/>
        </w:rPr>
      </w:pPr>
      <w:r w:rsidRPr="00374C51">
        <w:rPr>
          <w:rFonts w:asciiTheme="majorBidi" w:hAnsiTheme="majorBidi" w:cstheme="majorBidi"/>
          <w:sz w:val="22"/>
          <w:szCs w:val="20"/>
          <w:lang w:val="fr-FR"/>
        </w:rPr>
        <w:t>(1990-1993-2000-2017)</w:t>
      </w:r>
    </w:p>
    <w:p w14:paraId="5874ACEB" w14:textId="77777777" w:rsidR="009F7486" w:rsidRPr="00374C51" w:rsidRDefault="009F7486" w:rsidP="009F7486">
      <w:pPr>
        <w:spacing w:before="280" w:line="240" w:lineRule="auto"/>
        <w:jc w:val="left"/>
        <w:rPr>
          <w:rFonts w:asciiTheme="majorBidi" w:hAnsiTheme="majorBidi" w:cstheme="majorBidi"/>
          <w:szCs w:val="20"/>
          <w:lang w:val="fr-FR"/>
        </w:rPr>
      </w:pPr>
      <w:r w:rsidRPr="00374C51">
        <w:rPr>
          <w:rFonts w:asciiTheme="majorBidi" w:hAnsiTheme="majorBidi" w:cstheme="majorBidi"/>
          <w:szCs w:val="20"/>
          <w:lang w:val="fr-FR"/>
        </w:rPr>
        <w:t>L'Assemblée des radiocommunications de l'UIT,</w:t>
      </w:r>
    </w:p>
    <w:p w14:paraId="0F1A8618" w14:textId="77777777" w:rsidR="009F7486" w:rsidRPr="00374C51" w:rsidRDefault="009F7486" w:rsidP="009F7486">
      <w:pPr>
        <w:pStyle w:val="Call"/>
        <w:spacing w:line="240" w:lineRule="auto"/>
        <w:rPr>
          <w:rFonts w:asciiTheme="majorBidi" w:hAnsiTheme="majorBidi" w:cstheme="majorBidi"/>
          <w:i w:val="0"/>
          <w:szCs w:val="20"/>
          <w:lang w:val="fr-FR"/>
        </w:rPr>
      </w:pPr>
      <w:proofErr w:type="gramStart"/>
      <w:r w:rsidRPr="00374C51">
        <w:rPr>
          <w:rFonts w:asciiTheme="majorBidi" w:hAnsiTheme="majorBidi" w:cstheme="majorBidi"/>
          <w:lang w:val="fr-FR"/>
        </w:rPr>
        <w:t>considérant</w:t>
      </w:r>
      <w:proofErr w:type="gramEnd"/>
    </w:p>
    <w:p w14:paraId="07970E94" w14:textId="77777777" w:rsidR="009F7486" w:rsidRPr="00374C51" w:rsidRDefault="009F7486" w:rsidP="009F7486">
      <w:pPr>
        <w:spacing w:before="120" w:line="240" w:lineRule="auto"/>
        <w:rPr>
          <w:rFonts w:asciiTheme="majorBidi" w:hAnsiTheme="majorBidi" w:cstheme="majorBidi"/>
          <w:szCs w:val="20"/>
          <w:lang w:val="fr-FR"/>
        </w:rPr>
      </w:pPr>
      <w:r w:rsidRPr="00374C51">
        <w:rPr>
          <w:rFonts w:asciiTheme="majorBidi" w:hAnsiTheme="majorBidi" w:cstheme="majorBidi"/>
          <w:i/>
          <w:iCs/>
          <w:szCs w:val="20"/>
          <w:lang w:val="fr-FR"/>
        </w:rPr>
        <w:t>a)</w:t>
      </w:r>
      <w:r w:rsidRPr="00374C51">
        <w:rPr>
          <w:rFonts w:asciiTheme="majorBidi" w:hAnsiTheme="majorBidi" w:cstheme="majorBidi"/>
          <w:szCs w:val="20"/>
          <w:lang w:val="fr-FR"/>
        </w:rPr>
        <w:tab/>
        <w:t xml:space="preserve">que la radioastronomie repose sur la réception d'émissions naturelles avec des niveaux de puissance bien inférieurs à ceux que l'on utilise d'ordinaire dans les autres services radioélectriques et qu'elle se trouve donc exposée à subir des brouillages préjudiciables dont les niveaux pourraient être tolérés par de nombreux autres </w:t>
      </w:r>
      <w:proofErr w:type="gramStart"/>
      <w:r w:rsidRPr="00374C51">
        <w:rPr>
          <w:rFonts w:asciiTheme="majorBidi" w:hAnsiTheme="majorBidi" w:cstheme="majorBidi"/>
          <w:szCs w:val="20"/>
          <w:lang w:val="fr-FR"/>
        </w:rPr>
        <w:t>services;</w:t>
      </w:r>
      <w:proofErr w:type="gramEnd"/>
    </w:p>
    <w:p w14:paraId="4916FEA9" w14:textId="77777777" w:rsidR="009F7486" w:rsidRPr="00374C51" w:rsidRDefault="009F7486" w:rsidP="009F7486">
      <w:pPr>
        <w:spacing w:before="120" w:line="240" w:lineRule="auto"/>
        <w:rPr>
          <w:rFonts w:asciiTheme="majorBidi" w:hAnsiTheme="majorBidi" w:cstheme="majorBidi"/>
          <w:szCs w:val="20"/>
          <w:lang w:val="fr-FR"/>
        </w:rPr>
      </w:pPr>
      <w:r w:rsidRPr="00374C51">
        <w:rPr>
          <w:rFonts w:asciiTheme="majorBidi" w:hAnsiTheme="majorBidi" w:cstheme="majorBidi"/>
          <w:i/>
          <w:iCs/>
          <w:szCs w:val="20"/>
          <w:lang w:val="fr-FR"/>
        </w:rPr>
        <w:t>b)</w:t>
      </w:r>
      <w:r w:rsidRPr="00374C51">
        <w:rPr>
          <w:rFonts w:asciiTheme="majorBidi" w:hAnsiTheme="majorBidi" w:cstheme="majorBidi"/>
          <w:szCs w:val="20"/>
          <w:lang w:val="fr-FR"/>
        </w:rPr>
        <w:tab/>
        <w:t xml:space="preserve">que, afin de comprendre les phénomènes astronomiques, les radioastronomes doivent faire des observations d'une part sur des fréquences de raies, données et immuables, d'autre part dans une série de bandes situées dans toute l'étendue du </w:t>
      </w:r>
      <w:proofErr w:type="gramStart"/>
      <w:r w:rsidRPr="00374C51">
        <w:rPr>
          <w:rFonts w:asciiTheme="majorBidi" w:hAnsiTheme="majorBidi" w:cstheme="majorBidi"/>
          <w:szCs w:val="20"/>
          <w:lang w:val="fr-FR"/>
        </w:rPr>
        <w:t>spectre;</w:t>
      </w:r>
      <w:proofErr w:type="gramEnd"/>
    </w:p>
    <w:p w14:paraId="12346A65" w14:textId="77777777" w:rsidR="009F7486" w:rsidRPr="00374C51" w:rsidRDefault="009F7486" w:rsidP="009F7486">
      <w:pPr>
        <w:spacing w:before="120" w:line="240" w:lineRule="auto"/>
        <w:rPr>
          <w:rFonts w:asciiTheme="majorBidi" w:hAnsiTheme="majorBidi" w:cstheme="majorBidi"/>
          <w:szCs w:val="20"/>
          <w:lang w:val="fr-FR"/>
        </w:rPr>
      </w:pPr>
      <w:r w:rsidRPr="00374C51">
        <w:rPr>
          <w:rFonts w:asciiTheme="majorBidi" w:hAnsiTheme="majorBidi" w:cstheme="majorBidi"/>
          <w:i/>
          <w:iCs/>
          <w:szCs w:val="20"/>
          <w:lang w:val="fr-FR"/>
        </w:rPr>
        <w:t>c)</w:t>
      </w:r>
      <w:r w:rsidRPr="00374C51">
        <w:rPr>
          <w:rFonts w:asciiTheme="majorBidi" w:hAnsiTheme="majorBidi" w:cstheme="majorBidi"/>
          <w:szCs w:val="20"/>
          <w:lang w:val="fr-FR"/>
        </w:rPr>
        <w:tab/>
        <w:t xml:space="preserve">que les mesures en vigueur pour protéger le service de radioastronomie sont fondées sur l'hypothèse que les stations de radioastronomie sont situées sur la </w:t>
      </w:r>
      <w:proofErr w:type="gramStart"/>
      <w:r w:rsidRPr="00374C51">
        <w:rPr>
          <w:rFonts w:asciiTheme="majorBidi" w:hAnsiTheme="majorBidi" w:cstheme="majorBidi"/>
          <w:szCs w:val="20"/>
          <w:lang w:val="fr-FR"/>
        </w:rPr>
        <w:t>Terre</w:t>
      </w:r>
      <w:r w:rsidRPr="00374C51">
        <w:rPr>
          <w:rFonts w:asciiTheme="majorBidi" w:hAnsiTheme="majorBidi" w:cstheme="majorBidi"/>
          <w:lang w:val="fr-FR"/>
        </w:rPr>
        <w:t>;</w:t>
      </w:r>
      <w:proofErr w:type="gramEnd"/>
    </w:p>
    <w:p w14:paraId="7FE265BA" w14:textId="77777777" w:rsidR="009F7486" w:rsidRPr="00374C51" w:rsidRDefault="009F7486" w:rsidP="009F7486">
      <w:pPr>
        <w:spacing w:before="120" w:line="240" w:lineRule="auto"/>
        <w:rPr>
          <w:rFonts w:asciiTheme="majorBidi" w:hAnsiTheme="majorBidi" w:cstheme="majorBidi"/>
          <w:szCs w:val="20"/>
          <w:lang w:val="fr-FR"/>
        </w:rPr>
      </w:pPr>
      <w:r w:rsidRPr="00374C51">
        <w:rPr>
          <w:rFonts w:asciiTheme="majorBidi" w:hAnsiTheme="majorBidi" w:cstheme="majorBidi"/>
          <w:i/>
          <w:iCs/>
          <w:szCs w:val="20"/>
          <w:lang w:val="fr-FR"/>
        </w:rPr>
        <w:t>d)</w:t>
      </w:r>
      <w:r w:rsidRPr="00374C51">
        <w:rPr>
          <w:rFonts w:asciiTheme="majorBidi" w:hAnsiTheme="majorBidi" w:cstheme="majorBidi"/>
          <w:szCs w:val="20"/>
          <w:lang w:val="fr-FR"/>
        </w:rPr>
        <w:tab/>
        <w:t>que la Question UIT-R 230/7 traite des observations de radioastronomie effectuées depuis l'espace,</w:t>
      </w:r>
    </w:p>
    <w:p w14:paraId="2B6583E3" w14:textId="77777777" w:rsidR="009F7486" w:rsidRPr="00374C51" w:rsidRDefault="009F7486" w:rsidP="009F7486">
      <w:pPr>
        <w:pStyle w:val="Call"/>
        <w:spacing w:line="240" w:lineRule="auto"/>
        <w:rPr>
          <w:rFonts w:asciiTheme="majorBidi" w:hAnsiTheme="majorBidi" w:cstheme="majorBidi"/>
          <w:i w:val="0"/>
          <w:szCs w:val="20"/>
          <w:lang w:val="fr-FR"/>
        </w:rPr>
      </w:pPr>
      <w:proofErr w:type="gramStart"/>
      <w:r w:rsidRPr="00374C51">
        <w:rPr>
          <w:rFonts w:asciiTheme="majorBidi" w:hAnsiTheme="majorBidi" w:cstheme="majorBidi"/>
          <w:lang w:val="fr-FR"/>
        </w:rPr>
        <w:t>décide</w:t>
      </w:r>
      <w:proofErr w:type="gramEnd"/>
      <w:r w:rsidRPr="00374C51">
        <w:rPr>
          <w:rFonts w:asciiTheme="majorBidi" w:hAnsiTheme="majorBidi" w:cstheme="majorBidi"/>
          <w:lang w:val="fr-FR"/>
        </w:rPr>
        <w:t xml:space="preserve"> </w:t>
      </w:r>
      <w:r w:rsidRPr="00F562D3">
        <w:rPr>
          <w:rFonts w:asciiTheme="majorBidi" w:hAnsiTheme="majorBidi" w:cstheme="majorBidi"/>
          <w:i w:val="0"/>
          <w:iCs/>
          <w:lang w:val="fr-FR"/>
        </w:rPr>
        <w:t>de mettre à l'étude les Questions suivantes</w:t>
      </w:r>
    </w:p>
    <w:p w14:paraId="708163EB" w14:textId="77777777" w:rsidR="009F7486" w:rsidRPr="00374C51" w:rsidRDefault="009F7486" w:rsidP="009F7486">
      <w:pPr>
        <w:spacing w:before="120" w:line="240" w:lineRule="auto"/>
        <w:rPr>
          <w:rFonts w:asciiTheme="majorBidi" w:hAnsiTheme="majorBidi" w:cstheme="majorBidi"/>
          <w:szCs w:val="20"/>
          <w:lang w:val="fr-FR"/>
        </w:rPr>
      </w:pPr>
      <w:r w:rsidRPr="00374C51">
        <w:rPr>
          <w:rFonts w:asciiTheme="majorBidi" w:hAnsiTheme="majorBidi" w:cstheme="majorBidi"/>
          <w:bCs/>
          <w:szCs w:val="20"/>
          <w:lang w:val="fr-FR"/>
        </w:rPr>
        <w:t>1</w:t>
      </w:r>
      <w:r w:rsidRPr="00374C51">
        <w:rPr>
          <w:rFonts w:asciiTheme="majorBidi" w:hAnsiTheme="majorBidi" w:cstheme="majorBidi"/>
          <w:szCs w:val="20"/>
          <w:lang w:val="fr-FR"/>
        </w:rPr>
        <w:tab/>
        <w:t xml:space="preserve">Quelles sont les bandes de fréquences préférées pour le service de </w:t>
      </w:r>
      <w:proofErr w:type="gramStart"/>
      <w:r w:rsidRPr="00374C51">
        <w:rPr>
          <w:rFonts w:asciiTheme="majorBidi" w:hAnsiTheme="majorBidi" w:cstheme="majorBidi"/>
          <w:szCs w:val="20"/>
          <w:lang w:val="fr-FR"/>
        </w:rPr>
        <w:t>radioastronomie?</w:t>
      </w:r>
      <w:proofErr w:type="gramEnd"/>
    </w:p>
    <w:p w14:paraId="2EE32103" w14:textId="77777777" w:rsidR="009F7486" w:rsidRPr="00374C51" w:rsidRDefault="009F7486" w:rsidP="009F7486">
      <w:pPr>
        <w:spacing w:before="120" w:line="240" w:lineRule="auto"/>
        <w:rPr>
          <w:rFonts w:asciiTheme="majorBidi" w:hAnsiTheme="majorBidi" w:cstheme="majorBidi"/>
          <w:szCs w:val="20"/>
          <w:lang w:val="fr-FR"/>
        </w:rPr>
      </w:pPr>
      <w:r w:rsidRPr="00374C51">
        <w:rPr>
          <w:rFonts w:asciiTheme="majorBidi" w:hAnsiTheme="majorBidi" w:cstheme="majorBidi"/>
          <w:bCs/>
          <w:szCs w:val="20"/>
          <w:lang w:val="fr-FR"/>
        </w:rPr>
        <w:t>2</w:t>
      </w:r>
      <w:r w:rsidRPr="00374C51">
        <w:rPr>
          <w:rFonts w:asciiTheme="majorBidi" w:hAnsiTheme="majorBidi" w:cstheme="majorBidi"/>
          <w:szCs w:val="20"/>
          <w:lang w:val="fr-FR"/>
        </w:rPr>
        <w:tab/>
        <w:t xml:space="preserve">Quelles sont les caractéristiques des méthodes d'observation en </w:t>
      </w:r>
      <w:proofErr w:type="gramStart"/>
      <w:r w:rsidRPr="00374C51">
        <w:rPr>
          <w:rFonts w:asciiTheme="majorBidi" w:hAnsiTheme="majorBidi" w:cstheme="majorBidi"/>
          <w:szCs w:val="20"/>
          <w:lang w:val="fr-FR"/>
        </w:rPr>
        <w:t>radioastronomie?</w:t>
      </w:r>
      <w:proofErr w:type="gramEnd"/>
    </w:p>
    <w:p w14:paraId="5A7646A1" w14:textId="77777777" w:rsidR="009F7486" w:rsidRPr="00374C51" w:rsidRDefault="009F7486" w:rsidP="009F7486">
      <w:pPr>
        <w:spacing w:before="120" w:line="240" w:lineRule="auto"/>
        <w:rPr>
          <w:rFonts w:asciiTheme="majorBidi" w:hAnsiTheme="majorBidi" w:cstheme="majorBidi"/>
          <w:szCs w:val="20"/>
          <w:lang w:val="fr-FR"/>
        </w:rPr>
      </w:pPr>
      <w:r w:rsidRPr="00374C51">
        <w:rPr>
          <w:rFonts w:asciiTheme="majorBidi" w:hAnsiTheme="majorBidi" w:cstheme="majorBidi"/>
          <w:bCs/>
          <w:szCs w:val="20"/>
          <w:lang w:val="fr-FR"/>
        </w:rPr>
        <w:t>3</w:t>
      </w:r>
      <w:r w:rsidRPr="00374C51">
        <w:rPr>
          <w:rFonts w:asciiTheme="majorBidi" w:hAnsiTheme="majorBidi" w:cstheme="majorBidi"/>
          <w:szCs w:val="20"/>
          <w:lang w:val="fr-FR"/>
        </w:rPr>
        <w:tab/>
        <w:t xml:space="preserve">Quels sont les facteurs dont dépend la possibilité pratique du partage des fréquences entre la radioastronomie et d'autres services </w:t>
      </w:r>
      <w:proofErr w:type="gramStart"/>
      <w:r w:rsidRPr="00374C51">
        <w:rPr>
          <w:rFonts w:asciiTheme="majorBidi" w:hAnsiTheme="majorBidi" w:cstheme="majorBidi"/>
          <w:szCs w:val="20"/>
          <w:lang w:val="fr-FR"/>
        </w:rPr>
        <w:t>radioélectriques?</w:t>
      </w:r>
      <w:proofErr w:type="gramEnd"/>
    </w:p>
    <w:p w14:paraId="068086D4" w14:textId="77777777" w:rsidR="009F7486" w:rsidRPr="00374C51" w:rsidRDefault="009F7486" w:rsidP="009F7486">
      <w:pPr>
        <w:spacing w:before="120" w:line="240" w:lineRule="auto"/>
        <w:rPr>
          <w:rFonts w:asciiTheme="majorBidi" w:hAnsiTheme="majorBidi" w:cstheme="majorBidi"/>
          <w:szCs w:val="20"/>
          <w:lang w:val="fr-FR"/>
        </w:rPr>
      </w:pPr>
      <w:r w:rsidRPr="00374C51">
        <w:rPr>
          <w:rFonts w:asciiTheme="majorBidi" w:hAnsiTheme="majorBidi" w:cstheme="majorBidi"/>
          <w:bCs/>
          <w:szCs w:val="20"/>
          <w:lang w:val="fr-FR"/>
        </w:rPr>
        <w:t>4</w:t>
      </w:r>
      <w:r w:rsidRPr="00374C51">
        <w:rPr>
          <w:rFonts w:asciiTheme="majorBidi" w:hAnsiTheme="majorBidi" w:cstheme="majorBidi"/>
          <w:szCs w:val="20"/>
          <w:lang w:val="fr-FR"/>
        </w:rPr>
        <w:tab/>
        <w:t xml:space="preserve">Comment les observations de radioastronomie peuvent-elles être influencées par les rayonnements non essentiels et autres émissions hors bande d'émetteurs radioélectriques fonctionnant dans d'autres bandes de fréquences, ou par d'autres équipements </w:t>
      </w:r>
      <w:proofErr w:type="gramStart"/>
      <w:r w:rsidRPr="00374C51">
        <w:rPr>
          <w:rFonts w:asciiTheme="majorBidi" w:hAnsiTheme="majorBidi" w:cstheme="majorBidi"/>
          <w:szCs w:val="20"/>
          <w:lang w:val="fr-FR"/>
        </w:rPr>
        <w:t>électriques?</w:t>
      </w:r>
      <w:proofErr w:type="gramEnd"/>
    </w:p>
    <w:p w14:paraId="0BC11B8E" w14:textId="77777777" w:rsidR="009F7486" w:rsidRPr="00374C51" w:rsidRDefault="009F7486" w:rsidP="009F7486">
      <w:pPr>
        <w:pStyle w:val="Call"/>
        <w:spacing w:line="240" w:lineRule="auto"/>
        <w:rPr>
          <w:rFonts w:asciiTheme="majorBidi" w:hAnsiTheme="majorBidi" w:cstheme="majorBidi"/>
          <w:i w:val="0"/>
          <w:szCs w:val="20"/>
          <w:lang w:val="fr-FR"/>
        </w:rPr>
      </w:pPr>
      <w:proofErr w:type="gramStart"/>
      <w:r w:rsidRPr="00374C51">
        <w:rPr>
          <w:rFonts w:asciiTheme="majorBidi" w:hAnsiTheme="majorBidi" w:cstheme="majorBidi"/>
          <w:lang w:val="fr-FR"/>
        </w:rPr>
        <w:t>décide</w:t>
      </w:r>
      <w:proofErr w:type="gramEnd"/>
      <w:r w:rsidRPr="00374C51">
        <w:rPr>
          <w:rFonts w:asciiTheme="majorBidi" w:hAnsiTheme="majorBidi" w:cstheme="majorBidi"/>
          <w:lang w:val="fr-FR"/>
        </w:rPr>
        <w:t xml:space="preserve"> en outre</w:t>
      </w:r>
    </w:p>
    <w:p w14:paraId="0A4AD455" w14:textId="77777777" w:rsidR="009F7486" w:rsidRPr="00374C51" w:rsidRDefault="009F7486" w:rsidP="009F7486">
      <w:pPr>
        <w:spacing w:before="120" w:line="240" w:lineRule="auto"/>
        <w:ind w:right="-142"/>
        <w:rPr>
          <w:rFonts w:asciiTheme="majorBidi" w:hAnsiTheme="majorBidi" w:cstheme="majorBidi"/>
          <w:szCs w:val="20"/>
          <w:lang w:val="fr-FR"/>
        </w:rPr>
      </w:pPr>
      <w:r w:rsidRPr="00374C51">
        <w:rPr>
          <w:rFonts w:asciiTheme="majorBidi" w:hAnsiTheme="majorBidi" w:cstheme="majorBidi"/>
          <w:bCs/>
          <w:szCs w:val="20"/>
          <w:lang w:val="fr-FR"/>
        </w:rPr>
        <w:t>1</w:t>
      </w:r>
      <w:r w:rsidRPr="00374C51">
        <w:rPr>
          <w:rFonts w:asciiTheme="majorBidi" w:hAnsiTheme="majorBidi" w:cstheme="majorBidi"/>
          <w:szCs w:val="20"/>
          <w:lang w:val="fr-FR"/>
        </w:rPr>
        <w:tab/>
        <w:t xml:space="preserve">que les résultats de ces études devront être inclus dans une ou plusieurs Recommandations et/ou dans un ou plusieurs rapports, selon qu'il </w:t>
      </w:r>
      <w:proofErr w:type="gramStart"/>
      <w:r w:rsidRPr="00374C51">
        <w:rPr>
          <w:rFonts w:asciiTheme="majorBidi" w:hAnsiTheme="majorBidi" w:cstheme="majorBidi"/>
          <w:szCs w:val="20"/>
          <w:lang w:val="fr-FR"/>
        </w:rPr>
        <w:t>conviendra;</w:t>
      </w:r>
      <w:proofErr w:type="gramEnd"/>
    </w:p>
    <w:p w14:paraId="73C067C4" w14:textId="77777777" w:rsidR="009F7486" w:rsidRPr="00374C51" w:rsidRDefault="009F7486" w:rsidP="009F7486">
      <w:pPr>
        <w:spacing w:before="120" w:line="240" w:lineRule="auto"/>
        <w:ind w:right="-142"/>
        <w:rPr>
          <w:rFonts w:asciiTheme="majorBidi" w:hAnsiTheme="majorBidi" w:cstheme="majorBidi"/>
          <w:lang w:val="fr-FR"/>
        </w:rPr>
      </w:pPr>
      <w:r w:rsidRPr="00374C51">
        <w:rPr>
          <w:rFonts w:asciiTheme="majorBidi" w:hAnsiTheme="majorBidi" w:cstheme="majorBidi"/>
          <w:bCs/>
          <w:szCs w:val="20"/>
          <w:lang w:val="fr-FR"/>
        </w:rPr>
        <w:t>2</w:t>
      </w:r>
      <w:r w:rsidRPr="00374C51">
        <w:rPr>
          <w:rFonts w:asciiTheme="majorBidi" w:hAnsiTheme="majorBidi" w:cstheme="majorBidi"/>
          <w:bCs/>
          <w:szCs w:val="20"/>
          <w:lang w:val="fr-FR"/>
        </w:rPr>
        <w:tab/>
        <w:t xml:space="preserve">que les résultats des études devront être portés à l'attention des autres commissions </w:t>
      </w:r>
      <w:proofErr w:type="gramStart"/>
      <w:r w:rsidRPr="00374C51">
        <w:rPr>
          <w:rFonts w:asciiTheme="majorBidi" w:hAnsiTheme="majorBidi" w:cstheme="majorBidi"/>
          <w:bCs/>
          <w:szCs w:val="20"/>
          <w:lang w:val="fr-FR"/>
        </w:rPr>
        <w:t>d'études;</w:t>
      </w:r>
      <w:proofErr w:type="gramEnd"/>
    </w:p>
    <w:p w14:paraId="3759AE75" w14:textId="5B94205C" w:rsidR="009F7486" w:rsidRPr="00374C51" w:rsidRDefault="009F7486" w:rsidP="009F7486">
      <w:pPr>
        <w:spacing w:before="120" w:line="240" w:lineRule="auto"/>
        <w:rPr>
          <w:rFonts w:asciiTheme="majorBidi" w:hAnsiTheme="majorBidi" w:cstheme="majorBidi"/>
          <w:szCs w:val="20"/>
          <w:lang w:val="fr-FR"/>
        </w:rPr>
      </w:pPr>
      <w:r w:rsidRPr="00374C51">
        <w:rPr>
          <w:rFonts w:asciiTheme="majorBidi" w:hAnsiTheme="majorBidi" w:cstheme="majorBidi"/>
          <w:szCs w:val="20"/>
          <w:lang w:val="fr-FR"/>
        </w:rPr>
        <w:t>3</w:t>
      </w:r>
      <w:r w:rsidRPr="00374C51">
        <w:rPr>
          <w:rFonts w:asciiTheme="majorBidi" w:hAnsiTheme="majorBidi" w:cstheme="majorBidi"/>
          <w:szCs w:val="20"/>
          <w:lang w:val="fr-FR"/>
        </w:rPr>
        <w:tab/>
        <w:t>que ces études devront être achevées avant 202</w:t>
      </w:r>
      <w:r>
        <w:rPr>
          <w:rFonts w:asciiTheme="majorBidi" w:hAnsiTheme="majorBidi" w:cstheme="majorBidi"/>
          <w:szCs w:val="20"/>
          <w:lang w:val="fr-FR"/>
        </w:rPr>
        <w:t>7</w:t>
      </w:r>
      <w:r w:rsidRPr="00374C51">
        <w:rPr>
          <w:rFonts w:asciiTheme="majorBidi" w:hAnsiTheme="majorBidi" w:cstheme="majorBidi"/>
          <w:szCs w:val="20"/>
          <w:lang w:val="fr-FR"/>
        </w:rPr>
        <w:t>.</w:t>
      </w:r>
    </w:p>
    <w:p w14:paraId="60FC4ED6" w14:textId="7653B14E" w:rsidR="00432613" w:rsidRDefault="009F7486" w:rsidP="009F7486">
      <w:pPr>
        <w:pStyle w:val="Normalaftertitle"/>
        <w:tabs>
          <w:tab w:val="clear" w:pos="794"/>
          <w:tab w:val="clear" w:pos="1191"/>
          <w:tab w:val="left" w:pos="1134"/>
        </w:tabs>
        <w:spacing w:line="240" w:lineRule="auto"/>
      </w:pPr>
      <w:proofErr w:type="gramStart"/>
      <w:r w:rsidRPr="00374C51">
        <w:rPr>
          <w:rFonts w:asciiTheme="majorBidi" w:hAnsiTheme="majorBidi" w:cstheme="majorBidi"/>
          <w:lang w:val="fr-FR"/>
        </w:rPr>
        <w:t>Catégorie:</w:t>
      </w:r>
      <w:proofErr w:type="gramEnd"/>
      <w:r w:rsidRPr="00374C51">
        <w:rPr>
          <w:rFonts w:asciiTheme="majorBidi" w:hAnsiTheme="majorBidi" w:cstheme="majorBidi"/>
          <w:lang w:val="fr-FR"/>
        </w:rPr>
        <w:t xml:space="preserve"> S2</w:t>
      </w:r>
    </w:p>
    <w:sectPr w:rsidR="00432613">
      <w:headerReference w:type="even" r:id="rId6"/>
      <w:headerReference w:type="default" r:id="rId7"/>
      <w:footerReference w:type="even" r:id="rId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3A737" w14:textId="77777777" w:rsidR="00DE1C7E" w:rsidRDefault="00DE1C7E">
      <w:r>
        <w:separator/>
      </w:r>
    </w:p>
  </w:endnote>
  <w:endnote w:type="continuationSeparator" w:id="0">
    <w:p w14:paraId="6BB5BCE7" w14:textId="77777777" w:rsidR="00DE1C7E" w:rsidRDefault="00DE1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58A3" w14:textId="47619A83" w:rsidR="00A354FD" w:rsidRDefault="0051231B">
    <w:pPr>
      <w:pStyle w:val="Footer"/>
      <w:rPr>
        <w:lang w:val="en-US"/>
      </w:rPr>
    </w:pPr>
    <w:fldSimple w:instr=" FILENAME \p \* MERGEFORMAT ">
      <w:r w:rsidR="00DE1C7E" w:rsidRPr="00DE1C7E">
        <w:rPr>
          <w:lang w:val="en-US"/>
        </w:rPr>
        <w:t>Document4</w:t>
      </w:r>
    </w:fldSimple>
    <w:r w:rsidR="00A354FD">
      <w:rPr>
        <w:lang w:val="en-US"/>
      </w:rPr>
      <w:tab/>
    </w:r>
    <w:r w:rsidR="00A354FD">
      <w:fldChar w:fldCharType="begin"/>
    </w:r>
    <w:r w:rsidR="00A354FD">
      <w:instrText xml:space="preserve"> savedate \@ dd.MM.yy </w:instrText>
    </w:r>
    <w:r w:rsidR="00A354FD">
      <w:fldChar w:fldCharType="separate"/>
    </w:r>
    <w:r w:rsidR="009F7486">
      <w:t>19.01.24</w:t>
    </w:r>
    <w:r w:rsidR="00A354FD">
      <w:fldChar w:fldCharType="end"/>
    </w:r>
    <w:r w:rsidR="00A354FD">
      <w:rPr>
        <w:lang w:val="en-US"/>
      </w:rPr>
      <w:tab/>
    </w:r>
    <w:r w:rsidR="00A354FD">
      <w:fldChar w:fldCharType="begin"/>
    </w:r>
    <w:r w:rsidR="00A354FD">
      <w:instrText xml:space="preserve"> printdate \@ dd.MM.yy </w:instrText>
    </w:r>
    <w:r w:rsidR="00A354FD">
      <w:fldChar w:fldCharType="separate"/>
    </w:r>
    <w:r w:rsidR="00DE1C7E">
      <w:t>21.02.08</w:t>
    </w:r>
    <w:r w:rsidR="00A354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1F853" w14:textId="77777777" w:rsidR="00DE1C7E" w:rsidRDefault="00DE1C7E">
      <w:r>
        <w:t>____________________</w:t>
      </w:r>
    </w:p>
  </w:footnote>
  <w:footnote w:type="continuationSeparator" w:id="0">
    <w:p w14:paraId="3EAA39BC" w14:textId="77777777" w:rsidR="00DE1C7E" w:rsidRDefault="00DE1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D31E" w14:textId="77777777" w:rsidR="00A354FD" w:rsidRDefault="00A354FD"/>
  <w:p w14:paraId="55E2DF4B" w14:textId="77777777" w:rsidR="00A354FD" w:rsidRDefault="00A354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7C69C" w14:textId="09BD25CC" w:rsidR="00A354FD" w:rsidRDefault="00A354FD" w:rsidP="0092238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161D1">
      <w:rPr>
        <w:rStyle w:val="PageNumber"/>
        <w:noProof/>
      </w:rPr>
      <w:t>2</w:t>
    </w:r>
    <w:r>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C7E"/>
    <w:rsid w:val="00042696"/>
    <w:rsid w:val="00045457"/>
    <w:rsid w:val="00100827"/>
    <w:rsid w:val="00175C6B"/>
    <w:rsid w:val="00372EB9"/>
    <w:rsid w:val="003B1A35"/>
    <w:rsid w:val="003C6FD3"/>
    <w:rsid w:val="00432613"/>
    <w:rsid w:val="00463BC6"/>
    <w:rsid w:val="00464D74"/>
    <w:rsid w:val="004C5F1B"/>
    <w:rsid w:val="004C74C1"/>
    <w:rsid w:val="004F106B"/>
    <w:rsid w:val="0051231B"/>
    <w:rsid w:val="005D02D2"/>
    <w:rsid w:val="005E3317"/>
    <w:rsid w:val="00606BDF"/>
    <w:rsid w:val="006F6938"/>
    <w:rsid w:val="007E5617"/>
    <w:rsid w:val="00870124"/>
    <w:rsid w:val="009161D1"/>
    <w:rsid w:val="00922388"/>
    <w:rsid w:val="00934D2C"/>
    <w:rsid w:val="009F7486"/>
    <w:rsid w:val="00A354FD"/>
    <w:rsid w:val="00A67122"/>
    <w:rsid w:val="00BD2E2E"/>
    <w:rsid w:val="00C26367"/>
    <w:rsid w:val="00C811C0"/>
    <w:rsid w:val="00D94CD6"/>
    <w:rsid w:val="00DA23D2"/>
    <w:rsid w:val="00DC09F4"/>
    <w:rsid w:val="00DE1C7E"/>
    <w:rsid w:val="00E0770B"/>
    <w:rsid w:val="00F276EA"/>
    <w:rsid w:val="00F75D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469A73"/>
  <w15:docId w15:val="{736CEF39-4296-4050-911C-EBB85B53B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7486"/>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hAnsi="Calibri" w:cs="Calibri"/>
      <w:sz w:val="24"/>
      <w:szCs w:val="22"/>
      <w:lang w:eastAsia="en-US"/>
    </w:rPr>
  </w:style>
  <w:style w:type="paragraph" w:styleId="Heading1">
    <w:name w:val="heading 1"/>
    <w:basedOn w:val="Normal"/>
    <w:next w:val="Normal"/>
    <w:qFormat/>
    <w:rsid w:val="006F6938"/>
    <w:pPr>
      <w:keepNext/>
      <w:keepLines/>
      <w:tabs>
        <w:tab w:val="clear" w:pos="794"/>
        <w:tab w:val="clear" w:pos="1191"/>
        <w:tab w:val="clear" w:pos="1588"/>
        <w:tab w:val="clear" w:pos="1985"/>
        <w:tab w:val="left" w:pos="1134"/>
        <w:tab w:val="left" w:pos="1871"/>
        <w:tab w:val="left" w:pos="2268"/>
      </w:tabs>
      <w:spacing w:before="280" w:line="240" w:lineRule="auto"/>
      <w:ind w:left="1134" w:hanging="1134"/>
      <w:jc w:val="left"/>
      <w:outlineLvl w:val="0"/>
    </w:pPr>
    <w:rPr>
      <w:rFonts w:ascii="Times New Roman" w:hAnsi="Times New Roman" w:cs="Times New Roman"/>
      <w:b/>
      <w:sz w:val="28"/>
      <w:szCs w:val="20"/>
      <w:lang w:val="fr-FR"/>
    </w:rPr>
  </w:style>
  <w:style w:type="paragraph" w:styleId="Heading2">
    <w:name w:val="heading 2"/>
    <w:basedOn w:val="Heading1"/>
    <w:next w:val="Normal"/>
    <w:qFormat/>
    <w:rsid w:val="006F6938"/>
    <w:pPr>
      <w:spacing w:before="200"/>
      <w:outlineLvl w:val="1"/>
    </w:pPr>
    <w:rPr>
      <w:sz w:val="24"/>
    </w:rPr>
  </w:style>
  <w:style w:type="paragraph" w:styleId="Heading3">
    <w:name w:val="heading 3"/>
    <w:basedOn w:val="Heading1"/>
    <w:next w:val="Normal"/>
    <w:qFormat/>
    <w:rsid w:val="006F6938"/>
    <w:pPr>
      <w:tabs>
        <w:tab w:val="clear" w:pos="1134"/>
      </w:tabs>
      <w:spacing w:before="200"/>
      <w:outlineLvl w:val="2"/>
    </w:pPr>
    <w:rPr>
      <w:sz w:val="24"/>
    </w:rPr>
  </w:style>
  <w:style w:type="paragraph" w:styleId="Heading4">
    <w:name w:val="heading 4"/>
    <w:basedOn w:val="Heading3"/>
    <w:next w:val="Normal"/>
    <w:qFormat/>
    <w:rsid w:val="006F6938"/>
    <w:pPr>
      <w:outlineLvl w:val="3"/>
    </w:pPr>
  </w:style>
  <w:style w:type="paragraph" w:styleId="Heading5">
    <w:name w:val="heading 5"/>
    <w:basedOn w:val="Heading4"/>
    <w:next w:val="Normal"/>
    <w:qFormat/>
    <w:rsid w:val="006F6938"/>
    <w:pPr>
      <w:outlineLvl w:val="4"/>
    </w:pPr>
  </w:style>
  <w:style w:type="paragraph" w:styleId="Heading6">
    <w:name w:val="heading 6"/>
    <w:basedOn w:val="Heading4"/>
    <w:next w:val="Normal"/>
    <w:qFormat/>
    <w:rsid w:val="006F6938"/>
    <w:pPr>
      <w:outlineLvl w:val="5"/>
    </w:pPr>
  </w:style>
  <w:style w:type="paragraph" w:styleId="Heading7">
    <w:name w:val="heading 7"/>
    <w:basedOn w:val="Heading6"/>
    <w:next w:val="Normal"/>
    <w:qFormat/>
    <w:rsid w:val="006F6938"/>
    <w:pPr>
      <w:outlineLvl w:val="6"/>
    </w:pPr>
  </w:style>
  <w:style w:type="paragraph" w:styleId="Heading8">
    <w:name w:val="heading 8"/>
    <w:basedOn w:val="Heading6"/>
    <w:next w:val="Normal"/>
    <w:qFormat/>
    <w:rsid w:val="006F6938"/>
    <w:pPr>
      <w:outlineLvl w:val="7"/>
    </w:pPr>
  </w:style>
  <w:style w:type="paragraph" w:styleId="Heading9">
    <w:name w:val="heading 9"/>
    <w:basedOn w:val="Heading6"/>
    <w:next w:val="Normal"/>
    <w:qFormat/>
    <w:rsid w:val="006F693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text"/>
    <w:rsid w:val="006F6938"/>
    <w:pPr>
      <w:keepNext/>
      <w:keepLines/>
      <w:tabs>
        <w:tab w:val="clear" w:pos="794"/>
        <w:tab w:val="clear" w:pos="1191"/>
        <w:tab w:val="clear" w:pos="1588"/>
        <w:tab w:val="clear" w:pos="1985"/>
        <w:tab w:val="left" w:pos="1134"/>
        <w:tab w:val="left" w:pos="1871"/>
        <w:tab w:val="left" w:pos="2268"/>
      </w:tabs>
      <w:spacing w:before="0" w:after="120" w:line="240" w:lineRule="auto"/>
      <w:jc w:val="center"/>
    </w:pPr>
    <w:rPr>
      <w:rFonts w:ascii="Times New Roman Bold" w:hAnsi="Times New Roman Bold" w:cs="Times New Roman"/>
      <w:b/>
      <w:sz w:val="20"/>
      <w:szCs w:val="20"/>
      <w:lang w:val="fr-FR"/>
    </w:rPr>
  </w:style>
  <w:style w:type="paragraph" w:customStyle="1" w:styleId="Tablehead">
    <w:name w:val="Table_head"/>
    <w:basedOn w:val="Tabletext"/>
    <w:next w:val="Tabletext"/>
    <w:rsid w:val="006F6938"/>
    <w:pPr>
      <w:keepNext/>
      <w:spacing w:before="80" w:after="80"/>
      <w:jc w:val="center"/>
    </w:pPr>
    <w:rPr>
      <w:b/>
    </w:rPr>
  </w:style>
  <w:style w:type="paragraph" w:customStyle="1" w:styleId="Tabletext">
    <w:name w:val="Table_text"/>
    <w:basedOn w:val="Normal"/>
    <w:rsid w:val="006F693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sz w:val="20"/>
      <w:szCs w:val="20"/>
      <w:lang w:val="fr-FR"/>
    </w:rPr>
  </w:style>
  <w:style w:type="paragraph" w:customStyle="1" w:styleId="Artheading">
    <w:name w:val="Art_heading"/>
    <w:basedOn w:val="Normal"/>
    <w:next w:val="Normal"/>
    <w:rsid w:val="006F6938"/>
    <w:pPr>
      <w:tabs>
        <w:tab w:val="clear" w:pos="794"/>
        <w:tab w:val="clear" w:pos="1191"/>
        <w:tab w:val="clear" w:pos="1588"/>
        <w:tab w:val="clear" w:pos="1985"/>
        <w:tab w:val="left" w:pos="1134"/>
        <w:tab w:val="left" w:pos="1871"/>
        <w:tab w:val="left" w:pos="2268"/>
      </w:tabs>
      <w:spacing w:before="480" w:line="240" w:lineRule="auto"/>
      <w:jc w:val="center"/>
    </w:pPr>
    <w:rPr>
      <w:rFonts w:ascii="Times New Roman Bold" w:hAnsi="Times New Roman Bold" w:cs="Times New Roman"/>
      <w:b/>
      <w:sz w:val="28"/>
      <w:szCs w:val="20"/>
      <w:lang w:val="fr-FR"/>
    </w:rPr>
  </w:style>
  <w:style w:type="paragraph" w:customStyle="1" w:styleId="Normalaftertitle">
    <w:name w:val="Normal_after_title"/>
    <w:basedOn w:val="Normal"/>
    <w:next w:val="Normal"/>
    <w:link w:val="NormalaftertitleChar"/>
    <w:rsid w:val="006F6938"/>
    <w:pPr>
      <w:spacing w:before="360"/>
    </w:pPr>
  </w:style>
  <w:style w:type="paragraph" w:customStyle="1" w:styleId="ArtNo">
    <w:name w:val="Art_No"/>
    <w:basedOn w:val="Normal"/>
    <w:next w:val="Arttitle"/>
    <w:rsid w:val="006F6938"/>
    <w:pPr>
      <w:keepNext/>
      <w:keepLines/>
      <w:tabs>
        <w:tab w:val="clear" w:pos="794"/>
        <w:tab w:val="clear" w:pos="1191"/>
        <w:tab w:val="clear" w:pos="1588"/>
        <w:tab w:val="clear" w:pos="1985"/>
        <w:tab w:val="left" w:pos="1134"/>
        <w:tab w:val="left" w:pos="1871"/>
        <w:tab w:val="left" w:pos="2268"/>
      </w:tabs>
      <w:spacing w:before="480" w:line="240" w:lineRule="auto"/>
      <w:jc w:val="center"/>
    </w:pPr>
    <w:rPr>
      <w:rFonts w:ascii="Times New Roman" w:hAnsi="Times New Roman" w:cs="Times New Roman"/>
      <w:caps/>
      <w:sz w:val="28"/>
      <w:szCs w:val="20"/>
      <w:lang w:val="fr-FR"/>
    </w:rPr>
  </w:style>
  <w:style w:type="paragraph" w:customStyle="1" w:styleId="Arttitle">
    <w:name w:val="Art_title"/>
    <w:basedOn w:val="Normal"/>
    <w:next w:val="Normal"/>
    <w:rsid w:val="006F6938"/>
    <w:pPr>
      <w:keepNext/>
      <w:keepLines/>
      <w:tabs>
        <w:tab w:val="clear" w:pos="794"/>
        <w:tab w:val="clear" w:pos="1191"/>
        <w:tab w:val="clear" w:pos="1588"/>
        <w:tab w:val="clear" w:pos="1985"/>
        <w:tab w:val="left" w:pos="1134"/>
        <w:tab w:val="left" w:pos="1871"/>
        <w:tab w:val="left" w:pos="2268"/>
      </w:tabs>
      <w:spacing w:before="240" w:line="240" w:lineRule="auto"/>
      <w:jc w:val="center"/>
    </w:pPr>
    <w:rPr>
      <w:rFonts w:ascii="Times New Roman" w:hAnsi="Times New Roman" w:cs="Times New Roman"/>
      <w:b/>
      <w:sz w:val="28"/>
      <w:szCs w:val="20"/>
      <w:lang w:val="fr-FR"/>
    </w:rPr>
  </w:style>
  <w:style w:type="paragraph" w:customStyle="1" w:styleId="ASN1">
    <w:name w:val="ASN.1"/>
    <w:basedOn w:val="Normal"/>
    <w:rsid w:val="006F6938"/>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F6938"/>
    <w:pPr>
      <w:keepNext/>
      <w:keepLines/>
      <w:ind w:left="1134"/>
    </w:pPr>
    <w:rPr>
      <w:i/>
    </w:rPr>
  </w:style>
  <w:style w:type="paragraph" w:customStyle="1" w:styleId="ChapNo">
    <w:name w:val="Chap_No"/>
    <w:basedOn w:val="ArtNo"/>
    <w:next w:val="Chaptitle"/>
    <w:rsid w:val="006F6938"/>
    <w:rPr>
      <w:rFonts w:ascii="Times New Roman Bold" w:hAnsi="Times New Roman Bold"/>
      <w:b/>
    </w:rPr>
  </w:style>
  <w:style w:type="paragraph" w:customStyle="1" w:styleId="Chaptitle">
    <w:name w:val="Chap_title"/>
    <w:basedOn w:val="Arttitle"/>
    <w:next w:val="Normal"/>
    <w:rsid w:val="006F6938"/>
  </w:style>
  <w:style w:type="character" w:styleId="EndnoteReference">
    <w:name w:val="endnote reference"/>
    <w:rsid w:val="006F6938"/>
    <w:rPr>
      <w:vertAlign w:val="superscript"/>
    </w:rPr>
  </w:style>
  <w:style w:type="paragraph" w:customStyle="1" w:styleId="enumlev1">
    <w:name w:val="enumlev1"/>
    <w:basedOn w:val="Normal"/>
    <w:rsid w:val="006F6938"/>
    <w:pPr>
      <w:tabs>
        <w:tab w:val="left" w:pos="2608"/>
        <w:tab w:val="left" w:pos="3345"/>
      </w:tabs>
      <w:spacing w:before="80"/>
      <w:ind w:left="1134" w:hanging="1134"/>
    </w:pPr>
  </w:style>
  <w:style w:type="paragraph" w:customStyle="1" w:styleId="enumlev2">
    <w:name w:val="enumlev2"/>
    <w:basedOn w:val="enumlev1"/>
    <w:rsid w:val="006F6938"/>
    <w:pPr>
      <w:ind w:left="1871" w:hanging="737"/>
    </w:pPr>
  </w:style>
  <w:style w:type="paragraph" w:customStyle="1" w:styleId="enumlev3">
    <w:name w:val="enumlev3"/>
    <w:basedOn w:val="enumlev2"/>
    <w:rsid w:val="006F6938"/>
    <w:pPr>
      <w:ind w:left="2268" w:hanging="397"/>
    </w:pPr>
  </w:style>
  <w:style w:type="paragraph" w:customStyle="1" w:styleId="Equation">
    <w:name w:val="Equation"/>
    <w:basedOn w:val="Normal"/>
    <w:rsid w:val="006F6938"/>
    <w:pPr>
      <w:tabs>
        <w:tab w:val="center" w:pos="4820"/>
        <w:tab w:val="right" w:pos="9639"/>
      </w:tabs>
    </w:pPr>
  </w:style>
  <w:style w:type="paragraph" w:customStyle="1" w:styleId="Equationlegend">
    <w:name w:val="Equation_legend"/>
    <w:basedOn w:val="NormalIndent"/>
    <w:rsid w:val="006F6938"/>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F6938"/>
    <w:pPr>
      <w:keepNext/>
      <w:keepLines/>
      <w:spacing w:before="20" w:after="20"/>
    </w:pPr>
    <w:rPr>
      <w:sz w:val="18"/>
    </w:rPr>
  </w:style>
  <w:style w:type="paragraph" w:customStyle="1" w:styleId="Figurewithouttitle">
    <w:name w:val="Figure_without_title"/>
    <w:basedOn w:val="FigureNo"/>
    <w:next w:val="Normal"/>
    <w:rsid w:val="006F6938"/>
    <w:pPr>
      <w:keepNext w:val="0"/>
    </w:pPr>
  </w:style>
  <w:style w:type="paragraph" w:styleId="Footer">
    <w:name w:val="footer"/>
    <w:basedOn w:val="Normal"/>
    <w:rsid w:val="006F6938"/>
    <w:pPr>
      <w:tabs>
        <w:tab w:val="clear" w:pos="794"/>
        <w:tab w:val="clear" w:pos="1191"/>
        <w:tab w:val="clear" w:pos="1588"/>
        <w:tab w:val="clear" w:pos="1985"/>
        <w:tab w:val="left" w:pos="5954"/>
        <w:tab w:val="right" w:pos="9639"/>
      </w:tabs>
      <w:spacing w:before="0" w:line="240" w:lineRule="auto"/>
      <w:jc w:val="left"/>
    </w:pPr>
    <w:rPr>
      <w:rFonts w:ascii="Times New Roman" w:hAnsi="Times New Roman" w:cs="Times New Roman"/>
      <w:caps/>
      <w:noProof/>
      <w:sz w:val="16"/>
      <w:szCs w:val="20"/>
      <w:lang w:val="fr-FR"/>
    </w:rPr>
  </w:style>
  <w:style w:type="paragraph" w:customStyle="1" w:styleId="FirstFooter">
    <w:name w:val="FirstFooter"/>
    <w:basedOn w:val="Footer"/>
    <w:rsid w:val="006F693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6F6938"/>
    <w:rPr>
      <w:position w:val="6"/>
      <w:sz w:val="18"/>
    </w:rPr>
  </w:style>
  <w:style w:type="paragraph" w:styleId="FootnoteText">
    <w:name w:val="footnote text"/>
    <w:basedOn w:val="Normal"/>
    <w:rsid w:val="006F6938"/>
    <w:pPr>
      <w:keepLines/>
      <w:tabs>
        <w:tab w:val="clear" w:pos="794"/>
        <w:tab w:val="clear" w:pos="1191"/>
        <w:tab w:val="clear" w:pos="1588"/>
        <w:tab w:val="clear" w:pos="1985"/>
        <w:tab w:val="left" w:pos="255"/>
        <w:tab w:val="left" w:pos="1134"/>
        <w:tab w:val="left" w:pos="1871"/>
        <w:tab w:val="left" w:pos="2268"/>
      </w:tabs>
      <w:spacing w:before="120" w:line="240" w:lineRule="auto"/>
      <w:jc w:val="left"/>
    </w:pPr>
    <w:rPr>
      <w:rFonts w:ascii="Times New Roman" w:hAnsi="Times New Roman" w:cs="Times New Roman"/>
      <w:szCs w:val="20"/>
      <w:lang w:val="fr-FR"/>
    </w:rPr>
  </w:style>
  <w:style w:type="paragraph" w:customStyle="1" w:styleId="Note">
    <w:name w:val="Note"/>
    <w:basedOn w:val="Normal"/>
    <w:rsid w:val="006F6938"/>
    <w:pPr>
      <w:tabs>
        <w:tab w:val="left" w:pos="284"/>
      </w:tabs>
      <w:spacing w:before="80"/>
    </w:pPr>
  </w:style>
  <w:style w:type="paragraph" w:styleId="Header">
    <w:name w:val="header"/>
    <w:basedOn w:val="Normal"/>
    <w:link w:val="HeaderChar"/>
    <w:rsid w:val="006F6938"/>
    <w:pPr>
      <w:tabs>
        <w:tab w:val="clear" w:pos="794"/>
        <w:tab w:val="clear" w:pos="1191"/>
        <w:tab w:val="clear" w:pos="1588"/>
        <w:tab w:val="clear" w:pos="1985"/>
        <w:tab w:val="left" w:pos="1134"/>
        <w:tab w:val="left" w:pos="1871"/>
        <w:tab w:val="left" w:pos="2268"/>
      </w:tabs>
      <w:spacing w:before="0" w:line="240" w:lineRule="auto"/>
      <w:jc w:val="center"/>
    </w:pPr>
    <w:rPr>
      <w:rFonts w:ascii="Times New Roman" w:hAnsi="Times New Roman" w:cs="Times New Roman"/>
      <w:sz w:val="18"/>
      <w:szCs w:val="20"/>
      <w:lang w:val="fr-FR"/>
    </w:rPr>
  </w:style>
  <w:style w:type="paragraph" w:customStyle="1" w:styleId="Headingb">
    <w:name w:val="Heading_b"/>
    <w:basedOn w:val="Normal"/>
    <w:next w:val="Normal"/>
    <w:rsid w:val="006F6938"/>
    <w:pPr>
      <w:keepNext/>
    </w:pPr>
    <w:rPr>
      <w:b/>
    </w:rPr>
  </w:style>
  <w:style w:type="paragraph" w:customStyle="1" w:styleId="Headingi">
    <w:name w:val="Heading_i"/>
    <w:basedOn w:val="Normal"/>
    <w:next w:val="Normal"/>
    <w:rsid w:val="006F6938"/>
    <w:pPr>
      <w:keepNext/>
      <w:tabs>
        <w:tab w:val="clear" w:pos="794"/>
        <w:tab w:val="clear" w:pos="1191"/>
        <w:tab w:val="clear" w:pos="1588"/>
        <w:tab w:val="clear" w:pos="1985"/>
        <w:tab w:val="left" w:pos="1134"/>
        <w:tab w:val="left" w:pos="1871"/>
        <w:tab w:val="left" w:pos="2268"/>
      </w:tabs>
      <w:spacing w:line="240" w:lineRule="auto"/>
      <w:jc w:val="left"/>
    </w:pPr>
    <w:rPr>
      <w:rFonts w:ascii="Times" w:hAnsi="Times" w:cs="Times New Roman"/>
      <w:i/>
      <w:szCs w:val="20"/>
      <w:lang w:val="fr-FR"/>
    </w:rPr>
  </w:style>
  <w:style w:type="paragraph" w:styleId="Index1">
    <w:name w:val="index 1"/>
    <w:basedOn w:val="Normal"/>
    <w:next w:val="Normal"/>
    <w:rsid w:val="006F6938"/>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fr-FR"/>
    </w:rPr>
  </w:style>
  <w:style w:type="paragraph" w:styleId="Index2">
    <w:name w:val="index 2"/>
    <w:basedOn w:val="Normal"/>
    <w:next w:val="Normal"/>
    <w:rsid w:val="006F6938"/>
    <w:pPr>
      <w:tabs>
        <w:tab w:val="clear" w:pos="794"/>
        <w:tab w:val="clear" w:pos="1191"/>
        <w:tab w:val="clear" w:pos="1588"/>
        <w:tab w:val="clear" w:pos="1985"/>
        <w:tab w:val="left" w:pos="1134"/>
        <w:tab w:val="left" w:pos="1871"/>
        <w:tab w:val="left" w:pos="2268"/>
      </w:tabs>
      <w:spacing w:before="120" w:line="240" w:lineRule="auto"/>
      <w:ind w:left="283"/>
      <w:jc w:val="left"/>
    </w:pPr>
    <w:rPr>
      <w:rFonts w:ascii="Times New Roman" w:hAnsi="Times New Roman" w:cs="Times New Roman"/>
      <w:szCs w:val="20"/>
      <w:lang w:val="fr-FR"/>
    </w:rPr>
  </w:style>
  <w:style w:type="paragraph" w:styleId="Index3">
    <w:name w:val="index 3"/>
    <w:basedOn w:val="Normal"/>
    <w:next w:val="Normal"/>
    <w:rsid w:val="006F6938"/>
    <w:pPr>
      <w:tabs>
        <w:tab w:val="clear" w:pos="794"/>
        <w:tab w:val="clear" w:pos="1191"/>
        <w:tab w:val="clear" w:pos="1588"/>
        <w:tab w:val="clear" w:pos="1985"/>
        <w:tab w:val="left" w:pos="1134"/>
        <w:tab w:val="left" w:pos="1871"/>
        <w:tab w:val="left" w:pos="2268"/>
      </w:tabs>
      <w:spacing w:before="120" w:line="240" w:lineRule="auto"/>
      <w:ind w:left="566"/>
      <w:jc w:val="left"/>
    </w:pPr>
    <w:rPr>
      <w:rFonts w:ascii="Times New Roman" w:hAnsi="Times New Roman" w:cs="Times New Roman"/>
      <w:szCs w:val="20"/>
      <w:lang w:val="fr-FR"/>
    </w:rPr>
  </w:style>
  <w:style w:type="paragraph" w:customStyle="1" w:styleId="PartNo">
    <w:name w:val="Part_No"/>
    <w:basedOn w:val="AnnexNo"/>
    <w:next w:val="Normal"/>
    <w:rsid w:val="006F6938"/>
  </w:style>
  <w:style w:type="paragraph" w:customStyle="1" w:styleId="Partref">
    <w:name w:val="Part_ref"/>
    <w:basedOn w:val="Annexref"/>
    <w:next w:val="Parttitle"/>
    <w:rsid w:val="006F6938"/>
  </w:style>
  <w:style w:type="paragraph" w:customStyle="1" w:styleId="Parttitle">
    <w:name w:val="Part_title"/>
    <w:basedOn w:val="Annextitle"/>
    <w:next w:val="Normalaftertitle0"/>
    <w:rsid w:val="006F6938"/>
  </w:style>
  <w:style w:type="paragraph" w:customStyle="1" w:styleId="RecNo">
    <w:name w:val="Rec_No"/>
    <w:basedOn w:val="Normal"/>
    <w:next w:val="Normal"/>
    <w:rsid w:val="006F6938"/>
    <w:pPr>
      <w:keepNext/>
      <w:keepLines/>
      <w:spacing w:before="480"/>
      <w:jc w:val="center"/>
    </w:pPr>
    <w:rPr>
      <w:caps/>
      <w:sz w:val="28"/>
    </w:rPr>
  </w:style>
  <w:style w:type="paragraph" w:customStyle="1" w:styleId="Rectitle">
    <w:name w:val="Rec_title"/>
    <w:basedOn w:val="RecNo"/>
    <w:next w:val="Normal"/>
    <w:rsid w:val="006F6938"/>
    <w:pPr>
      <w:spacing w:before="240"/>
    </w:pPr>
    <w:rPr>
      <w:rFonts w:ascii="Times New Roman Bold" w:hAnsi="Times New Roman Bold"/>
      <w:b/>
      <w:caps w:val="0"/>
    </w:rPr>
  </w:style>
  <w:style w:type="paragraph" w:customStyle="1" w:styleId="Recref">
    <w:name w:val="Rec_ref"/>
    <w:basedOn w:val="Rectitle"/>
    <w:next w:val="Recdate"/>
    <w:rsid w:val="006F6938"/>
    <w:pPr>
      <w:spacing w:before="120"/>
    </w:pPr>
    <w:rPr>
      <w:rFonts w:ascii="Times New Roman" w:hAnsi="Times New Roman"/>
      <w:b w:val="0"/>
      <w:sz w:val="24"/>
    </w:rPr>
  </w:style>
  <w:style w:type="paragraph" w:customStyle="1" w:styleId="Recdate">
    <w:name w:val="Rec_date"/>
    <w:basedOn w:val="Normal"/>
    <w:next w:val="Normalaftertitle0"/>
    <w:rsid w:val="006F6938"/>
    <w:pPr>
      <w:keepNext/>
      <w:keepLines/>
      <w:jc w:val="right"/>
    </w:pPr>
    <w:rPr>
      <w:sz w:val="22"/>
    </w:rPr>
  </w:style>
  <w:style w:type="paragraph" w:customStyle="1" w:styleId="Questiondate">
    <w:name w:val="Question_date"/>
    <w:basedOn w:val="Recdate"/>
    <w:next w:val="Normalaftertitle0"/>
    <w:rsid w:val="006F6938"/>
  </w:style>
  <w:style w:type="paragraph" w:customStyle="1" w:styleId="QuestionNo">
    <w:name w:val="Question_No"/>
    <w:basedOn w:val="RecNo"/>
    <w:next w:val="Normal"/>
    <w:rsid w:val="006F6938"/>
  </w:style>
  <w:style w:type="paragraph" w:customStyle="1" w:styleId="Questiontitle">
    <w:name w:val="Question_title"/>
    <w:basedOn w:val="Rectitle"/>
    <w:next w:val="Normal"/>
    <w:rsid w:val="006F6938"/>
  </w:style>
  <w:style w:type="paragraph" w:customStyle="1" w:styleId="Questionref">
    <w:name w:val="Question_ref"/>
    <w:basedOn w:val="Recref"/>
    <w:next w:val="Questiondate"/>
    <w:rsid w:val="006F6938"/>
  </w:style>
  <w:style w:type="paragraph" w:customStyle="1" w:styleId="Reftext">
    <w:name w:val="Ref_text"/>
    <w:basedOn w:val="Normal"/>
    <w:rsid w:val="006F6938"/>
    <w:pPr>
      <w:ind w:left="1134" w:hanging="1134"/>
    </w:pPr>
  </w:style>
  <w:style w:type="paragraph" w:customStyle="1" w:styleId="Reftitle">
    <w:name w:val="Ref_title"/>
    <w:basedOn w:val="Normal"/>
    <w:next w:val="Reftext"/>
    <w:rsid w:val="006F6938"/>
    <w:pPr>
      <w:spacing w:before="480"/>
      <w:jc w:val="center"/>
    </w:pPr>
    <w:rPr>
      <w:caps/>
    </w:rPr>
  </w:style>
  <w:style w:type="paragraph" w:customStyle="1" w:styleId="Repdate">
    <w:name w:val="Rep_date"/>
    <w:basedOn w:val="Recdate"/>
    <w:next w:val="Normalaftertitle0"/>
    <w:rsid w:val="006F6938"/>
  </w:style>
  <w:style w:type="paragraph" w:customStyle="1" w:styleId="RepNo">
    <w:name w:val="Rep_No"/>
    <w:basedOn w:val="RecNo"/>
    <w:next w:val="Normal"/>
    <w:rsid w:val="006F6938"/>
  </w:style>
  <w:style w:type="paragraph" w:customStyle="1" w:styleId="Reptitle">
    <w:name w:val="Rep_title"/>
    <w:basedOn w:val="Rectitle"/>
    <w:next w:val="Repref"/>
    <w:rsid w:val="006F6938"/>
  </w:style>
  <w:style w:type="paragraph" w:customStyle="1" w:styleId="Repref">
    <w:name w:val="Rep_ref"/>
    <w:basedOn w:val="Normal"/>
    <w:next w:val="Repdate"/>
    <w:rsid w:val="006F6938"/>
    <w:pPr>
      <w:keepNext/>
      <w:keepLines/>
      <w:jc w:val="center"/>
    </w:pPr>
  </w:style>
  <w:style w:type="paragraph" w:customStyle="1" w:styleId="Resdate">
    <w:name w:val="Res_date"/>
    <w:basedOn w:val="Recdate"/>
    <w:next w:val="Normalaftertitle0"/>
    <w:rsid w:val="006F6938"/>
  </w:style>
  <w:style w:type="paragraph" w:customStyle="1" w:styleId="ResNo">
    <w:name w:val="Res_No"/>
    <w:basedOn w:val="RecNo"/>
    <w:next w:val="Normal"/>
    <w:rsid w:val="006F6938"/>
  </w:style>
  <w:style w:type="paragraph" w:customStyle="1" w:styleId="Restitle">
    <w:name w:val="Res_title"/>
    <w:basedOn w:val="Rectitle"/>
    <w:next w:val="Normal"/>
    <w:rsid w:val="006F6938"/>
  </w:style>
  <w:style w:type="paragraph" w:customStyle="1" w:styleId="Resref">
    <w:name w:val="Res_ref"/>
    <w:basedOn w:val="Recref"/>
    <w:next w:val="Resdate"/>
    <w:rsid w:val="006F6938"/>
  </w:style>
  <w:style w:type="paragraph" w:customStyle="1" w:styleId="SectionNo">
    <w:name w:val="Section_No"/>
    <w:basedOn w:val="AnnexNo"/>
    <w:next w:val="Normal"/>
    <w:rsid w:val="006F6938"/>
  </w:style>
  <w:style w:type="paragraph" w:customStyle="1" w:styleId="Sectiontitle">
    <w:name w:val="Section_title"/>
    <w:basedOn w:val="Annextitle"/>
    <w:next w:val="Normalaftertitle0"/>
    <w:rsid w:val="006F6938"/>
  </w:style>
  <w:style w:type="paragraph" w:customStyle="1" w:styleId="Source">
    <w:name w:val="Source"/>
    <w:basedOn w:val="Normal"/>
    <w:next w:val="Normal"/>
    <w:rsid w:val="006F6938"/>
    <w:pPr>
      <w:spacing w:before="840"/>
      <w:jc w:val="center"/>
    </w:pPr>
    <w:rPr>
      <w:b/>
      <w:sz w:val="28"/>
    </w:rPr>
  </w:style>
  <w:style w:type="paragraph" w:customStyle="1" w:styleId="SpecialFooter">
    <w:name w:val="Special Footer"/>
    <w:basedOn w:val="Footer"/>
    <w:rsid w:val="006F6938"/>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Tabletext"/>
    <w:rsid w:val="006F6938"/>
    <w:pPr>
      <w:tabs>
        <w:tab w:val="clear" w:pos="284"/>
      </w:tabs>
      <w:spacing w:before="120"/>
    </w:pPr>
  </w:style>
  <w:style w:type="paragraph" w:customStyle="1" w:styleId="TableNo">
    <w:name w:val="Table_No"/>
    <w:basedOn w:val="Normal"/>
    <w:next w:val="Normal"/>
    <w:rsid w:val="006F6938"/>
    <w:pPr>
      <w:keepNext/>
      <w:spacing w:before="560" w:after="120"/>
      <w:jc w:val="center"/>
    </w:pPr>
    <w:rPr>
      <w:caps/>
      <w:sz w:val="20"/>
    </w:rPr>
  </w:style>
  <w:style w:type="paragraph" w:customStyle="1" w:styleId="Tableref">
    <w:name w:val="Table_ref"/>
    <w:basedOn w:val="Normal"/>
    <w:next w:val="Tabletitle"/>
    <w:rsid w:val="006F6938"/>
    <w:pPr>
      <w:keepNext/>
      <w:spacing w:before="560"/>
      <w:jc w:val="center"/>
    </w:pPr>
    <w:rPr>
      <w:sz w:val="20"/>
    </w:rPr>
  </w:style>
  <w:style w:type="paragraph" w:customStyle="1" w:styleId="Title1">
    <w:name w:val="Title 1"/>
    <w:basedOn w:val="Normal"/>
    <w:next w:val="Normal"/>
    <w:rsid w:val="006F6938"/>
    <w:pPr>
      <w:tabs>
        <w:tab w:val="left" w:pos="567"/>
        <w:tab w:val="left" w:pos="1701"/>
        <w:tab w:val="left" w:pos="2835"/>
      </w:tabs>
      <w:spacing w:before="240"/>
      <w:jc w:val="center"/>
    </w:pPr>
    <w:rPr>
      <w:caps/>
      <w:sz w:val="28"/>
    </w:rPr>
  </w:style>
  <w:style w:type="paragraph" w:customStyle="1" w:styleId="Title2">
    <w:name w:val="Title 2"/>
    <w:basedOn w:val="Normal"/>
    <w:next w:val="Normal"/>
    <w:rsid w:val="006F6938"/>
    <w:pPr>
      <w:overflowPunct/>
      <w:autoSpaceDE/>
      <w:autoSpaceDN/>
      <w:adjustRightInd/>
      <w:spacing w:before="480"/>
      <w:jc w:val="center"/>
      <w:textAlignment w:val="auto"/>
    </w:pPr>
    <w:rPr>
      <w:caps/>
      <w:sz w:val="28"/>
    </w:rPr>
  </w:style>
  <w:style w:type="paragraph" w:customStyle="1" w:styleId="Title3">
    <w:name w:val="Title 3"/>
    <w:basedOn w:val="Title2"/>
    <w:next w:val="Normal"/>
    <w:rsid w:val="006F6938"/>
    <w:pPr>
      <w:spacing w:before="240"/>
    </w:pPr>
    <w:rPr>
      <w:caps w:val="0"/>
    </w:rPr>
  </w:style>
  <w:style w:type="paragraph" w:customStyle="1" w:styleId="Title4">
    <w:name w:val="Title 4"/>
    <w:basedOn w:val="Title3"/>
    <w:next w:val="Heading1"/>
    <w:rsid w:val="006F6938"/>
    <w:rPr>
      <w:b/>
    </w:rPr>
  </w:style>
  <w:style w:type="paragraph" w:customStyle="1" w:styleId="toc0">
    <w:name w:val="toc 0"/>
    <w:basedOn w:val="Normal"/>
    <w:next w:val="TOC1"/>
    <w:rsid w:val="006F6938"/>
    <w:pPr>
      <w:tabs>
        <w:tab w:val="right" w:pos="9781"/>
      </w:tabs>
    </w:pPr>
    <w:rPr>
      <w:b/>
    </w:rPr>
  </w:style>
  <w:style w:type="paragraph" w:styleId="TOC1">
    <w:name w:val="toc 1"/>
    <w:basedOn w:val="Normal"/>
    <w:rsid w:val="006F6938"/>
    <w:pPr>
      <w:keepLines/>
      <w:tabs>
        <w:tab w:val="clear" w:pos="794"/>
        <w:tab w:val="clear" w:pos="1191"/>
        <w:tab w:val="clear" w:pos="1588"/>
        <w:tab w:val="clear" w:pos="1985"/>
        <w:tab w:val="left" w:pos="567"/>
        <w:tab w:val="left" w:leader="dot" w:pos="7938"/>
        <w:tab w:val="center" w:pos="9526"/>
      </w:tabs>
      <w:spacing w:before="240" w:line="240" w:lineRule="auto"/>
      <w:ind w:left="567" w:hanging="567"/>
      <w:jc w:val="left"/>
    </w:pPr>
    <w:rPr>
      <w:rFonts w:ascii="Times New Roman" w:hAnsi="Times New Roman" w:cs="Times New Roman"/>
      <w:szCs w:val="20"/>
      <w:lang w:val="fr-FR"/>
    </w:rPr>
  </w:style>
  <w:style w:type="paragraph" w:styleId="TOC2">
    <w:name w:val="toc 2"/>
    <w:basedOn w:val="TOC1"/>
    <w:rsid w:val="006F6938"/>
    <w:pPr>
      <w:spacing w:before="120"/>
    </w:pPr>
  </w:style>
  <w:style w:type="paragraph" w:styleId="TOC3">
    <w:name w:val="toc 3"/>
    <w:basedOn w:val="TOC2"/>
    <w:rsid w:val="006F6938"/>
  </w:style>
  <w:style w:type="paragraph" w:styleId="TOC4">
    <w:name w:val="toc 4"/>
    <w:basedOn w:val="TOC3"/>
    <w:rsid w:val="006F6938"/>
  </w:style>
  <w:style w:type="paragraph" w:styleId="TOC5">
    <w:name w:val="toc 5"/>
    <w:basedOn w:val="TOC4"/>
    <w:rsid w:val="006F6938"/>
  </w:style>
  <w:style w:type="paragraph" w:styleId="TOC6">
    <w:name w:val="toc 6"/>
    <w:basedOn w:val="TOC4"/>
    <w:rsid w:val="006F6938"/>
  </w:style>
  <w:style w:type="paragraph" w:styleId="TOC7">
    <w:name w:val="toc 7"/>
    <w:basedOn w:val="TOC4"/>
    <w:rsid w:val="006F6938"/>
  </w:style>
  <w:style w:type="paragraph" w:styleId="TOC8">
    <w:name w:val="toc 8"/>
    <w:basedOn w:val="TOC4"/>
    <w:rsid w:val="006F6938"/>
  </w:style>
  <w:style w:type="character" w:customStyle="1" w:styleId="Appdef">
    <w:name w:val="App_def"/>
    <w:rsid w:val="006F6938"/>
    <w:rPr>
      <w:rFonts w:ascii="Times New Roman" w:hAnsi="Times New Roman"/>
      <w:b/>
    </w:rPr>
  </w:style>
  <w:style w:type="character" w:customStyle="1" w:styleId="Appref">
    <w:name w:val="App_ref"/>
    <w:basedOn w:val="DefaultParagraphFont"/>
    <w:rsid w:val="006F6938"/>
  </w:style>
  <w:style w:type="character" w:customStyle="1" w:styleId="Artdef">
    <w:name w:val="Art_def"/>
    <w:rsid w:val="006F6938"/>
    <w:rPr>
      <w:rFonts w:ascii="Times New Roman" w:hAnsi="Times New Roman"/>
      <w:b/>
    </w:rPr>
  </w:style>
  <w:style w:type="character" w:customStyle="1" w:styleId="Artref">
    <w:name w:val="Art_ref"/>
    <w:basedOn w:val="DefaultParagraphFont"/>
    <w:rsid w:val="006F6938"/>
  </w:style>
  <w:style w:type="character" w:customStyle="1" w:styleId="Recdef">
    <w:name w:val="Rec_def"/>
    <w:rsid w:val="006F6938"/>
    <w:rPr>
      <w:b/>
    </w:rPr>
  </w:style>
  <w:style w:type="character" w:customStyle="1" w:styleId="Resdef">
    <w:name w:val="Res_def"/>
    <w:rsid w:val="006F6938"/>
    <w:rPr>
      <w:rFonts w:ascii="Times New Roman" w:hAnsi="Times New Roman"/>
      <w:b/>
    </w:rPr>
  </w:style>
  <w:style w:type="character" w:customStyle="1" w:styleId="Tablefreq">
    <w:name w:val="Table_freq"/>
    <w:rsid w:val="006F6938"/>
    <w:rPr>
      <w:b/>
      <w:color w:val="auto"/>
      <w:sz w:val="20"/>
    </w:rPr>
  </w:style>
  <w:style w:type="paragraph" w:customStyle="1" w:styleId="Formal">
    <w:name w:val="Formal"/>
    <w:basedOn w:val="ASN1"/>
    <w:rsid w:val="006F6938"/>
    <w:rPr>
      <w:b w:val="0"/>
    </w:rPr>
  </w:style>
  <w:style w:type="paragraph" w:customStyle="1" w:styleId="Section1">
    <w:name w:val="Section_1"/>
    <w:basedOn w:val="Normal"/>
    <w:rsid w:val="006F6938"/>
    <w:pPr>
      <w:tabs>
        <w:tab w:val="clear" w:pos="794"/>
        <w:tab w:val="clear" w:pos="1191"/>
        <w:tab w:val="clear" w:pos="1588"/>
        <w:tab w:val="clear" w:pos="1985"/>
        <w:tab w:val="center" w:pos="4820"/>
      </w:tabs>
      <w:spacing w:before="360" w:line="240" w:lineRule="auto"/>
      <w:jc w:val="center"/>
    </w:pPr>
    <w:rPr>
      <w:rFonts w:ascii="Times New Roman" w:hAnsi="Times New Roman" w:cs="Times New Roman"/>
      <w:b/>
      <w:szCs w:val="20"/>
      <w:lang w:val="fr-FR"/>
    </w:rPr>
  </w:style>
  <w:style w:type="paragraph" w:customStyle="1" w:styleId="Section2">
    <w:name w:val="Section_2"/>
    <w:basedOn w:val="Section1"/>
    <w:rsid w:val="006F6938"/>
    <w:rPr>
      <w:b w:val="0"/>
      <w:i/>
    </w:rPr>
  </w:style>
  <w:style w:type="paragraph" w:customStyle="1" w:styleId="Figure">
    <w:name w:val="Figure"/>
    <w:basedOn w:val="Normal"/>
    <w:next w:val="Figuretitle"/>
    <w:rsid w:val="006F6938"/>
    <w:pPr>
      <w:keepNext/>
      <w:keepLines/>
      <w:jc w:val="center"/>
    </w:pPr>
  </w:style>
  <w:style w:type="character" w:styleId="PageNumber">
    <w:name w:val="page number"/>
    <w:basedOn w:val="DefaultParagraphFont"/>
    <w:rsid w:val="006F6938"/>
  </w:style>
  <w:style w:type="paragraph" w:customStyle="1" w:styleId="Figuretitle">
    <w:name w:val="Figure_title"/>
    <w:basedOn w:val="Normal"/>
    <w:next w:val="Normal"/>
    <w:rsid w:val="006F6938"/>
    <w:pPr>
      <w:keepNext/>
      <w:keepLines/>
      <w:spacing w:before="0" w:after="480"/>
      <w:jc w:val="center"/>
    </w:pPr>
    <w:rPr>
      <w:rFonts w:ascii="Times New Roman Bold" w:hAnsi="Times New Roman Bold" w:cs="Times New Roman Bold"/>
      <w:b/>
      <w:sz w:val="20"/>
    </w:rPr>
  </w:style>
  <w:style w:type="paragraph" w:customStyle="1" w:styleId="FigureNo">
    <w:name w:val="Figure_No"/>
    <w:basedOn w:val="Normal"/>
    <w:next w:val="Figuretitle"/>
    <w:rsid w:val="006F6938"/>
    <w:pPr>
      <w:keepNext/>
      <w:keepLines/>
      <w:spacing w:before="480" w:after="120"/>
      <w:jc w:val="center"/>
    </w:pPr>
    <w:rPr>
      <w:caps/>
      <w:sz w:val="20"/>
    </w:rPr>
  </w:style>
  <w:style w:type="paragraph" w:customStyle="1" w:styleId="Agendaitem">
    <w:name w:val="Agenda_item"/>
    <w:basedOn w:val="Normal"/>
    <w:next w:val="Normal"/>
    <w:qFormat/>
    <w:rsid w:val="006F6938"/>
    <w:pPr>
      <w:tabs>
        <w:tab w:val="clear" w:pos="794"/>
        <w:tab w:val="clear" w:pos="1191"/>
        <w:tab w:val="clear" w:pos="1588"/>
        <w:tab w:val="clear" w:pos="1985"/>
        <w:tab w:val="left" w:pos="1134"/>
        <w:tab w:val="left" w:pos="1871"/>
        <w:tab w:val="left" w:pos="2268"/>
      </w:tabs>
      <w:overflowPunct/>
      <w:autoSpaceDE/>
      <w:autoSpaceDN/>
      <w:adjustRightInd/>
      <w:spacing w:before="240" w:line="240" w:lineRule="auto"/>
      <w:jc w:val="center"/>
      <w:textAlignment w:val="auto"/>
    </w:pPr>
    <w:rPr>
      <w:rFonts w:ascii="Times New Roman" w:hAnsi="Times New Roman" w:cs="Times New Roman"/>
      <w:sz w:val="28"/>
      <w:szCs w:val="20"/>
      <w:lang w:val="fr-CH"/>
    </w:rPr>
  </w:style>
  <w:style w:type="paragraph" w:customStyle="1" w:styleId="AnnexNo">
    <w:name w:val="Annex_No"/>
    <w:basedOn w:val="Normal"/>
    <w:next w:val="Normal"/>
    <w:rsid w:val="006F6938"/>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fr-FR"/>
    </w:rPr>
  </w:style>
  <w:style w:type="paragraph" w:customStyle="1" w:styleId="Annexref">
    <w:name w:val="Annex_ref"/>
    <w:basedOn w:val="Normal"/>
    <w:next w:val="Normal"/>
    <w:rsid w:val="006F6938"/>
    <w:pPr>
      <w:keepNext/>
      <w:keepLines/>
      <w:spacing w:after="280"/>
      <w:jc w:val="center"/>
    </w:pPr>
  </w:style>
  <w:style w:type="paragraph" w:customStyle="1" w:styleId="Annextitle">
    <w:name w:val="Annex_title"/>
    <w:basedOn w:val="Normal"/>
    <w:next w:val="Normal"/>
    <w:rsid w:val="006F6938"/>
    <w:pPr>
      <w:keepNext/>
      <w:keepLines/>
      <w:spacing w:before="240" w:after="280"/>
      <w:jc w:val="center"/>
    </w:pPr>
    <w:rPr>
      <w:rFonts w:ascii="Times New Roman Bold" w:hAnsi="Times New Roman Bold"/>
      <w:b/>
      <w:sz w:val="28"/>
    </w:rPr>
  </w:style>
  <w:style w:type="paragraph" w:customStyle="1" w:styleId="AppArtNo">
    <w:name w:val="App_Art_No"/>
    <w:basedOn w:val="ArtNo"/>
    <w:next w:val="Normal"/>
    <w:qFormat/>
    <w:rsid w:val="006F6938"/>
  </w:style>
  <w:style w:type="paragraph" w:customStyle="1" w:styleId="AppArttitle">
    <w:name w:val="App_Art_title"/>
    <w:basedOn w:val="Arttitle"/>
    <w:next w:val="Normal"/>
    <w:qFormat/>
    <w:rsid w:val="006F6938"/>
    <w:rPr>
      <w:lang w:val="fr-CH"/>
    </w:rPr>
  </w:style>
  <w:style w:type="paragraph" w:customStyle="1" w:styleId="AppendixNo">
    <w:name w:val="Appendix_No"/>
    <w:basedOn w:val="AnnexNo"/>
    <w:next w:val="Annexref"/>
    <w:rsid w:val="006F6938"/>
  </w:style>
  <w:style w:type="paragraph" w:customStyle="1" w:styleId="ApptoAnnex">
    <w:name w:val="App_to_Annex"/>
    <w:basedOn w:val="AppendixNo"/>
    <w:qFormat/>
    <w:rsid w:val="006F6938"/>
  </w:style>
  <w:style w:type="paragraph" w:customStyle="1" w:styleId="Appendixref">
    <w:name w:val="Appendix_ref"/>
    <w:basedOn w:val="Annexref"/>
    <w:next w:val="Annextitle"/>
    <w:rsid w:val="006F6938"/>
  </w:style>
  <w:style w:type="paragraph" w:customStyle="1" w:styleId="Appendixtitle">
    <w:name w:val="Appendix_title"/>
    <w:basedOn w:val="Annextitle"/>
    <w:next w:val="Normal"/>
    <w:rsid w:val="006F6938"/>
  </w:style>
  <w:style w:type="paragraph" w:styleId="BalloonText">
    <w:name w:val="Balloon Text"/>
    <w:basedOn w:val="Normal"/>
    <w:link w:val="BalloonTextChar"/>
    <w:rsid w:val="006F6938"/>
    <w:pPr>
      <w:tabs>
        <w:tab w:val="clear" w:pos="794"/>
        <w:tab w:val="clear" w:pos="1191"/>
        <w:tab w:val="clear" w:pos="1588"/>
        <w:tab w:val="clear" w:pos="1985"/>
        <w:tab w:val="left" w:pos="1134"/>
        <w:tab w:val="left" w:pos="1871"/>
        <w:tab w:val="left" w:pos="2268"/>
      </w:tabs>
      <w:spacing w:before="0" w:line="240" w:lineRule="auto"/>
      <w:jc w:val="left"/>
    </w:pPr>
    <w:rPr>
      <w:rFonts w:ascii="Tahoma" w:hAnsi="Tahoma" w:cs="Tahoma"/>
      <w:sz w:val="16"/>
      <w:szCs w:val="16"/>
      <w:lang w:val="fr-FR"/>
    </w:rPr>
  </w:style>
  <w:style w:type="character" w:customStyle="1" w:styleId="BalloonTextChar">
    <w:name w:val="Balloon Text Char"/>
    <w:basedOn w:val="DefaultParagraphFont"/>
    <w:link w:val="BalloonText"/>
    <w:rsid w:val="006F6938"/>
    <w:rPr>
      <w:rFonts w:ascii="Tahoma" w:hAnsi="Tahoma" w:cs="Tahoma"/>
      <w:sz w:val="16"/>
      <w:szCs w:val="16"/>
      <w:lang w:val="fr-FR" w:eastAsia="en-US"/>
    </w:rPr>
  </w:style>
  <w:style w:type="paragraph" w:styleId="BodyText">
    <w:name w:val="Body Text"/>
    <w:basedOn w:val="Normal"/>
    <w:link w:val="BodyTextChar"/>
    <w:rsid w:val="006F6938"/>
    <w:pPr>
      <w:framePr w:hSpace="1701" w:wrap="notBeside" w:vAnchor="page" w:hAnchor="text" w:y="852"/>
      <w:tabs>
        <w:tab w:val="clear" w:pos="794"/>
        <w:tab w:val="clear" w:pos="1191"/>
        <w:tab w:val="clear" w:pos="1588"/>
        <w:tab w:val="clear" w:pos="1985"/>
        <w:tab w:val="left" w:pos="1134"/>
        <w:tab w:val="left" w:pos="1871"/>
        <w:tab w:val="left" w:pos="2268"/>
      </w:tabs>
      <w:spacing w:before="120" w:line="240" w:lineRule="auto"/>
      <w:jc w:val="center"/>
    </w:pPr>
    <w:rPr>
      <w:rFonts w:ascii="Times New Roman" w:hAnsi="Times New Roman" w:cs="Times New Roman"/>
      <w:b/>
      <w:smallCaps/>
      <w:szCs w:val="20"/>
      <w:lang w:val="fr-FR"/>
    </w:rPr>
  </w:style>
  <w:style w:type="character" w:customStyle="1" w:styleId="BodyTextChar">
    <w:name w:val="Body Text Char"/>
    <w:basedOn w:val="DefaultParagraphFont"/>
    <w:link w:val="BodyText"/>
    <w:rsid w:val="006F6938"/>
    <w:rPr>
      <w:rFonts w:ascii="Times New Roman" w:hAnsi="Times New Roman"/>
      <w:b/>
      <w:smallCaps/>
      <w:sz w:val="24"/>
      <w:lang w:val="fr-FR" w:eastAsia="en-US"/>
    </w:rPr>
  </w:style>
  <w:style w:type="paragraph" w:customStyle="1" w:styleId="Border">
    <w:name w:val="Border"/>
    <w:basedOn w:val="Normal"/>
    <w:rsid w:val="006F6938"/>
    <w:pPr>
      <w:pBdr>
        <w:bottom w:val="single" w:sz="6" w:space="0" w:color="auto"/>
      </w:pBdr>
      <w:tabs>
        <w:tab w:val="left" w:pos="170"/>
        <w:tab w:val="left" w:pos="737"/>
        <w:tab w:val="left" w:pos="2977"/>
        <w:tab w:val="left" w:pos="3266"/>
      </w:tabs>
      <w:spacing w:before="0" w:line="10" w:lineRule="exact"/>
      <w:ind w:left="28" w:right="28"/>
      <w:jc w:val="center"/>
    </w:pPr>
    <w:rPr>
      <w:b/>
      <w:noProof/>
    </w:rPr>
  </w:style>
  <w:style w:type="paragraph" w:customStyle="1" w:styleId="Committee">
    <w:name w:val="Committee"/>
    <w:basedOn w:val="Normal"/>
    <w:qFormat/>
    <w:rsid w:val="006F6938"/>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hAnsiTheme="minorHAnsi" w:cstheme="minorHAnsi"/>
      <w:b/>
      <w:szCs w:val="24"/>
      <w:lang w:val="en-GB"/>
    </w:rPr>
  </w:style>
  <w:style w:type="paragraph" w:customStyle="1" w:styleId="ddate">
    <w:name w:val="ddate"/>
    <w:basedOn w:val="Normal"/>
    <w:rsid w:val="006F6938"/>
    <w:pPr>
      <w:framePr w:hSpace="181" w:wrap="around" w:vAnchor="page" w:hAnchor="margin" w:y="852"/>
      <w:shd w:val="solid" w:color="FFFFFF" w:fill="FFFFFF"/>
      <w:spacing w:before="0"/>
    </w:pPr>
    <w:rPr>
      <w:b/>
      <w:bCs/>
    </w:rPr>
  </w:style>
  <w:style w:type="paragraph" w:customStyle="1" w:styleId="dnum">
    <w:name w:val="dnum"/>
    <w:basedOn w:val="Normal"/>
    <w:rsid w:val="006F6938"/>
    <w:pPr>
      <w:framePr w:hSpace="181" w:wrap="around" w:vAnchor="page" w:hAnchor="margin" w:y="852"/>
      <w:shd w:val="solid" w:color="FFFFFF" w:fill="FFFFFF"/>
    </w:pPr>
    <w:rPr>
      <w:b/>
      <w:bCs/>
    </w:rPr>
  </w:style>
  <w:style w:type="paragraph" w:customStyle="1" w:styleId="dorlang">
    <w:name w:val="dorlang"/>
    <w:basedOn w:val="Normal"/>
    <w:rsid w:val="006F6938"/>
    <w:pPr>
      <w:framePr w:hSpace="181" w:wrap="around" w:vAnchor="page" w:hAnchor="margin" w:y="852"/>
      <w:shd w:val="solid" w:color="FFFFFF" w:fill="FFFFFF"/>
      <w:spacing w:before="0"/>
    </w:pPr>
    <w:rPr>
      <w:b/>
      <w:bCs/>
    </w:rPr>
  </w:style>
  <w:style w:type="paragraph" w:styleId="NormalIndent">
    <w:name w:val="Normal Indent"/>
    <w:basedOn w:val="Normal"/>
    <w:rsid w:val="006F6938"/>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Cs w:val="20"/>
      <w:lang w:val="fr-FR"/>
    </w:rPr>
  </w:style>
  <w:style w:type="paragraph" w:customStyle="1" w:styleId="FooterQP">
    <w:name w:val="Footer_QP"/>
    <w:basedOn w:val="Normal"/>
    <w:rsid w:val="006F6938"/>
    <w:pPr>
      <w:tabs>
        <w:tab w:val="left" w:pos="907"/>
        <w:tab w:val="right" w:pos="8789"/>
        <w:tab w:val="right" w:pos="9639"/>
      </w:tabs>
      <w:spacing w:before="0"/>
    </w:pPr>
    <w:rPr>
      <w:b/>
      <w:sz w:val="22"/>
    </w:rPr>
  </w:style>
  <w:style w:type="character" w:customStyle="1" w:styleId="HeaderChar">
    <w:name w:val="Header Char"/>
    <w:basedOn w:val="DefaultParagraphFont"/>
    <w:link w:val="Header"/>
    <w:rsid w:val="006F6938"/>
    <w:rPr>
      <w:rFonts w:ascii="Times New Roman" w:hAnsi="Times New Roman"/>
      <w:sz w:val="18"/>
      <w:lang w:val="fr-FR" w:eastAsia="en-US"/>
    </w:rPr>
  </w:style>
  <w:style w:type="paragraph" w:styleId="Index4">
    <w:name w:val="index 4"/>
    <w:basedOn w:val="Normal"/>
    <w:next w:val="Normal"/>
    <w:rsid w:val="006F6938"/>
    <w:pPr>
      <w:tabs>
        <w:tab w:val="clear" w:pos="794"/>
        <w:tab w:val="clear" w:pos="1191"/>
        <w:tab w:val="clear" w:pos="1588"/>
        <w:tab w:val="clear" w:pos="1985"/>
        <w:tab w:val="left" w:pos="1134"/>
        <w:tab w:val="left" w:pos="1871"/>
        <w:tab w:val="left" w:pos="2268"/>
      </w:tabs>
      <w:spacing w:before="120" w:line="240" w:lineRule="auto"/>
      <w:ind w:left="849"/>
      <w:jc w:val="left"/>
    </w:pPr>
    <w:rPr>
      <w:rFonts w:ascii="Times New Roman" w:hAnsi="Times New Roman" w:cs="Times New Roman"/>
      <w:szCs w:val="20"/>
      <w:lang w:val="fr-FR"/>
    </w:rPr>
  </w:style>
  <w:style w:type="paragraph" w:styleId="Index5">
    <w:name w:val="index 5"/>
    <w:basedOn w:val="Normal"/>
    <w:next w:val="Normal"/>
    <w:rsid w:val="006F6938"/>
    <w:pPr>
      <w:tabs>
        <w:tab w:val="clear" w:pos="794"/>
        <w:tab w:val="clear" w:pos="1191"/>
        <w:tab w:val="clear" w:pos="1588"/>
        <w:tab w:val="clear" w:pos="1985"/>
        <w:tab w:val="left" w:pos="1134"/>
        <w:tab w:val="left" w:pos="1871"/>
        <w:tab w:val="left" w:pos="2268"/>
      </w:tabs>
      <w:spacing w:before="120" w:line="240" w:lineRule="auto"/>
      <w:ind w:left="1132"/>
      <w:jc w:val="left"/>
    </w:pPr>
    <w:rPr>
      <w:rFonts w:ascii="Times New Roman" w:hAnsi="Times New Roman" w:cs="Times New Roman"/>
      <w:szCs w:val="20"/>
      <w:lang w:val="fr-FR"/>
    </w:rPr>
  </w:style>
  <w:style w:type="paragraph" w:styleId="Index6">
    <w:name w:val="index 6"/>
    <w:basedOn w:val="Normal"/>
    <w:next w:val="Normal"/>
    <w:rsid w:val="006F6938"/>
    <w:pPr>
      <w:tabs>
        <w:tab w:val="clear" w:pos="794"/>
        <w:tab w:val="clear" w:pos="1191"/>
        <w:tab w:val="clear" w:pos="1588"/>
        <w:tab w:val="clear" w:pos="1985"/>
        <w:tab w:val="left" w:pos="1134"/>
        <w:tab w:val="left" w:pos="1871"/>
        <w:tab w:val="left" w:pos="2268"/>
      </w:tabs>
      <w:spacing w:before="120" w:line="240" w:lineRule="auto"/>
      <w:ind w:left="1415"/>
      <w:jc w:val="left"/>
    </w:pPr>
    <w:rPr>
      <w:rFonts w:ascii="Times New Roman" w:hAnsi="Times New Roman" w:cs="Times New Roman"/>
      <w:szCs w:val="20"/>
      <w:lang w:val="fr-FR"/>
    </w:rPr>
  </w:style>
  <w:style w:type="paragraph" w:styleId="Index7">
    <w:name w:val="index 7"/>
    <w:basedOn w:val="Normal"/>
    <w:next w:val="Normal"/>
    <w:rsid w:val="006F6938"/>
    <w:pPr>
      <w:tabs>
        <w:tab w:val="clear" w:pos="794"/>
        <w:tab w:val="clear" w:pos="1191"/>
        <w:tab w:val="clear" w:pos="1588"/>
        <w:tab w:val="clear" w:pos="1985"/>
        <w:tab w:val="left" w:pos="1134"/>
        <w:tab w:val="left" w:pos="1871"/>
        <w:tab w:val="left" w:pos="2268"/>
      </w:tabs>
      <w:spacing w:before="120" w:line="240" w:lineRule="auto"/>
      <w:ind w:left="1698"/>
      <w:jc w:val="left"/>
    </w:pPr>
    <w:rPr>
      <w:rFonts w:ascii="Times New Roman" w:hAnsi="Times New Roman" w:cs="Times New Roman"/>
      <w:szCs w:val="20"/>
      <w:lang w:val="fr-FR"/>
    </w:rPr>
  </w:style>
  <w:style w:type="paragraph" w:styleId="IndexHeading">
    <w:name w:val="index heading"/>
    <w:basedOn w:val="Normal"/>
    <w:next w:val="Index1"/>
    <w:rsid w:val="006F6938"/>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fr-FR"/>
    </w:rPr>
  </w:style>
  <w:style w:type="character" w:styleId="LineNumber">
    <w:name w:val="line number"/>
    <w:basedOn w:val="DefaultParagraphFont"/>
    <w:rsid w:val="006F6938"/>
  </w:style>
  <w:style w:type="paragraph" w:customStyle="1" w:styleId="Normalaftertitle0">
    <w:name w:val="Normal after title"/>
    <w:basedOn w:val="Normal"/>
    <w:next w:val="Normal"/>
    <w:rsid w:val="006F6938"/>
    <w:pPr>
      <w:spacing w:before="280"/>
    </w:pPr>
  </w:style>
  <w:style w:type="paragraph" w:customStyle="1" w:styleId="Normalend">
    <w:name w:val="Normal_end"/>
    <w:basedOn w:val="Normal"/>
    <w:qFormat/>
    <w:rsid w:val="006F6938"/>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fr-FR"/>
    </w:rPr>
  </w:style>
  <w:style w:type="paragraph" w:customStyle="1" w:styleId="Part1">
    <w:name w:val="Part_1"/>
    <w:basedOn w:val="Normal"/>
    <w:next w:val="Normal"/>
    <w:qFormat/>
    <w:rsid w:val="006F6938"/>
    <w:pPr>
      <w:tabs>
        <w:tab w:val="clear" w:pos="794"/>
        <w:tab w:val="clear" w:pos="1191"/>
        <w:tab w:val="clear" w:pos="1588"/>
        <w:tab w:val="clear" w:pos="1985"/>
        <w:tab w:val="center" w:pos="4820"/>
      </w:tabs>
      <w:spacing w:before="360" w:line="240" w:lineRule="auto"/>
      <w:jc w:val="center"/>
    </w:pPr>
    <w:rPr>
      <w:rFonts w:ascii="Times New Roman" w:hAnsi="Times New Roman" w:cs="Times New Roman"/>
      <w:b/>
      <w:szCs w:val="20"/>
      <w:lang w:val="fr-FR"/>
    </w:rPr>
  </w:style>
  <w:style w:type="paragraph" w:customStyle="1" w:styleId="Proposal">
    <w:name w:val="Proposal"/>
    <w:basedOn w:val="Normal"/>
    <w:next w:val="Normal"/>
    <w:rsid w:val="006F6938"/>
    <w:pPr>
      <w:keepNext/>
      <w:spacing w:before="240"/>
    </w:pPr>
    <w:rPr>
      <w:rFonts w:hAnsi="Times New Roman Bold"/>
      <w:b/>
    </w:rPr>
  </w:style>
  <w:style w:type="paragraph" w:customStyle="1" w:styleId="Reasons">
    <w:name w:val="Reasons"/>
    <w:basedOn w:val="Normal"/>
    <w:rsid w:val="006F6938"/>
  </w:style>
  <w:style w:type="paragraph" w:customStyle="1" w:styleId="Section3">
    <w:name w:val="Section_3"/>
    <w:basedOn w:val="Section1"/>
    <w:rsid w:val="006F6938"/>
    <w:rPr>
      <w:b w:val="0"/>
    </w:rPr>
  </w:style>
  <w:style w:type="paragraph" w:customStyle="1" w:styleId="Subsection1">
    <w:name w:val="Subsection_1"/>
    <w:basedOn w:val="Section1"/>
    <w:next w:val="Normalaftertitle0"/>
    <w:qFormat/>
    <w:rsid w:val="006F6938"/>
  </w:style>
  <w:style w:type="table" w:styleId="TableGrid">
    <w:name w:val="Table Grid"/>
    <w:basedOn w:val="TableNormal"/>
    <w:rsid w:val="006F6938"/>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S5">
    <w:name w:val="Table_TextS5"/>
    <w:basedOn w:val="Normal"/>
    <w:rsid w:val="006F6938"/>
    <w:pPr>
      <w:tabs>
        <w:tab w:val="left" w:pos="170"/>
        <w:tab w:val="left" w:pos="567"/>
        <w:tab w:val="left" w:pos="737"/>
        <w:tab w:val="left" w:pos="2977"/>
        <w:tab w:val="left" w:pos="3266"/>
      </w:tabs>
      <w:spacing w:before="40" w:after="40"/>
    </w:pPr>
    <w:rPr>
      <w:sz w:val="20"/>
    </w:rPr>
  </w:style>
  <w:style w:type="paragraph" w:customStyle="1" w:styleId="Volumetitle">
    <w:name w:val="Volume_title"/>
    <w:basedOn w:val="ArtNo"/>
    <w:qFormat/>
    <w:rsid w:val="006F6938"/>
    <w:rPr>
      <w:lang w:val="fr-CH"/>
    </w:rPr>
  </w:style>
  <w:style w:type="paragraph" w:customStyle="1" w:styleId="Headingsplit">
    <w:name w:val="Heading_split"/>
    <w:basedOn w:val="Headingi"/>
    <w:qFormat/>
    <w:rsid w:val="00372EB9"/>
  </w:style>
  <w:style w:type="paragraph" w:customStyle="1" w:styleId="Normalsplit">
    <w:name w:val="Normal_split"/>
    <w:basedOn w:val="Normal"/>
    <w:next w:val="Normal"/>
    <w:qFormat/>
    <w:rsid w:val="00372EB9"/>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fr-FR"/>
    </w:rPr>
  </w:style>
  <w:style w:type="character" w:customStyle="1" w:styleId="Provsplit">
    <w:name w:val="Prov_split"/>
    <w:basedOn w:val="DefaultParagraphFont"/>
    <w:uiPriority w:val="1"/>
    <w:qFormat/>
    <w:rsid w:val="00372EB9"/>
  </w:style>
  <w:style w:type="paragraph" w:customStyle="1" w:styleId="Tablesplit">
    <w:name w:val="Table_split"/>
    <w:basedOn w:val="Normal"/>
    <w:qFormat/>
    <w:rsid w:val="00372EB9"/>
    <w:pPr>
      <w:tabs>
        <w:tab w:val="clear" w:pos="794"/>
        <w:tab w:val="clear" w:pos="1191"/>
        <w:tab w:val="clear" w:pos="1588"/>
        <w:tab w:val="clear" w:pos="1985"/>
        <w:tab w:val="left" w:pos="7825"/>
      </w:tabs>
      <w:spacing w:before="40" w:after="40" w:line="240" w:lineRule="auto"/>
      <w:jc w:val="left"/>
    </w:pPr>
    <w:rPr>
      <w:rFonts w:ascii="Times New Roman" w:hAnsi="Times New Roman" w:cs="Times New Roman"/>
      <w:b/>
      <w:sz w:val="20"/>
      <w:szCs w:val="20"/>
      <w:lang w:val="en-GB"/>
    </w:rPr>
  </w:style>
  <w:style w:type="character" w:customStyle="1" w:styleId="CallChar">
    <w:name w:val="Call Char"/>
    <w:basedOn w:val="DefaultParagraphFont"/>
    <w:link w:val="Call"/>
    <w:rsid w:val="009F7486"/>
    <w:rPr>
      <w:rFonts w:ascii="Calibri" w:hAnsi="Calibri" w:cs="Calibri"/>
      <w:i/>
      <w:sz w:val="24"/>
      <w:szCs w:val="22"/>
      <w:lang w:eastAsia="en-US"/>
    </w:rPr>
  </w:style>
  <w:style w:type="character" w:customStyle="1" w:styleId="NormalaftertitleChar">
    <w:name w:val="Normal_after_title Char"/>
    <w:basedOn w:val="DefaultParagraphFont"/>
    <w:link w:val="Normalaftertitle"/>
    <w:rsid w:val="009F7486"/>
    <w:rPr>
      <w:rFonts w:ascii="Calibri" w:hAnsi="Calibri" w:cs="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F%20-%20ITU\PF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PF_BR.dotm</Template>
  <TotalTime>0</TotalTime>
  <Pages>1</Pages>
  <Words>284</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Commissions d'études des radiocommunications</dc:subject>
  <dc:creator>Author</dc:creator>
  <dc:description>PF_BR.DOT  For: _x000d_Document date: _x000d_Saved by TRA44246 at 11:03:42 on 05.08.2008</dc:description>
  <cp:lastModifiedBy>Author</cp:lastModifiedBy>
  <cp:revision>2</cp:revision>
  <cp:lastPrinted>2008-02-21T14:03:00Z</cp:lastPrinted>
  <dcterms:created xsi:type="dcterms:W3CDTF">2024-02-05T08:50:00Z</dcterms:created>
  <dcterms:modified xsi:type="dcterms:W3CDTF">2024-02-05T08:50:00Z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