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6ACA" w14:textId="77777777" w:rsidR="007310D5" w:rsidRDefault="007310D5" w:rsidP="004544D9">
      <w:pPr>
        <w:pStyle w:val="QuestionNoBR"/>
        <w:rPr>
          <w:lang w:val="fr-CH"/>
        </w:rPr>
      </w:pPr>
      <w:r>
        <w:rPr>
          <w:lang w:val="fr-CH"/>
        </w:rPr>
        <w:t>QUESTION UIT-R 231/7</w:t>
      </w:r>
    </w:p>
    <w:p w14:paraId="2340910A" w14:textId="77777777" w:rsidR="007310D5" w:rsidRDefault="007310D5" w:rsidP="00B61155">
      <w:pPr>
        <w:pStyle w:val="Questiontitle"/>
        <w:rPr>
          <w:lang w:val="fr-CH"/>
        </w:rPr>
      </w:pPr>
      <w:r>
        <w:rPr>
          <w:lang w:val="fr-CH"/>
        </w:rPr>
        <w:t xml:space="preserve">SETS (active) et Service de recherche spatiale (active) </w:t>
      </w:r>
      <w:r>
        <w:rPr>
          <w:lang w:val="fr-CH"/>
        </w:rPr>
        <w:br/>
        <w:t>au</w:t>
      </w:r>
      <w:r>
        <w:rPr>
          <w:lang w:val="fr-CH"/>
        </w:rPr>
        <w:noBreakHyphen/>
        <w:t>dessus de 100 GHz</w:t>
      </w:r>
    </w:p>
    <w:p w14:paraId="7F08F54F" w14:textId="77777777" w:rsidR="007310D5" w:rsidRDefault="007310D5" w:rsidP="00165D76">
      <w:pPr>
        <w:pStyle w:val="Questiondate"/>
        <w:rPr>
          <w:lang w:val="fr-CH"/>
        </w:rPr>
      </w:pPr>
      <w:r>
        <w:rPr>
          <w:lang w:val="fr-CH"/>
        </w:rPr>
        <w:t>(2000)</w:t>
      </w:r>
    </w:p>
    <w:p w14:paraId="15B7DF3F" w14:textId="77777777" w:rsidR="007310D5" w:rsidRDefault="007310D5" w:rsidP="00951798">
      <w:pPr>
        <w:pStyle w:val="Normalaftertitle0"/>
        <w:jc w:val="both"/>
        <w:rPr>
          <w:lang w:val="fr-CH"/>
        </w:rPr>
      </w:pPr>
      <w:r>
        <w:rPr>
          <w:lang w:val="fr-CH"/>
        </w:rPr>
        <w:t>L'Assemblée des radiocommunications de l'UIT,</w:t>
      </w:r>
    </w:p>
    <w:p w14:paraId="49FC3DFE" w14:textId="77777777" w:rsidR="007310D5" w:rsidRDefault="007310D5" w:rsidP="00951798">
      <w:pPr>
        <w:pStyle w:val="Call"/>
        <w:rPr>
          <w:lang w:val="fr-CH"/>
        </w:rPr>
      </w:pPr>
      <w:proofErr w:type="gramStart"/>
      <w:r>
        <w:rPr>
          <w:lang w:val="fr-CH"/>
        </w:rPr>
        <w:t>considérant</w:t>
      </w:r>
      <w:proofErr w:type="gramEnd"/>
    </w:p>
    <w:p w14:paraId="6CE30566" w14:textId="77777777" w:rsidR="007310D5" w:rsidRDefault="007310D5" w:rsidP="00951798">
      <w:pPr>
        <w:jc w:val="both"/>
        <w:rPr>
          <w:lang w:val="fr-CH"/>
        </w:rPr>
      </w:pPr>
      <w:r w:rsidRPr="00951798">
        <w:rPr>
          <w:i/>
          <w:iCs/>
          <w:lang w:val="fr-CH"/>
        </w:rPr>
        <w:t>a)</w:t>
      </w:r>
      <w:r>
        <w:rPr>
          <w:lang w:val="fr-CH"/>
        </w:rPr>
        <w:tab/>
        <w:t>qu'il apparaît nécessaire d'exploiter les détecteurs actifs spatioportés du service d'exploration de la Terre et du service de recherche spatiale dans des bandes de fréquences au</w:t>
      </w:r>
      <w:r>
        <w:rPr>
          <w:lang w:val="fr-CH"/>
        </w:rPr>
        <w:noBreakHyphen/>
        <w:t xml:space="preserve">dessus de 100 </w:t>
      </w:r>
      <w:proofErr w:type="gramStart"/>
      <w:r>
        <w:rPr>
          <w:lang w:val="fr-CH"/>
        </w:rPr>
        <w:t>GHz;</w:t>
      </w:r>
      <w:proofErr w:type="gramEnd"/>
    </w:p>
    <w:p w14:paraId="5C5308DF" w14:textId="77777777" w:rsidR="007310D5" w:rsidRDefault="007310D5" w:rsidP="00951798">
      <w:pPr>
        <w:jc w:val="both"/>
        <w:rPr>
          <w:lang w:val="fr-CH"/>
        </w:rPr>
      </w:pPr>
      <w:r w:rsidRPr="00951798">
        <w:rPr>
          <w:i/>
          <w:iCs/>
          <w:lang w:val="fr-CH"/>
        </w:rPr>
        <w:t>b)</w:t>
      </w:r>
      <w:r>
        <w:rPr>
          <w:lang w:val="fr-CH"/>
        </w:rPr>
        <w:tab/>
        <w:t xml:space="preserve">que ces instruments </w:t>
      </w:r>
      <w:proofErr w:type="gramStart"/>
      <w:r>
        <w:rPr>
          <w:lang w:val="fr-CH"/>
        </w:rPr>
        <w:t>permettraient:</w:t>
      </w:r>
      <w:proofErr w:type="gramEnd"/>
    </w:p>
    <w:p w14:paraId="788845B9" w14:textId="77777777" w:rsidR="007310D5" w:rsidRDefault="007310D5" w:rsidP="00951798">
      <w:pPr>
        <w:pStyle w:val="enumlev1"/>
        <w:jc w:val="both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 xml:space="preserve">de profiler les nuages sur deux fréquences avec une précision et une sensibilité excellentes pour des applications de météorologie et de </w:t>
      </w:r>
      <w:proofErr w:type="gramStart"/>
      <w:r>
        <w:rPr>
          <w:lang w:val="fr-CH"/>
        </w:rPr>
        <w:t>climatologie;</w:t>
      </w:r>
      <w:proofErr w:type="gramEnd"/>
    </w:p>
    <w:p w14:paraId="1EE7CDEF" w14:textId="77777777" w:rsidR="007310D5" w:rsidRDefault="007310D5" w:rsidP="00951798">
      <w:pPr>
        <w:pStyle w:val="enumlev1"/>
        <w:jc w:val="both"/>
        <w:rPr>
          <w:lang w:val="fr-CH"/>
        </w:rPr>
      </w:pPr>
      <w:r>
        <w:rPr>
          <w:lang w:val="fr-CH"/>
        </w:rPr>
        <w:t>–</w:t>
      </w:r>
      <w:r>
        <w:rPr>
          <w:lang w:val="fr-CH"/>
        </w:rPr>
        <w:tab/>
        <w:t xml:space="preserve">de procéder à des mesures altimétriques par radar présentant une résolution horizontale élevée pour diverses </w:t>
      </w:r>
      <w:proofErr w:type="gramStart"/>
      <w:r>
        <w:rPr>
          <w:lang w:val="fr-CH"/>
        </w:rPr>
        <w:t>applications:</w:t>
      </w:r>
      <w:proofErr w:type="gramEnd"/>
      <w:r>
        <w:rPr>
          <w:lang w:val="fr-CH"/>
        </w:rPr>
        <w:t xml:space="preserve"> cartographie, géologie, océanographie, etc.;</w:t>
      </w:r>
    </w:p>
    <w:p w14:paraId="3DD409E3" w14:textId="77777777" w:rsidR="007310D5" w:rsidRDefault="007310D5" w:rsidP="00951798">
      <w:pPr>
        <w:jc w:val="both"/>
        <w:rPr>
          <w:lang w:val="fr-CH"/>
        </w:rPr>
      </w:pPr>
      <w:r w:rsidRPr="00951798">
        <w:rPr>
          <w:i/>
          <w:iCs/>
          <w:lang w:val="fr-CH"/>
        </w:rPr>
        <w:t>c)</w:t>
      </w:r>
      <w:r>
        <w:rPr>
          <w:lang w:val="fr-CH"/>
        </w:rPr>
        <w:tab/>
        <w:t>que les nouveaux progrès techniques permettront d'envisager des mesures actives au</w:t>
      </w:r>
      <w:r>
        <w:rPr>
          <w:lang w:val="fr-CH"/>
        </w:rPr>
        <w:noBreakHyphen/>
        <w:t xml:space="preserve">dessus de 100 GHz, de sorte que les instruments correspondants devraient être mis au point dans un avenir </w:t>
      </w:r>
      <w:proofErr w:type="gramStart"/>
      <w:r>
        <w:rPr>
          <w:lang w:val="fr-CH"/>
        </w:rPr>
        <w:t>proche;</w:t>
      </w:r>
      <w:proofErr w:type="gramEnd"/>
    </w:p>
    <w:p w14:paraId="0A8C2EEC" w14:textId="77777777" w:rsidR="007310D5" w:rsidRDefault="007310D5" w:rsidP="00951798">
      <w:pPr>
        <w:jc w:val="both"/>
        <w:rPr>
          <w:lang w:val="fr-CH"/>
        </w:rPr>
      </w:pPr>
      <w:r w:rsidRPr="00951798">
        <w:rPr>
          <w:i/>
          <w:iCs/>
          <w:lang w:val="fr-CH"/>
        </w:rPr>
        <w:t>d)</w:t>
      </w:r>
      <w:r>
        <w:rPr>
          <w:lang w:val="fr-CH"/>
        </w:rPr>
        <w:tab/>
        <w:t xml:space="preserve">que le SETS (active) et le </w:t>
      </w:r>
      <w:proofErr w:type="spellStart"/>
      <w:r>
        <w:rPr>
          <w:lang w:val="fr-CH"/>
        </w:rPr>
        <w:t>SRS</w:t>
      </w:r>
      <w:proofErr w:type="spellEnd"/>
      <w:r>
        <w:rPr>
          <w:lang w:val="fr-CH"/>
        </w:rPr>
        <w:t xml:space="preserve"> (active) n'ont actuellement aucune attribution au-dessus de 100 GHz, alors que ces services feraient probablement partie des premiers services actifs exploitables à ces fréquences élevées,</w:t>
      </w:r>
    </w:p>
    <w:p w14:paraId="3EF0C4F6" w14:textId="7B5F4CF3" w:rsidR="007310D5" w:rsidRDefault="007310D5" w:rsidP="00951798">
      <w:pPr>
        <w:pStyle w:val="Call"/>
        <w:rPr>
          <w:lang w:val="fr-CH"/>
        </w:rPr>
      </w:pPr>
      <w:proofErr w:type="gramStart"/>
      <w:r>
        <w:rPr>
          <w:lang w:val="fr-CH"/>
        </w:rPr>
        <w:t>décide</w:t>
      </w:r>
      <w:proofErr w:type="gramEnd"/>
      <w:r>
        <w:rPr>
          <w:lang w:val="fr-CH"/>
        </w:rPr>
        <w:t xml:space="preserve"> </w:t>
      </w:r>
      <w:r w:rsidRPr="00951798">
        <w:rPr>
          <w:i w:val="0"/>
          <w:iCs/>
          <w:lang w:val="fr-CH"/>
        </w:rPr>
        <w:t>de mettre à l'étude l</w:t>
      </w:r>
      <w:r w:rsidR="00951798" w:rsidRPr="00951798">
        <w:rPr>
          <w:i w:val="0"/>
          <w:iCs/>
          <w:lang w:val="fr-CH"/>
        </w:rPr>
        <w:t>es</w:t>
      </w:r>
      <w:r w:rsidRPr="00951798">
        <w:rPr>
          <w:i w:val="0"/>
          <w:iCs/>
          <w:lang w:val="fr-CH"/>
        </w:rPr>
        <w:t xml:space="preserve"> Question</w:t>
      </w:r>
      <w:r w:rsidR="00951798" w:rsidRPr="00951798">
        <w:rPr>
          <w:i w:val="0"/>
          <w:iCs/>
          <w:lang w:val="fr-CH"/>
        </w:rPr>
        <w:t>s</w:t>
      </w:r>
      <w:r w:rsidRPr="00951798">
        <w:rPr>
          <w:i w:val="0"/>
          <w:iCs/>
          <w:lang w:val="fr-CH"/>
        </w:rPr>
        <w:t xml:space="preserve"> suivante</w:t>
      </w:r>
      <w:r w:rsidR="00951798" w:rsidRPr="00951798">
        <w:rPr>
          <w:i w:val="0"/>
          <w:iCs/>
          <w:lang w:val="fr-CH"/>
        </w:rPr>
        <w:t>s</w:t>
      </w:r>
    </w:p>
    <w:p w14:paraId="35C0F82B" w14:textId="77777777" w:rsidR="007310D5" w:rsidRDefault="007310D5" w:rsidP="00951798">
      <w:pPr>
        <w:jc w:val="both"/>
        <w:rPr>
          <w:lang w:val="fr-CH"/>
        </w:rPr>
      </w:pPr>
      <w:r w:rsidRPr="00951798">
        <w:rPr>
          <w:lang w:val="fr-CH"/>
        </w:rPr>
        <w:t>1</w:t>
      </w:r>
      <w:r>
        <w:rPr>
          <w:lang w:val="fr-CH"/>
        </w:rPr>
        <w:tab/>
        <w:t xml:space="preserve">Quelles sont les caractéristiques techniques et opérationnelles et les spécifications de fonctionnement des détecteurs actifs </w:t>
      </w:r>
      <w:proofErr w:type="gramStart"/>
      <w:r>
        <w:rPr>
          <w:lang w:val="fr-CH"/>
        </w:rPr>
        <w:t>spatioportés?</w:t>
      </w:r>
      <w:proofErr w:type="gramEnd"/>
    </w:p>
    <w:p w14:paraId="46FD6B8D" w14:textId="77777777" w:rsidR="007310D5" w:rsidRDefault="007310D5" w:rsidP="00951798">
      <w:pPr>
        <w:jc w:val="both"/>
        <w:rPr>
          <w:lang w:val="fr-CH"/>
        </w:rPr>
      </w:pPr>
      <w:r w:rsidRPr="00951798">
        <w:rPr>
          <w:lang w:val="fr-CH"/>
        </w:rPr>
        <w:t>2</w:t>
      </w:r>
      <w:r>
        <w:rPr>
          <w:lang w:val="fr-CH"/>
        </w:rPr>
        <w:tab/>
        <w:t xml:space="preserve">Quelles sont les bandes de fréquences qui conviennent le mieux à l'exploitation de ces instruments, compte tenu également des scénarios de partage </w:t>
      </w:r>
      <w:proofErr w:type="gramStart"/>
      <w:r>
        <w:rPr>
          <w:lang w:val="fr-CH"/>
        </w:rPr>
        <w:t>envisageables?</w:t>
      </w:r>
      <w:proofErr w:type="gramEnd"/>
    </w:p>
    <w:p w14:paraId="0313E993" w14:textId="77777777" w:rsidR="007310D5" w:rsidRDefault="007310D5" w:rsidP="00951798">
      <w:pPr>
        <w:pStyle w:val="Call"/>
        <w:rPr>
          <w:lang w:val="fr-CH"/>
        </w:rPr>
      </w:pPr>
      <w:proofErr w:type="gramStart"/>
      <w:r>
        <w:rPr>
          <w:lang w:val="fr-CH"/>
        </w:rPr>
        <w:t>décide</w:t>
      </w:r>
      <w:proofErr w:type="gramEnd"/>
      <w:r>
        <w:rPr>
          <w:lang w:val="fr-CH"/>
        </w:rPr>
        <w:t xml:space="preserve"> en outre</w:t>
      </w:r>
    </w:p>
    <w:p w14:paraId="2DF46EB7" w14:textId="77777777" w:rsidR="007310D5" w:rsidRDefault="007310D5" w:rsidP="00951798">
      <w:pPr>
        <w:ind w:right="-142"/>
        <w:jc w:val="both"/>
        <w:rPr>
          <w:lang w:val="fr-CH"/>
        </w:rPr>
      </w:pPr>
      <w:r w:rsidRPr="00951798">
        <w:rPr>
          <w:lang w:val="fr-CH"/>
        </w:rPr>
        <w:t>1</w:t>
      </w:r>
      <w:r>
        <w:rPr>
          <w:lang w:val="fr-CH"/>
        </w:rPr>
        <w:tab/>
        <w:t xml:space="preserve">que les résultats de ces études devraient être inclus dans une ou plusieurs </w:t>
      </w:r>
      <w:proofErr w:type="gramStart"/>
      <w:r>
        <w:rPr>
          <w:lang w:val="fr-CH"/>
        </w:rPr>
        <w:t>Recommandations;</w:t>
      </w:r>
      <w:proofErr w:type="gramEnd"/>
    </w:p>
    <w:p w14:paraId="154832CF" w14:textId="63D647A1" w:rsidR="007310D5" w:rsidRDefault="007310D5" w:rsidP="00951798">
      <w:pPr>
        <w:jc w:val="both"/>
        <w:rPr>
          <w:lang w:val="fr-CH"/>
        </w:rPr>
      </w:pPr>
      <w:r w:rsidRPr="00951798">
        <w:rPr>
          <w:lang w:val="fr-CH"/>
        </w:rPr>
        <w:t>2</w:t>
      </w:r>
      <w:r>
        <w:rPr>
          <w:lang w:val="fr-CH"/>
        </w:rPr>
        <w:tab/>
        <w:t>que ces études devraient être achevées d'ici à 202</w:t>
      </w:r>
      <w:r w:rsidR="00951798">
        <w:rPr>
          <w:lang w:val="fr-CH"/>
        </w:rPr>
        <w:t>7</w:t>
      </w:r>
      <w:r>
        <w:rPr>
          <w:lang w:val="fr-CH"/>
        </w:rPr>
        <w:t>.</w:t>
      </w:r>
      <w:bookmarkStart w:id="0" w:name="_GoBack"/>
      <w:bookmarkEnd w:id="0"/>
    </w:p>
    <w:p w14:paraId="0DD1EEE4" w14:textId="77777777" w:rsidR="007310D5" w:rsidRDefault="007310D5" w:rsidP="00F46DF8">
      <w:pPr>
        <w:rPr>
          <w:lang w:val="fr-CH"/>
        </w:rPr>
      </w:pPr>
    </w:p>
    <w:p w14:paraId="5AE1ABE2" w14:textId="77777777" w:rsidR="007310D5" w:rsidRDefault="007310D5" w:rsidP="004544D9">
      <w:proofErr w:type="gramStart"/>
      <w:r w:rsidRPr="004544D9">
        <w:t>Catégorie:</w:t>
      </w:r>
      <w:proofErr w:type="gramEnd"/>
      <w:r w:rsidRPr="004544D9">
        <w:t xml:space="preserve"> </w:t>
      </w:r>
      <w:proofErr w:type="spellStart"/>
      <w:r w:rsidRPr="004544D9">
        <w:t>S2</w:t>
      </w:r>
      <w:proofErr w:type="spellEnd"/>
    </w:p>
    <w:p w14:paraId="60FC4ED6" w14:textId="77777777" w:rsidR="00432613" w:rsidRDefault="00432613" w:rsidP="003C6FD3"/>
    <w:sectPr w:rsidR="00432613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45E17DD9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7310D5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310D5"/>
    <w:rsid w:val="007E5617"/>
    <w:rsid w:val="00870124"/>
    <w:rsid w:val="009161D1"/>
    <w:rsid w:val="00922388"/>
    <w:rsid w:val="00934D2C"/>
    <w:rsid w:val="00951798"/>
    <w:rsid w:val="00A354FD"/>
    <w:rsid w:val="00A67122"/>
    <w:rsid w:val="00BD2E2E"/>
    <w:rsid w:val="00C26367"/>
    <w:rsid w:val="00C811C0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QuestionNoBR">
    <w:name w:val="Question_No_BR"/>
    <w:basedOn w:val="Normal"/>
    <w:next w:val="Questiontitle"/>
    <w:rsid w:val="007310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all0">
    <w:name w:val="call"/>
    <w:basedOn w:val="Normal"/>
    <w:next w:val="Normal"/>
    <w:rsid w:val="007310D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Fernandez Jimenez, Virginia</cp:lastModifiedBy>
  <cp:revision>3</cp:revision>
  <cp:lastPrinted>2008-02-21T14:03:00Z</cp:lastPrinted>
  <dcterms:created xsi:type="dcterms:W3CDTF">2024-02-07T11:20:00Z</dcterms:created>
  <dcterms:modified xsi:type="dcterms:W3CDTF">2024-02-07T11:21:00Z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