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BB3" w:rsidRDefault="00FE4BB3" w:rsidP="00FE4BB3">
      <w:pPr>
        <w:pStyle w:val="QuestionNo"/>
      </w:pPr>
      <w:bookmarkStart w:id="0" w:name="drec"/>
      <w:r>
        <w:t>ВОПРОС МСЭ-R 256/7</w:t>
      </w:r>
      <w:r>
        <w:rPr>
          <w:rStyle w:val="FootnoteReference"/>
        </w:rPr>
        <w:footnoteReference w:customMarkFollows="1" w:id="1"/>
        <w:sym w:font="Symbol" w:char="F02A"/>
      </w:r>
    </w:p>
    <w:bookmarkEnd w:id="0"/>
    <w:p w:rsidR="00FE4BB3" w:rsidRDefault="00FE4BB3" w:rsidP="00FE4BB3">
      <w:pPr>
        <w:pStyle w:val="Questiontitle"/>
      </w:pPr>
      <w:r>
        <w:t>Наблюдения за космической погодой</w:t>
      </w:r>
    </w:p>
    <w:p w:rsidR="00FE4BB3" w:rsidRDefault="00FE4BB3" w:rsidP="00FE4BB3">
      <w:pPr>
        <w:pStyle w:val="Questiondate"/>
      </w:pPr>
      <w:bookmarkStart w:id="1" w:name="dbreak"/>
      <w:bookmarkEnd w:id="1"/>
      <w:r>
        <w:t>(2015)</w:t>
      </w:r>
    </w:p>
    <w:p w:rsidR="00FE4BB3" w:rsidRDefault="00FE4BB3" w:rsidP="00FE4BB3">
      <w:pPr>
        <w:pStyle w:val="Normalaftertitle"/>
      </w:pPr>
      <w:r>
        <w:t>Ассамблея радиосвязи МСЭ,</w:t>
      </w:r>
    </w:p>
    <w:p w:rsidR="00FE4BB3" w:rsidRDefault="00FE4BB3" w:rsidP="00FE4BB3">
      <w:pPr>
        <w:pStyle w:val="Call"/>
      </w:pPr>
      <w:r>
        <w:t>учитывая</w:t>
      </w:r>
      <w:r>
        <w:rPr>
          <w:i w:val="0"/>
          <w:iCs/>
        </w:rPr>
        <w:t>,</w:t>
      </w:r>
    </w:p>
    <w:p w:rsidR="00FE4BB3" w:rsidRDefault="00FE4BB3" w:rsidP="00FE4BB3">
      <w:r>
        <w:rPr>
          <w:i/>
        </w:rPr>
        <w:t>a)</w:t>
      </w:r>
      <w:r>
        <w:tab/>
        <w:t xml:space="preserve">что наблюдения за космической погодой </w:t>
      </w:r>
      <w:r>
        <w:rPr>
          <w:color w:val="000000"/>
        </w:rPr>
        <w:t xml:space="preserve">становится все более важными для </w:t>
      </w:r>
      <w:r>
        <w:t xml:space="preserve">обнаружения явлений </w:t>
      </w:r>
      <w:r>
        <w:rPr>
          <w:color w:val="000000"/>
        </w:rPr>
        <w:t>солнечной активности</w:t>
      </w:r>
      <w:r>
        <w:t xml:space="preserve">, которые могут </w:t>
      </w:r>
      <w:r>
        <w:rPr>
          <w:color w:val="000000"/>
        </w:rPr>
        <w:t xml:space="preserve">воздействовать </w:t>
      </w:r>
      <w:r>
        <w:t xml:space="preserve">на службы, имеющие важное значение для экономики, </w:t>
      </w:r>
      <w:r>
        <w:rPr>
          <w:color w:val="000000"/>
        </w:rPr>
        <w:t xml:space="preserve">безопасности и защищенности </w:t>
      </w:r>
      <w:r>
        <w:t>администраций;</w:t>
      </w:r>
    </w:p>
    <w:p w:rsidR="00FE4BB3" w:rsidRDefault="00FE4BB3" w:rsidP="00FE4BB3">
      <w:r>
        <w:rPr>
          <w:i/>
        </w:rPr>
        <w:t>b)</w:t>
      </w:r>
      <w:r>
        <w:tab/>
        <w:t xml:space="preserve">что такие наблюдения осуществляются с платформ, которые могут быть наземного, </w:t>
      </w:r>
      <w:r>
        <w:rPr>
          <w:color w:val="000000"/>
        </w:rPr>
        <w:t>воздушного или космического базирования;</w:t>
      </w:r>
    </w:p>
    <w:p w:rsidR="00FE4BB3" w:rsidRDefault="00FE4BB3" w:rsidP="00FE4BB3">
      <w:r>
        <w:rPr>
          <w:i/>
        </w:rPr>
        <w:t>c)</w:t>
      </w:r>
      <w:r>
        <w:tab/>
        <w:t xml:space="preserve">что некоторые датчики функционируют за счет приема </w:t>
      </w:r>
      <w:r>
        <w:rPr>
          <w:color w:val="000000"/>
        </w:rPr>
        <w:t>естественных излучений С</w:t>
      </w:r>
      <w:r>
        <w:t xml:space="preserve">олнца или </w:t>
      </w:r>
      <w:r>
        <w:rPr>
          <w:color w:val="000000"/>
        </w:rPr>
        <w:t>атмосферы Земли низкой мощности</w:t>
      </w:r>
      <w:r>
        <w:t xml:space="preserve"> и поэтому могут</w:t>
      </w:r>
      <w:r>
        <w:rPr>
          <w:color w:val="000000"/>
        </w:rPr>
        <w:t xml:space="preserve"> испытывать помехи при уровнях</w:t>
      </w:r>
      <w:r>
        <w:t xml:space="preserve">, которые являются допустимыми для других </w:t>
      </w:r>
      <w:r>
        <w:rPr>
          <w:color w:val="000000"/>
        </w:rPr>
        <w:t>систем радиосвязи</w:t>
      </w:r>
      <w:r>
        <w:t>,</w:t>
      </w:r>
    </w:p>
    <w:p w:rsidR="00FE4BB3" w:rsidRDefault="00FE4BB3" w:rsidP="00FE4BB3">
      <w:pPr>
        <w:pStyle w:val="Call"/>
      </w:pPr>
      <w:r>
        <w:t>отмечая</w:t>
      </w:r>
      <w:r>
        <w:rPr>
          <w:i w:val="0"/>
          <w:iCs/>
        </w:rPr>
        <w:t>,</w:t>
      </w:r>
    </w:p>
    <w:p w:rsidR="00FE4BB3" w:rsidRDefault="00FE4BB3" w:rsidP="00FE4BB3">
      <w:r>
        <w:rPr>
          <w:i/>
          <w:iCs/>
        </w:rPr>
        <w:t>a)</w:t>
      </w:r>
      <w:r>
        <w:tab/>
        <w:t>что в настоящее время в используемой МСЭ терминологии нет определения "космическая погода";</w:t>
      </w:r>
    </w:p>
    <w:p w:rsidR="00FE4BB3" w:rsidRDefault="00FE4BB3" w:rsidP="00FE4BB3">
      <w:r>
        <w:rPr>
          <w:i/>
          <w:iCs/>
        </w:rPr>
        <w:t>b)</w:t>
      </w:r>
      <w:r>
        <w:tab/>
        <w:t xml:space="preserve">что определение "космическая погода", данное </w:t>
      </w:r>
      <w:r>
        <w:rPr>
          <w:color w:val="000000"/>
        </w:rPr>
        <w:t>Всемирной метеорологической организацией, гласит</w:t>
      </w:r>
      <w:r>
        <w:t xml:space="preserve">: "Космическая погода охватывает условия и процессы, происходящие в космосе, в том числе на Солнце, в магнитосфере, ионосфере и термосфере, которые могут затрагивать </w:t>
      </w:r>
      <w:r>
        <w:rPr>
          <w:color w:val="000000"/>
        </w:rPr>
        <w:t>среду околоземного пространства</w:t>
      </w:r>
      <w:r>
        <w:t>",</w:t>
      </w:r>
    </w:p>
    <w:p w:rsidR="00FE4BB3" w:rsidRDefault="00FE4BB3" w:rsidP="00FE4BB3">
      <w:pPr>
        <w:pStyle w:val="Call"/>
        <w:tabs>
          <w:tab w:val="left" w:pos="8475"/>
        </w:tabs>
      </w:pPr>
      <w:r>
        <w:rPr>
          <w:lang w:eastAsia="ja-JP"/>
        </w:rPr>
        <w:t>решает</w:t>
      </w:r>
      <w:r>
        <w:rPr>
          <w:i w:val="0"/>
          <w:iCs/>
          <w:lang w:eastAsia="ja-JP"/>
        </w:rPr>
        <w:t>, что следует изучить следующие Вопросы:</w:t>
      </w:r>
    </w:p>
    <w:p w:rsidR="00FE4BB3" w:rsidRDefault="00FE4BB3" w:rsidP="00FE4BB3">
      <w:r>
        <w:t>1</w:t>
      </w:r>
      <w:r>
        <w:tab/>
        <w:t>Какая(ие) радиослужба(ы) применима(ы) для датчиков космической погоды?</w:t>
      </w:r>
    </w:p>
    <w:p w:rsidR="00FE4BB3" w:rsidRDefault="00FE4BB3" w:rsidP="00FE4BB3">
      <w:r>
        <w:t>2</w:t>
      </w:r>
      <w:r>
        <w:tab/>
        <w:t xml:space="preserve">Какие части существующих </w:t>
      </w:r>
      <w:r>
        <w:rPr>
          <w:color w:val="000000"/>
        </w:rPr>
        <w:t>распределений частот в Статье 5 РР подходят для использования при наблюдениях за космической погодой</w:t>
      </w:r>
      <w:r>
        <w:t>?</w:t>
      </w:r>
    </w:p>
    <w:p w:rsidR="00FE4BB3" w:rsidRDefault="00FE4BB3" w:rsidP="00FE4BB3">
      <w:r>
        <w:t>3</w:t>
      </w:r>
      <w:r>
        <w:tab/>
        <w:t>Каковы типовые технические и эксплуатационные характеристики датчиков космической погоды?</w:t>
      </w:r>
    </w:p>
    <w:p w:rsidR="00FE4BB3" w:rsidRDefault="00FE4BB3" w:rsidP="00FE4BB3">
      <w:r>
        <w:t>4</w:t>
      </w:r>
      <w:r>
        <w:tab/>
        <w:t>Какая защита будет необходима для работы этих систем?</w:t>
      </w:r>
    </w:p>
    <w:p w:rsidR="00FE4BB3" w:rsidRDefault="00FE4BB3" w:rsidP="00FE4BB3">
      <w:pPr>
        <w:pStyle w:val="Call"/>
      </w:pPr>
      <w:r>
        <w:rPr>
          <w:lang w:eastAsia="ja-JP"/>
        </w:rPr>
        <w:t>решает далее</w:t>
      </w:r>
      <w:r>
        <w:rPr>
          <w:i w:val="0"/>
          <w:iCs/>
          <w:lang w:eastAsia="ja-JP"/>
        </w:rPr>
        <w:t>,</w:t>
      </w:r>
    </w:p>
    <w:p w:rsidR="00FE4BB3" w:rsidRDefault="00FE4BB3" w:rsidP="00FE4BB3">
      <w:pPr>
        <w:rPr>
          <w:bCs/>
          <w:lang w:eastAsia="ja-JP"/>
        </w:rPr>
      </w:pPr>
      <w:r>
        <w:rPr>
          <w:bCs/>
          <w:lang w:eastAsia="ja-JP"/>
        </w:rPr>
        <w:t>1</w:t>
      </w:r>
      <w:r>
        <w:rPr>
          <w:bCs/>
          <w:lang w:eastAsia="ja-JP"/>
        </w:rPr>
        <w:tab/>
        <w:t>что результаты вышеуказанных исследований следует включить в Рекомендацию(и) и/или Отчет(ы) МСЭ-R, в зависимости от случая;</w:t>
      </w:r>
    </w:p>
    <w:p w:rsidR="00FE4BB3" w:rsidRDefault="00FE4BB3" w:rsidP="00FE4BB3">
      <w:pPr>
        <w:rPr>
          <w:bCs/>
          <w:lang w:eastAsia="ja-JP"/>
        </w:rPr>
      </w:pPr>
      <w:r>
        <w:rPr>
          <w:bCs/>
          <w:lang w:eastAsia="ja-JP"/>
        </w:rPr>
        <w:t>2</w:t>
      </w:r>
      <w:r>
        <w:rPr>
          <w:bCs/>
          <w:lang w:eastAsia="ja-JP"/>
        </w:rPr>
        <w:tab/>
        <w:t>что вышеуказанные иссле</w:t>
      </w:r>
      <w:r w:rsidR="009E40BC">
        <w:rPr>
          <w:bCs/>
          <w:lang w:eastAsia="ja-JP"/>
        </w:rPr>
        <w:t>дования следует завершить к 20</w:t>
      </w:r>
      <w:r w:rsidR="009E40BC">
        <w:rPr>
          <w:bCs/>
          <w:lang w:val="en-US" w:eastAsia="ja-JP"/>
        </w:rPr>
        <w:t>23</w:t>
      </w:r>
      <w:bookmarkStart w:id="2" w:name="_GoBack"/>
      <w:bookmarkEnd w:id="2"/>
      <w:r>
        <w:rPr>
          <w:bCs/>
          <w:lang w:eastAsia="ja-JP"/>
        </w:rPr>
        <w:t xml:space="preserve"> году.</w:t>
      </w:r>
    </w:p>
    <w:p w:rsidR="00FE4BB3" w:rsidRDefault="00FE4BB3" w:rsidP="00FE4BB3">
      <w:pPr>
        <w:spacing w:before="240"/>
      </w:pPr>
      <w:r>
        <w:rPr>
          <w:color w:val="000000"/>
        </w:rPr>
        <w:t>Категория</w:t>
      </w:r>
      <w:r>
        <w:t>: S3</w:t>
      </w:r>
    </w:p>
    <w:p w:rsidR="00CC001C" w:rsidRDefault="00CC001C"/>
    <w:sectPr w:rsidR="00CC0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BB3" w:rsidRDefault="00FE4BB3" w:rsidP="00FE4BB3">
      <w:pPr>
        <w:spacing w:before="0"/>
      </w:pPr>
      <w:r>
        <w:separator/>
      </w:r>
    </w:p>
  </w:endnote>
  <w:endnote w:type="continuationSeparator" w:id="0">
    <w:p w:rsidR="00FE4BB3" w:rsidRDefault="00FE4BB3" w:rsidP="00FE4BB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BB3" w:rsidRDefault="00FE4BB3" w:rsidP="00FE4BB3">
      <w:pPr>
        <w:spacing w:before="0"/>
      </w:pPr>
      <w:r>
        <w:separator/>
      </w:r>
    </w:p>
  </w:footnote>
  <w:footnote w:type="continuationSeparator" w:id="0">
    <w:p w:rsidR="00FE4BB3" w:rsidRDefault="00FE4BB3" w:rsidP="00FE4BB3">
      <w:pPr>
        <w:spacing w:before="0"/>
      </w:pPr>
      <w:r>
        <w:continuationSeparator/>
      </w:r>
    </w:p>
  </w:footnote>
  <w:footnote w:id="1">
    <w:p w:rsidR="00FE4BB3" w:rsidRDefault="00FE4BB3" w:rsidP="00FE4BB3">
      <w:pPr>
        <w:pStyle w:val="FootnoteText"/>
      </w:pPr>
      <w:r>
        <w:rPr>
          <w:rStyle w:val="FootnoteReference"/>
        </w:rPr>
        <w:sym w:font="Symbol" w:char="F02A"/>
      </w:r>
      <w:r>
        <w:tab/>
      </w:r>
      <w:r>
        <w:rPr>
          <w:color w:val="000000"/>
        </w:rPr>
        <w:t>Настоящий Вопрос следует довести до сведения Всемирной метеорологической организации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B3"/>
    <w:rsid w:val="009E40BC"/>
    <w:rsid w:val="00CC001C"/>
    <w:rsid w:val="00F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78DFF-DE25-494A-B208-1903D426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B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</w:pPr>
    <w:rPr>
      <w:rFonts w:ascii="Calibri" w:hAnsi="Calibri" w:cs="Calibri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FE4BB3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E4BB3"/>
    <w:rPr>
      <w:rFonts w:ascii="Calibri" w:hAnsi="Calibri" w:cs="Calibri"/>
      <w:sz w:val="20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FE4BB3"/>
    <w:rPr>
      <w:i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FE4BB3"/>
    <w:pPr>
      <w:keepNext/>
      <w:keepLines/>
      <w:spacing w:before="240"/>
      <w:ind w:left="794"/>
    </w:pPr>
    <w:rPr>
      <w:rFonts w:asciiTheme="minorHAnsi" w:hAnsiTheme="minorHAnsi" w:cstheme="minorBidi"/>
      <w:i/>
    </w:rPr>
  </w:style>
  <w:style w:type="paragraph" w:customStyle="1" w:styleId="Questiondate">
    <w:name w:val="Question_date"/>
    <w:basedOn w:val="Normal"/>
    <w:next w:val="Normal"/>
    <w:rsid w:val="00FE4BB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title">
    <w:name w:val="Question_title"/>
    <w:basedOn w:val="Normal"/>
    <w:next w:val="Normal"/>
    <w:link w:val="QuestiontitleChar"/>
    <w:rsid w:val="00FE4BB3"/>
    <w:pPr>
      <w:keepNext/>
      <w:keepLines/>
      <w:spacing w:before="240"/>
      <w:jc w:val="center"/>
    </w:pPr>
    <w:rPr>
      <w:b/>
      <w:sz w:val="26"/>
    </w:rPr>
  </w:style>
  <w:style w:type="paragraph" w:customStyle="1" w:styleId="QuestionNo">
    <w:name w:val="Question_No"/>
    <w:basedOn w:val="Normal"/>
    <w:next w:val="Questiontitle"/>
    <w:rsid w:val="00FE4BB3"/>
    <w:pPr>
      <w:keepNext/>
      <w:keepLines/>
      <w:spacing w:before="480"/>
      <w:jc w:val="center"/>
    </w:pPr>
    <w:rPr>
      <w:caps/>
      <w:sz w:val="26"/>
    </w:rPr>
  </w:style>
  <w:style w:type="character" w:customStyle="1" w:styleId="QuestiontitleChar">
    <w:name w:val="Question_title Char"/>
    <w:basedOn w:val="DefaultParagraphFont"/>
    <w:link w:val="Questiontitle"/>
    <w:locked/>
    <w:rsid w:val="00FE4BB3"/>
    <w:rPr>
      <w:rFonts w:ascii="Calibri" w:hAnsi="Calibri" w:cs="Calibri"/>
      <w:b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E4BB3"/>
    <w:rPr>
      <w:rFonts w:ascii="Times New Roman" w:hAnsi="Times New Roman" w:cs="Times New Roman"/>
      <w:lang w:val="ru-RU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FE4BB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semiHidden/>
    <w:unhideWhenUsed/>
    <w:rsid w:val="00FE4BB3"/>
    <w:rPr>
      <w:position w:val="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Company>ITU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2015-04-16T09:39:00Z</dcterms:created>
  <dcterms:modified xsi:type="dcterms:W3CDTF">2019-09-20T09:29:00Z</dcterms:modified>
</cp:coreProperties>
</file>