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7274D"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569125147" r:id="rId9"/>
              </w:object>
            </w:r>
          </w:p>
          <w:p w:rsidR="00FE79FE" w:rsidRPr="009A2427" w:rsidRDefault="00FE79FE" w:rsidP="00A7274D">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A7274D">
              <w:rPr>
                <w:rFonts w:ascii="Tahoma" w:hAnsi="Tahoma" w:cs="Tahoma"/>
                <w:b/>
                <w:bCs/>
                <w:iCs/>
                <w:color w:val="509141"/>
                <w:sz w:val="36"/>
                <w:szCs w:val="36"/>
                <w:lang w:val="en-US"/>
              </w:rPr>
              <w:t>2388-1</w:t>
            </w:r>
          </w:p>
          <w:p w:rsidR="00FE79FE" w:rsidRPr="009A2427" w:rsidRDefault="00FE79FE" w:rsidP="008F64F8">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CB60A4" w:rsidRPr="009A2427">
              <w:rPr>
                <w:rFonts w:ascii="Tahoma" w:hAnsi="Tahoma" w:cs="Tahoma"/>
                <w:b/>
                <w:bCs/>
                <w:iCs/>
                <w:color w:val="509141"/>
                <w:szCs w:val="24"/>
                <w:lang w:val="en-US"/>
              </w:rPr>
              <w:t>0</w:t>
            </w:r>
            <w:r w:rsidR="008F64F8">
              <w:rPr>
                <w:rFonts w:ascii="Tahoma" w:hAnsi="Tahoma" w:cs="Tahoma"/>
                <w:b/>
                <w:bCs/>
                <w:iCs/>
                <w:color w:val="509141"/>
                <w:szCs w:val="24"/>
                <w:lang w:val="en-US"/>
              </w:rPr>
              <w:t>3</w:t>
            </w:r>
            <w:r w:rsidRPr="009A2427">
              <w:rPr>
                <w:rFonts w:ascii="Tahoma" w:hAnsi="Tahoma" w:cs="Tahoma"/>
                <w:b/>
                <w:bCs/>
                <w:iCs/>
                <w:color w:val="509141"/>
                <w:szCs w:val="24"/>
                <w:lang w:val="en-US"/>
              </w:rPr>
              <w:t>/</w:t>
            </w:r>
            <w:r w:rsidR="00A7274D">
              <w:rPr>
                <w:rFonts w:ascii="Tahoma" w:hAnsi="Tahoma" w:cs="Tahoma"/>
                <w:b/>
                <w:bCs/>
                <w:iCs/>
                <w:color w:val="509141"/>
                <w:szCs w:val="24"/>
                <w:lang w:val="en-US"/>
              </w:rPr>
              <w:t>2017</w:t>
            </w:r>
            <w:r w:rsidRPr="009A2427">
              <w:rPr>
                <w:rFonts w:ascii="Tahoma" w:hAnsi="Tahoma" w:cs="Tahoma"/>
                <w:b/>
                <w:bCs/>
                <w:iCs/>
                <w:color w:val="509141"/>
                <w:szCs w:val="24"/>
                <w:lang w:val="en-US"/>
              </w:rPr>
              <w:t>)</w:t>
            </w:r>
          </w:p>
        </w:tc>
      </w:tr>
      <w:tr w:rsidR="00FE79FE" w:rsidRPr="002F4C99"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39753F" w:rsidP="0039753F">
            <w:pPr>
              <w:spacing w:before="80" w:line="500" w:lineRule="exact"/>
              <w:jc w:val="right"/>
              <w:rPr>
                <w:rFonts w:ascii="Tahoma" w:hAnsi="Tahoma" w:cs="Tahoma"/>
                <w:b/>
                <w:bCs/>
                <w:iCs/>
                <w:color w:val="509141"/>
                <w:sz w:val="44"/>
                <w:szCs w:val="44"/>
                <w:lang w:val="en-US"/>
              </w:rPr>
            </w:pPr>
            <w:r w:rsidRPr="0039753F">
              <w:rPr>
                <w:rFonts w:ascii="Tahoma" w:hAnsi="Tahoma" w:cs="Tahoma"/>
                <w:b/>
                <w:bCs/>
                <w:iCs/>
                <w:color w:val="509141"/>
                <w:sz w:val="44"/>
                <w:szCs w:val="44"/>
                <w:lang w:val="en-GB"/>
              </w:rPr>
              <w:t>Usage Guidelines for the Audio Definition Model and Multichannel Audio Files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2F4C99"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F4C99">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2F4C99"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2F4C9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F4C99"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39753F">
        <w:rPr>
          <w:sz w:val="20"/>
          <w:lang w:val="en-US"/>
        </w:rPr>
        <w:t>7</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w:t>
      </w:r>
      <w:r w:rsidR="0039753F">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5E3779" w:rsidRPr="00401542" w:rsidRDefault="005E3779" w:rsidP="002F4C99">
      <w:pPr>
        <w:pStyle w:val="RepNo"/>
        <w:spacing w:before="0"/>
        <w:rPr>
          <w:lang w:val="en-GB"/>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39753F">
        <w:rPr>
          <w:rStyle w:val="href"/>
          <w:lang w:val="en-US"/>
        </w:rPr>
        <w:t>2388-1</w:t>
      </w:r>
      <w:bookmarkStart w:id="3" w:name="_GoBack"/>
      <w:bookmarkEnd w:id="3"/>
    </w:p>
    <w:p w:rsidR="0039753F" w:rsidRPr="0039753F" w:rsidRDefault="00401542" w:rsidP="00401542">
      <w:pPr>
        <w:pStyle w:val="Reptitle"/>
        <w:rPr>
          <w:lang w:val="en-US"/>
        </w:rPr>
      </w:pPr>
      <w:r w:rsidRPr="00401542">
        <w:rPr>
          <w:lang w:val="en-GB"/>
        </w:rPr>
        <w:t>Usage Guidelines for the Audio Definition Model and Multichannel Audio Files</w:t>
      </w:r>
    </w:p>
    <w:p w:rsidR="00401542" w:rsidRPr="008174AB" w:rsidRDefault="00401542" w:rsidP="00401542">
      <w:pPr>
        <w:pStyle w:val="Repdate"/>
        <w:rPr>
          <w:lang w:val="en-GB"/>
        </w:rPr>
      </w:pPr>
      <w:r w:rsidRPr="008174AB">
        <w:rPr>
          <w:lang w:val="en-GB"/>
        </w:rPr>
        <w:t>(2015-2017)</w:t>
      </w:r>
    </w:p>
    <w:p w:rsidR="00401542" w:rsidRPr="00401542" w:rsidRDefault="00401542" w:rsidP="00401542">
      <w:pPr>
        <w:pStyle w:val="Heading1"/>
        <w:rPr>
          <w:lang w:val="en-GB"/>
        </w:rPr>
      </w:pPr>
      <w:r w:rsidRPr="00401542">
        <w:rPr>
          <w:lang w:val="en-GB"/>
        </w:rPr>
        <w:t>1</w:t>
      </w:r>
      <w:r w:rsidRPr="00401542">
        <w:rPr>
          <w:lang w:val="en-GB"/>
        </w:rPr>
        <w:tab/>
        <w:t>Introduction</w:t>
      </w:r>
    </w:p>
    <w:p w:rsidR="00401542" w:rsidRPr="00401542" w:rsidRDefault="00401542" w:rsidP="00401542">
      <w:pPr>
        <w:rPr>
          <w:lang w:val="en-GB"/>
        </w:rPr>
      </w:pPr>
      <w:r w:rsidRPr="00401542">
        <w:rPr>
          <w:lang w:val="en-GB"/>
        </w:rPr>
        <w:t>Recommendation ITU-R BS.2076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BS.2088 – Long-form file format for the international exchange of audio programme materials with metadata, on information technology media (BW64). The model can be converted to other languages, such as JSON, should the need arise; and also be used in conjunction with other file or stream formats.</w:t>
      </w:r>
    </w:p>
    <w:p w:rsidR="00401542" w:rsidRPr="00401542" w:rsidRDefault="00401542" w:rsidP="008174AB">
      <w:pPr>
        <w:rPr>
          <w:lang w:val="en-GB"/>
        </w:rPr>
      </w:pPr>
      <w:r w:rsidRPr="00401542">
        <w:rPr>
          <w:lang w:val="en-GB"/>
        </w:rPr>
        <w:t>This Report describes a set of typical use cases for the Audio Definition Model (ADM) and WAV</w:t>
      </w:r>
      <w:r w:rsidR="008174AB">
        <w:rPr>
          <w:lang w:val="en-GB"/>
        </w:rPr>
        <w:noBreakHyphen/>
      </w:r>
      <w:r w:rsidRPr="00401542">
        <w:rPr>
          <w:lang w:val="en-GB"/>
        </w:rPr>
        <w:t>based files as well as recommended practices and commonly-used channel-based configurations. As the ADM is very flexible in how it can be used, it is possible to generate metadata that may prove difficult to interpret, therefore following the guidelines in this document will encourage consistent use by all.</w:t>
      </w:r>
    </w:p>
    <w:p w:rsidR="00401542" w:rsidRPr="00401542" w:rsidRDefault="00401542" w:rsidP="00401542">
      <w:pPr>
        <w:rPr>
          <w:lang w:val="en-GB"/>
        </w:rPr>
      </w:pPr>
      <w:r w:rsidRPr="00401542">
        <w:rPr>
          <w:lang w:val="en-GB"/>
        </w:rPr>
        <w:t>As use of the ADM and BW64 increases more use cases and practices will appear, so this report should be kept up to date with any new requirements. The potential areas that may need guidelines are interoperation with streaming formats and renderers.</w:t>
      </w:r>
    </w:p>
    <w:p w:rsidR="00401542" w:rsidRPr="00401542" w:rsidRDefault="00401542" w:rsidP="00401542">
      <w:pPr>
        <w:pStyle w:val="Heading1"/>
        <w:rPr>
          <w:lang w:val="en-GB"/>
        </w:rPr>
      </w:pPr>
      <w:r w:rsidRPr="00401542">
        <w:rPr>
          <w:lang w:val="en-GB"/>
        </w:rPr>
        <w:t>2</w:t>
      </w:r>
      <w:r w:rsidRPr="00401542">
        <w:rPr>
          <w:lang w:val="en-GB"/>
        </w:rPr>
        <w:tab/>
        <w:t>Use Cases</w:t>
      </w:r>
    </w:p>
    <w:p w:rsidR="00401542" w:rsidRPr="00401542" w:rsidRDefault="00401542" w:rsidP="00401542">
      <w:pPr>
        <w:rPr>
          <w:lang w:val="en-GB"/>
        </w:rPr>
      </w:pPr>
      <w:r w:rsidRPr="00401542">
        <w:rPr>
          <w:lang w:val="en-GB"/>
        </w:rPr>
        <w:t>Recommendation ITU-R BS.2076 lists a set of use cases that provides a general guide for the use of the model:</w:t>
      </w:r>
    </w:p>
    <w:p w:rsidR="00401542" w:rsidRPr="00401542" w:rsidRDefault="00401542" w:rsidP="00401542">
      <w:pPr>
        <w:rPr>
          <w:lang w:val="en-GB"/>
        </w:rPr>
      </w:pPr>
      <w:r w:rsidRPr="00401542">
        <w:rPr>
          <w:lang w:val="en-GB"/>
        </w:rPr>
        <w:t>The use of the ADM is recommended especially for the following use-cases:</w:t>
      </w:r>
    </w:p>
    <w:p w:rsidR="00401542" w:rsidRPr="00401542" w:rsidRDefault="00401542" w:rsidP="00401542">
      <w:pPr>
        <w:pStyle w:val="enumlev1"/>
        <w:rPr>
          <w:lang w:val="en-GB"/>
        </w:rPr>
      </w:pPr>
      <w:r w:rsidRPr="00401542">
        <w:rPr>
          <w:lang w:val="en-GB"/>
        </w:rPr>
        <w:t>–</w:t>
      </w:r>
      <w:r w:rsidRPr="00401542">
        <w:rPr>
          <w:lang w:val="en-GB"/>
        </w:rPr>
        <w:tab/>
        <w:t>For applications requiring a generic metadata language for custom/proprietary formats (including codecs), or in the case where no metadata exists to describe what is needed.</w:t>
      </w:r>
    </w:p>
    <w:p w:rsidR="00401542" w:rsidRPr="00401542" w:rsidRDefault="00401542" w:rsidP="00401542">
      <w:pPr>
        <w:pStyle w:val="enumlev1"/>
        <w:rPr>
          <w:lang w:val="en-GB"/>
        </w:rPr>
      </w:pPr>
      <w:r w:rsidRPr="00401542">
        <w:rPr>
          <w:lang w:val="en-GB"/>
        </w:rPr>
        <w:t>–</w:t>
      </w:r>
      <w:r w:rsidRPr="00401542">
        <w:rPr>
          <w:lang w:val="en-GB"/>
        </w:rPr>
        <w:tab/>
        <w:t>For generating and parsing audio metadata with existing general-purpose tools.</w:t>
      </w:r>
    </w:p>
    <w:p w:rsidR="00401542" w:rsidRPr="00401542" w:rsidRDefault="00401542" w:rsidP="00401542">
      <w:pPr>
        <w:pStyle w:val="enumlev1"/>
        <w:rPr>
          <w:lang w:val="en-GB"/>
        </w:rPr>
      </w:pPr>
      <w:r w:rsidRPr="00401542">
        <w:rPr>
          <w:lang w:val="en-GB"/>
        </w:rPr>
        <w:t>–</w:t>
      </w:r>
      <w:r w:rsidRPr="00401542">
        <w:rPr>
          <w:lang w:val="en-GB"/>
        </w:rPr>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rsidR="00401542" w:rsidRPr="00401542" w:rsidRDefault="00401542" w:rsidP="00401542">
      <w:pPr>
        <w:pStyle w:val="enumlev1"/>
        <w:rPr>
          <w:lang w:val="en-GB"/>
        </w:rPr>
      </w:pPr>
      <w:r w:rsidRPr="00401542">
        <w:rPr>
          <w:lang w:val="en-GB"/>
        </w:rPr>
        <w:t>–</w:t>
      </w:r>
      <w:r w:rsidRPr="00401542">
        <w:rPr>
          <w:lang w:val="en-GB"/>
        </w:rPr>
        <w:tab/>
        <w:t>In WAV-based environments and workflows, where WAV-based broadcast applications wish to upgrade to be able to handle immersive content, while maintaining forward compatibility and handle legacy content.</w:t>
      </w:r>
    </w:p>
    <w:p w:rsidR="00401542" w:rsidRPr="00401542" w:rsidRDefault="00401542" w:rsidP="00401542">
      <w:pPr>
        <w:pStyle w:val="enumlev1"/>
        <w:rPr>
          <w:lang w:val="en-GB"/>
        </w:rPr>
      </w:pPr>
      <w:r w:rsidRPr="00401542">
        <w:rPr>
          <w:lang w:val="en-GB"/>
        </w:rPr>
        <w:t>–</w:t>
      </w:r>
      <w:r w:rsidRPr="00401542">
        <w:rPr>
          <w:lang w:val="en-GB"/>
        </w:rPr>
        <w:tab/>
        <w:t>For archiving of WAV-based content that also may include an extensive immersive metadata set.</w:t>
      </w:r>
    </w:p>
    <w:p w:rsidR="00401542" w:rsidRPr="00401542" w:rsidRDefault="00401542" w:rsidP="00401542">
      <w:pPr>
        <w:rPr>
          <w:lang w:val="en-GB"/>
        </w:rPr>
      </w:pPr>
      <w:r w:rsidRPr="00401542">
        <w:rPr>
          <w:lang w:val="en-GB"/>
        </w:rPr>
        <w:t>As these use cases are quite general, a more specific and detailed set is required to enable a set of useful guidelines. The following sub-sections describe a set of typical practical use cases.</w:t>
      </w:r>
    </w:p>
    <w:p w:rsidR="00401542" w:rsidRPr="00401542" w:rsidRDefault="00401542" w:rsidP="00401542">
      <w:pPr>
        <w:pStyle w:val="Heading2"/>
        <w:rPr>
          <w:lang w:val="en-GB"/>
        </w:rPr>
      </w:pPr>
      <w:r w:rsidRPr="00401542">
        <w:rPr>
          <w:lang w:val="en-GB"/>
        </w:rPr>
        <w:lastRenderedPageBreak/>
        <w:t>2.1</w:t>
      </w:r>
      <w:r w:rsidRPr="00401542">
        <w:rPr>
          <w:lang w:val="en-GB"/>
        </w:rPr>
        <w:tab/>
        <w:t>Generating BWF Audio Files from Scratch</w:t>
      </w:r>
    </w:p>
    <w:p w:rsidR="00401542" w:rsidRPr="00401542" w:rsidRDefault="00401542" w:rsidP="008174AB">
      <w:pPr>
        <w:keepNext/>
        <w:keepLines/>
        <w:rPr>
          <w:lang w:val="en-GB"/>
        </w:rPr>
      </w:pPr>
      <w:r w:rsidRPr="00401542">
        <w:rPr>
          <w:lang w:val="en-GB"/>
        </w:rPr>
        <w:t xml:space="preserve">Possibly the simplest use case is generating BW64 files </w:t>
      </w:r>
      <w:r w:rsidR="008174AB">
        <w:rPr>
          <w:lang w:val="en-GB"/>
        </w:rPr>
        <w:t>with ADM metadata from scratch.</w:t>
      </w:r>
    </w:p>
    <w:p w:rsidR="00401542" w:rsidRPr="00401542" w:rsidRDefault="00401542" w:rsidP="00401542">
      <w:pPr>
        <w:rPr>
          <w:lang w:val="en-GB"/>
        </w:rPr>
      </w:pPr>
      <w:r w:rsidRPr="00401542">
        <w:rPr>
          <w:lang w:val="en-GB"/>
        </w:rPr>
        <w:t>This assumes we know what the audio is that we are trying to write to the file so we are generating metadata with known information. This can be broken down into different use cases for different types of audio.</w:t>
      </w:r>
    </w:p>
    <w:p w:rsidR="00401542" w:rsidRPr="00401542" w:rsidRDefault="00401542" w:rsidP="00401542">
      <w:pPr>
        <w:pStyle w:val="Heading3"/>
        <w:rPr>
          <w:lang w:val="en-GB"/>
        </w:rPr>
      </w:pPr>
      <w:r w:rsidRPr="00401542">
        <w:rPr>
          <w:lang w:val="en-GB"/>
        </w:rPr>
        <w:t>2.1.1</w:t>
      </w:r>
      <w:r w:rsidRPr="00401542">
        <w:rPr>
          <w:lang w:val="en-GB"/>
        </w:rPr>
        <w:tab/>
        <w:t>UC1.1: Common single group channel-based files</w:t>
      </w:r>
    </w:p>
    <w:p w:rsidR="00401542" w:rsidRPr="00401542" w:rsidRDefault="00401542" w:rsidP="00401542">
      <w:pPr>
        <w:rPr>
          <w:lang w:val="en-GB"/>
        </w:rPr>
      </w:pPr>
      <w:r w:rsidRPr="00401542">
        <w:rPr>
          <w:lang w:val="en-GB"/>
        </w:rPr>
        <w:t>This is an audio file that consists of a common channel-based configuration, such as mono, stereo or 5.1. We know what each channel is (e.g. Front Left, Front Right), and we know about what audio it contains. It only contains a single group of channels. This probably covers the vast majority of audio files that exist already.</w:t>
      </w:r>
    </w:p>
    <w:p w:rsidR="00401542" w:rsidRPr="00401542" w:rsidRDefault="00401542" w:rsidP="00401542">
      <w:pPr>
        <w:pStyle w:val="Heading3"/>
        <w:rPr>
          <w:lang w:val="en-GB"/>
        </w:rPr>
      </w:pPr>
      <w:r w:rsidRPr="00401542">
        <w:rPr>
          <w:lang w:val="en-GB"/>
        </w:rPr>
        <w:t>2.1.2</w:t>
      </w:r>
      <w:r w:rsidRPr="00401542">
        <w:rPr>
          <w:lang w:val="en-GB"/>
        </w:rPr>
        <w:tab/>
        <w:t>UC1.2: Common multiple group channel-based files</w:t>
      </w:r>
    </w:p>
    <w:p w:rsidR="00401542" w:rsidRPr="00401542" w:rsidRDefault="00401542" w:rsidP="00401542">
      <w:pPr>
        <w:rPr>
          <w:lang w:val="en-GB"/>
        </w:rPr>
      </w:pPr>
      <w:r w:rsidRPr="00401542">
        <w:rPr>
          <w:lang w:val="en-GB"/>
        </w:rPr>
        <w:t>The same as UC1.1, but the file will contain multiple groups of channels. For example it may contain 4 stereo pairs, or a 5.1 group and a stereo version. We know what each channel is and what it contains.</w:t>
      </w:r>
    </w:p>
    <w:p w:rsidR="00401542" w:rsidRPr="00401542" w:rsidRDefault="00401542" w:rsidP="00401542">
      <w:pPr>
        <w:pStyle w:val="Heading3"/>
        <w:rPr>
          <w:lang w:val="en-GB"/>
        </w:rPr>
      </w:pPr>
      <w:r w:rsidRPr="00401542">
        <w:rPr>
          <w:lang w:val="en-GB"/>
        </w:rPr>
        <w:t>2.1.3</w:t>
      </w:r>
      <w:r w:rsidRPr="00401542">
        <w:rPr>
          <w:lang w:val="en-GB"/>
        </w:rPr>
        <w:tab/>
        <w:t>UC1.3: Non-common channel-based files</w:t>
      </w:r>
    </w:p>
    <w:p w:rsidR="00401542" w:rsidRPr="00401542" w:rsidRDefault="00401542" w:rsidP="00401542">
      <w:pPr>
        <w:rPr>
          <w:lang w:val="en-GB"/>
        </w:rPr>
      </w:pPr>
      <w:r w:rsidRPr="00401542">
        <w:rPr>
          <w:lang w:val="en-GB"/>
        </w:rPr>
        <w:t>This file contains channel-based audio, but the channels are not common definitions in common use. For example they might be part of an experimental set of channel locations. We do know what each channel is.</w:t>
      </w:r>
    </w:p>
    <w:p w:rsidR="00401542" w:rsidRPr="00401542" w:rsidRDefault="00401542" w:rsidP="00401542">
      <w:pPr>
        <w:pStyle w:val="Heading3"/>
        <w:rPr>
          <w:lang w:val="en-GB"/>
        </w:rPr>
      </w:pPr>
      <w:r w:rsidRPr="00401542">
        <w:rPr>
          <w:lang w:val="en-GB"/>
        </w:rPr>
        <w:t>2.1.4</w:t>
      </w:r>
      <w:r w:rsidRPr="00401542">
        <w:rPr>
          <w:lang w:val="en-GB"/>
        </w:rPr>
        <w:tab/>
        <w:t>UC1.4: Transformation/scene-based files</w:t>
      </w:r>
    </w:p>
    <w:p w:rsidR="00401542" w:rsidRPr="00401542" w:rsidRDefault="00401542" w:rsidP="00401542">
      <w:pPr>
        <w:rPr>
          <w:lang w:val="en-GB"/>
        </w:rPr>
      </w:pPr>
      <w:r w:rsidRPr="00401542">
        <w:rPr>
          <w:lang w:val="en-GB"/>
        </w:rPr>
        <w:t>This file contains HOA (Higher Order Ambisonics) audio where all the components/channels are known.</w:t>
      </w:r>
    </w:p>
    <w:p w:rsidR="00401542" w:rsidRPr="00401542" w:rsidRDefault="00401542" w:rsidP="00401542">
      <w:pPr>
        <w:pStyle w:val="Heading3"/>
        <w:rPr>
          <w:lang w:val="en-GB"/>
        </w:rPr>
      </w:pPr>
      <w:r w:rsidRPr="00401542">
        <w:rPr>
          <w:lang w:val="en-GB"/>
        </w:rPr>
        <w:t>2.1.5</w:t>
      </w:r>
      <w:r w:rsidRPr="00401542">
        <w:rPr>
          <w:lang w:val="en-GB"/>
        </w:rPr>
        <w:tab/>
        <w:t>UC1.5: Object-based files</w:t>
      </w:r>
    </w:p>
    <w:p w:rsidR="00401542" w:rsidRPr="00401542" w:rsidRDefault="00401542" w:rsidP="00401542">
      <w:pPr>
        <w:rPr>
          <w:lang w:val="en-GB"/>
        </w:rPr>
      </w:pPr>
      <w:r w:rsidRPr="00401542">
        <w:rPr>
          <w:lang w:val="en-GB"/>
        </w:rPr>
        <w:t xml:space="preserve">This file contains object-based audio that can be either static or dynamic (i.e. changing its properties with time). The object properties are all known. </w:t>
      </w:r>
    </w:p>
    <w:p w:rsidR="00401542" w:rsidRPr="00401542" w:rsidRDefault="00401542" w:rsidP="00401542">
      <w:pPr>
        <w:pStyle w:val="Heading3"/>
        <w:rPr>
          <w:lang w:val="en-GB"/>
        </w:rPr>
      </w:pPr>
      <w:r w:rsidRPr="00401542">
        <w:rPr>
          <w:lang w:val="en-GB"/>
        </w:rPr>
        <w:t>2.1.6</w:t>
      </w:r>
      <w:r w:rsidRPr="00401542">
        <w:rPr>
          <w:lang w:val="en-GB"/>
        </w:rPr>
        <w:tab/>
        <w:t>UC1.6: Mixed files</w:t>
      </w:r>
    </w:p>
    <w:p w:rsidR="00401542" w:rsidRPr="00401542" w:rsidRDefault="00401542" w:rsidP="00401542">
      <w:pPr>
        <w:rPr>
          <w:lang w:val="en-GB"/>
        </w:rPr>
      </w:pPr>
      <w:r w:rsidRPr="00401542">
        <w:rPr>
          <w:lang w:val="en-GB"/>
        </w:rPr>
        <w:t>This file contains any combination of the channel, scene and object-based audio. A potentially popular combination would be a channel-based bed (typically stereo or 5.1) with object-based foreground objects overlaid.</w:t>
      </w:r>
    </w:p>
    <w:p w:rsidR="00401542" w:rsidRPr="00401542" w:rsidRDefault="00401542" w:rsidP="00401542">
      <w:pPr>
        <w:pStyle w:val="Heading2"/>
        <w:rPr>
          <w:lang w:val="en-GB"/>
        </w:rPr>
      </w:pPr>
      <w:r w:rsidRPr="00401542">
        <w:rPr>
          <w:lang w:val="en-GB"/>
        </w:rPr>
        <w:t>2.2</w:t>
      </w:r>
      <w:r w:rsidRPr="00401542">
        <w:rPr>
          <w:lang w:val="en-GB"/>
        </w:rPr>
        <w:tab/>
        <w:t>Reading BWF Audio Files</w:t>
      </w:r>
    </w:p>
    <w:p w:rsidR="00401542" w:rsidRPr="00401542" w:rsidRDefault="00401542" w:rsidP="00401542">
      <w:pPr>
        <w:rPr>
          <w:lang w:val="en-GB"/>
        </w:rPr>
      </w:pPr>
      <w:r w:rsidRPr="00401542">
        <w:rPr>
          <w:lang w:val="en-GB"/>
        </w:rPr>
        <w:t>The next obvious set of use cases is reading BWF files. We will assume the file to be read contains correct ADM metadata, possibly generated from ones of the UC1.x use cases.</w:t>
      </w:r>
    </w:p>
    <w:p w:rsidR="00401542" w:rsidRPr="00401542" w:rsidRDefault="00401542" w:rsidP="00401542">
      <w:pPr>
        <w:pStyle w:val="Heading3"/>
        <w:rPr>
          <w:lang w:val="en-GB"/>
        </w:rPr>
      </w:pPr>
      <w:r w:rsidRPr="00401542">
        <w:rPr>
          <w:lang w:val="en-GB"/>
        </w:rPr>
        <w:t>2.2.1</w:t>
      </w:r>
      <w:r w:rsidRPr="00401542">
        <w:rPr>
          <w:lang w:val="en-GB"/>
        </w:rPr>
        <w:tab/>
        <w:t>UC2.1: Common single-group channel-based files</w:t>
      </w:r>
    </w:p>
    <w:p w:rsidR="00401542" w:rsidRPr="00401542" w:rsidRDefault="00401542" w:rsidP="00401542">
      <w:pPr>
        <w:rPr>
          <w:lang w:val="en-GB"/>
        </w:rPr>
      </w:pPr>
      <w:r w:rsidRPr="00401542">
        <w:rPr>
          <w:lang w:val="en-GB"/>
        </w:rPr>
        <w:t xml:space="preserve">Reading a channel-based file containing a single group of common channels such as stereo or 5.1 as described in UC1.1. The ADM metadata will be known and readable. The information from the ADM that could be of use will be the channel descriptions (such as intended speakers) and some content information such as loudness. </w:t>
      </w:r>
    </w:p>
    <w:p w:rsidR="00401542" w:rsidRPr="00401542" w:rsidRDefault="00401542" w:rsidP="00401542">
      <w:pPr>
        <w:pStyle w:val="Heading3"/>
        <w:rPr>
          <w:lang w:val="en-GB"/>
        </w:rPr>
      </w:pPr>
      <w:r w:rsidRPr="00401542">
        <w:rPr>
          <w:lang w:val="en-GB"/>
        </w:rPr>
        <w:t>2.2.2</w:t>
      </w:r>
      <w:r w:rsidRPr="00401542">
        <w:rPr>
          <w:lang w:val="en-GB"/>
        </w:rPr>
        <w:tab/>
        <w:t>UC2.2: Common multiple group channel-based files</w:t>
      </w:r>
    </w:p>
    <w:p w:rsidR="00401542" w:rsidRPr="00401542" w:rsidRDefault="00401542" w:rsidP="00401542">
      <w:pPr>
        <w:rPr>
          <w:lang w:val="en-GB"/>
        </w:rPr>
      </w:pPr>
      <w:r w:rsidRPr="00401542">
        <w:rPr>
          <w:lang w:val="en-GB"/>
        </w:rPr>
        <w:t>The same as UC2.1, but reading multiple groups as described in UC1.2. It will be important to ensure the groups of channels are treated correctly.</w:t>
      </w:r>
    </w:p>
    <w:p w:rsidR="00401542" w:rsidRPr="00401542" w:rsidRDefault="00401542" w:rsidP="00401542">
      <w:pPr>
        <w:pStyle w:val="Heading3"/>
        <w:rPr>
          <w:lang w:val="en-GB"/>
        </w:rPr>
      </w:pPr>
      <w:r w:rsidRPr="00401542">
        <w:rPr>
          <w:lang w:val="en-GB"/>
        </w:rPr>
        <w:lastRenderedPageBreak/>
        <w:t>2.2.3</w:t>
      </w:r>
      <w:r w:rsidRPr="00401542">
        <w:rPr>
          <w:lang w:val="en-GB"/>
        </w:rPr>
        <w:tab/>
        <w:t>UC2.3: Non-common channel-based files</w:t>
      </w:r>
    </w:p>
    <w:p w:rsidR="00401542" w:rsidRPr="00401542" w:rsidRDefault="00401542" w:rsidP="00401542">
      <w:pPr>
        <w:rPr>
          <w:lang w:val="en-GB"/>
        </w:rPr>
      </w:pPr>
      <w:r w:rsidRPr="00401542">
        <w:rPr>
          <w:lang w:val="en-GB"/>
        </w:rPr>
        <w:t>Reading non-common channel-based files such of those described in UC1.3. The useful information to read and interpret will be the channel positions, which could be unconventional.</w:t>
      </w:r>
    </w:p>
    <w:p w:rsidR="00401542" w:rsidRPr="00401542" w:rsidRDefault="00401542" w:rsidP="00401542">
      <w:pPr>
        <w:pStyle w:val="Heading3"/>
        <w:rPr>
          <w:lang w:val="en-GB"/>
        </w:rPr>
      </w:pPr>
      <w:r w:rsidRPr="00401542">
        <w:rPr>
          <w:lang w:val="en-GB"/>
        </w:rPr>
        <w:t>2.2.4</w:t>
      </w:r>
      <w:r w:rsidRPr="00401542">
        <w:rPr>
          <w:lang w:val="en-GB"/>
        </w:rPr>
        <w:tab/>
        <w:t>UC2.4: Transformation/scene-based files</w:t>
      </w:r>
    </w:p>
    <w:p w:rsidR="00401542" w:rsidRPr="00401542" w:rsidRDefault="00401542" w:rsidP="00401542">
      <w:pPr>
        <w:rPr>
          <w:lang w:val="en-GB"/>
        </w:rPr>
      </w:pPr>
      <w:r w:rsidRPr="00401542">
        <w:rPr>
          <w:lang w:val="en-GB"/>
        </w:rPr>
        <w:t>Reading scene-based (HOA) files as described in UC1.4. Interpreting each channel description as the correct HOA component to allow correct HOA decoding is important here.</w:t>
      </w:r>
    </w:p>
    <w:p w:rsidR="00401542" w:rsidRPr="00401542" w:rsidRDefault="00401542" w:rsidP="00401542">
      <w:pPr>
        <w:pStyle w:val="Heading3"/>
        <w:rPr>
          <w:lang w:val="en-GB"/>
        </w:rPr>
      </w:pPr>
      <w:r w:rsidRPr="00401542">
        <w:rPr>
          <w:lang w:val="en-GB"/>
        </w:rPr>
        <w:t>2.2.5</w:t>
      </w:r>
      <w:r w:rsidRPr="00401542">
        <w:rPr>
          <w:lang w:val="en-GB"/>
        </w:rPr>
        <w:tab/>
        <w:t>UC2.5: Object-based files</w:t>
      </w:r>
    </w:p>
    <w:p w:rsidR="00401542" w:rsidRPr="00401542" w:rsidRDefault="00401542" w:rsidP="00401542">
      <w:pPr>
        <w:rPr>
          <w:lang w:val="en-GB"/>
        </w:rPr>
      </w:pPr>
      <w:r w:rsidRPr="00401542">
        <w:rPr>
          <w:lang w:val="en-GB"/>
        </w:rPr>
        <w:t xml:space="preserve">Reading object-based files as described in UC1.5. Extracting the correct static and dynamic metadata and interpreting the timing is important here. </w:t>
      </w:r>
    </w:p>
    <w:p w:rsidR="00401542" w:rsidRPr="00401542" w:rsidRDefault="00401542" w:rsidP="00401542">
      <w:pPr>
        <w:pStyle w:val="Heading3"/>
        <w:rPr>
          <w:lang w:val="en-GB"/>
        </w:rPr>
      </w:pPr>
      <w:r w:rsidRPr="00401542">
        <w:rPr>
          <w:lang w:val="en-GB"/>
        </w:rPr>
        <w:t>2.2.6</w:t>
      </w:r>
      <w:r w:rsidRPr="00401542">
        <w:rPr>
          <w:lang w:val="en-GB"/>
        </w:rPr>
        <w:tab/>
        <w:t>UC2.6: Mixed files</w:t>
      </w:r>
    </w:p>
    <w:p w:rsidR="00401542" w:rsidRPr="00401542" w:rsidRDefault="00401542" w:rsidP="00401542">
      <w:pPr>
        <w:rPr>
          <w:lang w:val="en-GB"/>
        </w:rPr>
      </w:pPr>
      <w:r w:rsidRPr="00401542">
        <w:rPr>
          <w:lang w:val="en-GB"/>
        </w:rPr>
        <w:t>Reading mixed channel-based, scene-based, and object-based files as described in UC1.6. Ensuring all the audio is correctly extracted and matched with the correct metadata is one important factor.</w:t>
      </w:r>
    </w:p>
    <w:p w:rsidR="00401542" w:rsidRPr="00401542" w:rsidRDefault="00401542" w:rsidP="00401542">
      <w:pPr>
        <w:pStyle w:val="Heading2"/>
        <w:rPr>
          <w:lang w:val="en-GB"/>
        </w:rPr>
      </w:pPr>
      <w:r w:rsidRPr="00401542">
        <w:rPr>
          <w:lang w:val="en-GB"/>
        </w:rPr>
        <w:t>2.3</w:t>
      </w:r>
      <w:r w:rsidRPr="00401542">
        <w:rPr>
          <w:lang w:val="en-GB"/>
        </w:rPr>
        <w:tab/>
        <w:t>Reading Non-ADM WAV Files</w:t>
      </w:r>
    </w:p>
    <w:p w:rsidR="00401542" w:rsidRPr="00401542" w:rsidRDefault="00401542" w:rsidP="00401542">
      <w:pPr>
        <w:rPr>
          <w:lang w:val="en-GB"/>
        </w:rPr>
      </w:pPr>
      <w:r w:rsidRPr="00401542">
        <w:rPr>
          <w:lang w:val="en-GB"/>
        </w:rPr>
        <w:t>The majority of WAV files in existence do not contain any useful metadata to describe the format or content of the audio. If we need to read these files for conversion into BWF files with ADM metadata, then we have to decide how to handle the lack of information. Following is a set of use cases covering this scenario.</w:t>
      </w:r>
    </w:p>
    <w:p w:rsidR="00401542" w:rsidRPr="00401542" w:rsidRDefault="00401542" w:rsidP="00401542">
      <w:pPr>
        <w:pStyle w:val="Heading3"/>
        <w:rPr>
          <w:lang w:val="en-GB"/>
        </w:rPr>
      </w:pPr>
      <w:r w:rsidRPr="00401542">
        <w:rPr>
          <w:lang w:val="en-GB"/>
        </w:rPr>
        <w:t>2.3.1</w:t>
      </w:r>
      <w:r w:rsidRPr="00401542">
        <w:rPr>
          <w:lang w:val="en-GB"/>
        </w:rPr>
        <w:tab/>
        <w:t>UC3.1: One-, two-, five- and six-channel files</w:t>
      </w:r>
    </w:p>
    <w:p w:rsidR="00401542" w:rsidRPr="00401542" w:rsidRDefault="00401542" w:rsidP="00401542">
      <w:pPr>
        <w:rPr>
          <w:lang w:val="en-GB"/>
        </w:rPr>
      </w:pPr>
      <w:r w:rsidRPr="00401542">
        <w:rPr>
          <w:lang w:val="en-GB"/>
        </w:rPr>
        <w:t>The vast majority of WAV files contain 1, 2, 5 or 6 channels that usually correspond to mono, stereo, 5.0 or 5.1 configurations. We know the number of channels in the file we are reading, and that they are likely to be channel-based, but have no other information about the format or content.</w:t>
      </w:r>
    </w:p>
    <w:p w:rsidR="00401542" w:rsidRPr="00401542" w:rsidRDefault="00401542" w:rsidP="00401542">
      <w:pPr>
        <w:pStyle w:val="Heading3"/>
        <w:rPr>
          <w:lang w:val="en-GB"/>
        </w:rPr>
      </w:pPr>
      <w:r w:rsidRPr="00401542">
        <w:rPr>
          <w:lang w:val="en-GB"/>
        </w:rPr>
        <w:t>2.3.2</w:t>
      </w:r>
      <w:r w:rsidRPr="00401542">
        <w:rPr>
          <w:lang w:val="en-GB"/>
        </w:rPr>
        <w:tab/>
        <w:t>UC3.2: Other numbers of channels</w:t>
      </w:r>
    </w:p>
    <w:p w:rsidR="00401542" w:rsidRPr="00401542" w:rsidRDefault="00401542" w:rsidP="00401542">
      <w:pPr>
        <w:rPr>
          <w:lang w:val="en-GB"/>
        </w:rPr>
      </w:pPr>
      <w:r w:rsidRPr="00401542">
        <w:rPr>
          <w:lang w:val="en-GB"/>
        </w:rPr>
        <w:t>If we are presented with a 12-channel file there are a number of ways the configuration could be interpreted, such as 2x 5.1, or 6x stereo. We may be provided with some information about the file to give us clues, or may resort to examining the audio signals to guide us. So this use case covers channel-based audio files with numbers of channels that do not provide an easy identification.</w:t>
      </w:r>
    </w:p>
    <w:p w:rsidR="00401542" w:rsidRPr="00401542" w:rsidRDefault="00401542" w:rsidP="00401542">
      <w:pPr>
        <w:pStyle w:val="Heading3"/>
        <w:rPr>
          <w:lang w:val="en-GB"/>
        </w:rPr>
      </w:pPr>
      <w:r w:rsidRPr="00401542">
        <w:rPr>
          <w:lang w:val="en-GB"/>
        </w:rPr>
        <w:t>2.3.3</w:t>
      </w:r>
      <w:r w:rsidRPr="00401542">
        <w:rPr>
          <w:lang w:val="en-GB"/>
        </w:rPr>
        <w:tab/>
        <w:t>UC3.3: Multiple mono files</w:t>
      </w:r>
    </w:p>
    <w:p w:rsidR="00401542" w:rsidRPr="00401542" w:rsidRDefault="00401542" w:rsidP="00401542">
      <w:pPr>
        <w:rPr>
          <w:lang w:val="en-GB"/>
        </w:rPr>
      </w:pPr>
      <w:r w:rsidRPr="00401542">
        <w:rPr>
          <w:lang w:val="en-GB"/>
        </w:rPr>
        <w:t xml:space="preserve">Sometimes multi-channel audio is stored as a collection of mono WAV files, with each file representing a particular channel. Without metadata in each file, the clues to determining the channel for each file could lie in the filename. </w:t>
      </w:r>
    </w:p>
    <w:p w:rsidR="00401542" w:rsidRPr="00401542" w:rsidRDefault="00401542" w:rsidP="00401542">
      <w:pPr>
        <w:pStyle w:val="Heading2"/>
        <w:rPr>
          <w:lang w:val="en-GB"/>
        </w:rPr>
      </w:pPr>
      <w:r w:rsidRPr="00401542">
        <w:rPr>
          <w:lang w:val="en-GB"/>
        </w:rPr>
        <w:t>2.4</w:t>
      </w:r>
      <w:r w:rsidRPr="00401542">
        <w:rPr>
          <w:lang w:val="en-GB"/>
        </w:rPr>
        <w:tab/>
        <w:t>Generating BWF Files without information</w:t>
      </w:r>
    </w:p>
    <w:p w:rsidR="00401542" w:rsidRPr="00401542" w:rsidRDefault="00401542" w:rsidP="00401542">
      <w:pPr>
        <w:rPr>
          <w:lang w:val="en-GB"/>
        </w:rPr>
      </w:pPr>
      <w:r w:rsidRPr="00401542">
        <w:rPr>
          <w:lang w:val="en-GB"/>
        </w:rPr>
        <w:t xml:space="preserve">Unlike use cases UC1.x where we have plenty of information about the format and content of the audio we are generating files for, this set of use cases covers the time when we lack information and have to make assumptions. This ties in closely with the uses cases UC3.x where we have to work out what is </w:t>
      </w:r>
      <w:r w:rsidR="008174AB">
        <w:rPr>
          <w:lang w:val="en-GB"/>
        </w:rPr>
        <w:t>contained in the files we read.</w:t>
      </w:r>
    </w:p>
    <w:p w:rsidR="00401542" w:rsidRPr="00401542" w:rsidRDefault="00401542" w:rsidP="00401542">
      <w:pPr>
        <w:pStyle w:val="Heading3"/>
        <w:rPr>
          <w:lang w:val="en-GB"/>
        </w:rPr>
      </w:pPr>
      <w:r w:rsidRPr="00401542">
        <w:rPr>
          <w:lang w:val="en-GB"/>
        </w:rPr>
        <w:t>2.4.1</w:t>
      </w:r>
      <w:r w:rsidRPr="00401542">
        <w:rPr>
          <w:lang w:val="en-GB"/>
        </w:rPr>
        <w:tab/>
        <w:t>UC4.1: Generating one-, two-, five- and six-channel files</w:t>
      </w:r>
    </w:p>
    <w:p w:rsidR="00401542" w:rsidRPr="00401542" w:rsidRDefault="00401542" w:rsidP="00401542">
      <w:pPr>
        <w:rPr>
          <w:lang w:val="en-GB"/>
        </w:rPr>
      </w:pPr>
      <w:r w:rsidRPr="00401542">
        <w:rPr>
          <w:lang w:val="en-GB"/>
        </w:rPr>
        <w:t>Generating conventional channel-based configurations, possibly as read in the manner of UC3.1 or UC3.3. How to output enough useful ADM metadata to generate a useable BW64 file.</w:t>
      </w:r>
    </w:p>
    <w:p w:rsidR="00401542" w:rsidRPr="00401542" w:rsidRDefault="00401542" w:rsidP="00401542">
      <w:pPr>
        <w:pStyle w:val="Heading3"/>
        <w:rPr>
          <w:lang w:val="en-GB"/>
        </w:rPr>
      </w:pPr>
      <w:r w:rsidRPr="00401542">
        <w:rPr>
          <w:lang w:val="en-GB"/>
        </w:rPr>
        <w:lastRenderedPageBreak/>
        <w:t>2.4.2</w:t>
      </w:r>
      <w:r w:rsidRPr="00401542">
        <w:rPr>
          <w:lang w:val="en-GB"/>
        </w:rPr>
        <w:tab/>
        <w:t>UC4.2: Generating other number of channels</w:t>
      </w:r>
    </w:p>
    <w:p w:rsidR="00401542" w:rsidRPr="00401542" w:rsidRDefault="00401542" w:rsidP="00401542">
      <w:pPr>
        <w:rPr>
          <w:lang w:val="en-GB"/>
        </w:rPr>
      </w:pPr>
      <w:r w:rsidRPr="00401542">
        <w:rPr>
          <w:lang w:val="en-GB"/>
        </w:rPr>
        <w:t>Generating channel-based configurations, possibly read in the manner of UC3.2 or UC3.3. This will include determining whether multiple groups of audio may exist. There could be information about the format from configurations defined in documents such as Recommendation ITU-R BS.1738 or EBU R123.</w:t>
      </w:r>
    </w:p>
    <w:p w:rsidR="00401542" w:rsidRPr="00401542" w:rsidRDefault="00401542" w:rsidP="00401542">
      <w:pPr>
        <w:pStyle w:val="Heading1"/>
        <w:rPr>
          <w:lang w:val="en-GB"/>
        </w:rPr>
      </w:pPr>
      <w:r w:rsidRPr="00401542">
        <w:rPr>
          <w:lang w:val="en-GB"/>
        </w:rPr>
        <w:t>3</w:t>
      </w:r>
      <w:r w:rsidRPr="00401542">
        <w:rPr>
          <w:lang w:val="en-GB"/>
        </w:rPr>
        <w:tab/>
        <w:t>Recommended Practices</w:t>
      </w:r>
    </w:p>
    <w:p w:rsidR="00401542" w:rsidRPr="00401542" w:rsidRDefault="00401542" w:rsidP="00401542">
      <w:pPr>
        <w:pStyle w:val="Heading2"/>
        <w:rPr>
          <w:lang w:val="en-GB"/>
        </w:rPr>
      </w:pPr>
      <w:r w:rsidRPr="00401542">
        <w:rPr>
          <w:lang w:val="en-GB"/>
        </w:rPr>
        <w:t>3.1</w:t>
      </w:r>
      <w:r w:rsidRPr="00401542">
        <w:rPr>
          <w:lang w:val="en-GB"/>
        </w:rPr>
        <w:tab/>
        <w:t>Using Common Definitions</w:t>
      </w:r>
    </w:p>
    <w:p w:rsidR="00401542" w:rsidRPr="00401542" w:rsidRDefault="00401542" w:rsidP="00401542">
      <w:pPr>
        <w:rPr>
          <w:b/>
          <w:i/>
          <w:lang w:val="en-GB"/>
        </w:rPr>
      </w:pPr>
      <w:r w:rsidRPr="00401542">
        <w:rPr>
          <w:b/>
          <w:i/>
          <w:lang w:val="en-GB"/>
        </w:rPr>
        <w:t xml:space="preserve">Use cases: UC1.1, UC1.2, UC1.6, UC2.1, UC2.2, UC2.6, UC3.1, UC3.2, UC3.3, UC4.1, UC4.2. </w:t>
      </w:r>
    </w:p>
    <w:p w:rsidR="00401542" w:rsidRPr="00401542" w:rsidRDefault="00401542" w:rsidP="00401542">
      <w:pPr>
        <w:rPr>
          <w:lang w:val="en-GB"/>
        </w:rPr>
      </w:pPr>
      <w:r w:rsidRPr="00401542">
        <w:rPr>
          <w:lang w:val="en-GB"/>
        </w:rPr>
        <w:t>To ensure consistent use of ADM definitions, and to save space and effort in defining them, a set of common ADM definitions covering a set of commonly used channel and pack definitions have been developed (Recommendation ITU-R BS.2094).</w:t>
      </w:r>
    </w:p>
    <w:p w:rsidR="00401542" w:rsidRPr="00401542" w:rsidRDefault="00401542" w:rsidP="00401542">
      <w:pPr>
        <w:rPr>
          <w:lang w:val="en-GB"/>
        </w:rPr>
      </w:pPr>
      <w:r w:rsidRPr="00401542">
        <w:rPr>
          <w:lang w:val="en-GB"/>
        </w:rPr>
        <w:t xml:space="preserve">The Common Definitions are represented in an XML file that must be accessed in some way by any software that reads or writes BW64 files. These ADM definitions do not need to be carried in the audio file itself. </w:t>
      </w:r>
    </w:p>
    <w:p w:rsidR="00401542" w:rsidRPr="00401542" w:rsidRDefault="00401542" w:rsidP="00401542">
      <w:pPr>
        <w:rPr>
          <w:lang w:val="en-GB" w:eastAsia="ja-JP"/>
        </w:rPr>
      </w:pPr>
      <w:r w:rsidRPr="00401542">
        <w:rPr>
          <w:lang w:val="en-GB"/>
        </w:rPr>
        <w:t>The elements covered in the Common Definitions are audioTrackFormat, audioStreamFormat, audioChannelFormat, and audioPackFormat. Currently they only cover commonly-used channel</w:t>
      </w:r>
      <w:r w:rsidRPr="00401542">
        <w:rPr>
          <w:lang w:val="en-GB"/>
        </w:rPr>
        <w:noBreakHyphen/>
        <w:t xml:space="preserve">based </w:t>
      </w:r>
      <w:r w:rsidRPr="00401542">
        <w:rPr>
          <w:lang w:val="en-GB" w:eastAsia="ja-JP"/>
        </w:rPr>
        <w:t xml:space="preserve">and </w:t>
      </w:r>
      <w:r w:rsidRPr="00401542">
        <w:rPr>
          <w:lang w:val="en-GB"/>
        </w:rPr>
        <w:t>scene-based definitions (though this may be extended to some matrix-based definitions in the future).</w:t>
      </w:r>
    </w:p>
    <w:p w:rsidR="00401542" w:rsidRPr="00401542" w:rsidRDefault="00401542" w:rsidP="00401542">
      <w:pPr>
        <w:pStyle w:val="Heading3"/>
        <w:rPr>
          <w:lang w:val="en-GB"/>
        </w:rPr>
      </w:pPr>
      <w:r w:rsidRPr="00401542">
        <w:rPr>
          <w:lang w:val="en-GB"/>
        </w:rPr>
        <w:t>3.1.1</w:t>
      </w:r>
      <w:r w:rsidRPr="00401542">
        <w:rPr>
          <w:lang w:val="en-GB"/>
        </w:rPr>
        <w:tab/>
        <w:t>Using the Common Definitions when Reading an Audio File</w:t>
      </w:r>
    </w:p>
    <w:p w:rsidR="00401542" w:rsidRPr="00401542" w:rsidRDefault="00401542" w:rsidP="00401542">
      <w:pPr>
        <w:rPr>
          <w:lang w:val="en-GB"/>
        </w:rPr>
      </w:pPr>
      <w:r w:rsidRPr="00401542">
        <w:rPr>
          <w:lang w:val="en-GB"/>
        </w:rPr>
        <w:t>The steps when reading an audio file are:</w:t>
      </w:r>
    </w:p>
    <w:p w:rsidR="00401542" w:rsidRPr="00401542" w:rsidRDefault="00401542" w:rsidP="00401542">
      <w:pPr>
        <w:pStyle w:val="enumlev1"/>
        <w:rPr>
          <w:lang w:val="en-GB"/>
        </w:rPr>
      </w:pPr>
      <w:r w:rsidRPr="00401542">
        <w:rPr>
          <w:lang w:val="en-GB"/>
        </w:rPr>
        <w:t>1</w:t>
      </w:r>
      <w:r w:rsidRPr="00401542">
        <w:rPr>
          <w:lang w:val="en-GB"/>
        </w:rPr>
        <w:tab/>
        <w:t>Read in the Common Definitions XML file.</w:t>
      </w:r>
    </w:p>
    <w:p w:rsidR="00401542" w:rsidRPr="00401542" w:rsidRDefault="00401542" w:rsidP="00401542">
      <w:pPr>
        <w:pStyle w:val="enumlev1"/>
        <w:rPr>
          <w:lang w:val="en-GB"/>
        </w:rPr>
      </w:pPr>
      <w:r w:rsidRPr="00401542">
        <w:rPr>
          <w:lang w:val="en-GB"/>
        </w:rPr>
        <w:t>2</w:t>
      </w:r>
      <w:r w:rsidRPr="00401542">
        <w:rPr>
          <w:lang w:val="en-GB"/>
        </w:rPr>
        <w:tab/>
        <w:t>Read &lt;chna&gt; chunk from the audio file:</w:t>
      </w:r>
    </w:p>
    <w:p w:rsidR="00401542" w:rsidRPr="00401542" w:rsidRDefault="00401542" w:rsidP="00401542">
      <w:pPr>
        <w:pStyle w:val="enumlev2"/>
        <w:rPr>
          <w:lang w:val="en-GB"/>
        </w:rPr>
      </w:pPr>
      <w:r w:rsidRPr="00401542">
        <w:rPr>
          <w:lang w:val="en-GB" w:eastAsia="zh-CN"/>
        </w:rPr>
        <w:t>a)</w:t>
      </w:r>
      <w:r w:rsidRPr="00401542">
        <w:rPr>
          <w:lang w:val="en-GB" w:eastAsia="zh-CN"/>
        </w:rPr>
        <w:tab/>
        <w:t>Inspect</w:t>
      </w:r>
      <w:r w:rsidRPr="00401542">
        <w:rPr>
          <w:lang w:val="en-GB"/>
        </w:rPr>
        <w:t xml:space="preserve"> each row for the audioTrackFormatID reference. </w:t>
      </w:r>
    </w:p>
    <w:p w:rsidR="00401542" w:rsidRPr="00401542" w:rsidRDefault="00401542" w:rsidP="00401542">
      <w:pPr>
        <w:pStyle w:val="enumlev3"/>
        <w:rPr>
          <w:lang w:val="en-GB"/>
        </w:rPr>
      </w:pPr>
      <w:r w:rsidRPr="00401542">
        <w:rPr>
          <w:lang w:val="en-GB"/>
        </w:rPr>
        <w:t>i)</w:t>
      </w:r>
      <w:r w:rsidRPr="00401542">
        <w:rPr>
          <w:lang w:val="en-GB"/>
        </w:rPr>
        <w:tab/>
        <w:t>If IDs occur in the Common Definitions, then use those channel definitions.</w:t>
      </w:r>
    </w:p>
    <w:p w:rsidR="00401542" w:rsidRPr="00401542" w:rsidRDefault="00401542" w:rsidP="00401542">
      <w:pPr>
        <w:pStyle w:val="enumlev3"/>
        <w:rPr>
          <w:lang w:val="en-GB"/>
        </w:rPr>
      </w:pPr>
      <w:r w:rsidRPr="00401542">
        <w:rPr>
          <w:lang w:val="en-GB"/>
        </w:rPr>
        <w:t>ii)</w:t>
      </w:r>
      <w:r w:rsidRPr="00401542">
        <w:rPr>
          <w:lang w:val="en-GB"/>
        </w:rPr>
        <w:tab/>
        <w:t>If IDs do not occur in the Common Definitions, then refer to the &lt;axml&gt; chunk.</w:t>
      </w:r>
    </w:p>
    <w:p w:rsidR="00401542" w:rsidRPr="00401542" w:rsidRDefault="00401542" w:rsidP="00401542">
      <w:pPr>
        <w:pStyle w:val="enumlev2"/>
        <w:rPr>
          <w:lang w:val="en-GB"/>
        </w:rPr>
      </w:pPr>
      <w:r w:rsidRPr="00401542">
        <w:rPr>
          <w:lang w:val="en-GB" w:eastAsia="zh-CN"/>
        </w:rPr>
        <w:t>b)</w:t>
      </w:r>
      <w:r w:rsidRPr="00401542">
        <w:rPr>
          <w:lang w:val="en-GB" w:eastAsia="zh-CN"/>
        </w:rPr>
        <w:tab/>
        <w:t>Inspect</w:t>
      </w:r>
      <w:r w:rsidRPr="00401542">
        <w:rPr>
          <w:lang w:val="en-GB"/>
        </w:rPr>
        <w:t xml:space="preserve"> each row for the audioPackFormatID reference. </w:t>
      </w:r>
    </w:p>
    <w:p w:rsidR="00401542" w:rsidRPr="00401542" w:rsidRDefault="00401542" w:rsidP="00401542">
      <w:pPr>
        <w:pStyle w:val="enumlev3"/>
        <w:rPr>
          <w:lang w:val="en-GB"/>
        </w:rPr>
      </w:pPr>
      <w:r w:rsidRPr="00401542">
        <w:rPr>
          <w:lang w:val="en-GB"/>
        </w:rPr>
        <w:t>iii)</w:t>
      </w:r>
      <w:r w:rsidRPr="00401542">
        <w:rPr>
          <w:lang w:val="en-GB"/>
        </w:rPr>
        <w:tab/>
        <w:t>If IDs occur in the Common Definitions, then use those pack definitions.</w:t>
      </w:r>
    </w:p>
    <w:p w:rsidR="00401542" w:rsidRPr="00401542" w:rsidRDefault="00401542" w:rsidP="00401542">
      <w:pPr>
        <w:pStyle w:val="enumlev3"/>
        <w:rPr>
          <w:lang w:val="en-GB"/>
        </w:rPr>
      </w:pPr>
      <w:r w:rsidRPr="00401542">
        <w:rPr>
          <w:lang w:val="en-GB"/>
        </w:rPr>
        <w:t>iv)</w:t>
      </w:r>
      <w:r w:rsidRPr="00401542">
        <w:rPr>
          <w:lang w:val="en-GB"/>
        </w:rPr>
        <w:tab/>
        <w:t>If IDs do not occur in the Common Definitions, then refer to the &lt;axml&gt; chunk.</w:t>
      </w:r>
    </w:p>
    <w:p w:rsidR="00401542" w:rsidRPr="00401542" w:rsidRDefault="00401542" w:rsidP="00401542">
      <w:pPr>
        <w:pStyle w:val="enumlev1"/>
        <w:rPr>
          <w:lang w:val="en-GB"/>
        </w:rPr>
      </w:pPr>
      <w:r w:rsidRPr="00401542">
        <w:rPr>
          <w:lang w:val="en-GB"/>
        </w:rPr>
        <w:t>3</w:t>
      </w:r>
      <w:r w:rsidRPr="00401542">
        <w:rPr>
          <w:lang w:val="en-GB"/>
        </w:rPr>
        <w:tab/>
        <w:t>Read &lt;axml&gt; chunk for other ADM definitions:</w:t>
      </w:r>
    </w:p>
    <w:p w:rsidR="00401542" w:rsidRPr="00401542" w:rsidRDefault="00401542" w:rsidP="00401542">
      <w:pPr>
        <w:pStyle w:val="enumlev2"/>
        <w:rPr>
          <w:lang w:val="en-GB"/>
        </w:rPr>
      </w:pPr>
      <w:r w:rsidRPr="00401542">
        <w:rPr>
          <w:lang w:val="en-GB"/>
        </w:rPr>
        <w:t>a)</w:t>
      </w:r>
      <w:r w:rsidRPr="00401542">
        <w:rPr>
          <w:lang w:val="en-GB"/>
        </w:rPr>
        <w:tab/>
        <w:t xml:space="preserve">Check for any </w:t>
      </w:r>
      <w:r w:rsidRPr="00401542">
        <w:rPr>
          <w:lang w:val="en-GB" w:eastAsia="zh-CN"/>
        </w:rPr>
        <w:t>references</w:t>
      </w:r>
      <w:r w:rsidRPr="00401542">
        <w:rPr>
          <w:lang w:val="en-GB"/>
        </w:rPr>
        <w:t xml:space="preserve"> in the &lt;axml&gt; chunk to IDs in the Common Definitions.</w:t>
      </w:r>
    </w:p>
    <w:p w:rsidR="00401542" w:rsidRPr="00401542" w:rsidRDefault="00401542" w:rsidP="00401542">
      <w:pPr>
        <w:pStyle w:val="Heading3"/>
        <w:rPr>
          <w:lang w:val="en-GB"/>
        </w:rPr>
      </w:pPr>
      <w:r w:rsidRPr="00401542">
        <w:rPr>
          <w:lang w:val="en-GB"/>
        </w:rPr>
        <w:t>3.1.2</w:t>
      </w:r>
      <w:r w:rsidRPr="00401542">
        <w:rPr>
          <w:lang w:val="en-GB"/>
        </w:rPr>
        <w:tab/>
        <w:t>Using the Common Definitions when Writing an Audio File</w:t>
      </w:r>
    </w:p>
    <w:p w:rsidR="00401542" w:rsidRPr="00401542" w:rsidRDefault="00401542" w:rsidP="00401542">
      <w:pPr>
        <w:rPr>
          <w:lang w:val="en-GB"/>
        </w:rPr>
      </w:pPr>
      <w:r w:rsidRPr="00401542">
        <w:rPr>
          <w:lang w:val="en-GB"/>
        </w:rPr>
        <w:t>The steps when writing an audio file are:</w:t>
      </w:r>
    </w:p>
    <w:p w:rsidR="00401542" w:rsidRPr="00401542" w:rsidRDefault="00401542" w:rsidP="00401542">
      <w:pPr>
        <w:pStyle w:val="enumlev1"/>
        <w:rPr>
          <w:lang w:val="en-GB"/>
        </w:rPr>
      </w:pPr>
      <w:r w:rsidRPr="00401542">
        <w:rPr>
          <w:lang w:val="en-GB"/>
        </w:rPr>
        <w:t>1</w:t>
      </w:r>
      <w:r w:rsidRPr="00401542">
        <w:rPr>
          <w:lang w:val="en-GB"/>
        </w:rPr>
        <w:tab/>
        <w:t>Read in the Common Definitions XML file.</w:t>
      </w:r>
    </w:p>
    <w:p w:rsidR="00401542" w:rsidRPr="00401542" w:rsidRDefault="00401542" w:rsidP="00401542">
      <w:pPr>
        <w:pStyle w:val="enumlev1"/>
        <w:rPr>
          <w:lang w:val="en-GB"/>
        </w:rPr>
      </w:pPr>
      <w:r w:rsidRPr="00401542">
        <w:rPr>
          <w:lang w:val="en-GB"/>
        </w:rPr>
        <w:t>2</w:t>
      </w:r>
      <w:r w:rsidRPr="00401542">
        <w:rPr>
          <w:lang w:val="en-GB"/>
        </w:rPr>
        <w:tab/>
        <w:t xml:space="preserve">Search the Common Definitions for the appropriate channel definitions: </w:t>
      </w:r>
    </w:p>
    <w:p w:rsidR="00401542" w:rsidRPr="00401542" w:rsidRDefault="00401542" w:rsidP="00401542">
      <w:pPr>
        <w:pStyle w:val="enumlev2"/>
        <w:rPr>
          <w:lang w:val="en-GB"/>
        </w:rPr>
      </w:pPr>
      <w:r w:rsidRPr="00401542">
        <w:rPr>
          <w:lang w:val="en-GB"/>
        </w:rPr>
        <w:t>a)</w:t>
      </w:r>
      <w:r w:rsidRPr="00401542">
        <w:rPr>
          <w:lang w:val="en-GB"/>
        </w:rPr>
        <w:tab/>
        <w:t>If one exists, then use the ID and store for use in the &lt;chna&gt; chunk.</w:t>
      </w:r>
    </w:p>
    <w:p w:rsidR="00401542" w:rsidRPr="00401542" w:rsidRDefault="00401542" w:rsidP="00401542">
      <w:pPr>
        <w:pStyle w:val="enumlev2"/>
        <w:rPr>
          <w:lang w:val="en-GB"/>
        </w:rPr>
      </w:pPr>
      <w:r w:rsidRPr="00401542">
        <w:rPr>
          <w:lang w:val="en-GB"/>
        </w:rPr>
        <w:t>b)</w:t>
      </w:r>
      <w:r w:rsidRPr="00401542">
        <w:rPr>
          <w:lang w:val="en-GB"/>
        </w:rPr>
        <w:tab/>
        <w:t>If it does not exist, then generate a custom channel description and add it to the &lt;axml&gt; chunk metadata, with the new ID ready for the &lt;chna&gt; chunk.</w:t>
      </w:r>
    </w:p>
    <w:p w:rsidR="00401542" w:rsidRPr="00401542" w:rsidRDefault="00401542" w:rsidP="00401542">
      <w:pPr>
        <w:pStyle w:val="enumlev1"/>
        <w:rPr>
          <w:lang w:val="en-GB"/>
        </w:rPr>
      </w:pPr>
      <w:r w:rsidRPr="00401542">
        <w:rPr>
          <w:lang w:val="en-GB"/>
        </w:rPr>
        <w:t>3</w:t>
      </w:r>
      <w:r w:rsidRPr="00401542">
        <w:rPr>
          <w:lang w:val="en-GB"/>
        </w:rPr>
        <w:tab/>
        <w:t xml:space="preserve">Search the Common Definitions for the appropriate pack definitions: </w:t>
      </w:r>
    </w:p>
    <w:p w:rsidR="00401542" w:rsidRPr="00401542" w:rsidRDefault="00401542" w:rsidP="00401542">
      <w:pPr>
        <w:pStyle w:val="enumlev2"/>
        <w:rPr>
          <w:lang w:val="en-GB"/>
        </w:rPr>
      </w:pPr>
      <w:r w:rsidRPr="00401542">
        <w:rPr>
          <w:lang w:val="en-GB"/>
        </w:rPr>
        <w:t>a)</w:t>
      </w:r>
      <w:r w:rsidRPr="00401542">
        <w:rPr>
          <w:lang w:val="en-GB"/>
        </w:rPr>
        <w:tab/>
        <w:t>If it exists, then use the ID and store for the &lt;chna&gt; chunk.</w:t>
      </w:r>
    </w:p>
    <w:p w:rsidR="00401542" w:rsidRPr="00401542" w:rsidRDefault="00401542" w:rsidP="00401542">
      <w:pPr>
        <w:pStyle w:val="enumlev2"/>
        <w:rPr>
          <w:lang w:val="en-GB"/>
        </w:rPr>
      </w:pPr>
      <w:r w:rsidRPr="00401542">
        <w:rPr>
          <w:lang w:val="en-GB"/>
        </w:rPr>
        <w:lastRenderedPageBreak/>
        <w:t>b)</w:t>
      </w:r>
      <w:r w:rsidRPr="00401542">
        <w:rPr>
          <w:lang w:val="en-GB"/>
        </w:rPr>
        <w:tab/>
        <w:t>If it does not exist, then generate a custom pack description and add it to the &lt;axml&gt; chunk metadata, with the new ID ready for the &lt;chna&gt; chunk.</w:t>
      </w:r>
    </w:p>
    <w:p w:rsidR="00401542" w:rsidRPr="00401542" w:rsidRDefault="00401542" w:rsidP="00401542">
      <w:pPr>
        <w:pStyle w:val="enumlev1"/>
        <w:rPr>
          <w:lang w:val="en-GB"/>
        </w:rPr>
      </w:pPr>
      <w:r w:rsidRPr="00401542">
        <w:rPr>
          <w:lang w:val="en-GB"/>
        </w:rPr>
        <w:t>4</w:t>
      </w:r>
      <w:r w:rsidRPr="00401542">
        <w:rPr>
          <w:lang w:val="en-GB"/>
        </w:rPr>
        <w:tab/>
        <w:t>Generate any other ADM metadata ready for the &lt;axml&gt; chunk.</w:t>
      </w:r>
    </w:p>
    <w:p w:rsidR="00401542" w:rsidRPr="00401542" w:rsidRDefault="00401542" w:rsidP="00401542">
      <w:pPr>
        <w:pStyle w:val="enumlev2"/>
        <w:rPr>
          <w:lang w:val="en-GB"/>
        </w:rPr>
      </w:pPr>
      <w:r w:rsidRPr="00401542">
        <w:rPr>
          <w:lang w:val="en-GB"/>
        </w:rPr>
        <w:t>a)</w:t>
      </w:r>
      <w:r w:rsidRPr="00401542">
        <w:rPr>
          <w:lang w:val="en-GB"/>
        </w:rPr>
        <w:tab/>
        <w:t xml:space="preserve">Combine the chunks and audio for the output file. </w:t>
      </w:r>
    </w:p>
    <w:p w:rsidR="00401542" w:rsidRPr="00401542" w:rsidRDefault="00401542" w:rsidP="00401542">
      <w:pPr>
        <w:pStyle w:val="Heading2"/>
        <w:rPr>
          <w:lang w:val="en-GB"/>
        </w:rPr>
      </w:pPr>
      <w:r w:rsidRPr="00401542">
        <w:rPr>
          <w:lang w:val="en-GB"/>
        </w:rPr>
        <w:t>3.2</w:t>
      </w:r>
      <w:r w:rsidRPr="00401542">
        <w:rPr>
          <w:lang w:val="en-GB"/>
        </w:rPr>
        <w:tab/>
        <w:t>Element IDs</w:t>
      </w:r>
    </w:p>
    <w:p w:rsidR="00401542" w:rsidRPr="00401542" w:rsidRDefault="00401542" w:rsidP="00401542">
      <w:pPr>
        <w:rPr>
          <w:b/>
          <w:i/>
          <w:lang w:val="en-GB"/>
        </w:rPr>
      </w:pPr>
      <w:r w:rsidRPr="00401542">
        <w:rPr>
          <w:b/>
          <w:i/>
          <w:lang w:val="en-GB"/>
        </w:rPr>
        <w:t xml:space="preserve">Use cases: all </w:t>
      </w:r>
    </w:p>
    <w:p w:rsidR="00401542" w:rsidRPr="00401542" w:rsidRDefault="00401542" w:rsidP="00401542">
      <w:pPr>
        <w:rPr>
          <w:lang w:val="en-GB"/>
        </w:rPr>
      </w:pPr>
      <w:r w:rsidRPr="00401542">
        <w:rPr>
          <w:lang w:val="en-GB"/>
        </w:rPr>
        <w:t>Each element in the ADM has its own identification attribute, such as audioChannelFormatID for audioChannelFormat. The use of these IDs is important as they are used for the elements to be able to reference each other, they are used by the &lt;chna&gt; chunk in the BW64 file, and are used to determine whether elements are common definitions or customs ones. The IDs uniquely identify each element, so care must be taken with their use.</w:t>
      </w:r>
    </w:p>
    <w:p w:rsidR="00401542" w:rsidRPr="00401542" w:rsidRDefault="00401542" w:rsidP="00401542">
      <w:pPr>
        <w:pStyle w:val="Heading3"/>
        <w:rPr>
          <w:lang w:val="en-GB"/>
        </w:rPr>
      </w:pPr>
      <w:r w:rsidRPr="00401542">
        <w:rPr>
          <w:lang w:val="en-GB"/>
        </w:rPr>
        <w:t>3.2.1</w:t>
      </w:r>
      <w:r w:rsidRPr="00401542">
        <w:rPr>
          <w:lang w:val="en-GB"/>
        </w:rPr>
        <w:tab/>
        <w:t>ID Prefixes</w:t>
      </w:r>
    </w:p>
    <w:p w:rsidR="00401542" w:rsidRPr="00401542" w:rsidRDefault="00401542" w:rsidP="00401542">
      <w:pPr>
        <w:spacing w:after="240"/>
        <w:rPr>
          <w:lang w:val="en-GB"/>
        </w:rPr>
      </w:pPr>
      <w:r w:rsidRPr="00401542">
        <w:rPr>
          <w:lang w:val="en-GB"/>
        </w:rPr>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791"/>
      </w:tblGrid>
      <w:tr w:rsidR="00401542" w:rsidRPr="00422B4F" w:rsidTr="000C4C4B">
        <w:trPr>
          <w:jc w:val="center"/>
        </w:trPr>
        <w:tc>
          <w:tcPr>
            <w:tcW w:w="2477" w:type="dxa"/>
          </w:tcPr>
          <w:p w:rsidR="00401542" w:rsidRPr="00422B4F" w:rsidRDefault="00401542" w:rsidP="000C4C4B">
            <w:pPr>
              <w:pStyle w:val="Tablehead"/>
              <w:rPr>
                <w:rFonts w:asciiTheme="majorBidi" w:hAnsiTheme="majorBidi" w:cstheme="majorBidi"/>
                <w:b w:val="0"/>
                <w:szCs w:val="18"/>
              </w:rPr>
            </w:pPr>
            <w:r w:rsidRPr="00422B4F">
              <w:rPr>
                <w:rFonts w:asciiTheme="majorBidi" w:hAnsiTheme="majorBidi" w:cstheme="majorBidi"/>
                <w:lang w:eastAsia="zh-CN"/>
              </w:rPr>
              <w:t>Element</w:t>
            </w:r>
          </w:p>
        </w:tc>
        <w:tc>
          <w:tcPr>
            <w:tcW w:w="0" w:type="auto"/>
          </w:tcPr>
          <w:p w:rsidR="00401542" w:rsidRPr="00422B4F" w:rsidRDefault="00401542" w:rsidP="000C4C4B">
            <w:pPr>
              <w:pStyle w:val="Tablehead"/>
              <w:rPr>
                <w:rFonts w:asciiTheme="majorBidi" w:hAnsiTheme="majorBidi" w:cstheme="majorBidi"/>
                <w:b w:val="0"/>
                <w:szCs w:val="18"/>
              </w:rPr>
            </w:pPr>
            <w:r w:rsidRPr="00422B4F">
              <w:rPr>
                <w:rFonts w:asciiTheme="majorBidi" w:hAnsiTheme="majorBidi" w:cstheme="majorBidi"/>
                <w:lang w:eastAsia="zh-CN"/>
              </w:rPr>
              <w:t>Prefix</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audioProgramme</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APR</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audioContent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ACO</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audioObject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AO</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audioPackFormat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AP</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audioChannelFormat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AC</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audioBlockFormat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AB</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audioStreamFormat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AS</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audioTrackFormat</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AT</w:t>
            </w:r>
          </w:p>
        </w:tc>
      </w:tr>
      <w:tr w:rsidR="00401542" w:rsidRPr="00422B4F" w:rsidTr="000C4C4B">
        <w:trPr>
          <w:jc w:val="center"/>
        </w:trPr>
        <w:tc>
          <w:tcPr>
            <w:tcW w:w="2477" w:type="dxa"/>
          </w:tcPr>
          <w:p w:rsidR="00401542" w:rsidRPr="00422B4F" w:rsidRDefault="00401542" w:rsidP="000C4C4B">
            <w:pPr>
              <w:pStyle w:val="Tabletext"/>
              <w:rPr>
                <w:rFonts w:asciiTheme="majorBidi" w:hAnsiTheme="majorBidi" w:cstheme="majorBidi"/>
                <w:lang w:eastAsia="zh-CN"/>
              </w:rPr>
            </w:pPr>
            <w:r w:rsidRPr="00422B4F">
              <w:rPr>
                <w:rFonts w:asciiTheme="majorBidi" w:hAnsiTheme="majorBidi" w:cstheme="majorBidi"/>
                <w:lang w:eastAsia="zh-CN"/>
              </w:rPr>
              <w:t>audioTrackUID</w:t>
            </w:r>
          </w:p>
        </w:tc>
        <w:tc>
          <w:tcPr>
            <w:tcW w:w="0" w:type="auto"/>
          </w:tcPr>
          <w:p w:rsidR="00401542" w:rsidRPr="00422B4F" w:rsidRDefault="00401542" w:rsidP="000C4C4B">
            <w:pPr>
              <w:pStyle w:val="Tabletext"/>
              <w:jc w:val="center"/>
              <w:rPr>
                <w:rFonts w:asciiTheme="majorBidi" w:hAnsiTheme="majorBidi" w:cstheme="majorBidi"/>
                <w:lang w:eastAsia="zh-CN"/>
              </w:rPr>
            </w:pPr>
            <w:r w:rsidRPr="00422B4F">
              <w:rPr>
                <w:rFonts w:asciiTheme="majorBidi" w:hAnsiTheme="majorBidi" w:cstheme="majorBidi"/>
                <w:lang w:eastAsia="zh-CN"/>
              </w:rPr>
              <w:t>ATU</w:t>
            </w:r>
          </w:p>
        </w:tc>
      </w:tr>
    </w:tbl>
    <w:p w:rsidR="00401542" w:rsidRPr="00422B4F" w:rsidRDefault="00401542" w:rsidP="00401542">
      <w:pPr>
        <w:pStyle w:val="Tablefin"/>
      </w:pPr>
    </w:p>
    <w:p w:rsidR="00401542" w:rsidRPr="00422B4F" w:rsidRDefault="00401542" w:rsidP="00401542">
      <w:pPr>
        <w:pStyle w:val="Heading3"/>
      </w:pPr>
      <w:bookmarkStart w:id="4" w:name="_Ref351127101"/>
      <w:r w:rsidRPr="00422B4F">
        <w:t>3.2.2</w:t>
      </w:r>
      <w:r w:rsidRPr="00422B4F">
        <w:tab/>
        <w:t>Hexadecimal Codes</w:t>
      </w:r>
      <w:bookmarkEnd w:id="4"/>
    </w:p>
    <w:p w:rsidR="00401542" w:rsidRPr="00401542" w:rsidRDefault="00401542" w:rsidP="00401542">
      <w:pPr>
        <w:rPr>
          <w:lang w:val="en-GB"/>
        </w:rPr>
      </w:pPr>
      <w:r w:rsidRPr="00401542">
        <w:rPr>
          <w:lang w:val="en-GB"/>
        </w:rPr>
        <w:t>The format of the ID is a prefix followed by a number of hexadecimal digits. The hexadecimal letters (a to f) can be either upper or lower case, so any reading software must be case insensitive (so AC_0001001a is the same as AC_0001001A). The number and meaning of the digits depends upon the element used. Here are the recommended formats for each element:</w:t>
      </w:r>
    </w:p>
    <w:p w:rsidR="00401542" w:rsidRPr="00401542" w:rsidRDefault="00401542" w:rsidP="00401542">
      <w:pPr>
        <w:pStyle w:val="Heading4"/>
        <w:rPr>
          <w:lang w:val="en-GB"/>
        </w:rPr>
      </w:pPr>
      <w:r w:rsidRPr="00401542">
        <w:rPr>
          <w:lang w:val="en-GB"/>
        </w:rPr>
        <w:t>3.2.2.1</w:t>
      </w:r>
      <w:r w:rsidRPr="00401542">
        <w:rPr>
          <w:lang w:val="en-GB"/>
        </w:rPr>
        <w:tab/>
        <w:t>audioProgramme</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APR_xxxx</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Any value from </w:t>
      </w:r>
      <w:r w:rsidRPr="00401542">
        <w:rPr>
          <w:rFonts w:ascii="Courier New" w:hAnsi="Courier New" w:cs="Courier New"/>
          <w:lang w:val="en-GB"/>
        </w:rPr>
        <w:t>0001</w:t>
      </w:r>
      <w:r w:rsidRPr="00401542">
        <w:rPr>
          <w:rFonts w:asciiTheme="majorHAnsi" w:hAnsiTheme="majorHAnsi" w:cs="Courier New"/>
          <w:lang w:val="en-GB"/>
        </w:rPr>
        <w:t xml:space="preserve"> to</w:t>
      </w:r>
      <w:r w:rsidRPr="00401542">
        <w:rPr>
          <w:rFonts w:ascii="Courier New" w:hAnsi="Courier New" w:cs="Courier New"/>
          <w:lang w:val="en-GB"/>
        </w:rPr>
        <w:t xml:space="preserve"> FFFF</w:t>
      </w:r>
      <w:r w:rsidRPr="00401542">
        <w:rPr>
          <w:lang w:val="en-GB"/>
        </w:rPr>
        <w:t xml:space="preserve">. This is used to identify the programme description. </w:t>
      </w:r>
    </w:p>
    <w:p w:rsidR="00401542" w:rsidRPr="00401542" w:rsidRDefault="00401542" w:rsidP="00401542">
      <w:pPr>
        <w:pStyle w:val="Heading4"/>
        <w:rPr>
          <w:lang w:val="en-GB"/>
        </w:rPr>
      </w:pPr>
      <w:r w:rsidRPr="00401542">
        <w:rPr>
          <w:lang w:val="en-GB"/>
        </w:rPr>
        <w:t>3.2.2.2</w:t>
      </w:r>
      <w:r w:rsidRPr="00401542">
        <w:rPr>
          <w:lang w:val="en-GB"/>
        </w:rPr>
        <w:tab/>
        <w:t>audioContent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ACO_xxxx</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Any value from </w:t>
      </w:r>
      <w:r w:rsidRPr="00401542">
        <w:rPr>
          <w:rFonts w:ascii="Courier New" w:hAnsi="Courier New" w:cs="Courier New"/>
          <w:lang w:val="en-GB"/>
        </w:rPr>
        <w:t>0001</w:t>
      </w:r>
      <w:r w:rsidRPr="00401542">
        <w:rPr>
          <w:rFonts w:asciiTheme="majorHAnsi" w:hAnsiTheme="majorHAnsi" w:cs="Courier New"/>
          <w:lang w:val="en-GB"/>
        </w:rPr>
        <w:t xml:space="preserve"> to</w:t>
      </w:r>
      <w:r w:rsidRPr="00401542">
        <w:rPr>
          <w:rFonts w:ascii="Courier New" w:hAnsi="Courier New" w:cs="Courier New"/>
          <w:lang w:val="en-GB"/>
        </w:rPr>
        <w:t xml:space="preserve"> FFFF</w:t>
      </w:r>
      <w:r w:rsidRPr="00401542">
        <w:rPr>
          <w:lang w:val="en-GB"/>
        </w:rPr>
        <w:t xml:space="preserve">. </w:t>
      </w:r>
    </w:p>
    <w:p w:rsidR="00401542" w:rsidRPr="00401542" w:rsidRDefault="00401542" w:rsidP="00401542">
      <w:pPr>
        <w:rPr>
          <w:lang w:val="en-GB"/>
        </w:rPr>
      </w:pPr>
      <w:r w:rsidRPr="00401542">
        <w:rPr>
          <w:lang w:val="en-GB"/>
        </w:rPr>
        <w:t>Each audioContent ID within a file must be unique.</w:t>
      </w:r>
    </w:p>
    <w:p w:rsidR="00401542" w:rsidRPr="00401542" w:rsidRDefault="00401542" w:rsidP="00401542">
      <w:pPr>
        <w:pStyle w:val="Heading4"/>
        <w:rPr>
          <w:lang w:val="en-GB"/>
        </w:rPr>
      </w:pPr>
      <w:r w:rsidRPr="00401542">
        <w:rPr>
          <w:lang w:val="en-GB"/>
        </w:rPr>
        <w:lastRenderedPageBreak/>
        <w:t>3.2.2.3</w:t>
      </w:r>
      <w:r w:rsidRPr="00401542">
        <w:rPr>
          <w:lang w:val="en-GB"/>
        </w:rPr>
        <w:tab/>
        <w:t>audioObject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AO_xxxx</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 value from </w:t>
      </w:r>
      <w:r w:rsidRPr="00401542">
        <w:rPr>
          <w:rFonts w:ascii="Courier New" w:hAnsi="Courier New" w:cs="Courier New"/>
          <w:lang w:val="en-GB"/>
        </w:rPr>
        <w:t>1001</w:t>
      </w:r>
      <w:r w:rsidRPr="00401542">
        <w:rPr>
          <w:rFonts w:asciiTheme="majorHAnsi" w:hAnsiTheme="majorHAnsi" w:cs="Courier New"/>
          <w:lang w:val="en-GB"/>
        </w:rPr>
        <w:t xml:space="preserve"> to</w:t>
      </w:r>
      <w:r w:rsidRPr="00401542">
        <w:rPr>
          <w:rFonts w:ascii="Courier New" w:hAnsi="Courier New" w:cs="Courier New"/>
          <w:lang w:val="en-GB"/>
        </w:rPr>
        <w:t xml:space="preserve"> FFFF</w:t>
      </w:r>
      <w:r w:rsidRPr="00401542">
        <w:rPr>
          <w:lang w:val="en-GB"/>
        </w:rPr>
        <w:t xml:space="preserve"> for custom objects, which be any user defined objects; or a value from </w:t>
      </w:r>
      <w:r w:rsidRPr="00401542">
        <w:rPr>
          <w:rFonts w:ascii="Courier New" w:hAnsi="Courier New" w:cs="Courier New"/>
          <w:lang w:val="en-GB"/>
        </w:rPr>
        <w:t>0001</w:t>
      </w:r>
      <w:r w:rsidRPr="00401542">
        <w:rPr>
          <w:lang w:val="en-GB"/>
        </w:rPr>
        <w:t xml:space="preserve"> to </w:t>
      </w:r>
      <w:r w:rsidRPr="00401542">
        <w:rPr>
          <w:rFonts w:ascii="Courier New" w:hAnsi="Courier New" w:cs="Courier New"/>
          <w:lang w:val="en-GB"/>
        </w:rPr>
        <w:t>0FFF</w:t>
      </w:r>
      <w:r w:rsidRPr="00401542">
        <w:rPr>
          <w:lang w:val="en-GB"/>
        </w:rPr>
        <w:t xml:space="preserve"> for common objects, which reside in an external Common Definitions file/resource (though no common objects yet exist, but may in the future). </w:t>
      </w:r>
    </w:p>
    <w:p w:rsidR="00401542" w:rsidRPr="00401542" w:rsidRDefault="00401542" w:rsidP="00401542">
      <w:pPr>
        <w:rPr>
          <w:lang w:val="en-GB"/>
        </w:rPr>
      </w:pPr>
      <w:r w:rsidRPr="00401542">
        <w:rPr>
          <w:lang w:val="en-GB"/>
        </w:rPr>
        <w:t>Each audioObject ID within a file must be unique.</w:t>
      </w:r>
    </w:p>
    <w:p w:rsidR="00401542" w:rsidRPr="00401542" w:rsidRDefault="00401542" w:rsidP="00401542">
      <w:pPr>
        <w:pStyle w:val="Heading4"/>
        <w:rPr>
          <w:lang w:val="en-GB"/>
        </w:rPr>
      </w:pPr>
      <w:r w:rsidRPr="00401542">
        <w:rPr>
          <w:lang w:val="en-GB"/>
        </w:rPr>
        <w:t>3.2.2.4</w:t>
      </w:r>
      <w:r w:rsidRPr="00401542">
        <w:rPr>
          <w:lang w:val="en-GB"/>
        </w:rPr>
        <w:tab/>
        <w:t>audioPackFormat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AP_yyyyxxxx</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 value from </w:t>
      </w:r>
      <w:r w:rsidRPr="00401542">
        <w:rPr>
          <w:rFonts w:ascii="Courier New" w:hAnsi="Courier New" w:cs="Courier New"/>
          <w:lang w:val="en-GB"/>
        </w:rPr>
        <w:t>1001</w:t>
      </w:r>
      <w:r w:rsidRPr="00401542">
        <w:rPr>
          <w:rFonts w:asciiTheme="majorHAnsi" w:hAnsiTheme="majorHAnsi" w:cs="Courier New"/>
          <w:lang w:val="en-GB"/>
        </w:rPr>
        <w:t xml:space="preserve"> to</w:t>
      </w:r>
      <w:r w:rsidRPr="00401542">
        <w:rPr>
          <w:rFonts w:ascii="Courier New" w:hAnsi="Courier New" w:cs="Courier New"/>
          <w:lang w:val="en-GB"/>
        </w:rPr>
        <w:t xml:space="preserve"> FFFF</w:t>
      </w:r>
      <w:r w:rsidRPr="00401542">
        <w:rPr>
          <w:lang w:val="en-GB"/>
        </w:rPr>
        <w:t xml:space="preserve"> for custom packs; or a value from </w:t>
      </w:r>
      <w:r w:rsidRPr="00401542">
        <w:rPr>
          <w:rFonts w:ascii="Courier New" w:hAnsi="Courier New" w:cs="Courier New"/>
          <w:lang w:val="en-GB"/>
        </w:rPr>
        <w:t>0001</w:t>
      </w:r>
      <w:r w:rsidRPr="00401542">
        <w:rPr>
          <w:lang w:val="en-GB"/>
        </w:rPr>
        <w:t xml:space="preserve"> to </w:t>
      </w:r>
      <w:r w:rsidRPr="00401542">
        <w:rPr>
          <w:rFonts w:ascii="Courier New" w:hAnsi="Courier New" w:cs="Courier New"/>
          <w:lang w:val="en-GB"/>
        </w:rPr>
        <w:t>0FFF</w:t>
      </w:r>
      <w:r w:rsidRPr="00401542">
        <w:rPr>
          <w:lang w:val="en-GB"/>
        </w:rPr>
        <w:t xml:space="preserve"> for common packs, which reside in an external Common Definitions file/resource.</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yyyy</w:t>
      </w:r>
      <w:r w:rsidRPr="00401542">
        <w:rPr>
          <w:lang w:val="en-GB"/>
        </w:rPr>
        <w:t>: This value represents the type of audio contained in the pack, see Table 1 for common type values.</w:t>
      </w:r>
    </w:p>
    <w:p w:rsidR="00401542" w:rsidRPr="00401542" w:rsidRDefault="00401542" w:rsidP="00401542">
      <w:pPr>
        <w:pStyle w:val="Heading4"/>
        <w:rPr>
          <w:lang w:val="en-GB"/>
        </w:rPr>
      </w:pPr>
      <w:r w:rsidRPr="00401542">
        <w:rPr>
          <w:lang w:val="en-GB"/>
        </w:rPr>
        <w:t>3.2.2.5</w:t>
      </w:r>
      <w:r w:rsidRPr="00401542">
        <w:rPr>
          <w:lang w:val="en-GB"/>
        </w:rPr>
        <w:tab/>
        <w:t>audioChannelFormat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AC_yyyyxxxx</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 value from </w:t>
      </w:r>
      <w:r w:rsidRPr="00401542">
        <w:rPr>
          <w:rFonts w:ascii="Courier New" w:hAnsi="Courier New" w:cs="Courier New"/>
          <w:lang w:val="en-GB"/>
        </w:rPr>
        <w:t>1001</w:t>
      </w:r>
      <w:r w:rsidRPr="00401542">
        <w:rPr>
          <w:rFonts w:asciiTheme="majorHAnsi" w:hAnsiTheme="majorHAnsi" w:cs="Courier New"/>
          <w:lang w:val="en-GB"/>
        </w:rPr>
        <w:t xml:space="preserve"> </w:t>
      </w:r>
      <w:r w:rsidRPr="00401542">
        <w:rPr>
          <w:rFonts w:asciiTheme="majorBidi" w:hAnsiTheme="majorBidi" w:cstheme="majorBidi"/>
          <w:lang w:val="en-GB"/>
        </w:rPr>
        <w:t>to</w:t>
      </w:r>
      <w:r w:rsidRPr="00401542">
        <w:rPr>
          <w:rFonts w:ascii="Courier New" w:hAnsi="Courier New" w:cs="Courier New"/>
          <w:lang w:val="en-GB"/>
        </w:rPr>
        <w:t xml:space="preserve"> FFFF</w:t>
      </w:r>
      <w:r w:rsidRPr="00401542">
        <w:rPr>
          <w:lang w:val="en-GB"/>
        </w:rPr>
        <w:t xml:space="preserve"> for custom channels; or a value from </w:t>
      </w:r>
      <w:r w:rsidRPr="00401542">
        <w:rPr>
          <w:rFonts w:ascii="Courier New" w:hAnsi="Courier New" w:cs="Courier New"/>
          <w:lang w:val="en-GB"/>
        </w:rPr>
        <w:t>0001</w:t>
      </w:r>
      <w:r w:rsidRPr="00401542">
        <w:rPr>
          <w:lang w:val="en-GB"/>
        </w:rPr>
        <w:t xml:space="preserve"> to </w:t>
      </w:r>
      <w:r w:rsidRPr="00401542">
        <w:rPr>
          <w:rFonts w:ascii="Courier New" w:hAnsi="Courier New" w:cs="Courier New"/>
          <w:lang w:val="en-GB"/>
        </w:rPr>
        <w:t>0FFF</w:t>
      </w:r>
      <w:r w:rsidRPr="00401542">
        <w:rPr>
          <w:lang w:val="en-GB"/>
        </w:rPr>
        <w:t xml:space="preserve"> for common channels, which reside in an external Common Definitions file/resource.</w:t>
      </w:r>
    </w:p>
    <w:p w:rsidR="00401542" w:rsidRPr="00401542" w:rsidRDefault="00401542" w:rsidP="00401542">
      <w:pPr>
        <w:rPr>
          <w:lang w:val="en-GB"/>
        </w:rPr>
      </w:pPr>
      <w:r w:rsidRPr="00401542">
        <w:rPr>
          <w:lang w:val="en-GB"/>
        </w:rPr>
        <w:t xml:space="preserve">This value should match the </w:t>
      </w:r>
      <w:r w:rsidRPr="00401542">
        <w:rPr>
          <w:b/>
          <w:lang w:val="en-GB"/>
        </w:rPr>
        <w:t>audioStreamFormat</w:t>
      </w:r>
      <w:r w:rsidRPr="00401542">
        <w:rPr>
          <w:lang w:val="en-GB"/>
        </w:rPr>
        <w:t xml:space="preserve"> </w:t>
      </w:r>
      <w:r w:rsidRPr="00401542">
        <w:rPr>
          <w:rFonts w:ascii="Courier New" w:hAnsi="Courier New" w:cs="Courier New"/>
          <w:lang w:val="en-GB"/>
        </w:rPr>
        <w:t>xxxx</w:t>
      </w:r>
      <w:r w:rsidRPr="00401542">
        <w:rPr>
          <w:rFonts w:cs="Courier New"/>
          <w:lang w:val="en-GB"/>
        </w:rPr>
        <w:t xml:space="preserve"> digits that refer to it.</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yyyy</w:t>
      </w:r>
      <w:r w:rsidRPr="00401542">
        <w:rPr>
          <w:lang w:val="en-GB"/>
        </w:rPr>
        <w:t>: This value represents the type of audio contained in the channel; see Table 1 for common type values.</w:t>
      </w:r>
    </w:p>
    <w:p w:rsidR="00401542" w:rsidRPr="00401542" w:rsidRDefault="00401542" w:rsidP="00401542">
      <w:pPr>
        <w:pStyle w:val="Heading4"/>
        <w:rPr>
          <w:lang w:val="en-GB"/>
        </w:rPr>
      </w:pPr>
      <w:r w:rsidRPr="00401542">
        <w:rPr>
          <w:lang w:val="en-GB"/>
        </w:rPr>
        <w:t>3.2.2.6</w:t>
      </w:r>
      <w:r w:rsidRPr="00401542">
        <w:rPr>
          <w:lang w:val="en-GB"/>
        </w:rPr>
        <w:tab/>
        <w:t>audioBlockFormat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AB_yyyyxxxx_nnnnnnnn</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yyyyxxxx</w:t>
      </w:r>
      <w:r w:rsidRPr="00401542">
        <w:rPr>
          <w:lang w:val="en-GB"/>
        </w:rPr>
        <w:t xml:space="preserve">: These must match the parent </w:t>
      </w:r>
      <w:r w:rsidRPr="00401542">
        <w:rPr>
          <w:b/>
          <w:lang w:val="en-GB"/>
        </w:rPr>
        <w:t>audioChannelFormat</w:t>
      </w:r>
      <w:r w:rsidRPr="00401542">
        <w:rPr>
          <w:lang w:val="en-GB"/>
        </w:rPr>
        <w:t xml:space="preserve"> values.</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nnnnnnnn</w:t>
      </w:r>
      <w:r w:rsidRPr="00401542">
        <w:rPr>
          <w:lang w:val="en-GB"/>
        </w:rPr>
        <w:t xml:space="preserve">: This is a counter for the blocks in sequence within a channel The first block must be </w:t>
      </w:r>
      <w:r w:rsidRPr="00401542">
        <w:rPr>
          <w:rFonts w:ascii="Courier New" w:hAnsi="Courier New" w:cs="Courier New"/>
          <w:lang w:val="en-GB"/>
        </w:rPr>
        <w:t>00000001</w:t>
      </w:r>
      <w:r w:rsidRPr="00401542">
        <w:rPr>
          <w:lang w:val="en-GB"/>
        </w:rPr>
        <w:t xml:space="preserve">, the second </w:t>
      </w:r>
      <w:r w:rsidRPr="00401542">
        <w:rPr>
          <w:rFonts w:ascii="Courier New" w:hAnsi="Courier New" w:cs="Courier New"/>
          <w:lang w:val="en-GB"/>
        </w:rPr>
        <w:t>00000002</w:t>
      </w:r>
      <w:r w:rsidRPr="00401542">
        <w:rPr>
          <w:lang w:val="en-GB"/>
        </w:rPr>
        <w:t>, and so on (counting in hexadecimal).</w:t>
      </w:r>
    </w:p>
    <w:p w:rsidR="00401542" w:rsidRPr="00401542" w:rsidRDefault="00401542" w:rsidP="00401542">
      <w:pPr>
        <w:pStyle w:val="Heading4"/>
        <w:rPr>
          <w:lang w:val="en-GB"/>
        </w:rPr>
      </w:pPr>
      <w:r w:rsidRPr="00401542">
        <w:rPr>
          <w:lang w:val="en-GB"/>
        </w:rPr>
        <w:t>3.2.2.7</w:t>
      </w:r>
      <w:r w:rsidRPr="00401542">
        <w:rPr>
          <w:lang w:val="en-GB"/>
        </w:rPr>
        <w:tab/>
        <w:t>audioStreamFormat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AS_yyyyxxxx</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 value from </w:t>
      </w:r>
      <w:r w:rsidRPr="00401542">
        <w:rPr>
          <w:rFonts w:ascii="Courier New" w:hAnsi="Courier New" w:cs="Courier New"/>
          <w:lang w:val="en-GB"/>
        </w:rPr>
        <w:t>1001</w:t>
      </w:r>
      <w:r w:rsidRPr="00401542">
        <w:rPr>
          <w:rFonts w:asciiTheme="majorHAnsi" w:hAnsiTheme="majorHAnsi" w:cs="Courier New"/>
          <w:lang w:val="en-GB"/>
        </w:rPr>
        <w:t xml:space="preserve"> to</w:t>
      </w:r>
      <w:r w:rsidRPr="00401542">
        <w:rPr>
          <w:rFonts w:ascii="Courier New" w:hAnsi="Courier New" w:cs="Courier New"/>
          <w:lang w:val="en-GB"/>
        </w:rPr>
        <w:t xml:space="preserve"> FFFF</w:t>
      </w:r>
      <w:r w:rsidRPr="00401542">
        <w:rPr>
          <w:lang w:val="en-GB"/>
        </w:rPr>
        <w:t xml:space="preserve"> for custom streams; or a value from </w:t>
      </w:r>
      <w:r w:rsidRPr="00401542">
        <w:rPr>
          <w:rFonts w:ascii="Courier New" w:hAnsi="Courier New" w:cs="Courier New"/>
          <w:lang w:val="en-GB"/>
        </w:rPr>
        <w:t>0001</w:t>
      </w:r>
      <w:r w:rsidRPr="00401542">
        <w:rPr>
          <w:lang w:val="en-GB"/>
        </w:rPr>
        <w:t xml:space="preserve"> to </w:t>
      </w:r>
      <w:r w:rsidRPr="00401542">
        <w:rPr>
          <w:rFonts w:ascii="Courier New" w:hAnsi="Courier New" w:cs="Courier New"/>
          <w:lang w:val="en-GB"/>
        </w:rPr>
        <w:t>0FFF</w:t>
      </w:r>
      <w:r w:rsidRPr="00401542">
        <w:rPr>
          <w:lang w:val="en-GB"/>
        </w:rPr>
        <w:t xml:space="preserve"> for common streams, which reside in an external Common Definitions file/resource. This value should match the </w:t>
      </w:r>
      <w:r w:rsidRPr="00401542">
        <w:rPr>
          <w:b/>
          <w:lang w:val="en-GB"/>
        </w:rPr>
        <w:t>audioChannelFormat</w:t>
      </w:r>
      <w:r w:rsidRPr="00401542">
        <w:rPr>
          <w:lang w:val="en-GB"/>
        </w:rPr>
        <w:t xml:space="preserve"> </w:t>
      </w:r>
      <w:r w:rsidRPr="00401542">
        <w:rPr>
          <w:rFonts w:ascii="Courier New" w:hAnsi="Courier New" w:cs="Courier New"/>
          <w:lang w:val="en-GB"/>
        </w:rPr>
        <w:t>xxxx</w:t>
      </w:r>
      <w:r w:rsidRPr="00401542">
        <w:rPr>
          <w:rFonts w:cs="Courier New"/>
          <w:lang w:val="en-GB"/>
        </w:rPr>
        <w:t xml:space="preserve"> digits to which the audioStreamFormat refers.</w:t>
      </w:r>
    </w:p>
    <w:p w:rsidR="00401542" w:rsidRPr="00401542" w:rsidRDefault="00401542" w:rsidP="00401542">
      <w:pPr>
        <w:rPr>
          <w:b/>
          <w:lang w:val="en-GB"/>
        </w:rPr>
      </w:pPr>
      <w:r w:rsidRPr="00401542">
        <w:rPr>
          <w:lang w:val="en-GB"/>
        </w:rPr>
        <w:t xml:space="preserve">Hex digits </w:t>
      </w:r>
      <w:r w:rsidRPr="00401542">
        <w:rPr>
          <w:rFonts w:ascii="Courier New" w:hAnsi="Courier New" w:cs="Courier New"/>
          <w:lang w:val="en-GB"/>
        </w:rPr>
        <w:t>yyyy</w:t>
      </w:r>
      <w:r w:rsidRPr="00401542">
        <w:rPr>
          <w:lang w:val="en-GB"/>
        </w:rPr>
        <w:t>: This value represents the type of audio contained in the stream; see Table 1 for common type values.</w:t>
      </w:r>
    </w:p>
    <w:p w:rsidR="00401542" w:rsidRPr="00401542" w:rsidRDefault="00401542" w:rsidP="00401542">
      <w:pPr>
        <w:pStyle w:val="Heading4"/>
        <w:rPr>
          <w:lang w:val="en-GB"/>
        </w:rPr>
      </w:pPr>
      <w:r w:rsidRPr="00401542">
        <w:rPr>
          <w:lang w:val="en-GB"/>
        </w:rPr>
        <w:t>3.2.2.8</w:t>
      </w:r>
      <w:r w:rsidRPr="00401542">
        <w:rPr>
          <w:lang w:val="en-GB"/>
        </w:rPr>
        <w:tab/>
        <w:t>audioTrackFormat</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AT_yyyyxxxx_nn</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xxxx</w:t>
      </w:r>
      <w:r w:rsidRPr="00401542">
        <w:rPr>
          <w:lang w:val="en-GB"/>
        </w:rPr>
        <w:t xml:space="preserve">: A value from </w:t>
      </w:r>
      <w:r w:rsidRPr="00401542">
        <w:rPr>
          <w:rFonts w:ascii="Courier New" w:hAnsi="Courier New" w:cs="Courier New"/>
          <w:lang w:val="en-GB"/>
        </w:rPr>
        <w:t>1001</w:t>
      </w:r>
      <w:r w:rsidRPr="00401542">
        <w:rPr>
          <w:rFonts w:asciiTheme="majorHAnsi" w:hAnsiTheme="majorHAnsi" w:cs="Courier New"/>
          <w:lang w:val="en-GB"/>
        </w:rPr>
        <w:t xml:space="preserve"> to</w:t>
      </w:r>
      <w:r w:rsidRPr="00401542">
        <w:rPr>
          <w:rFonts w:ascii="Courier New" w:hAnsi="Courier New" w:cs="Courier New"/>
          <w:lang w:val="en-GB"/>
        </w:rPr>
        <w:t xml:space="preserve"> FFFF</w:t>
      </w:r>
      <w:r w:rsidRPr="00401542">
        <w:rPr>
          <w:lang w:val="en-GB"/>
        </w:rPr>
        <w:t xml:space="preserve"> for custom tracks; or a value from </w:t>
      </w:r>
      <w:r w:rsidRPr="00401542">
        <w:rPr>
          <w:rFonts w:ascii="Courier New" w:hAnsi="Courier New" w:cs="Courier New"/>
          <w:lang w:val="en-GB"/>
        </w:rPr>
        <w:t>0001</w:t>
      </w:r>
      <w:r w:rsidRPr="00401542">
        <w:rPr>
          <w:lang w:val="en-GB"/>
        </w:rPr>
        <w:t xml:space="preserve"> to </w:t>
      </w:r>
      <w:r w:rsidRPr="00401542">
        <w:rPr>
          <w:rFonts w:ascii="Courier New" w:hAnsi="Courier New" w:cs="Courier New"/>
          <w:lang w:val="en-GB"/>
        </w:rPr>
        <w:t>0FFF</w:t>
      </w:r>
      <w:r w:rsidRPr="00401542">
        <w:rPr>
          <w:lang w:val="en-GB"/>
        </w:rPr>
        <w:t xml:space="preserve"> for common tracks, which reside in an external Common Definitions file/resource. </w:t>
      </w:r>
    </w:p>
    <w:p w:rsidR="00401542" w:rsidRPr="00401542" w:rsidRDefault="00401542" w:rsidP="00401542">
      <w:pPr>
        <w:rPr>
          <w:lang w:val="en-GB"/>
        </w:rPr>
      </w:pPr>
      <w:r w:rsidRPr="00401542">
        <w:rPr>
          <w:lang w:val="en-GB"/>
        </w:rPr>
        <w:t xml:space="preserve">Hex digits </w:t>
      </w:r>
      <w:r w:rsidRPr="00401542">
        <w:rPr>
          <w:rFonts w:ascii="Courier New" w:hAnsi="Courier New" w:cs="Courier New"/>
          <w:lang w:val="en-GB"/>
        </w:rPr>
        <w:t>yy</w:t>
      </w:r>
      <w:r w:rsidRPr="00401542">
        <w:rPr>
          <w:lang w:val="en-GB"/>
        </w:rPr>
        <w:t>: This value represents the type of audio contained in the track, see Table 1 for common type values.</w:t>
      </w:r>
    </w:p>
    <w:p w:rsidR="00401542" w:rsidRPr="00401542" w:rsidRDefault="00401542" w:rsidP="00401542">
      <w:pPr>
        <w:rPr>
          <w:lang w:val="en-GB"/>
        </w:rPr>
      </w:pPr>
      <w:r w:rsidRPr="00401542">
        <w:rPr>
          <w:lang w:val="en-GB"/>
        </w:rPr>
        <w:lastRenderedPageBreak/>
        <w:t xml:space="preserve">Hex digits </w:t>
      </w:r>
      <w:r w:rsidRPr="00401542">
        <w:rPr>
          <w:rFonts w:ascii="Courier New" w:hAnsi="Courier New" w:cs="Courier New"/>
          <w:lang w:val="en-GB"/>
        </w:rPr>
        <w:t>nn</w:t>
      </w:r>
      <w:r w:rsidRPr="00401542">
        <w:rPr>
          <w:lang w:val="en-GB"/>
        </w:rPr>
        <w:t xml:space="preserve">: This value represents the track number within a stream. This should start at </w:t>
      </w:r>
      <w:r w:rsidRPr="00401542">
        <w:rPr>
          <w:rFonts w:ascii="Courier New" w:hAnsi="Courier New" w:cs="Courier New"/>
          <w:lang w:val="en-GB"/>
        </w:rPr>
        <w:t>01</w:t>
      </w:r>
      <w:r w:rsidRPr="00401542">
        <w:rPr>
          <w:rFonts w:cs="Courier New"/>
          <w:lang w:val="en-GB"/>
        </w:rPr>
        <w:t xml:space="preserve"> for the first tracks and increment for subsequent tracks.</w:t>
      </w:r>
    </w:p>
    <w:p w:rsidR="00401542" w:rsidRPr="00401542" w:rsidRDefault="00401542" w:rsidP="00401542">
      <w:pPr>
        <w:rPr>
          <w:lang w:val="en-GB"/>
        </w:rPr>
      </w:pPr>
      <w:r w:rsidRPr="00401542">
        <w:rPr>
          <w:lang w:val="en-GB"/>
        </w:rPr>
        <w:t xml:space="preserve">The </w:t>
      </w:r>
      <w:r w:rsidRPr="00401542">
        <w:rPr>
          <w:rFonts w:ascii="Courier New" w:hAnsi="Courier New" w:cs="Courier New"/>
          <w:lang w:val="en-GB"/>
        </w:rPr>
        <w:t>yyyyxxxx</w:t>
      </w:r>
      <w:r w:rsidRPr="00401542">
        <w:rPr>
          <w:lang w:val="en-GB"/>
        </w:rPr>
        <w:t xml:space="preserve"> digits should match the </w:t>
      </w:r>
      <w:r w:rsidRPr="00401542">
        <w:rPr>
          <w:b/>
          <w:lang w:val="en-GB"/>
        </w:rPr>
        <w:t>audioStreamFormat</w:t>
      </w:r>
      <w:r w:rsidRPr="00401542">
        <w:rPr>
          <w:lang w:val="en-GB"/>
        </w:rPr>
        <w:t xml:space="preserve"> </w:t>
      </w:r>
      <w:r w:rsidRPr="00401542">
        <w:rPr>
          <w:rFonts w:ascii="Courier New" w:hAnsi="Courier New" w:cs="Courier New"/>
          <w:lang w:val="en-GB"/>
        </w:rPr>
        <w:t>yyyyxxxx</w:t>
      </w:r>
      <w:r w:rsidRPr="00401542">
        <w:rPr>
          <w:lang w:val="en-GB"/>
        </w:rPr>
        <w:t xml:space="preserve"> </w:t>
      </w:r>
      <w:r w:rsidRPr="00401542">
        <w:rPr>
          <w:rFonts w:cs="Courier New"/>
          <w:lang w:val="en-GB"/>
        </w:rPr>
        <w:t>digits to which the audioTrackFormat refers.</w:t>
      </w:r>
    </w:p>
    <w:p w:rsidR="00401542" w:rsidRPr="00401542" w:rsidRDefault="00401542" w:rsidP="00401542">
      <w:pPr>
        <w:pStyle w:val="Heading4"/>
        <w:rPr>
          <w:lang w:val="en-GB"/>
        </w:rPr>
      </w:pPr>
      <w:r w:rsidRPr="00401542">
        <w:rPr>
          <w:lang w:val="en-GB"/>
        </w:rPr>
        <w:t>3.2.2.9</w:t>
      </w:r>
      <w:r w:rsidRPr="00401542">
        <w:rPr>
          <w:lang w:val="en-GB"/>
        </w:rPr>
        <w:tab/>
        <w:t>audioTrackUID</w:t>
      </w:r>
    </w:p>
    <w:p w:rsidR="00401542" w:rsidRPr="00401542" w:rsidRDefault="00401542" w:rsidP="00401542">
      <w:pPr>
        <w:rPr>
          <w:lang w:val="en-GB"/>
        </w:rPr>
      </w:pPr>
      <w:r w:rsidRPr="00401542">
        <w:rPr>
          <w:lang w:val="en-GB"/>
        </w:rPr>
        <w:t xml:space="preserve">Format: </w:t>
      </w:r>
      <w:r w:rsidRPr="00401542">
        <w:rPr>
          <w:rFonts w:ascii="Courier New" w:hAnsi="Courier New" w:cs="Courier New"/>
          <w:lang w:val="en-GB"/>
        </w:rPr>
        <w:t>ATU_nnnnnnnn</w:t>
      </w:r>
    </w:p>
    <w:p w:rsidR="00401542" w:rsidRPr="00401542" w:rsidRDefault="00401542" w:rsidP="00401542">
      <w:pPr>
        <w:rPr>
          <w:rFonts w:cs="Courier New"/>
          <w:lang w:val="en-GB"/>
        </w:rPr>
      </w:pPr>
      <w:r w:rsidRPr="00401542">
        <w:rPr>
          <w:lang w:val="en-GB"/>
        </w:rPr>
        <w:t xml:space="preserve">Hex digits </w:t>
      </w:r>
      <w:r w:rsidRPr="00401542">
        <w:rPr>
          <w:rFonts w:ascii="Courier New" w:hAnsi="Courier New" w:cs="Courier New"/>
          <w:lang w:val="en-GB"/>
        </w:rPr>
        <w:t>nnnnnnnn</w:t>
      </w:r>
      <w:r w:rsidRPr="00401542">
        <w:rPr>
          <w:lang w:val="en-GB"/>
        </w:rPr>
        <w:t xml:space="preserve">: This is value from </w:t>
      </w:r>
      <w:r w:rsidRPr="00401542">
        <w:rPr>
          <w:rFonts w:ascii="Courier New" w:hAnsi="Courier New" w:cs="Courier New"/>
          <w:lang w:val="en-GB"/>
        </w:rPr>
        <w:t>00000001</w:t>
      </w:r>
      <w:r w:rsidRPr="00401542">
        <w:rPr>
          <w:rFonts w:cs="Courier New"/>
          <w:lang w:val="en-GB"/>
        </w:rPr>
        <w:t xml:space="preserve"> to </w:t>
      </w:r>
      <w:r w:rsidRPr="00401542">
        <w:rPr>
          <w:rFonts w:ascii="Courier New" w:hAnsi="Courier New" w:cs="Courier New"/>
          <w:lang w:val="en-GB"/>
        </w:rPr>
        <w:t>FFFFFFFF</w:t>
      </w:r>
      <w:r w:rsidRPr="00401542">
        <w:rPr>
          <w:rFonts w:cs="Courier New"/>
          <w:lang w:val="en-GB"/>
        </w:rPr>
        <w:t xml:space="preserve"> to uniquely identify an audio track within in file. The value </w:t>
      </w:r>
      <w:r w:rsidRPr="00401542">
        <w:rPr>
          <w:rFonts w:ascii="Courier New" w:hAnsi="Courier New" w:cs="Courier New"/>
          <w:lang w:val="en-GB"/>
        </w:rPr>
        <w:t>00000000</w:t>
      </w:r>
      <w:r w:rsidRPr="00401542">
        <w:rPr>
          <w:rFonts w:cs="Courier New"/>
          <w:lang w:val="en-GB"/>
        </w:rPr>
        <w:t xml:space="preserve"> must not be used for identifying this element as it is used to represent a silent track.</w:t>
      </w:r>
    </w:p>
    <w:p w:rsidR="00401542" w:rsidRPr="00401542" w:rsidRDefault="00401542" w:rsidP="00401542">
      <w:pPr>
        <w:pStyle w:val="Heading3"/>
        <w:rPr>
          <w:lang w:val="en-GB"/>
        </w:rPr>
      </w:pPr>
      <w:r w:rsidRPr="00401542">
        <w:rPr>
          <w:lang w:val="en-GB"/>
        </w:rPr>
        <w:t>3.2.3</w:t>
      </w:r>
      <w:r w:rsidRPr="00401542">
        <w:rPr>
          <w:lang w:val="en-GB"/>
        </w:rPr>
        <w:tab/>
        <w:t>Recommended ID Numbering for Related Elements</w:t>
      </w:r>
    </w:p>
    <w:p w:rsidR="00401542" w:rsidRPr="00401542" w:rsidRDefault="00401542" w:rsidP="00401542">
      <w:pPr>
        <w:rPr>
          <w:lang w:val="en-GB"/>
        </w:rPr>
      </w:pPr>
      <w:r w:rsidRPr="00401542">
        <w:rPr>
          <w:lang w:val="en-GB"/>
        </w:rPr>
        <w:t xml:space="preserve">For the audioTrackFormat, audioStreamFormat, audioChannelFormat and audioBlockFormat elements there is a very close relationship between them. Therefore, it is good practice to keep the IDs in connected elements well matched. </w:t>
      </w:r>
    </w:p>
    <w:p w:rsidR="00401542" w:rsidRPr="00401542" w:rsidRDefault="00401542" w:rsidP="00401542">
      <w:pPr>
        <w:rPr>
          <w:lang w:val="en-GB"/>
        </w:rPr>
      </w:pPr>
      <w:r w:rsidRPr="00401542">
        <w:rPr>
          <w:lang w:val="en-GB"/>
        </w:rPr>
        <w:t>For PCM audio (and any format where one audio signal is stored in a single track) the connection between audioTrackFormat and audioStreamFormat is a one-to-one relationship, as is the relationship between audioStreamFormat and audioChannelFormat. Therefore, the recommended rules for the IDs are:</w:t>
      </w:r>
    </w:p>
    <w:p w:rsidR="00401542" w:rsidRPr="00401542" w:rsidRDefault="00401542" w:rsidP="00401542">
      <w:pPr>
        <w:pStyle w:val="enumlev1"/>
        <w:rPr>
          <w:lang w:val="en-GB"/>
        </w:rPr>
      </w:pPr>
      <w:r w:rsidRPr="00401542">
        <w:rPr>
          <w:lang w:val="en-GB"/>
        </w:rPr>
        <w:t>–</w:t>
      </w:r>
      <w:r w:rsidRPr="00401542">
        <w:rPr>
          <w:lang w:val="en-GB"/>
        </w:rPr>
        <w:tab/>
        <w:t>audioStreamFormatID: AS_YYYYXXXX connects with audioChannelFormatID AC_yyyyxxxx:</w:t>
      </w:r>
    </w:p>
    <w:p w:rsidR="00401542" w:rsidRPr="00401542" w:rsidRDefault="00401542" w:rsidP="00401542">
      <w:pPr>
        <w:pStyle w:val="enumlev2"/>
        <w:rPr>
          <w:lang w:val="en-GB"/>
        </w:rPr>
      </w:pPr>
      <w:r w:rsidRPr="00401542">
        <w:rPr>
          <w:lang w:val="en-GB"/>
        </w:rPr>
        <w:t>•</w:t>
      </w:r>
      <w:r w:rsidRPr="00401542">
        <w:rPr>
          <w:lang w:val="en-GB"/>
        </w:rPr>
        <w:tab/>
        <w:t>YYYY = yyyy</w:t>
      </w:r>
    </w:p>
    <w:p w:rsidR="00401542" w:rsidRPr="00401542" w:rsidRDefault="00401542" w:rsidP="00401542">
      <w:pPr>
        <w:pStyle w:val="enumlev2"/>
        <w:rPr>
          <w:lang w:val="en-GB"/>
        </w:rPr>
      </w:pPr>
      <w:r w:rsidRPr="00401542">
        <w:rPr>
          <w:lang w:val="en-GB"/>
        </w:rPr>
        <w:t>•</w:t>
      </w:r>
      <w:r w:rsidRPr="00401542">
        <w:rPr>
          <w:lang w:val="en-GB"/>
        </w:rPr>
        <w:tab/>
        <w:t>XXXX = xxxx</w:t>
      </w:r>
    </w:p>
    <w:p w:rsidR="00401542" w:rsidRPr="00401542" w:rsidRDefault="00401542" w:rsidP="00401542">
      <w:pPr>
        <w:pStyle w:val="enumlev1"/>
        <w:rPr>
          <w:lang w:val="en-GB"/>
        </w:rPr>
      </w:pPr>
      <w:r w:rsidRPr="00401542">
        <w:rPr>
          <w:lang w:val="en-GB"/>
        </w:rPr>
        <w:t>–</w:t>
      </w:r>
      <w:r w:rsidRPr="00401542">
        <w:rPr>
          <w:lang w:val="en-GB"/>
        </w:rPr>
        <w:tab/>
        <w:t>audioTrackFormatID: AT_yyyyxxxx_nn connects with audioStreamFormatID: AS_YYYYXXXX:</w:t>
      </w:r>
    </w:p>
    <w:p w:rsidR="00401542" w:rsidRPr="00401542" w:rsidRDefault="00401542" w:rsidP="00401542">
      <w:pPr>
        <w:pStyle w:val="enumlev2"/>
        <w:rPr>
          <w:lang w:val="en-GB"/>
        </w:rPr>
      </w:pPr>
      <w:r w:rsidRPr="00401542">
        <w:rPr>
          <w:lang w:val="en-GB"/>
        </w:rPr>
        <w:t>•</w:t>
      </w:r>
      <w:r w:rsidRPr="00401542">
        <w:rPr>
          <w:lang w:val="en-GB"/>
        </w:rPr>
        <w:tab/>
        <w:t>yyyy = YYYY</w:t>
      </w:r>
    </w:p>
    <w:p w:rsidR="00401542" w:rsidRPr="00401542" w:rsidRDefault="00401542" w:rsidP="00401542">
      <w:pPr>
        <w:pStyle w:val="enumlev2"/>
        <w:rPr>
          <w:lang w:val="en-GB"/>
        </w:rPr>
      </w:pPr>
      <w:r w:rsidRPr="00401542">
        <w:rPr>
          <w:lang w:val="en-GB"/>
        </w:rPr>
        <w:t>•</w:t>
      </w:r>
      <w:r w:rsidRPr="00401542">
        <w:rPr>
          <w:lang w:val="en-GB"/>
        </w:rPr>
        <w:tab/>
        <w:t>xxxx = XXXX</w:t>
      </w:r>
    </w:p>
    <w:p w:rsidR="00401542" w:rsidRPr="00401542" w:rsidRDefault="00401542" w:rsidP="00401542">
      <w:pPr>
        <w:pStyle w:val="enumlev2"/>
        <w:rPr>
          <w:lang w:val="en-GB"/>
        </w:rPr>
      </w:pPr>
      <w:r w:rsidRPr="00401542">
        <w:rPr>
          <w:lang w:val="en-GB"/>
        </w:rPr>
        <w:t>•</w:t>
      </w:r>
      <w:r w:rsidRPr="00401542">
        <w:rPr>
          <w:lang w:val="en-GB"/>
        </w:rPr>
        <w:tab/>
        <w:t>nn = 01</w:t>
      </w:r>
    </w:p>
    <w:p w:rsidR="00401542" w:rsidRPr="00401542" w:rsidRDefault="00401542" w:rsidP="00401542">
      <w:pPr>
        <w:rPr>
          <w:lang w:val="en-GB"/>
        </w:rPr>
      </w:pPr>
      <w:r w:rsidRPr="00401542">
        <w:rPr>
          <w:lang w:val="en-GB"/>
        </w:rPr>
        <w:t>For coded audio the connection between audioTrackFormat and audioStreamFormat is an N-to-one relationship, and the other relationship is between audioStreamFormat and audioPackFormat (not audioChannelFormat as there are multiple channels in the stream). Therefore, the recommended rules for the IDs are:</w:t>
      </w:r>
    </w:p>
    <w:p w:rsidR="00401542" w:rsidRPr="00401542" w:rsidRDefault="00401542" w:rsidP="00401542">
      <w:pPr>
        <w:pStyle w:val="enumlev1"/>
        <w:rPr>
          <w:lang w:val="en-GB"/>
        </w:rPr>
      </w:pPr>
      <w:r w:rsidRPr="00401542">
        <w:rPr>
          <w:lang w:val="en-GB"/>
        </w:rPr>
        <w:t>–</w:t>
      </w:r>
      <w:r w:rsidRPr="00401542">
        <w:rPr>
          <w:lang w:val="en-GB"/>
        </w:rPr>
        <w:tab/>
        <w:t>audioStreamFormatID: AS_YYYYXXXX connects with audioPackFormatID AC_yyyyxxxx:</w:t>
      </w:r>
    </w:p>
    <w:p w:rsidR="00401542" w:rsidRPr="00401542" w:rsidRDefault="00401542" w:rsidP="00401542">
      <w:pPr>
        <w:pStyle w:val="enumlev2"/>
        <w:rPr>
          <w:lang w:val="en-GB"/>
        </w:rPr>
      </w:pPr>
      <w:r w:rsidRPr="00401542">
        <w:rPr>
          <w:lang w:val="en-GB"/>
        </w:rPr>
        <w:t>•</w:t>
      </w:r>
      <w:r w:rsidRPr="00401542">
        <w:rPr>
          <w:lang w:val="en-GB"/>
        </w:rPr>
        <w:tab/>
        <w:t>yyyy = YYYY</w:t>
      </w:r>
    </w:p>
    <w:p w:rsidR="00401542" w:rsidRPr="00401542" w:rsidRDefault="00401542" w:rsidP="00401542">
      <w:pPr>
        <w:pStyle w:val="enumlev2"/>
        <w:rPr>
          <w:lang w:val="en-GB"/>
        </w:rPr>
      </w:pPr>
      <w:r w:rsidRPr="00401542">
        <w:rPr>
          <w:lang w:val="en-GB"/>
        </w:rPr>
        <w:t>•</w:t>
      </w:r>
      <w:r w:rsidRPr="00401542">
        <w:rPr>
          <w:lang w:val="en-GB"/>
        </w:rPr>
        <w:tab/>
        <w:t>XXXX = 1??? (any value above 1000).</w:t>
      </w:r>
    </w:p>
    <w:p w:rsidR="00401542" w:rsidRPr="00401542" w:rsidRDefault="00401542" w:rsidP="00401542">
      <w:pPr>
        <w:pStyle w:val="enumlev1"/>
        <w:rPr>
          <w:lang w:val="en-GB"/>
        </w:rPr>
      </w:pPr>
      <w:r w:rsidRPr="00401542">
        <w:rPr>
          <w:lang w:val="en-GB"/>
        </w:rPr>
        <w:t>–</w:t>
      </w:r>
      <w:r w:rsidRPr="00401542">
        <w:rPr>
          <w:lang w:val="en-GB"/>
        </w:rPr>
        <w:tab/>
        <w:t>audioTrackFormatID: AT_yyyyxxxx_nn connects with audioStreamFormatID: AS_YYYYXXXX:</w:t>
      </w:r>
    </w:p>
    <w:p w:rsidR="00401542" w:rsidRPr="00401542" w:rsidRDefault="00401542" w:rsidP="00401542">
      <w:pPr>
        <w:pStyle w:val="enumlev2"/>
        <w:rPr>
          <w:lang w:val="en-GB"/>
        </w:rPr>
      </w:pPr>
      <w:r w:rsidRPr="00401542">
        <w:rPr>
          <w:lang w:val="en-GB"/>
        </w:rPr>
        <w:t>•</w:t>
      </w:r>
      <w:r w:rsidRPr="00401542">
        <w:rPr>
          <w:lang w:val="en-GB"/>
        </w:rPr>
        <w:tab/>
        <w:t>yyyy = YYYY</w:t>
      </w:r>
    </w:p>
    <w:p w:rsidR="00401542" w:rsidRPr="00401542" w:rsidRDefault="00401542" w:rsidP="00401542">
      <w:pPr>
        <w:pStyle w:val="enumlev2"/>
        <w:rPr>
          <w:lang w:val="en-GB"/>
        </w:rPr>
      </w:pPr>
      <w:r w:rsidRPr="00401542">
        <w:rPr>
          <w:lang w:val="en-GB"/>
        </w:rPr>
        <w:t>•</w:t>
      </w:r>
      <w:r w:rsidRPr="00401542">
        <w:rPr>
          <w:lang w:val="en-GB"/>
        </w:rPr>
        <w:tab/>
        <w:t>xxxx = XXXX</w:t>
      </w:r>
    </w:p>
    <w:p w:rsidR="00401542" w:rsidRPr="00401542" w:rsidRDefault="00401542" w:rsidP="00401542">
      <w:pPr>
        <w:pStyle w:val="enumlev2"/>
        <w:rPr>
          <w:lang w:val="en-GB"/>
        </w:rPr>
      </w:pPr>
      <w:r w:rsidRPr="00401542">
        <w:rPr>
          <w:lang w:val="en-GB"/>
        </w:rPr>
        <w:t>•</w:t>
      </w:r>
      <w:r w:rsidRPr="00401542">
        <w:rPr>
          <w:lang w:val="en-GB"/>
        </w:rPr>
        <w:tab/>
        <w:t>nn = 01, 02, …</w:t>
      </w:r>
    </w:p>
    <w:p w:rsidR="00401542" w:rsidRPr="00401542" w:rsidRDefault="00401542" w:rsidP="00B505FB">
      <w:pPr>
        <w:keepNext/>
        <w:keepLines/>
        <w:rPr>
          <w:lang w:val="en-GB"/>
        </w:rPr>
      </w:pPr>
      <w:r w:rsidRPr="00401542">
        <w:rPr>
          <w:lang w:val="en-GB"/>
        </w:rPr>
        <w:lastRenderedPageBreak/>
        <w:t>The audioBlockFormat element is the child of the audioChannelFormat element, so its ID follows this rule:</w:t>
      </w:r>
    </w:p>
    <w:p w:rsidR="00401542" w:rsidRPr="00401542" w:rsidRDefault="00401542" w:rsidP="00401542">
      <w:pPr>
        <w:pStyle w:val="enumlev1"/>
        <w:rPr>
          <w:lang w:val="en-GB"/>
        </w:rPr>
      </w:pPr>
      <w:r w:rsidRPr="00401542">
        <w:rPr>
          <w:lang w:val="en-GB"/>
        </w:rPr>
        <w:t>–</w:t>
      </w:r>
      <w:r w:rsidRPr="00401542">
        <w:rPr>
          <w:lang w:val="en-GB"/>
        </w:rPr>
        <w:tab/>
        <w:t>audioBlockFormatID: AB_YYYYXXXX_NNNNNNNN with the parent audioChannelFormatID: AC_yyyyxxxx:</w:t>
      </w:r>
    </w:p>
    <w:p w:rsidR="00401542" w:rsidRPr="00401542" w:rsidRDefault="00401542" w:rsidP="00401542">
      <w:pPr>
        <w:pStyle w:val="enumlev2"/>
        <w:rPr>
          <w:lang w:val="en-GB"/>
        </w:rPr>
      </w:pPr>
      <w:r w:rsidRPr="00401542">
        <w:rPr>
          <w:lang w:val="en-GB"/>
        </w:rPr>
        <w:t>•</w:t>
      </w:r>
      <w:r w:rsidRPr="00401542">
        <w:rPr>
          <w:lang w:val="en-GB"/>
        </w:rPr>
        <w:tab/>
        <w:t>YYYY = yyyy</w:t>
      </w:r>
    </w:p>
    <w:p w:rsidR="00401542" w:rsidRPr="00401542" w:rsidRDefault="00401542" w:rsidP="00401542">
      <w:pPr>
        <w:pStyle w:val="enumlev2"/>
        <w:rPr>
          <w:lang w:val="en-GB"/>
        </w:rPr>
      </w:pPr>
      <w:r w:rsidRPr="00401542">
        <w:rPr>
          <w:lang w:val="en-GB"/>
        </w:rPr>
        <w:t>•</w:t>
      </w:r>
      <w:r w:rsidRPr="00401542">
        <w:rPr>
          <w:lang w:val="en-GB"/>
        </w:rPr>
        <w:tab/>
        <w:t>XXXX = xxxx</w:t>
      </w:r>
    </w:p>
    <w:p w:rsidR="00401542" w:rsidRPr="00401542" w:rsidRDefault="00401542" w:rsidP="00401542">
      <w:pPr>
        <w:pStyle w:val="enumlev2"/>
        <w:rPr>
          <w:lang w:val="en-GB"/>
        </w:rPr>
      </w:pPr>
      <w:r w:rsidRPr="00401542">
        <w:rPr>
          <w:lang w:val="en-GB"/>
        </w:rPr>
        <w:t>•</w:t>
      </w:r>
      <w:r w:rsidRPr="00401542">
        <w:rPr>
          <w:lang w:val="en-GB"/>
        </w:rPr>
        <w:tab/>
        <w:t>NNNNNNNN = 00000001, 00000002, … (i.e. an incrementing counter for successive blocks within the channel).</w:t>
      </w:r>
    </w:p>
    <w:p w:rsidR="00401542" w:rsidRPr="00401542" w:rsidRDefault="00401542" w:rsidP="00401542">
      <w:pPr>
        <w:pStyle w:val="Heading2"/>
        <w:rPr>
          <w:lang w:val="en-GB"/>
        </w:rPr>
      </w:pPr>
      <w:r w:rsidRPr="00401542">
        <w:rPr>
          <w:lang w:val="en-GB"/>
        </w:rPr>
        <w:t>3.3</w:t>
      </w:r>
      <w:r w:rsidRPr="00401542">
        <w:rPr>
          <w:lang w:val="en-GB"/>
        </w:rPr>
        <w:tab/>
        <w:t>Audio Types</w:t>
      </w:r>
    </w:p>
    <w:p w:rsidR="00401542" w:rsidRPr="00401542" w:rsidRDefault="00401542" w:rsidP="00401542">
      <w:pPr>
        <w:rPr>
          <w:b/>
          <w:i/>
          <w:lang w:val="en-GB"/>
        </w:rPr>
      </w:pPr>
      <w:r w:rsidRPr="00401542">
        <w:rPr>
          <w:b/>
          <w:i/>
          <w:lang w:val="en-GB"/>
        </w:rPr>
        <w:t xml:space="preserve">Use cases: all </w:t>
      </w:r>
    </w:p>
    <w:p w:rsidR="00401542" w:rsidRPr="00401542" w:rsidRDefault="00401542" w:rsidP="00401542">
      <w:pPr>
        <w:rPr>
          <w:lang w:val="en-GB"/>
        </w:rPr>
      </w:pPr>
      <w:r w:rsidRPr="00401542">
        <w:rPr>
          <w:lang w:val="en-GB"/>
        </w:rPr>
        <w:t>The ADM is designed to cover any type of audio that needs describing. Currently, there are five categories:</w:t>
      </w:r>
    </w:p>
    <w:p w:rsidR="00401542" w:rsidRPr="00401542" w:rsidRDefault="00401542" w:rsidP="00401542">
      <w:pPr>
        <w:pStyle w:val="enumlev1"/>
        <w:rPr>
          <w:lang w:val="en-GB"/>
        </w:rPr>
      </w:pPr>
      <w:r w:rsidRPr="00401542">
        <w:rPr>
          <w:lang w:val="en-GB"/>
        </w:rPr>
        <w:t>1</w:t>
      </w:r>
      <w:r w:rsidRPr="00401542">
        <w:rPr>
          <w:lang w:val="en-GB"/>
        </w:rPr>
        <w:tab/>
        <w:t>Direct Speakers – commonly referred to as channel-based, such as stereo and 5.1.</w:t>
      </w:r>
    </w:p>
    <w:p w:rsidR="00401542" w:rsidRPr="00401542" w:rsidRDefault="00401542" w:rsidP="00401542">
      <w:pPr>
        <w:pStyle w:val="enumlev1"/>
        <w:rPr>
          <w:lang w:val="en-GB"/>
        </w:rPr>
      </w:pPr>
      <w:r w:rsidRPr="00401542">
        <w:rPr>
          <w:lang w:val="en-GB"/>
        </w:rPr>
        <w:t>2</w:t>
      </w:r>
      <w:r w:rsidRPr="00401542">
        <w:rPr>
          <w:lang w:val="en-GB"/>
        </w:rPr>
        <w:tab/>
        <w:t>Matrix – channels which don’t feed directly to speakers, but which need combining via matrix operations such as Mid-Side and Lt/Rt.</w:t>
      </w:r>
    </w:p>
    <w:p w:rsidR="00401542" w:rsidRPr="00401542" w:rsidRDefault="00401542" w:rsidP="00401542">
      <w:pPr>
        <w:pStyle w:val="enumlev1"/>
        <w:rPr>
          <w:lang w:val="en-GB"/>
        </w:rPr>
      </w:pPr>
      <w:r w:rsidRPr="00401542">
        <w:rPr>
          <w:lang w:val="en-GB"/>
        </w:rPr>
        <w:t>3</w:t>
      </w:r>
      <w:r w:rsidRPr="00401542">
        <w:rPr>
          <w:lang w:val="en-GB"/>
        </w:rPr>
        <w:tab/>
        <w:t xml:space="preserve">Objects – object-based audio where channels of the audio include positional and other properties. </w:t>
      </w:r>
    </w:p>
    <w:p w:rsidR="00401542" w:rsidRPr="00401542" w:rsidRDefault="00401542" w:rsidP="00401542">
      <w:pPr>
        <w:pStyle w:val="enumlev1"/>
        <w:rPr>
          <w:lang w:val="en-GB"/>
        </w:rPr>
      </w:pPr>
      <w:r w:rsidRPr="00401542">
        <w:rPr>
          <w:lang w:val="en-GB"/>
        </w:rPr>
        <w:t>4</w:t>
      </w:r>
      <w:r w:rsidRPr="00401542">
        <w:rPr>
          <w:lang w:val="en-GB"/>
        </w:rPr>
        <w:tab/>
        <w:t>HOA – scene/transformation-based audio such as Ambisonics where channels represent spatial harmonic components.</w:t>
      </w:r>
    </w:p>
    <w:p w:rsidR="00401542" w:rsidRPr="00401542" w:rsidRDefault="00401542" w:rsidP="00401542">
      <w:pPr>
        <w:pStyle w:val="enumlev1"/>
        <w:rPr>
          <w:lang w:val="en-GB"/>
        </w:rPr>
      </w:pPr>
      <w:r w:rsidRPr="00401542">
        <w:rPr>
          <w:lang w:val="en-GB"/>
        </w:rPr>
        <w:t>5</w:t>
      </w:r>
      <w:r w:rsidRPr="00401542">
        <w:rPr>
          <w:lang w:val="en-GB"/>
        </w:rPr>
        <w:tab/>
        <w:t>Binaural – where the two channels are for the left and right ear.</w:t>
      </w:r>
    </w:p>
    <w:p w:rsidR="00401542" w:rsidRPr="00401542" w:rsidRDefault="00401542" w:rsidP="00401542">
      <w:pPr>
        <w:rPr>
          <w:lang w:val="en-GB"/>
        </w:rPr>
      </w:pPr>
      <w:r w:rsidRPr="00401542">
        <w:rPr>
          <w:lang w:val="en-GB"/>
        </w:rPr>
        <w:t>There is nothing to stop more categories being used if required, but it is recommended that one of the five categories be used if at all possible.</w:t>
      </w:r>
    </w:p>
    <w:p w:rsidR="00401542" w:rsidRPr="00401542" w:rsidRDefault="00401542" w:rsidP="00401542">
      <w:pPr>
        <w:rPr>
          <w:lang w:val="en-GB"/>
        </w:rPr>
      </w:pPr>
      <w:r w:rsidRPr="00401542">
        <w:rPr>
          <w:lang w:val="en-GB"/>
        </w:rPr>
        <w:t>The method of specifying which category is being used is done in three ways. The first is using the typeDefinition attribute, which uses a string identifier; the second is using the typeLabel attribute, which uses a numerical identifier; and the third is using the digits in the ID of the element. Either or both of typeDefinition and typeLabel must be used. The numerical part of the element’s ID attribute (the yyyy digits) must match the type used.</w:t>
      </w:r>
    </w:p>
    <w:p w:rsidR="00401542" w:rsidRPr="00401542" w:rsidRDefault="00401542" w:rsidP="00401542">
      <w:pPr>
        <w:rPr>
          <w:lang w:val="en-GB"/>
        </w:rPr>
      </w:pPr>
      <w:r w:rsidRPr="00401542">
        <w:rPr>
          <w:lang w:val="en-GB"/>
        </w:rPr>
        <w:t>Table 1 shows the strings and values used for each of the categories.</w:t>
      </w:r>
    </w:p>
    <w:p w:rsidR="00401542" w:rsidRPr="00422B4F" w:rsidRDefault="00401542" w:rsidP="00401542">
      <w:pPr>
        <w:pStyle w:val="TableNo"/>
      </w:pPr>
      <w:bookmarkStart w:id="5" w:name="_Ref292961828"/>
      <w:r w:rsidRPr="00422B4F">
        <w:t xml:space="preserve">TABLE </w:t>
      </w:r>
      <w:bookmarkEnd w:id="5"/>
      <w:r w:rsidRPr="00422B4F">
        <w:t>1</w:t>
      </w:r>
    </w:p>
    <w:p w:rsidR="00401542" w:rsidRPr="00422B4F" w:rsidRDefault="00401542" w:rsidP="00401542">
      <w:pPr>
        <w:pStyle w:val="Tabletitle"/>
      </w:pPr>
      <w:r w:rsidRPr="00422B4F">
        <w:t>Type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510"/>
      </w:tblGrid>
      <w:tr w:rsidR="00401542" w:rsidRPr="00B505FB" w:rsidTr="000C4C4B">
        <w:trPr>
          <w:jc w:val="center"/>
        </w:trPr>
        <w:tc>
          <w:tcPr>
            <w:tcW w:w="2129" w:type="dxa"/>
          </w:tcPr>
          <w:p w:rsidR="00401542" w:rsidRPr="00B505FB" w:rsidRDefault="00401542" w:rsidP="00B505FB">
            <w:pPr>
              <w:pStyle w:val="Tablehead"/>
            </w:pPr>
            <w:r w:rsidRPr="00B505FB">
              <w:t>Category</w:t>
            </w:r>
          </w:p>
        </w:tc>
        <w:tc>
          <w:tcPr>
            <w:tcW w:w="2129" w:type="dxa"/>
          </w:tcPr>
          <w:p w:rsidR="00401542" w:rsidRPr="00B505FB" w:rsidRDefault="00401542" w:rsidP="00B505FB">
            <w:pPr>
              <w:pStyle w:val="Tablehead"/>
            </w:pPr>
            <w:r w:rsidRPr="00B505FB">
              <w:t>typeDefinition</w:t>
            </w:r>
          </w:p>
        </w:tc>
        <w:tc>
          <w:tcPr>
            <w:tcW w:w="2129" w:type="dxa"/>
          </w:tcPr>
          <w:p w:rsidR="00401542" w:rsidRPr="00B505FB" w:rsidRDefault="00401542" w:rsidP="00B505FB">
            <w:pPr>
              <w:pStyle w:val="Tablehead"/>
            </w:pPr>
            <w:r w:rsidRPr="00B505FB">
              <w:t>typeLabel</w:t>
            </w:r>
          </w:p>
        </w:tc>
        <w:tc>
          <w:tcPr>
            <w:tcW w:w="2510" w:type="dxa"/>
          </w:tcPr>
          <w:p w:rsidR="00401542" w:rsidRPr="00B505FB" w:rsidRDefault="00401542" w:rsidP="00B505FB">
            <w:pPr>
              <w:pStyle w:val="Tablehead"/>
            </w:pPr>
            <w:r w:rsidRPr="00B505FB">
              <w:t>ID hex digits (yyyy)</w:t>
            </w:r>
          </w:p>
        </w:tc>
      </w:tr>
      <w:tr w:rsidR="00401542" w:rsidRPr="00422B4F" w:rsidTr="000C4C4B">
        <w:trPr>
          <w:jc w:val="center"/>
        </w:trPr>
        <w:tc>
          <w:tcPr>
            <w:tcW w:w="2129" w:type="dxa"/>
          </w:tcPr>
          <w:p w:rsidR="00401542" w:rsidRPr="00B505FB" w:rsidRDefault="00401542" w:rsidP="00B505FB">
            <w:pPr>
              <w:pStyle w:val="Tabletext"/>
              <w:jc w:val="center"/>
            </w:pPr>
            <w:r w:rsidRPr="00B505FB">
              <w:t>Direct Speakers</w:t>
            </w:r>
          </w:p>
        </w:tc>
        <w:tc>
          <w:tcPr>
            <w:tcW w:w="2129" w:type="dxa"/>
          </w:tcPr>
          <w:p w:rsidR="00401542" w:rsidRPr="00B505FB" w:rsidRDefault="00401542" w:rsidP="00B505FB">
            <w:pPr>
              <w:pStyle w:val="Tabletext"/>
              <w:jc w:val="center"/>
            </w:pPr>
            <w:r w:rsidRPr="00B505FB">
              <w:t>“DirectSpeakers”</w:t>
            </w:r>
          </w:p>
        </w:tc>
        <w:tc>
          <w:tcPr>
            <w:tcW w:w="2129" w:type="dxa"/>
          </w:tcPr>
          <w:p w:rsidR="00401542" w:rsidRPr="00B505FB" w:rsidRDefault="00401542" w:rsidP="00B505FB">
            <w:pPr>
              <w:pStyle w:val="Tabletext"/>
              <w:jc w:val="center"/>
            </w:pPr>
            <w:r w:rsidRPr="00B505FB">
              <w:t>“0001”</w:t>
            </w:r>
          </w:p>
        </w:tc>
        <w:tc>
          <w:tcPr>
            <w:tcW w:w="2510" w:type="dxa"/>
          </w:tcPr>
          <w:p w:rsidR="00401542" w:rsidRPr="00B505FB" w:rsidRDefault="00401542" w:rsidP="00B505FB">
            <w:pPr>
              <w:pStyle w:val="Tabletext"/>
              <w:jc w:val="center"/>
            </w:pPr>
            <w:r w:rsidRPr="00B505FB">
              <w:t>0001</w:t>
            </w:r>
          </w:p>
        </w:tc>
      </w:tr>
      <w:tr w:rsidR="00401542" w:rsidRPr="00422B4F" w:rsidTr="000C4C4B">
        <w:trPr>
          <w:jc w:val="center"/>
        </w:trPr>
        <w:tc>
          <w:tcPr>
            <w:tcW w:w="2129" w:type="dxa"/>
          </w:tcPr>
          <w:p w:rsidR="00401542" w:rsidRPr="00B505FB" w:rsidRDefault="00401542" w:rsidP="00B505FB">
            <w:pPr>
              <w:pStyle w:val="Tabletext"/>
              <w:jc w:val="center"/>
            </w:pPr>
            <w:r w:rsidRPr="00B505FB">
              <w:t>Matrix</w:t>
            </w:r>
          </w:p>
        </w:tc>
        <w:tc>
          <w:tcPr>
            <w:tcW w:w="2129" w:type="dxa"/>
          </w:tcPr>
          <w:p w:rsidR="00401542" w:rsidRPr="00B505FB" w:rsidRDefault="00401542" w:rsidP="00B505FB">
            <w:pPr>
              <w:pStyle w:val="Tabletext"/>
              <w:jc w:val="center"/>
            </w:pPr>
            <w:r w:rsidRPr="00B505FB">
              <w:t>“Matrix”</w:t>
            </w:r>
          </w:p>
        </w:tc>
        <w:tc>
          <w:tcPr>
            <w:tcW w:w="2129" w:type="dxa"/>
          </w:tcPr>
          <w:p w:rsidR="00401542" w:rsidRPr="00B505FB" w:rsidRDefault="00401542" w:rsidP="00B505FB">
            <w:pPr>
              <w:pStyle w:val="Tabletext"/>
              <w:jc w:val="center"/>
            </w:pPr>
            <w:r w:rsidRPr="00B505FB">
              <w:t>“0002”</w:t>
            </w:r>
          </w:p>
        </w:tc>
        <w:tc>
          <w:tcPr>
            <w:tcW w:w="2510" w:type="dxa"/>
          </w:tcPr>
          <w:p w:rsidR="00401542" w:rsidRPr="00B505FB" w:rsidRDefault="00401542" w:rsidP="00B505FB">
            <w:pPr>
              <w:pStyle w:val="Tabletext"/>
              <w:jc w:val="center"/>
            </w:pPr>
            <w:r w:rsidRPr="00B505FB">
              <w:t>0002</w:t>
            </w:r>
          </w:p>
        </w:tc>
      </w:tr>
      <w:tr w:rsidR="00401542" w:rsidRPr="00422B4F" w:rsidTr="000C4C4B">
        <w:trPr>
          <w:trHeight w:val="308"/>
          <w:jc w:val="center"/>
        </w:trPr>
        <w:tc>
          <w:tcPr>
            <w:tcW w:w="2129" w:type="dxa"/>
          </w:tcPr>
          <w:p w:rsidR="00401542" w:rsidRPr="00B505FB" w:rsidRDefault="00401542" w:rsidP="00B505FB">
            <w:pPr>
              <w:pStyle w:val="Tabletext"/>
              <w:jc w:val="center"/>
            </w:pPr>
            <w:r w:rsidRPr="00B505FB">
              <w:t>Objects</w:t>
            </w:r>
          </w:p>
        </w:tc>
        <w:tc>
          <w:tcPr>
            <w:tcW w:w="2129" w:type="dxa"/>
          </w:tcPr>
          <w:p w:rsidR="00401542" w:rsidRPr="00B505FB" w:rsidRDefault="00401542" w:rsidP="00B505FB">
            <w:pPr>
              <w:pStyle w:val="Tabletext"/>
              <w:jc w:val="center"/>
            </w:pPr>
            <w:r w:rsidRPr="00B505FB">
              <w:t>“Objects”</w:t>
            </w:r>
          </w:p>
        </w:tc>
        <w:tc>
          <w:tcPr>
            <w:tcW w:w="2129" w:type="dxa"/>
          </w:tcPr>
          <w:p w:rsidR="00401542" w:rsidRPr="00B505FB" w:rsidRDefault="00401542" w:rsidP="00B505FB">
            <w:pPr>
              <w:pStyle w:val="Tabletext"/>
              <w:jc w:val="center"/>
            </w:pPr>
            <w:r w:rsidRPr="00B505FB">
              <w:t>“0003”</w:t>
            </w:r>
          </w:p>
        </w:tc>
        <w:tc>
          <w:tcPr>
            <w:tcW w:w="2510" w:type="dxa"/>
          </w:tcPr>
          <w:p w:rsidR="00401542" w:rsidRPr="00B505FB" w:rsidRDefault="00401542" w:rsidP="00B505FB">
            <w:pPr>
              <w:pStyle w:val="Tabletext"/>
              <w:jc w:val="center"/>
            </w:pPr>
            <w:r w:rsidRPr="00B505FB">
              <w:t>0003</w:t>
            </w:r>
          </w:p>
        </w:tc>
      </w:tr>
      <w:tr w:rsidR="00401542" w:rsidRPr="00422B4F" w:rsidTr="000C4C4B">
        <w:trPr>
          <w:jc w:val="center"/>
        </w:trPr>
        <w:tc>
          <w:tcPr>
            <w:tcW w:w="2129" w:type="dxa"/>
          </w:tcPr>
          <w:p w:rsidR="00401542" w:rsidRPr="00B505FB" w:rsidRDefault="00401542" w:rsidP="00B505FB">
            <w:pPr>
              <w:pStyle w:val="Tabletext"/>
              <w:jc w:val="center"/>
            </w:pPr>
            <w:r w:rsidRPr="00B505FB">
              <w:t>HOA</w:t>
            </w:r>
          </w:p>
        </w:tc>
        <w:tc>
          <w:tcPr>
            <w:tcW w:w="2129" w:type="dxa"/>
          </w:tcPr>
          <w:p w:rsidR="00401542" w:rsidRPr="00B505FB" w:rsidRDefault="00401542" w:rsidP="00B505FB">
            <w:pPr>
              <w:pStyle w:val="Tabletext"/>
              <w:jc w:val="center"/>
            </w:pPr>
            <w:r w:rsidRPr="00B505FB">
              <w:t>“HOA”</w:t>
            </w:r>
          </w:p>
        </w:tc>
        <w:tc>
          <w:tcPr>
            <w:tcW w:w="2129" w:type="dxa"/>
          </w:tcPr>
          <w:p w:rsidR="00401542" w:rsidRPr="00B505FB" w:rsidRDefault="00401542" w:rsidP="00B505FB">
            <w:pPr>
              <w:pStyle w:val="Tabletext"/>
              <w:jc w:val="center"/>
            </w:pPr>
            <w:r w:rsidRPr="00B505FB">
              <w:t>“0004”</w:t>
            </w:r>
          </w:p>
        </w:tc>
        <w:tc>
          <w:tcPr>
            <w:tcW w:w="2510" w:type="dxa"/>
          </w:tcPr>
          <w:p w:rsidR="00401542" w:rsidRPr="00B505FB" w:rsidRDefault="00401542" w:rsidP="00B505FB">
            <w:pPr>
              <w:pStyle w:val="Tabletext"/>
              <w:jc w:val="center"/>
            </w:pPr>
            <w:r w:rsidRPr="00B505FB">
              <w:t>0004</w:t>
            </w:r>
          </w:p>
        </w:tc>
      </w:tr>
      <w:tr w:rsidR="00401542" w:rsidRPr="00422B4F" w:rsidTr="000C4C4B">
        <w:trPr>
          <w:jc w:val="center"/>
        </w:trPr>
        <w:tc>
          <w:tcPr>
            <w:tcW w:w="2129" w:type="dxa"/>
          </w:tcPr>
          <w:p w:rsidR="00401542" w:rsidRPr="00B505FB" w:rsidRDefault="00401542" w:rsidP="00B505FB">
            <w:pPr>
              <w:pStyle w:val="Tabletext"/>
              <w:jc w:val="center"/>
            </w:pPr>
            <w:r w:rsidRPr="00B505FB">
              <w:t>Binaural</w:t>
            </w:r>
          </w:p>
        </w:tc>
        <w:tc>
          <w:tcPr>
            <w:tcW w:w="2129" w:type="dxa"/>
          </w:tcPr>
          <w:p w:rsidR="00401542" w:rsidRPr="00B505FB" w:rsidRDefault="00401542" w:rsidP="00B505FB">
            <w:pPr>
              <w:pStyle w:val="Tabletext"/>
              <w:jc w:val="center"/>
            </w:pPr>
            <w:r w:rsidRPr="00B505FB">
              <w:t>“Binaural”</w:t>
            </w:r>
          </w:p>
        </w:tc>
        <w:tc>
          <w:tcPr>
            <w:tcW w:w="2129" w:type="dxa"/>
          </w:tcPr>
          <w:p w:rsidR="00401542" w:rsidRPr="00B505FB" w:rsidRDefault="00401542" w:rsidP="00B505FB">
            <w:pPr>
              <w:pStyle w:val="Tabletext"/>
              <w:jc w:val="center"/>
            </w:pPr>
            <w:r w:rsidRPr="00B505FB">
              <w:t>“0005”</w:t>
            </w:r>
          </w:p>
        </w:tc>
        <w:tc>
          <w:tcPr>
            <w:tcW w:w="2510" w:type="dxa"/>
          </w:tcPr>
          <w:p w:rsidR="00401542" w:rsidRPr="00B505FB" w:rsidRDefault="00401542" w:rsidP="00B505FB">
            <w:pPr>
              <w:pStyle w:val="Tabletext"/>
              <w:jc w:val="center"/>
            </w:pPr>
            <w:r w:rsidRPr="00B505FB">
              <w:t>0005</w:t>
            </w:r>
          </w:p>
        </w:tc>
      </w:tr>
    </w:tbl>
    <w:p w:rsidR="00401542" w:rsidRPr="00422B4F" w:rsidRDefault="00401542" w:rsidP="00401542">
      <w:pPr>
        <w:pStyle w:val="Tablefin"/>
      </w:pPr>
    </w:p>
    <w:p w:rsidR="00401542" w:rsidRPr="00422B4F" w:rsidRDefault="00401542" w:rsidP="00401542">
      <w:pPr>
        <w:pStyle w:val="Heading3"/>
      </w:pPr>
      <w:r w:rsidRPr="00422B4F">
        <w:t>3.3.1</w:t>
      </w:r>
      <w:r w:rsidRPr="00422B4F">
        <w:tab/>
        <w:t>Format Types</w:t>
      </w:r>
    </w:p>
    <w:p w:rsidR="00401542" w:rsidRPr="008174AB" w:rsidRDefault="00401542" w:rsidP="00401542">
      <w:pPr>
        <w:rPr>
          <w:lang w:val="en-GB"/>
        </w:rPr>
      </w:pPr>
      <w:r w:rsidRPr="008174AB">
        <w:rPr>
          <w:lang w:val="en-GB"/>
        </w:rPr>
        <w:t xml:space="preserve">The audio can be stored in various ways in the file. The most common method in a WAV file is PCM; however, it is also possible to store audio in the tracks in other ways. To ensure the storage format is </w:t>
      </w:r>
      <w:r w:rsidRPr="008174AB">
        <w:rPr>
          <w:lang w:val="en-GB"/>
        </w:rPr>
        <w:lastRenderedPageBreak/>
        <w:t>known, both audioStreamFormat and audioTrackFormat have format types associated with them to allow this format to be specified.</w:t>
      </w:r>
    </w:p>
    <w:p w:rsidR="00401542" w:rsidRPr="008174AB" w:rsidRDefault="00401542" w:rsidP="00401542">
      <w:pPr>
        <w:rPr>
          <w:lang w:val="en-GB"/>
        </w:rPr>
      </w:pPr>
      <w:r w:rsidRPr="008174AB">
        <w:rPr>
          <w:lang w:val="en-GB"/>
        </w:rPr>
        <w:t xml:space="preserve">The method of specifying which category is being used is done in three ways. The first is using the formatDefinition attribute, which uses a string identifier; the second is using the formatLabel attribute, which uses a numerical identifier; and the third is using the digits in the ID of the element. Either or both of formatDefinition and formatLabel must be used. </w:t>
      </w:r>
    </w:p>
    <w:p w:rsidR="00401542" w:rsidRPr="008174AB" w:rsidRDefault="00401542" w:rsidP="00401542">
      <w:pPr>
        <w:rPr>
          <w:lang w:val="en-GB"/>
        </w:rPr>
      </w:pPr>
      <w:r w:rsidRPr="008174AB">
        <w:rPr>
          <w:lang w:val="en-GB"/>
        </w:rPr>
        <w:t>Table 2 shows the strings and values used for each of the categories.</w:t>
      </w:r>
    </w:p>
    <w:p w:rsidR="00401542" w:rsidRPr="00422B4F" w:rsidRDefault="00401542" w:rsidP="00E119DF">
      <w:pPr>
        <w:pStyle w:val="TableNo"/>
      </w:pPr>
      <w:bookmarkStart w:id="6" w:name="_Ref292976232"/>
      <w:r w:rsidRPr="00422B4F">
        <w:t xml:space="preserve">TABLE </w:t>
      </w:r>
      <w:bookmarkEnd w:id="6"/>
      <w:r w:rsidRPr="00422B4F">
        <w:t>2</w:t>
      </w:r>
    </w:p>
    <w:p w:rsidR="00401542" w:rsidRPr="00422B4F" w:rsidRDefault="00401542" w:rsidP="00401542">
      <w:pPr>
        <w:pStyle w:val="Tabletitle"/>
      </w:pPr>
      <w:r w:rsidRPr="00422B4F">
        <w:t>Format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401542" w:rsidRPr="00E119DF" w:rsidTr="000C4C4B">
        <w:trPr>
          <w:jc w:val="center"/>
        </w:trPr>
        <w:tc>
          <w:tcPr>
            <w:tcW w:w="2129" w:type="dxa"/>
          </w:tcPr>
          <w:p w:rsidR="00401542" w:rsidRPr="00E119DF" w:rsidRDefault="00401542" w:rsidP="00E119DF">
            <w:pPr>
              <w:pStyle w:val="Tablehead"/>
            </w:pPr>
            <w:r w:rsidRPr="00E119DF">
              <w:t>Format</w:t>
            </w:r>
          </w:p>
        </w:tc>
        <w:tc>
          <w:tcPr>
            <w:tcW w:w="2129" w:type="dxa"/>
          </w:tcPr>
          <w:p w:rsidR="00401542" w:rsidRPr="00E119DF" w:rsidRDefault="00401542" w:rsidP="00E119DF">
            <w:pPr>
              <w:pStyle w:val="Tablehead"/>
            </w:pPr>
            <w:r w:rsidRPr="00E119DF">
              <w:t>formatDefinition</w:t>
            </w:r>
          </w:p>
        </w:tc>
        <w:tc>
          <w:tcPr>
            <w:tcW w:w="2129" w:type="dxa"/>
          </w:tcPr>
          <w:p w:rsidR="00401542" w:rsidRPr="00E119DF" w:rsidRDefault="00401542" w:rsidP="00E119DF">
            <w:pPr>
              <w:pStyle w:val="Tablehead"/>
            </w:pPr>
            <w:r w:rsidRPr="00E119DF">
              <w:t>formatLabel</w:t>
            </w:r>
          </w:p>
        </w:tc>
      </w:tr>
      <w:tr w:rsidR="00401542" w:rsidRPr="00422B4F" w:rsidTr="000C4C4B">
        <w:trPr>
          <w:jc w:val="center"/>
        </w:trPr>
        <w:tc>
          <w:tcPr>
            <w:tcW w:w="2129" w:type="dxa"/>
          </w:tcPr>
          <w:p w:rsidR="00401542" w:rsidRPr="00422B4F" w:rsidRDefault="00401542" w:rsidP="00E119DF">
            <w:pPr>
              <w:pStyle w:val="Tabletext"/>
              <w:jc w:val="center"/>
            </w:pPr>
            <w:r w:rsidRPr="00422B4F">
              <w:t>PCM</w:t>
            </w:r>
          </w:p>
        </w:tc>
        <w:tc>
          <w:tcPr>
            <w:tcW w:w="2129" w:type="dxa"/>
          </w:tcPr>
          <w:p w:rsidR="00401542" w:rsidRPr="00422B4F" w:rsidRDefault="00401542" w:rsidP="00E119DF">
            <w:pPr>
              <w:pStyle w:val="Tabletext"/>
              <w:jc w:val="center"/>
            </w:pPr>
            <w:r w:rsidRPr="00422B4F">
              <w:t>“PCM”</w:t>
            </w:r>
          </w:p>
        </w:tc>
        <w:tc>
          <w:tcPr>
            <w:tcW w:w="2129" w:type="dxa"/>
          </w:tcPr>
          <w:p w:rsidR="00401542" w:rsidRPr="00422B4F" w:rsidRDefault="00401542" w:rsidP="00E119DF">
            <w:pPr>
              <w:pStyle w:val="Tabletext"/>
              <w:jc w:val="center"/>
            </w:pPr>
            <w:r w:rsidRPr="00422B4F">
              <w:t>“0001”</w:t>
            </w:r>
          </w:p>
        </w:tc>
      </w:tr>
      <w:tr w:rsidR="00401542" w:rsidRPr="00422B4F" w:rsidTr="000C4C4B">
        <w:trPr>
          <w:jc w:val="center"/>
        </w:trPr>
        <w:tc>
          <w:tcPr>
            <w:tcW w:w="2129" w:type="dxa"/>
          </w:tcPr>
          <w:p w:rsidR="00401542" w:rsidRPr="00422B4F" w:rsidRDefault="00401542" w:rsidP="00E119DF">
            <w:pPr>
              <w:pStyle w:val="Tabletext"/>
              <w:jc w:val="center"/>
            </w:pPr>
            <w:r w:rsidRPr="00422B4F">
              <w:t>MPEG-1</w:t>
            </w:r>
          </w:p>
        </w:tc>
        <w:tc>
          <w:tcPr>
            <w:tcW w:w="2129" w:type="dxa"/>
          </w:tcPr>
          <w:p w:rsidR="00401542" w:rsidRPr="00422B4F" w:rsidRDefault="00401542" w:rsidP="00E119DF">
            <w:pPr>
              <w:pStyle w:val="Tabletext"/>
              <w:jc w:val="center"/>
            </w:pPr>
            <w:r w:rsidRPr="00422B4F">
              <w:t>“MPEG1”</w:t>
            </w:r>
          </w:p>
        </w:tc>
        <w:tc>
          <w:tcPr>
            <w:tcW w:w="2129" w:type="dxa"/>
          </w:tcPr>
          <w:p w:rsidR="00401542" w:rsidRPr="00422B4F" w:rsidRDefault="00401542" w:rsidP="00E119DF">
            <w:pPr>
              <w:pStyle w:val="Tabletext"/>
              <w:jc w:val="center"/>
            </w:pPr>
            <w:r w:rsidRPr="00422B4F">
              <w:t>“0002”</w:t>
            </w:r>
          </w:p>
        </w:tc>
      </w:tr>
      <w:tr w:rsidR="00401542" w:rsidRPr="00422B4F" w:rsidTr="000C4C4B">
        <w:trPr>
          <w:jc w:val="center"/>
        </w:trPr>
        <w:tc>
          <w:tcPr>
            <w:tcW w:w="2129" w:type="dxa"/>
          </w:tcPr>
          <w:p w:rsidR="00401542" w:rsidRPr="00422B4F" w:rsidRDefault="00401542" w:rsidP="00E119DF">
            <w:pPr>
              <w:pStyle w:val="Tabletext"/>
              <w:jc w:val="center"/>
            </w:pPr>
            <w:r w:rsidRPr="00422B4F">
              <w:t>Dolby E</w:t>
            </w:r>
          </w:p>
        </w:tc>
        <w:tc>
          <w:tcPr>
            <w:tcW w:w="2129" w:type="dxa"/>
          </w:tcPr>
          <w:p w:rsidR="00401542" w:rsidRPr="00422B4F" w:rsidRDefault="00401542" w:rsidP="00E119DF">
            <w:pPr>
              <w:pStyle w:val="Tabletext"/>
              <w:jc w:val="center"/>
            </w:pPr>
            <w:r w:rsidRPr="00422B4F">
              <w:t>“DolbyE”</w:t>
            </w:r>
          </w:p>
        </w:tc>
        <w:tc>
          <w:tcPr>
            <w:tcW w:w="2129" w:type="dxa"/>
          </w:tcPr>
          <w:p w:rsidR="00401542" w:rsidRPr="00422B4F" w:rsidRDefault="00401542" w:rsidP="00E119DF">
            <w:pPr>
              <w:pStyle w:val="Tabletext"/>
              <w:jc w:val="center"/>
            </w:pPr>
            <w:r w:rsidRPr="00422B4F">
              <w:t>“0003”</w:t>
            </w:r>
          </w:p>
        </w:tc>
      </w:tr>
      <w:tr w:rsidR="00401542" w:rsidRPr="00422B4F" w:rsidTr="000C4C4B">
        <w:trPr>
          <w:jc w:val="center"/>
        </w:trPr>
        <w:tc>
          <w:tcPr>
            <w:tcW w:w="2129" w:type="dxa"/>
          </w:tcPr>
          <w:p w:rsidR="00401542" w:rsidRPr="00422B4F" w:rsidRDefault="00401542" w:rsidP="00E119DF">
            <w:pPr>
              <w:pStyle w:val="Tabletext"/>
              <w:jc w:val="center"/>
            </w:pPr>
            <w:r w:rsidRPr="00422B4F">
              <w:t>DTS</w:t>
            </w:r>
          </w:p>
        </w:tc>
        <w:tc>
          <w:tcPr>
            <w:tcW w:w="2129" w:type="dxa"/>
          </w:tcPr>
          <w:p w:rsidR="00401542" w:rsidRPr="00422B4F" w:rsidRDefault="00401542" w:rsidP="00E119DF">
            <w:pPr>
              <w:pStyle w:val="Tabletext"/>
              <w:jc w:val="center"/>
            </w:pPr>
            <w:r w:rsidRPr="00422B4F">
              <w:t>“DTS”</w:t>
            </w:r>
          </w:p>
        </w:tc>
        <w:tc>
          <w:tcPr>
            <w:tcW w:w="2129" w:type="dxa"/>
          </w:tcPr>
          <w:p w:rsidR="00401542" w:rsidRPr="00422B4F" w:rsidRDefault="00401542" w:rsidP="00E119DF">
            <w:pPr>
              <w:pStyle w:val="Tabletext"/>
              <w:jc w:val="center"/>
            </w:pPr>
            <w:r w:rsidRPr="00422B4F">
              <w:t>“0004”</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PCM has also been allocated the value of zero to allow it to be the default format, so unknown data is assumed to be PCM unless otherwise specified.</w:t>
      </w:r>
    </w:p>
    <w:p w:rsidR="00401542" w:rsidRPr="008174AB" w:rsidRDefault="00401542" w:rsidP="00401542">
      <w:pPr>
        <w:rPr>
          <w:lang w:val="en-GB"/>
        </w:rPr>
      </w:pPr>
      <w:r w:rsidRPr="008174AB">
        <w:rPr>
          <w:lang w:val="en-GB"/>
        </w:rPr>
        <w:t>Both Dolby E and DTS require two tracks to be used together to form one stream. Track 1 would be the ‘left’ track of the pair, and track 2 the ‘right’ track. The audioChannelFormat and audioPackFormats referred by the Dolby E and DTS audioStreamFormats are what the decoded audio would be (so typically 5.1).</w:t>
      </w:r>
    </w:p>
    <w:p w:rsidR="00401542" w:rsidRPr="008174AB" w:rsidRDefault="00401542" w:rsidP="00401542">
      <w:pPr>
        <w:pStyle w:val="Heading2"/>
        <w:rPr>
          <w:lang w:val="en-GB"/>
        </w:rPr>
      </w:pPr>
      <w:r w:rsidRPr="008174AB">
        <w:rPr>
          <w:lang w:val="en-GB"/>
        </w:rPr>
        <w:t>3.4</w:t>
      </w:r>
      <w:r w:rsidRPr="008174AB">
        <w:rPr>
          <w:lang w:val="en-GB"/>
        </w:rPr>
        <w:tab/>
        <w:t>&lt;chna&gt; chunk and IDs</w:t>
      </w:r>
    </w:p>
    <w:p w:rsidR="00401542" w:rsidRPr="008174AB" w:rsidRDefault="00401542" w:rsidP="00401542">
      <w:pPr>
        <w:rPr>
          <w:b/>
          <w:i/>
          <w:lang w:val="en-GB"/>
        </w:rPr>
      </w:pPr>
      <w:r w:rsidRPr="008174AB">
        <w:rPr>
          <w:b/>
          <w:i/>
          <w:lang w:val="en-GB"/>
        </w:rPr>
        <w:t xml:space="preserve">Use cases: all </w:t>
      </w:r>
    </w:p>
    <w:p w:rsidR="00401542" w:rsidRPr="008174AB" w:rsidRDefault="00401542" w:rsidP="00401542">
      <w:pPr>
        <w:rPr>
          <w:lang w:val="en-GB"/>
        </w:rPr>
      </w:pPr>
      <w:r w:rsidRPr="008174AB">
        <w:rPr>
          <w:lang w:val="en-GB"/>
        </w:rPr>
        <w:t xml:space="preserve">The &lt;chna&gt; chunk is the connection between the tracks in the WAV file and the ADM descriptions. Each line in the &lt;chna&gt; chunk corresponds to a track or part of a track. The ADM IDs that are contained in the chunk are audioTrackFormatID, audioPackFormatID and audioTrackUID. </w:t>
      </w:r>
      <w:r w:rsidRPr="008174AB">
        <w:rPr>
          <w:lang w:val="en-GB"/>
        </w:rPr>
        <w:br/>
        <w:t>As audioTrackFormat always refers to an audioStreamFormat, which then refers to either an audioChannelFormat or an audioPackFormat; the IDs are enough to locate all the Format elements that describe the track.</w:t>
      </w:r>
    </w:p>
    <w:p w:rsidR="00401542" w:rsidRPr="008174AB" w:rsidRDefault="00401542" w:rsidP="00401542">
      <w:pPr>
        <w:rPr>
          <w:lang w:val="en-GB"/>
        </w:rPr>
      </w:pPr>
      <w:r w:rsidRPr="008174AB">
        <w:rPr>
          <w:lang w:val="en-GB"/>
        </w:rPr>
        <w:t>The audioTrackUIDs are used to uniquely identify the track, or segment of track, that has a description attached to it. These IDs are referred to from the audioObject element, which itself is referred from audioContent and audioProgramme, thus completing all the elements in the ADM.</w:t>
      </w:r>
    </w:p>
    <w:p w:rsidR="00401542" w:rsidRPr="008174AB" w:rsidRDefault="00401542" w:rsidP="00401542">
      <w:pPr>
        <w:pStyle w:val="Heading3"/>
        <w:rPr>
          <w:lang w:val="en-GB"/>
        </w:rPr>
      </w:pPr>
      <w:r w:rsidRPr="008174AB">
        <w:rPr>
          <w:lang w:val="en-GB"/>
        </w:rPr>
        <w:t>3.4.1</w:t>
      </w:r>
      <w:r w:rsidRPr="008174AB">
        <w:rPr>
          <w:lang w:val="en-GB"/>
        </w:rPr>
        <w:tab/>
        <w:t>Simple PCM Channel-based Files</w:t>
      </w:r>
    </w:p>
    <w:p w:rsidR="00401542" w:rsidRDefault="00401542" w:rsidP="003A4E33">
      <w:r w:rsidRPr="008174AB">
        <w:rPr>
          <w:lang w:val="en-GB"/>
        </w:rPr>
        <w:t xml:space="preserve">For WAV files containing PCM channel-based audio (and scene-based too), the &lt;chna&gt; chunk is straightforward to use. Each line will correspond to each track in order and audioPackFormatIDs will usually be specified. </w:t>
      </w:r>
      <w:r w:rsidRPr="00422B4F">
        <w:t>Here is an example:</w:t>
      </w:r>
    </w:p>
    <w:p w:rsidR="003A4E33" w:rsidRPr="00422B4F" w:rsidRDefault="003A4E33" w:rsidP="003A4E33">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401542" w:rsidRPr="003A4E33" w:rsidTr="000C4C4B">
        <w:trPr>
          <w:jc w:val="center"/>
        </w:trPr>
        <w:tc>
          <w:tcPr>
            <w:tcW w:w="1831" w:type="dxa"/>
          </w:tcPr>
          <w:p w:rsidR="00401542" w:rsidRPr="003A4E33" w:rsidRDefault="00401542" w:rsidP="003A4E33">
            <w:pPr>
              <w:pStyle w:val="Tablehead"/>
            </w:pPr>
            <w:r w:rsidRPr="003A4E33">
              <w:lastRenderedPageBreak/>
              <w:t>Track Number</w:t>
            </w:r>
          </w:p>
        </w:tc>
        <w:tc>
          <w:tcPr>
            <w:tcW w:w="2042" w:type="dxa"/>
          </w:tcPr>
          <w:p w:rsidR="00401542" w:rsidRPr="003A4E33" w:rsidRDefault="00401542" w:rsidP="003A4E33">
            <w:pPr>
              <w:pStyle w:val="Tablehead"/>
            </w:pPr>
            <w:r w:rsidRPr="003A4E33">
              <w:t>audioTrackUID</w:t>
            </w:r>
          </w:p>
        </w:tc>
        <w:tc>
          <w:tcPr>
            <w:tcW w:w="2374" w:type="dxa"/>
          </w:tcPr>
          <w:p w:rsidR="00401542" w:rsidRPr="003A4E33" w:rsidRDefault="00401542" w:rsidP="003A4E33">
            <w:pPr>
              <w:pStyle w:val="Tablehead"/>
            </w:pPr>
            <w:r w:rsidRPr="003A4E33">
              <w:t>audioTrackFormatID</w:t>
            </w:r>
          </w:p>
        </w:tc>
        <w:tc>
          <w:tcPr>
            <w:tcW w:w="2269" w:type="dxa"/>
          </w:tcPr>
          <w:p w:rsidR="00401542" w:rsidRPr="003A4E33" w:rsidRDefault="00401542" w:rsidP="003A4E33">
            <w:pPr>
              <w:pStyle w:val="Tablehead"/>
            </w:pPr>
            <w:r w:rsidRPr="003A4E33">
              <w:t>audioPackFormatID</w:t>
            </w:r>
          </w:p>
        </w:tc>
      </w:tr>
      <w:tr w:rsidR="00401542" w:rsidRPr="00422B4F" w:rsidTr="000C4C4B">
        <w:trPr>
          <w:jc w:val="center"/>
        </w:trPr>
        <w:tc>
          <w:tcPr>
            <w:tcW w:w="1831" w:type="dxa"/>
          </w:tcPr>
          <w:p w:rsidR="00401542" w:rsidRPr="003A4E33" w:rsidRDefault="00401542" w:rsidP="003A4E33">
            <w:pPr>
              <w:pStyle w:val="Tabletext"/>
              <w:keepNext/>
              <w:keepLines/>
              <w:jc w:val="center"/>
            </w:pPr>
            <w:r w:rsidRPr="003A4E33">
              <w:t>1</w:t>
            </w:r>
          </w:p>
        </w:tc>
        <w:tc>
          <w:tcPr>
            <w:tcW w:w="2042" w:type="dxa"/>
          </w:tcPr>
          <w:p w:rsidR="00401542" w:rsidRPr="003A4E33" w:rsidRDefault="00401542" w:rsidP="003A4E33">
            <w:pPr>
              <w:pStyle w:val="Tabletext"/>
              <w:keepNext/>
              <w:keepLines/>
              <w:jc w:val="center"/>
            </w:pPr>
            <w:r w:rsidRPr="003A4E33">
              <w:t>ATU_00000001</w:t>
            </w:r>
          </w:p>
        </w:tc>
        <w:tc>
          <w:tcPr>
            <w:tcW w:w="2374" w:type="dxa"/>
          </w:tcPr>
          <w:p w:rsidR="00401542" w:rsidRPr="003A4E33" w:rsidRDefault="00401542" w:rsidP="003A4E33">
            <w:pPr>
              <w:pStyle w:val="Tabletext"/>
              <w:keepNext/>
              <w:keepLines/>
              <w:jc w:val="center"/>
            </w:pPr>
            <w:r w:rsidRPr="003A4E33">
              <w:t>AT_00010001_01</w:t>
            </w:r>
          </w:p>
        </w:tc>
        <w:tc>
          <w:tcPr>
            <w:tcW w:w="2269" w:type="dxa"/>
          </w:tcPr>
          <w:p w:rsidR="00401542" w:rsidRPr="003A4E33" w:rsidRDefault="00401542" w:rsidP="003A4E33">
            <w:pPr>
              <w:pStyle w:val="Tabletext"/>
              <w:keepNext/>
              <w:keepLines/>
              <w:jc w:val="center"/>
            </w:pPr>
            <w:r w:rsidRPr="003A4E33">
              <w:t>AP_00010003</w:t>
            </w:r>
          </w:p>
        </w:tc>
      </w:tr>
      <w:tr w:rsidR="00401542" w:rsidRPr="00422B4F" w:rsidTr="000C4C4B">
        <w:trPr>
          <w:jc w:val="center"/>
        </w:trPr>
        <w:tc>
          <w:tcPr>
            <w:tcW w:w="1831" w:type="dxa"/>
          </w:tcPr>
          <w:p w:rsidR="00401542" w:rsidRPr="003A4E33" w:rsidRDefault="00401542" w:rsidP="003A4E33">
            <w:pPr>
              <w:pStyle w:val="Tabletext"/>
              <w:keepNext/>
              <w:keepLines/>
              <w:jc w:val="center"/>
            </w:pPr>
            <w:r w:rsidRPr="003A4E33">
              <w:t>2</w:t>
            </w:r>
          </w:p>
        </w:tc>
        <w:tc>
          <w:tcPr>
            <w:tcW w:w="2042" w:type="dxa"/>
          </w:tcPr>
          <w:p w:rsidR="00401542" w:rsidRPr="003A4E33" w:rsidRDefault="00401542" w:rsidP="003A4E33">
            <w:pPr>
              <w:pStyle w:val="Tabletext"/>
              <w:keepNext/>
              <w:keepLines/>
              <w:jc w:val="center"/>
            </w:pPr>
            <w:r w:rsidRPr="003A4E33">
              <w:t>ATU_00000002</w:t>
            </w:r>
          </w:p>
        </w:tc>
        <w:tc>
          <w:tcPr>
            <w:tcW w:w="2374" w:type="dxa"/>
          </w:tcPr>
          <w:p w:rsidR="00401542" w:rsidRPr="003A4E33" w:rsidRDefault="00401542" w:rsidP="003A4E33">
            <w:pPr>
              <w:pStyle w:val="Tabletext"/>
              <w:keepNext/>
              <w:keepLines/>
              <w:jc w:val="center"/>
            </w:pPr>
            <w:r w:rsidRPr="003A4E33">
              <w:t>AT_00010002_01</w:t>
            </w:r>
          </w:p>
        </w:tc>
        <w:tc>
          <w:tcPr>
            <w:tcW w:w="2269" w:type="dxa"/>
          </w:tcPr>
          <w:p w:rsidR="00401542" w:rsidRPr="003A4E33" w:rsidRDefault="00401542" w:rsidP="003A4E33">
            <w:pPr>
              <w:pStyle w:val="Tabletext"/>
              <w:keepNext/>
              <w:keepLines/>
              <w:jc w:val="center"/>
            </w:pPr>
            <w:r w:rsidRPr="003A4E33">
              <w:t>AP_00010003</w:t>
            </w:r>
          </w:p>
        </w:tc>
      </w:tr>
      <w:tr w:rsidR="00401542" w:rsidRPr="00422B4F" w:rsidTr="000C4C4B">
        <w:trPr>
          <w:jc w:val="center"/>
        </w:trPr>
        <w:tc>
          <w:tcPr>
            <w:tcW w:w="1831" w:type="dxa"/>
          </w:tcPr>
          <w:p w:rsidR="00401542" w:rsidRPr="003A4E33" w:rsidRDefault="00401542" w:rsidP="003A4E33">
            <w:pPr>
              <w:pStyle w:val="Tabletext"/>
              <w:keepNext/>
              <w:keepLines/>
              <w:jc w:val="center"/>
            </w:pPr>
            <w:r w:rsidRPr="003A4E33">
              <w:t>3</w:t>
            </w:r>
          </w:p>
        </w:tc>
        <w:tc>
          <w:tcPr>
            <w:tcW w:w="2042" w:type="dxa"/>
          </w:tcPr>
          <w:p w:rsidR="00401542" w:rsidRPr="003A4E33" w:rsidRDefault="00401542" w:rsidP="003A4E33">
            <w:pPr>
              <w:pStyle w:val="Tabletext"/>
              <w:keepNext/>
              <w:keepLines/>
              <w:jc w:val="center"/>
            </w:pPr>
            <w:r w:rsidRPr="003A4E33">
              <w:t>ATU_00000003</w:t>
            </w:r>
          </w:p>
        </w:tc>
        <w:tc>
          <w:tcPr>
            <w:tcW w:w="2374" w:type="dxa"/>
          </w:tcPr>
          <w:p w:rsidR="00401542" w:rsidRPr="003A4E33" w:rsidRDefault="00401542" w:rsidP="003A4E33">
            <w:pPr>
              <w:pStyle w:val="Tabletext"/>
              <w:keepNext/>
              <w:keepLines/>
              <w:jc w:val="center"/>
            </w:pPr>
            <w:r w:rsidRPr="003A4E33">
              <w:t>AT_00010003_01</w:t>
            </w:r>
          </w:p>
        </w:tc>
        <w:tc>
          <w:tcPr>
            <w:tcW w:w="2269" w:type="dxa"/>
          </w:tcPr>
          <w:p w:rsidR="00401542" w:rsidRPr="003A4E33" w:rsidRDefault="00401542" w:rsidP="003A4E33">
            <w:pPr>
              <w:pStyle w:val="Tabletext"/>
              <w:keepNext/>
              <w:keepLines/>
              <w:jc w:val="center"/>
            </w:pPr>
            <w:r w:rsidRPr="003A4E33">
              <w:t>AP_00010003</w:t>
            </w:r>
          </w:p>
        </w:tc>
      </w:tr>
      <w:tr w:rsidR="00401542" w:rsidRPr="00422B4F" w:rsidTr="000C4C4B">
        <w:trPr>
          <w:jc w:val="center"/>
        </w:trPr>
        <w:tc>
          <w:tcPr>
            <w:tcW w:w="1831" w:type="dxa"/>
          </w:tcPr>
          <w:p w:rsidR="00401542" w:rsidRPr="003A4E33" w:rsidRDefault="00401542" w:rsidP="003A4E33">
            <w:pPr>
              <w:pStyle w:val="Tabletext"/>
              <w:jc w:val="center"/>
            </w:pPr>
            <w:r w:rsidRPr="003A4E33">
              <w:t>4</w:t>
            </w:r>
          </w:p>
        </w:tc>
        <w:tc>
          <w:tcPr>
            <w:tcW w:w="2042" w:type="dxa"/>
          </w:tcPr>
          <w:p w:rsidR="00401542" w:rsidRPr="003A4E33" w:rsidRDefault="00401542" w:rsidP="003A4E33">
            <w:pPr>
              <w:pStyle w:val="Tabletext"/>
              <w:jc w:val="center"/>
            </w:pPr>
            <w:r w:rsidRPr="003A4E33">
              <w:t>ATU_00000004</w:t>
            </w:r>
          </w:p>
        </w:tc>
        <w:tc>
          <w:tcPr>
            <w:tcW w:w="2374" w:type="dxa"/>
          </w:tcPr>
          <w:p w:rsidR="00401542" w:rsidRPr="003A4E33" w:rsidRDefault="00401542" w:rsidP="003A4E33">
            <w:pPr>
              <w:pStyle w:val="Tabletext"/>
              <w:jc w:val="center"/>
            </w:pPr>
            <w:r w:rsidRPr="003A4E33">
              <w:t>AT_00010004_01</w:t>
            </w:r>
          </w:p>
        </w:tc>
        <w:tc>
          <w:tcPr>
            <w:tcW w:w="2269" w:type="dxa"/>
          </w:tcPr>
          <w:p w:rsidR="00401542" w:rsidRPr="003A4E33" w:rsidRDefault="00401542" w:rsidP="003A4E33">
            <w:pPr>
              <w:pStyle w:val="Tabletext"/>
              <w:jc w:val="center"/>
            </w:pPr>
            <w:r w:rsidRPr="003A4E33">
              <w:t>AP_00010003</w:t>
            </w:r>
          </w:p>
        </w:tc>
      </w:tr>
      <w:tr w:rsidR="00401542" w:rsidRPr="00422B4F" w:rsidTr="000C4C4B">
        <w:trPr>
          <w:jc w:val="center"/>
        </w:trPr>
        <w:tc>
          <w:tcPr>
            <w:tcW w:w="1831" w:type="dxa"/>
          </w:tcPr>
          <w:p w:rsidR="00401542" w:rsidRPr="003A4E33" w:rsidRDefault="00401542" w:rsidP="003A4E33">
            <w:pPr>
              <w:pStyle w:val="Tabletext"/>
              <w:jc w:val="center"/>
            </w:pPr>
            <w:r w:rsidRPr="003A4E33">
              <w:t>5</w:t>
            </w:r>
          </w:p>
        </w:tc>
        <w:tc>
          <w:tcPr>
            <w:tcW w:w="2042" w:type="dxa"/>
          </w:tcPr>
          <w:p w:rsidR="00401542" w:rsidRPr="003A4E33" w:rsidRDefault="00401542" w:rsidP="003A4E33">
            <w:pPr>
              <w:pStyle w:val="Tabletext"/>
              <w:jc w:val="center"/>
            </w:pPr>
            <w:r w:rsidRPr="003A4E33">
              <w:t>ATU_00000005</w:t>
            </w:r>
          </w:p>
        </w:tc>
        <w:tc>
          <w:tcPr>
            <w:tcW w:w="2374" w:type="dxa"/>
          </w:tcPr>
          <w:p w:rsidR="00401542" w:rsidRPr="003A4E33" w:rsidRDefault="00401542" w:rsidP="003A4E33">
            <w:pPr>
              <w:pStyle w:val="Tabletext"/>
              <w:jc w:val="center"/>
            </w:pPr>
            <w:r w:rsidRPr="003A4E33">
              <w:t>AT_00010005_01</w:t>
            </w:r>
          </w:p>
        </w:tc>
        <w:tc>
          <w:tcPr>
            <w:tcW w:w="2269" w:type="dxa"/>
          </w:tcPr>
          <w:p w:rsidR="00401542" w:rsidRPr="003A4E33" w:rsidRDefault="00401542" w:rsidP="003A4E33">
            <w:pPr>
              <w:pStyle w:val="Tabletext"/>
              <w:jc w:val="center"/>
            </w:pPr>
            <w:r w:rsidRPr="003A4E33">
              <w:t>AP_00010003</w:t>
            </w:r>
          </w:p>
        </w:tc>
      </w:tr>
      <w:tr w:rsidR="00401542" w:rsidRPr="00422B4F" w:rsidTr="000C4C4B">
        <w:trPr>
          <w:jc w:val="center"/>
        </w:trPr>
        <w:tc>
          <w:tcPr>
            <w:tcW w:w="1831" w:type="dxa"/>
          </w:tcPr>
          <w:p w:rsidR="00401542" w:rsidRPr="003A4E33" w:rsidRDefault="00401542" w:rsidP="003A4E33">
            <w:pPr>
              <w:pStyle w:val="Tabletext"/>
              <w:jc w:val="center"/>
            </w:pPr>
            <w:r w:rsidRPr="003A4E33">
              <w:t>6</w:t>
            </w:r>
          </w:p>
        </w:tc>
        <w:tc>
          <w:tcPr>
            <w:tcW w:w="2042" w:type="dxa"/>
          </w:tcPr>
          <w:p w:rsidR="00401542" w:rsidRPr="003A4E33" w:rsidRDefault="00401542" w:rsidP="003A4E33">
            <w:pPr>
              <w:pStyle w:val="Tabletext"/>
              <w:jc w:val="center"/>
            </w:pPr>
            <w:r w:rsidRPr="003A4E33">
              <w:t>ATU_00000006</w:t>
            </w:r>
          </w:p>
        </w:tc>
        <w:tc>
          <w:tcPr>
            <w:tcW w:w="2374" w:type="dxa"/>
          </w:tcPr>
          <w:p w:rsidR="00401542" w:rsidRPr="003A4E33" w:rsidRDefault="00401542" w:rsidP="003A4E33">
            <w:pPr>
              <w:pStyle w:val="Tabletext"/>
              <w:jc w:val="center"/>
            </w:pPr>
            <w:r w:rsidRPr="003A4E33">
              <w:t>AT_00010006_01</w:t>
            </w:r>
          </w:p>
        </w:tc>
        <w:tc>
          <w:tcPr>
            <w:tcW w:w="2269" w:type="dxa"/>
          </w:tcPr>
          <w:p w:rsidR="00401542" w:rsidRPr="003A4E33" w:rsidRDefault="00401542" w:rsidP="003A4E33">
            <w:pPr>
              <w:pStyle w:val="Tabletext"/>
              <w:jc w:val="center"/>
            </w:pPr>
            <w:r w:rsidRPr="003A4E33">
              <w:t>AP_00010003</w:t>
            </w:r>
          </w:p>
        </w:tc>
      </w:tr>
    </w:tbl>
    <w:p w:rsidR="00B46EA4" w:rsidRDefault="00B46EA4" w:rsidP="00B46EA4">
      <w:pPr>
        <w:pStyle w:val="Tablefin"/>
      </w:pPr>
    </w:p>
    <w:p w:rsidR="00401542" w:rsidRPr="008174AB" w:rsidRDefault="00401542" w:rsidP="00401542">
      <w:pPr>
        <w:rPr>
          <w:lang w:val="en-GB"/>
        </w:rPr>
      </w:pPr>
      <w:r w:rsidRPr="008174AB">
        <w:rPr>
          <w:lang w:val="en-GB"/>
        </w:rPr>
        <w:t xml:space="preserve">This example shows the chunk for a 5.1 file. Each track in the file contains a single audioTrackUID as each track only contains a single description (i.e. the channels exist for the complete duration of the file). The audioTrackFormatIDs refer to the definitions for PCM FrontLeft, FrontRight, etc.; and the audioPackFormatIDs all refer to the definition of the 5.1 pack. </w:t>
      </w:r>
    </w:p>
    <w:p w:rsidR="00401542" w:rsidRPr="008174AB" w:rsidRDefault="00401542" w:rsidP="00401542">
      <w:pPr>
        <w:rPr>
          <w:lang w:val="en-GB"/>
        </w:rPr>
      </w:pPr>
      <w:r w:rsidRPr="008174AB">
        <w:rPr>
          <w:lang w:val="en-GB"/>
        </w:rPr>
        <w:t>Another thing to note with this example is all the Format IDs are using common definitions, i.e. their last four digits are 0FFF or less. As it only uses common definitions this means the WAV file’s &lt;axml&gt; chunk does not need to carry any ADM metadata for these format definitions. The only elements the &lt;axml&gt; chunk may need is audioObject, audioContent, audioProgramme and audioTrackUID.</w:t>
      </w:r>
    </w:p>
    <w:p w:rsidR="00401542" w:rsidRPr="008174AB" w:rsidRDefault="00401542" w:rsidP="00401542">
      <w:pPr>
        <w:pStyle w:val="Heading3"/>
        <w:rPr>
          <w:lang w:val="en-GB"/>
        </w:rPr>
      </w:pPr>
      <w:r w:rsidRPr="008174AB">
        <w:rPr>
          <w:lang w:val="en-GB"/>
        </w:rPr>
        <w:t>3.4.2</w:t>
      </w:r>
      <w:r w:rsidRPr="008174AB">
        <w:rPr>
          <w:lang w:val="en-GB"/>
        </w:rPr>
        <w:tab/>
        <w:t>PCM Object-based Files</w:t>
      </w:r>
    </w:p>
    <w:p w:rsidR="00401542" w:rsidRPr="00422B4F" w:rsidRDefault="00401542" w:rsidP="00401542">
      <w:r w:rsidRPr="008174AB">
        <w:rPr>
          <w:lang w:val="en-GB"/>
        </w:rPr>
        <w:t xml:space="preserve">For WAV files containing PCM object-based audio, the &lt;chna&gt; chunk can be used to identify multiple objects in the same track if they don’t overlap in time. </w:t>
      </w:r>
      <w:r w:rsidRPr="00422B4F">
        <w:t>An example &lt;chna&gt; is shown here:</w:t>
      </w:r>
    </w:p>
    <w:p w:rsidR="00401542" w:rsidRPr="00422B4F" w:rsidRDefault="00401542" w:rsidP="00401542">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401542" w:rsidRPr="003C320E" w:rsidTr="000C4C4B">
        <w:trPr>
          <w:jc w:val="center"/>
        </w:trPr>
        <w:tc>
          <w:tcPr>
            <w:tcW w:w="1831" w:type="dxa"/>
          </w:tcPr>
          <w:p w:rsidR="00401542" w:rsidRPr="003C320E" w:rsidRDefault="00401542" w:rsidP="003C320E">
            <w:pPr>
              <w:pStyle w:val="Tablehead"/>
            </w:pPr>
            <w:r w:rsidRPr="003C320E">
              <w:t>Track Number</w:t>
            </w:r>
          </w:p>
        </w:tc>
        <w:tc>
          <w:tcPr>
            <w:tcW w:w="2042" w:type="dxa"/>
          </w:tcPr>
          <w:p w:rsidR="00401542" w:rsidRPr="003C320E" w:rsidRDefault="00401542" w:rsidP="003C320E">
            <w:pPr>
              <w:pStyle w:val="Tablehead"/>
            </w:pPr>
            <w:r w:rsidRPr="003C320E">
              <w:t>audioTrackUID</w:t>
            </w:r>
          </w:p>
        </w:tc>
        <w:tc>
          <w:tcPr>
            <w:tcW w:w="2374" w:type="dxa"/>
          </w:tcPr>
          <w:p w:rsidR="00401542" w:rsidRPr="003C320E" w:rsidRDefault="00401542" w:rsidP="003C320E">
            <w:pPr>
              <w:pStyle w:val="Tablehead"/>
            </w:pPr>
            <w:r w:rsidRPr="003C320E">
              <w:t>audioTrackFormatID</w:t>
            </w:r>
          </w:p>
        </w:tc>
        <w:tc>
          <w:tcPr>
            <w:tcW w:w="2269" w:type="dxa"/>
          </w:tcPr>
          <w:p w:rsidR="00401542" w:rsidRPr="003C320E" w:rsidRDefault="00401542" w:rsidP="003C320E">
            <w:pPr>
              <w:pStyle w:val="Tablehead"/>
            </w:pPr>
            <w:r w:rsidRPr="003C320E">
              <w:t>audioPackFormatID</w:t>
            </w:r>
          </w:p>
        </w:tc>
      </w:tr>
      <w:tr w:rsidR="00401542" w:rsidRPr="00422B4F" w:rsidTr="000C4C4B">
        <w:trPr>
          <w:jc w:val="center"/>
        </w:trPr>
        <w:tc>
          <w:tcPr>
            <w:tcW w:w="1831" w:type="dxa"/>
          </w:tcPr>
          <w:p w:rsidR="00401542" w:rsidRPr="003C320E" w:rsidRDefault="00401542" w:rsidP="003C320E">
            <w:pPr>
              <w:pStyle w:val="Tabletext"/>
              <w:jc w:val="center"/>
            </w:pPr>
            <w:r w:rsidRPr="003C320E">
              <w:t>1</w:t>
            </w:r>
          </w:p>
        </w:tc>
        <w:tc>
          <w:tcPr>
            <w:tcW w:w="2042" w:type="dxa"/>
          </w:tcPr>
          <w:p w:rsidR="00401542" w:rsidRPr="003C320E" w:rsidRDefault="00401542" w:rsidP="003C320E">
            <w:pPr>
              <w:pStyle w:val="Tabletext"/>
              <w:jc w:val="center"/>
            </w:pPr>
            <w:r w:rsidRPr="003C320E">
              <w:t>ATU_00000001</w:t>
            </w:r>
          </w:p>
        </w:tc>
        <w:tc>
          <w:tcPr>
            <w:tcW w:w="2374" w:type="dxa"/>
          </w:tcPr>
          <w:p w:rsidR="00401542" w:rsidRPr="003C320E" w:rsidRDefault="00401542" w:rsidP="003C320E">
            <w:pPr>
              <w:pStyle w:val="Tabletext"/>
              <w:jc w:val="center"/>
            </w:pPr>
            <w:r w:rsidRPr="003C320E">
              <w:t>AT_00031001_01</w:t>
            </w:r>
          </w:p>
        </w:tc>
        <w:tc>
          <w:tcPr>
            <w:tcW w:w="2269" w:type="dxa"/>
          </w:tcPr>
          <w:p w:rsidR="00401542" w:rsidRPr="003C320E" w:rsidRDefault="00401542" w:rsidP="003C320E">
            <w:pPr>
              <w:pStyle w:val="Tabletext"/>
              <w:jc w:val="center"/>
            </w:pPr>
            <w:r w:rsidRPr="003C320E">
              <w:t>AP_00031001</w:t>
            </w:r>
          </w:p>
        </w:tc>
      </w:tr>
      <w:tr w:rsidR="00401542" w:rsidRPr="00422B4F" w:rsidTr="000C4C4B">
        <w:trPr>
          <w:jc w:val="center"/>
        </w:trPr>
        <w:tc>
          <w:tcPr>
            <w:tcW w:w="1831" w:type="dxa"/>
          </w:tcPr>
          <w:p w:rsidR="00401542" w:rsidRPr="003C320E" w:rsidRDefault="00401542" w:rsidP="003C320E">
            <w:pPr>
              <w:pStyle w:val="Tabletext"/>
              <w:jc w:val="center"/>
            </w:pPr>
            <w:r w:rsidRPr="003C320E">
              <w:t>2</w:t>
            </w:r>
          </w:p>
        </w:tc>
        <w:tc>
          <w:tcPr>
            <w:tcW w:w="2042" w:type="dxa"/>
          </w:tcPr>
          <w:p w:rsidR="00401542" w:rsidRPr="003C320E" w:rsidRDefault="00401542" w:rsidP="003C320E">
            <w:pPr>
              <w:pStyle w:val="Tabletext"/>
              <w:jc w:val="center"/>
            </w:pPr>
            <w:r w:rsidRPr="003C320E">
              <w:t>ATU_00000002</w:t>
            </w:r>
          </w:p>
        </w:tc>
        <w:tc>
          <w:tcPr>
            <w:tcW w:w="2374" w:type="dxa"/>
          </w:tcPr>
          <w:p w:rsidR="00401542" w:rsidRPr="003C320E" w:rsidRDefault="00401542" w:rsidP="003C320E">
            <w:pPr>
              <w:pStyle w:val="Tabletext"/>
              <w:jc w:val="center"/>
            </w:pPr>
            <w:r w:rsidRPr="003C320E">
              <w:t>AT_00031002_01</w:t>
            </w:r>
          </w:p>
        </w:tc>
        <w:tc>
          <w:tcPr>
            <w:tcW w:w="2269" w:type="dxa"/>
          </w:tcPr>
          <w:p w:rsidR="00401542" w:rsidRPr="003C320E" w:rsidRDefault="00401542" w:rsidP="003C320E">
            <w:pPr>
              <w:pStyle w:val="Tabletext"/>
              <w:jc w:val="center"/>
            </w:pPr>
            <w:r w:rsidRPr="003C320E">
              <w:t>AP_00031002</w:t>
            </w:r>
          </w:p>
        </w:tc>
      </w:tr>
      <w:tr w:rsidR="00401542" w:rsidRPr="00422B4F" w:rsidTr="000C4C4B">
        <w:trPr>
          <w:jc w:val="center"/>
        </w:trPr>
        <w:tc>
          <w:tcPr>
            <w:tcW w:w="1831" w:type="dxa"/>
          </w:tcPr>
          <w:p w:rsidR="00401542" w:rsidRPr="003C320E" w:rsidRDefault="00401542" w:rsidP="003C320E">
            <w:pPr>
              <w:pStyle w:val="Tabletext"/>
              <w:jc w:val="center"/>
            </w:pPr>
            <w:r w:rsidRPr="003C320E">
              <w:t>2</w:t>
            </w:r>
          </w:p>
        </w:tc>
        <w:tc>
          <w:tcPr>
            <w:tcW w:w="2042" w:type="dxa"/>
          </w:tcPr>
          <w:p w:rsidR="00401542" w:rsidRPr="003C320E" w:rsidRDefault="00401542" w:rsidP="003C320E">
            <w:pPr>
              <w:pStyle w:val="Tabletext"/>
              <w:jc w:val="center"/>
            </w:pPr>
            <w:r w:rsidRPr="003C320E">
              <w:t>ATU_00000003</w:t>
            </w:r>
          </w:p>
        </w:tc>
        <w:tc>
          <w:tcPr>
            <w:tcW w:w="2374" w:type="dxa"/>
          </w:tcPr>
          <w:p w:rsidR="00401542" w:rsidRPr="003C320E" w:rsidRDefault="00401542" w:rsidP="003C320E">
            <w:pPr>
              <w:pStyle w:val="Tabletext"/>
              <w:jc w:val="center"/>
            </w:pPr>
            <w:r w:rsidRPr="003C320E">
              <w:t>AT_00031003_01</w:t>
            </w:r>
          </w:p>
        </w:tc>
        <w:tc>
          <w:tcPr>
            <w:tcW w:w="2269" w:type="dxa"/>
          </w:tcPr>
          <w:p w:rsidR="00401542" w:rsidRPr="003C320E" w:rsidRDefault="00401542" w:rsidP="003C320E">
            <w:pPr>
              <w:pStyle w:val="Tabletext"/>
              <w:jc w:val="center"/>
            </w:pPr>
            <w:r w:rsidRPr="003C320E">
              <w:t>AP_00031003</w:t>
            </w:r>
          </w:p>
        </w:tc>
      </w:tr>
      <w:tr w:rsidR="00401542" w:rsidRPr="00422B4F" w:rsidTr="000C4C4B">
        <w:trPr>
          <w:jc w:val="center"/>
        </w:trPr>
        <w:tc>
          <w:tcPr>
            <w:tcW w:w="1831" w:type="dxa"/>
          </w:tcPr>
          <w:p w:rsidR="00401542" w:rsidRPr="003C320E" w:rsidRDefault="00401542" w:rsidP="003C320E">
            <w:pPr>
              <w:pStyle w:val="Tabletext"/>
              <w:jc w:val="center"/>
            </w:pPr>
            <w:r w:rsidRPr="003C320E">
              <w:t>2</w:t>
            </w:r>
          </w:p>
        </w:tc>
        <w:tc>
          <w:tcPr>
            <w:tcW w:w="2042" w:type="dxa"/>
          </w:tcPr>
          <w:p w:rsidR="00401542" w:rsidRPr="003C320E" w:rsidRDefault="00401542" w:rsidP="003C320E">
            <w:pPr>
              <w:pStyle w:val="Tabletext"/>
              <w:jc w:val="center"/>
            </w:pPr>
            <w:r w:rsidRPr="003C320E">
              <w:t>ATU_00000004</w:t>
            </w:r>
          </w:p>
        </w:tc>
        <w:tc>
          <w:tcPr>
            <w:tcW w:w="2374" w:type="dxa"/>
          </w:tcPr>
          <w:p w:rsidR="00401542" w:rsidRPr="003C320E" w:rsidRDefault="00401542" w:rsidP="003C320E">
            <w:pPr>
              <w:pStyle w:val="Tabletext"/>
              <w:jc w:val="center"/>
            </w:pPr>
            <w:r w:rsidRPr="003C320E">
              <w:t>AT_00031004_01</w:t>
            </w:r>
          </w:p>
        </w:tc>
        <w:tc>
          <w:tcPr>
            <w:tcW w:w="2269" w:type="dxa"/>
          </w:tcPr>
          <w:p w:rsidR="00401542" w:rsidRPr="003C320E" w:rsidRDefault="00401542" w:rsidP="003C320E">
            <w:pPr>
              <w:pStyle w:val="Tabletext"/>
              <w:jc w:val="center"/>
            </w:pPr>
            <w:r w:rsidRPr="003C320E">
              <w:t>AP_00031004</w:t>
            </w:r>
          </w:p>
        </w:tc>
      </w:tr>
      <w:tr w:rsidR="00401542" w:rsidRPr="00422B4F" w:rsidTr="000C4C4B">
        <w:trPr>
          <w:jc w:val="center"/>
        </w:trPr>
        <w:tc>
          <w:tcPr>
            <w:tcW w:w="1831" w:type="dxa"/>
          </w:tcPr>
          <w:p w:rsidR="00401542" w:rsidRPr="003C320E" w:rsidRDefault="00401542" w:rsidP="003C320E">
            <w:pPr>
              <w:pStyle w:val="Tabletext"/>
              <w:jc w:val="center"/>
            </w:pPr>
            <w:r w:rsidRPr="003C320E">
              <w:t>3</w:t>
            </w:r>
          </w:p>
        </w:tc>
        <w:tc>
          <w:tcPr>
            <w:tcW w:w="2042" w:type="dxa"/>
          </w:tcPr>
          <w:p w:rsidR="00401542" w:rsidRPr="003C320E" w:rsidRDefault="00401542" w:rsidP="003C320E">
            <w:pPr>
              <w:pStyle w:val="Tabletext"/>
              <w:jc w:val="center"/>
            </w:pPr>
            <w:r w:rsidRPr="003C320E">
              <w:t>ATU_00000005</w:t>
            </w:r>
          </w:p>
        </w:tc>
        <w:tc>
          <w:tcPr>
            <w:tcW w:w="2374" w:type="dxa"/>
          </w:tcPr>
          <w:p w:rsidR="00401542" w:rsidRPr="003C320E" w:rsidRDefault="00401542" w:rsidP="003C320E">
            <w:pPr>
              <w:pStyle w:val="Tabletext"/>
              <w:jc w:val="center"/>
            </w:pPr>
            <w:r w:rsidRPr="003C320E">
              <w:t>AT_00031005_01</w:t>
            </w:r>
          </w:p>
        </w:tc>
        <w:tc>
          <w:tcPr>
            <w:tcW w:w="2269" w:type="dxa"/>
          </w:tcPr>
          <w:p w:rsidR="00401542" w:rsidRPr="003C320E" w:rsidRDefault="00401542" w:rsidP="003C320E">
            <w:pPr>
              <w:pStyle w:val="Tabletext"/>
              <w:jc w:val="center"/>
            </w:pPr>
            <w:r w:rsidRPr="003C320E">
              <w:t>AP_00031005</w:t>
            </w:r>
          </w:p>
        </w:tc>
      </w:tr>
    </w:tbl>
    <w:p w:rsidR="00401542" w:rsidRPr="00422B4F" w:rsidRDefault="00401542" w:rsidP="00401542">
      <w:pPr>
        <w:pStyle w:val="Tablefin"/>
      </w:pPr>
    </w:p>
    <w:p w:rsidR="00401542" w:rsidRPr="008174AB" w:rsidRDefault="00401542" w:rsidP="00110E49">
      <w:pPr>
        <w:rPr>
          <w:lang w:val="en-GB"/>
        </w:rPr>
      </w:pPr>
      <w:r w:rsidRPr="008174AB">
        <w:rPr>
          <w:lang w:val="en-GB"/>
        </w:rPr>
        <w:t>In this example there are 5 audio objects, but as three of them do</w:t>
      </w:r>
      <w:r w:rsidR="00110E49">
        <w:rPr>
          <w:lang w:val="en-GB"/>
        </w:rPr>
        <w:t xml:space="preserve"> </w:t>
      </w:r>
      <w:r w:rsidRPr="008174AB">
        <w:rPr>
          <w:lang w:val="en-GB"/>
        </w:rPr>
        <w:t>n</w:t>
      </w:r>
      <w:r w:rsidR="00110E49">
        <w:rPr>
          <w:lang w:val="en-GB"/>
        </w:rPr>
        <w:t>o</w:t>
      </w:r>
      <w:r w:rsidRPr="008174AB">
        <w:rPr>
          <w:lang w:val="en-GB"/>
        </w:rPr>
        <w:t xml:space="preserve">t overlap in time with each other they can share a single track (track 2 in this case) in the file. The excerpt of XML code below shows how the five audioObject elements are defined, with Obj2, Obj3 and Obj4 having non-overlapping time properties. </w:t>
      </w:r>
    </w:p>
    <w:p w:rsidR="00401542" w:rsidRPr="008174AB" w:rsidRDefault="00401542" w:rsidP="00401542">
      <w:pPr>
        <w:overflowPunct/>
        <w:autoSpaceDE/>
        <w:autoSpaceDN/>
        <w:adjustRightInd/>
        <w:spacing w:before="0"/>
        <w:textAlignment w:val="auto"/>
        <w:rPr>
          <w:lang w:val="en-GB"/>
        </w:rPr>
      </w:pPr>
    </w:p>
    <w:p w:rsidR="00401542" w:rsidRPr="008174AB" w:rsidRDefault="00401542" w:rsidP="00401542">
      <w:pPr>
        <w:overflowPunct/>
        <w:autoSpaceDE/>
        <w:autoSpaceDN/>
        <w:adjustRightInd/>
        <w:spacing w:before="0"/>
        <w:textAlignment w:val="auto"/>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401542" w:rsidRPr="00422B4F" w:rsidTr="000C4C4B">
        <w:trPr>
          <w:jc w:val="center"/>
        </w:trPr>
        <w:tc>
          <w:tcPr>
            <w:tcW w:w="8516" w:type="dxa"/>
          </w:tcPr>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audioObjectID="AO_1001" audioObjectName="Obj1" start=”00:00:00.00000” duration=”00:10:00.00000”&gt;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&lt;audioPackFormatIDRef&gt;AP_00031001&lt;/audioPackFormatIDRef&gt;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&lt;audioTrackUIDRef&gt;ATU_00000001&lt;/audioTrackUIDRef&gt;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color w:val="000000"/>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audioObjectID="AO_1002" audioObjectName="Obj2" start=”00:02:00.00000” duration=”00:01:00.00000”&gt;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&lt;audioPackFormatIDRef&gt;AP_00031002&lt;/audioPackFormatIDRef&gt;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&lt;audioTrackUIDRef&gt;ATU_00000002&lt;/audioTrackUIDRef&gt;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audioObjectID="AO_1003" audioObjectName="Obj3" start=”00:04:00.00000” duration=”00:02:00.00000”&gt;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&lt;audioPackFormatIDRef&gt;AP_00031003&lt;/audioPackFormatIDRef&gt;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&lt;audioTrackUIDRef&gt;ATU_00000003&lt;/audioTrackUIDRef&gt;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audioObjectID="AO_1004" audioObjectName="Obj4" start=”00:07:00.00000” duration=”00:02:00.00000”&gt;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&lt;audioPackFormatIDRef&gt;AP_00031004&lt;/audioPackFormatIDRef&gt;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&lt;audioTrackUIDRef&gt;ATU_00000004&lt;/audioTrackUIDRef&gt;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audioObjectID="AO_1005" audioObjectName="Obj5" start=”00:00:00.00000” duration=”00:10:00.00000”&gt;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&lt;audioPackFormatIDRef&gt;AP_00031005&lt;/audioPackFormatIDRef&gt;</w:t>
            </w:r>
          </w:p>
          <w:p w:rsidR="00401542" w:rsidRPr="00422B4F"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8174AB">
              <w:rPr>
                <w:rFonts w:ascii="Courier New" w:hAnsi="Courier New" w:cs="Courier New"/>
                <w:color w:val="000000"/>
                <w:sz w:val="16"/>
                <w:szCs w:val="16"/>
                <w:lang w:val="en-GB"/>
              </w:rPr>
              <w:t xml:space="preserve">  </w:t>
            </w:r>
            <w:r w:rsidRPr="00422B4F">
              <w:rPr>
                <w:rFonts w:ascii="Courier New" w:hAnsi="Courier New" w:cs="Courier New"/>
                <w:color w:val="000000"/>
                <w:sz w:val="16"/>
                <w:szCs w:val="16"/>
              </w:rPr>
              <w:t>&lt;audioTrackUIDRef&gt;ATU_00000005&lt;/audioTrackUIDRef&gt;</w:t>
            </w:r>
          </w:p>
          <w:p w:rsidR="00401542" w:rsidRPr="00422B4F" w:rsidRDefault="00401542" w:rsidP="000C4C4B">
            <w:pPr>
              <w:spacing w:before="0"/>
              <w:rPr>
                <w:rFonts w:ascii="Menlo Regular" w:hAnsi="Menlo Regular" w:cs="Menlo Regular"/>
                <w:color w:val="000000"/>
                <w:sz w:val="16"/>
                <w:szCs w:val="16"/>
              </w:rPr>
            </w:pPr>
            <w:r w:rsidRPr="00422B4F">
              <w:rPr>
                <w:rFonts w:ascii="Courier New" w:hAnsi="Courier New" w:cs="Courier New"/>
                <w:color w:val="000000"/>
                <w:sz w:val="16"/>
                <w:szCs w:val="16"/>
              </w:rPr>
              <w:t>&lt;/audioObject&gt;</w:t>
            </w:r>
          </w:p>
        </w:tc>
      </w:tr>
    </w:tbl>
    <w:p w:rsidR="00401542" w:rsidRPr="00422B4F" w:rsidRDefault="00401542" w:rsidP="00401542">
      <w:pPr>
        <w:pStyle w:val="Tablefin"/>
      </w:pPr>
    </w:p>
    <w:p w:rsidR="00401542" w:rsidRPr="00422B4F" w:rsidRDefault="00401542" w:rsidP="00401542">
      <w:pPr>
        <w:pStyle w:val="Heading3"/>
      </w:pPr>
      <w:r w:rsidRPr="00422B4F">
        <w:t>3.4.3</w:t>
      </w:r>
      <w:r w:rsidRPr="00422B4F">
        <w:tab/>
        <w:t>Coded Audio Files</w:t>
      </w:r>
    </w:p>
    <w:p w:rsidR="00401542" w:rsidRPr="008174AB" w:rsidRDefault="00401542" w:rsidP="00401542">
      <w:pPr>
        <w:rPr>
          <w:lang w:val="en-GB"/>
        </w:rPr>
      </w:pPr>
      <w:r w:rsidRPr="008174AB">
        <w:rPr>
          <w:lang w:val="en-GB"/>
        </w:rPr>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audioStreamFormat with multiple audioTrackFormats connected to it. Often, coded audio contains multichannel audio in a single multi-track stream. An example of this is Dolby E carrying 5.1 channels in a 2-track stream. Where an audioStreamFormat element is describing multichannel stream it would refer to an audioPackFormat element as opposed to an audioChannelFormat element. </w:t>
      </w:r>
    </w:p>
    <w:p w:rsidR="00401542" w:rsidRPr="008174AB" w:rsidRDefault="00401542" w:rsidP="00401542">
      <w:pPr>
        <w:rPr>
          <w:lang w:val="en-GB"/>
        </w:rPr>
      </w:pPr>
      <w:r w:rsidRPr="008174AB">
        <w:rPr>
          <w:lang w:val="en-GB"/>
        </w:rPr>
        <w:t>Therefore, the in &lt;chna&gt; chunk the audioPackFormatID reference does not need defining because it is already defined from audioTrackFormatID reference (via audioStreamFormat). A simple example of a &lt;chna&gt; chunk is shown below:</w:t>
      </w:r>
    </w:p>
    <w:p w:rsidR="00401542" w:rsidRPr="008174AB" w:rsidRDefault="00401542" w:rsidP="00401542">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401542" w:rsidRPr="00422B4F" w:rsidTr="000C4C4B">
        <w:trPr>
          <w:jc w:val="center"/>
        </w:trPr>
        <w:tc>
          <w:tcPr>
            <w:tcW w:w="1831" w:type="dxa"/>
          </w:tcPr>
          <w:p w:rsidR="00401542" w:rsidRPr="00422B4F" w:rsidRDefault="00401542" w:rsidP="00110E49">
            <w:pPr>
              <w:pStyle w:val="Tablehead"/>
            </w:pPr>
            <w:r w:rsidRPr="00422B4F">
              <w:t>Track Number</w:t>
            </w:r>
          </w:p>
        </w:tc>
        <w:tc>
          <w:tcPr>
            <w:tcW w:w="2042" w:type="dxa"/>
          </w:tcPr>
          <w:p w:rsidR="00401542" w:rsidRPr="00422B4F" w:rsidRDefault="00401542" w:rsidP="00110E49">
            <w:pPr>
              <w:pStyle w:val="Tablehead"/>
            </w:pPr>
            <w:r w:rsidRPr="00422B4F">
              <w:t>audioTrackUID</w:t>
            </w:r>
          </w:p>
        </w:tc>
        <w:tc>
          <w:tcPr>
            <w:tcW w:w="2374" w:type="dxa"/>
          </w:tcPr>
          <w:p w:rsidR="00401542" w:rsidRPr="00422B4F" w:rsidRDefault="00401542" w:rsidP="00110E49">
            <w:pPr>
              <w:pStyle w:val="Tablehead"/>
            </w:pPr>
            <w:r w:rsidRPr="00422B4F">
              <w:t>audioTrackFormatID</w:t>
            </w:r>
          </w:p>
        </w:tc>
        <w:tc>
          <w:tcPr>
            <w:tcW w:w="2269" w:type="dxa"/>
          </w:tcPr>
          <w:p w:rsidR="00401542" w:rsidRPr="00422B4F" w:rsidRDefault="00401542" w:rsidP="00110E49">
            <w:pPr>
              <w:pStyle w:val="Tablehead"/>
            </w:pPr>
            <w:r w:rsidRPr="00422B4F">
              <w:t>audioPackFormatID</w:t>
            </w:r>
          </w:p>
        </w:tc>
      </w:tr>
      <w:tr w:rsidR="00401542" w:rsidRPr="00422B4F" w:rsidTr="000C4C4B">
        <w:trPr>
          <w:jc w:val="center"/>
        </w:trPr>
        <w:tc>
          <w:tcPr>
            <w:tcW w:w="1831" w:type="dxa"/>
          </w:tcPr>
          <w:p w:rsidR="00401542" w:rsidRPr="00422B4F" w:rsidRDefault="00401542" w:rsidP="00110E49">
            <w:pPr>
              <w:pStyle w:val="Tabletext"/>
              <w:jc w:val="center"/>
            </w:pPr>
            <w:r w:rsidRPr="00422B4F">
              <w:t>1</w:t>
            </w:r>
          </w:p>
        </w:tc>
        <w:tc>
          <w:tcPr>
            <w:tcW w:w="2042" w:type="dxa"/>
          </w:tcPr>
          <w:p w:rsidR="00401542" w:rsidRPr="00422B4F" w:rsidRDefault="00401542" w:rsidP="00110E49">
            <w:pPr>
              <w:pStyle w:val="Tabletext"/>
              <w:jc w:val="center"/>
            </w:pPr>
            <w:r w:rsidRPr="00422B4F">
              <w:t>ATU_00000001</w:t>
            </w:r>
          </w:p>
        </w:tc>
        <w:tc>
          <w:tcPr>
            <w:tcW w:w="2374" w:type="dxa"/>
          </w:tcPr>
          <w:p w:rsidR="00401542" w:rsidRPr="00422B4F" w:rsidRDefault="00401542" w:rsidP="00110E49">
            <w:pPr>
              <w:pStyle w:val="Tabletext"/>
              <w:jc w:val="center"/>
            </w:pPr>
            <w:r w:rsidRPr="00422B4F">
              <w:t>AT_02011001_01</w:t>
            </w:r>
          </w:p>
        </w:tc>
        <w:tc>
          <w:tcPr>
            <w:tcW w:w="2269" w:type="dxa"/>
          </w:tcPr>
          <w:p w:rsidR="00401542" w:rsidRPr="00422B4F" w:rsidRDefault="00401542" w:rsidP="00110E49">
            <w:pPr>
              <w:pStyle w:val="Tabletext"/>
              <w:jc w:val="center"/>
            </w:pPr>
            <w:r w:rsidRPr="00422B4F">
              <w:t>*</w:t>
            </w:r>
          </w:p>
        </w:tc>
      </w:tr>
      <w:tr w:rsidR="00401542" w:rsidRPr="00422B4F" w:rsidTr="000C4C4B">
        <w:trPr>
          <w:jc w:val="center"/>
        </w:trPr>
        <w:tc>
          <w:tcPr>
            <w:tcW w:w="1831" w:type="dxa"/>
          </w:tcPr>
          <w:p w:rsidR="00401542" w:rsidRPr="00422B4F" w:rsidRDefault="00401542" w:rsidP="00110E49">
            <w:pPr>
              <w:pStyle w:val="Tabletext"/>
              <w:jc w:val="center"/>
            </w:pPr>
            <w:r w:rsidRPr="00422B4F">
              <w:t>2</w:t>
            </w:r>
          </w:p>
        </w:tc>
        <w:tc>
          <w:tcPr>
            <w:tcW w:w="2042" w:type="dxa"/>
          </w:tcPr>
          <w:p w:rsidR="00401542" w:rsidRPr="00422B4F" w:rsidRDefault="00401542" w:rsidP="00110E49">
            <w:pPr>
              <w:pStyle w:val="Tabletext"/>
              <w:jc w:val="center"/>
            </w:pPr>
            <w:r w:rsidRPr="00422B4F">
              <w:t>ATU_00000002</w:t>
            </w:r>
          </w:p>
        </w:tc>
        <w:tc>
          <w:tcPr>
            <w:tcW w:w="2374" w:type="dxa"/>
          </w:tcPr>
          <w:p w:rsidR="00401542" w:rsidRPr="00422B4F" w:rsidRDefault="00401542" w:rsidP="00110E49">
            <w:pPr>
              <w:pStyle w:val="Tabletext"/>
              <w:jc w:val="center"/>
            </w:pPr>
            <w:r w:rsidRPr="00422B4F">
              <w:t>AT_02011001_02</w:t>
            </w:r>
          </w:p>
        </w:tc>
        <w:tc>
          <w:tcPr>
            <w:tcW w:w="2269" w:type="dxa"/>
          </w:tcPr>
          <w:p w:rsidR="00401542" w:rsidRPr="00422B4F" w:rsidRDefault="00401542" w:rsidP="00110E49">
            <w:pPr>
              <w:pStyle w:val="Tabletext"/>
              <w:jc w:val="center"/>
            </w:pPr>
            <w:r w:rsidRPr="00422B4F">
              <w:t>*</w:t>
            </w:r>
          </w:p>
        </w:tc>
      </w:tr>
      <w:tr w:rsidR="00401542" w:rsidRPr="002F4C99" w:rsidTr="000C4C4B">
        <w:trPr>
          <w:jc w:val="center"/>
        </w:trPr>
        <w:tc>
          <w:tcPr>
            <w:tcW w:w="8516" w:type="dxa"/>
            <w:gridSpan w:val="4"/>
          </w:tcPr>
          <w:p w:rsidR="00401542" w:rsidRPr="008174AB" w:rsidRDefault="00401542" w:rsidP="00110E49">
            <w:pPr>
              <w:pStyle w:val="Tabletext"/>
              <w:rPr>
                <w:szCs w:val="18"/>
                <w:lang w:val="en-GB"/>
              </w:rPr>
            </w:pPr>
            <w:r w:rsidRPr="008174AB">
              <w:rPr>
                <w:lang w:val="en-GB"/>
              </w:rPr>
              <w:t>*</w:t>
            </w:r>
            <w:r w:rsidRPr="008174AB">
              <w:rPr>
                <w:lang w:val="en-GB"/>
              </w:rPr>
              <w:tab/>
              <w:t>Fill with 11 zero value bytes.</w:t>
            </w:r>
          </w:p>
        </w:tc>
      </w:tr>
    </w:tbl>
    <w:p w:rsidR="00401542" w:rsidRPr="00422B4F" w:rsidRDefault="00401542" w:rsidP="00401542">
      <w:pPr>
        <w:pStyle w:val="Tablefin"/>
      </w:pPr>
    </w:p>
    <w:p w:rsidR="00401542" w:rsidRPr="008174AB" w:rsidRDefault="00401542" w:rsidP="001672B4">
      <w:pPr>
        <w:rPr>
          <w:lang w:val="en-GB"/>
        </w:rPr>
      </w:pPr>
      <w:r w:rsidRPr="008174AB">
        <w:rPr>
          <w:lang w:val="en-GB"/>
        </w:rPr>
        <w:t>Note that the two audioTrackFormatIDs are identical apart from the two digit suffix. Therefore,</w:t>
      </w:r>
      <w:r w:rsidR="001672B4">
        <w:rPr>
          <w:lang w:val="en-GB"/>
        </w:rPr>
        <w:t xml:space="preserve"> </w:t>
      </w:r>
      <w:r w:rsidRPr="008174AB">
        <w:rPr>
          <w:lang w:val="en-GB"/>
        </w:rPr>
        <w:t>the audioStreamFormatID that these would refer to would be AS_02011001. The excerpt of XML below shows how these elements are defined to refer to the audioPackFormatID for a 5.1 pack.</w:t>
      </w:r>
    </w:p>
    <w:p w:rsidR="00401542" w:rsidRPr="008174AB" w:rsidRDefault="00401542" w:rsidP="00401542">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401542" w:rsidRPr="00422B4F" w:rsidTr="000C4C4B">
        <w:tc>
          <w:tcPr>
            <w:tcW w:w="8516" w:type="dxa"/>
          </w:tcPr>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&lt;audioStreamFormat audioStreamFormatID="AS_02011001" audioStreamFormatName="DolbyE_5.1"  formatLabel="DolbyE" formatDefinition="DolbyE"&gt;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 xml:space="preserve">  &lt;audioPackFormatIDRef&gt;AP_00010003&lt;/audioPackFormatIDRef&gt;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 xml:space="preserve">  &lt;audioTrackFormatIDRef&gt;AT_02011001_01&lt;/audioTrackFormatIDRef&gt; </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 xml:space="preserve">  &lt;audioTrackFormatIDRef&gt;AT_02011001_02&lt;/audioTrackFormatIDRef&gt; </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&lt;/audioStreamFormat&gt;</w:t>
            </w:r>
          </w:p>
          <w:p w:rsidR="00401542" w:rsidRPr="008174AB" w:rsidRDefault="00401542" w:rsidP="000C4C4B">
            <w:pPr>
              <w:rPr>
                <w:sz w:val="16"/>
                <w:szCs w:val="16"/>
                <w:lang w:val="en-GB"/>
              </w:rPr>
            </w:pP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&lt;audioTrackFormat audioTrackFormatID="AT_02011001_01" audioTrackFormatName="DolbyE1"  formatLabel="02" formatDefinition="DolbyE1"&gt;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 xml:space="preserve">  &lt;audioStreamFormatIDRef&gt;AS_02011001&lt;/audioStreamFormatIDRef&gt;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&lt;/audioTrackFormat&gt;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8174AB">
              <w:rPr>
                <w:rFonts w:ascii="Courier New" w:hAnsi="Courier New" w:cs="Courier New"/>
                <w:sz w:val="16"/>
                <w:szCs w:val="16"/>
                <w:lang w:val="en-GB"/>
              </w:rPr>
              <w:t>&lt;audioTrackFormat audioTrackFormatID="AT_02011001_02" audioTrackFormatName="DolbyE2"  formatLabel="02" formatDefinition="DolbyE2"&gt;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8174AB">
              <w:rPr>
                <w:rFonts w:ascii="Courier New" w:hAnsi="Courier New" w:cs="Courier New"/>
                <w:sz w:val="16"/>
                <w:szCs w:val="16"/>
                <w:lang w:val="en-GB"/>
              </w:rPr>
              <w:t xml:space="preserve">  </w:t>
            </w:r>
            <w:r w:rsidRPr="00422B4F">
              <w:rPr>
                <w:rFonts w:ascii="Courier New" w:hAnsi="Courier New" w:cs="Courier New"/>
                <w:sz w:val="16"/>
                <w:szCs w:val="16"/>
              </w:rPr>
              <w:t>&lt;audioStreamFormatIDRef&gt;AS_02011001&lt;/audioStreamFormatIDRef&gt;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22B4F">
              <w:rPr>
                <w:rFonts w:ascii="Courier New" w:hAnsi="Courier New" w:cs="Courier New"/>
                <w:sz w:val="16"/>
                <w:szCs w:val="16"/>
              </w:rPr>
              <w:t>&lt;/audioTrackFormat&gt;</w:t>
            </w:r>
          </w:p>
        </w:tc>
      </w:tr>
    </w:tbl>
    <w:p w:rsidR="00401542" w:rsidRPr="00422B4F" w:rsidRDefault="00401542" w:rsidP="00401542">
      <w:pPr>
        <w:pStyle w:val="Heading2"/>
      </w:pPr>
      <w:r w:rsidRPr="00422B4F">
        <w:lastRenderedPageBreak/>
        <w:t>3.5</w:t>
      </w:r>
      <w:r w:rsidRPr="00422B4F">
        <w:tab/>
        <w:t>Defaults for Unknown Audio Inputs</w:t>
      </w:r>
    </w:p>
    <w:p w:rsidR="00401542" w:rsidRPr="008174AB" w:rsidRDefault="00CE0529" w:rsidP="00CE0529">
      <w:pPr>
        <w:keepNext/>
        <w:keepLines/>
        <w:rPr>
          <w:b/>
          <w:i/>
          <w:lang w:val="en-GB"/>
        </w:rPr>
      </w:pPr>
      <w:r>
        <w:rPr>
          <w:b/>
          <w:i/>
          <w:lang w:val="en-GB"/>
        </w:rPr>
        <w:t>Use cases: UC3.1, UC3.2, UC3.3</w:t>
      </w:r>
    </w:p>
    <w:p w:rsidR="00401542" w:rsidRPr="008174AB" w:rsidRDefault="00401542" w:rsidP="00401542">
      <w:pPr>
        <w:rPr>
          <w:lang w:val="en-GB"/>
        </w:rPr>
      </w:pPr>
      <w:r w:rsidRPr="008174AB">
        <w:rPr>
          <w:lang w:val="en-GB"/>
        </w:rPr>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w:t>
      </w:r>
      <w:r w:rsidR="00CE0529">
        <w:rPr>
          <w:lang w:val="en-GB"/>
        </w:rPr>
        <w:t>o be a 5.1 surround sound file.</w:t>
      </w:r>
    </w:p>
    <w:p w:rsidR="00401542" w:rsidRPr="008174AB" w:rsidRDefault="00401542" w:rsidP="00401542">
      <w:pPr>
        <w:rPr>
          <w:lang w:val="en-GB"/>
        </w:rPr>
      </w:pPr>
      <w:r w:rsidRPr="008174AB">
        <w:rPr>
          <w:lang w:val="en-GB"/>
        </w:rPr>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rsidR="00401542" w:rsidRPr="008174AB" w:rsidRDefault="00401542" w:rsidP="00401542">
      <w:pPr>
        <w:pStyle w:val="Heading3"/>
        <w:rPr>
          <w:lang w:val="en-GB"/>
        </w:rPr>
      </w:pPr>
      <w:r w:rsidRPr="008174AB">
        <w:rPr>
          <w:lang w:val="en-GB"/>
        </w:rPr>
        <w:t>3.5.1</w:t>
      </w:r>
      <w:r w:rsidRPr="008174AB">
        <w:rPr>
          <w:lang w:val="en-GB"/>
        </w:rPr>
        <w:tab/>
        <w:t>Common Definition Approach</w:t>
      </w:r>
    </w:p>
    <w:p w:rsidR="00401542" w:rsidRPr="008174AB" w:rsidRDefault="00401542" w:rsidP="00401542">
      <w:pPr>
        <w:rPr>
          <w:lang w:val="en-GB"/>
        </w:rPr>
      </w:pPr>
      <w:r w:rsidRPr="008174AB">
        <w:rPr>
          <w:lang w:val="en-GB"/>
        </w:rPr>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rsidR="00401542" w:rsidRPr="008174AB" w:rsidRDefault="00401542" w:rsidP="00401542">
      <w:pPr>
        <w:pStyle w:val="enumlev1"/>
        <w:rPr>
          <w:lang w:val="en-GB"/>
        </w:rPr>
      </w:pPr>
      <w:r w:rsidRPr="008174AB">
        <w:rPr>
          <w:lang w:val="en-GB"/>
        </w:rPr>
        <w:t>1</w:t>
      </w:r>
      <w:r w:rsidRPr="008174AB">
        <w:rPr>
          <w:lang w:val="en-GB"/>
        </w:rPr>
        <w:tab/>
        <w:t>Read the number of tracks in the input file.</w:t>
      </w:r>
    </w:p>
    <w:p w:rsidR="00401542" w:rsidRPr="008174AB" w:rsidRDefault="00401542" w:rsidP="00401542">
      <w:pPr>
        <w:pStyle w:val="enumlev1"/>
        <w:rPr>
          <w:lang w:val="en-GB"/>
        </w:rPr>
      </w:pPr>
      <w:r w:rsidRPr="008174AB">
        <w:rPr>
          <w:lang w:val="en-GB"/>
        </w:rPr>
        <w:t>2</w:t>
      </w:r>
      <w:r w:rsidRPr="008174AB">
        <w:rPr>
          <w:lang w:val="en-GB"/>
        </w:rPr>
        <w:tab/>
        <w:t>Find a pack in the Common Definitions with the same number of channel.</w:t>
      </w:r>
    </w:p>
    <w:p w:rsidR="00401542" w:rsidRPr="008174AB" w:rsidRDefault="00401542" w:rsidP="00401542">
      <w:pPr>
        <w:pStyle w:val="enumlev1"/>
        <w:rPr>
          <w:lang w:val="en-GB"/>
        </w:rPr>
      </w:pPr>
      <w:r w:rsidRPr="008174AB">
        <w:rPr>
          <w:lang w:val="en-GB"/>
        </w:rPr>
        <w:t>3</w:t>
      </w:r>
      <w:r w:rsidRPr="008174AB">
        <w:rPr>
          <w:lang w:val="en-GB"/>
        </w:rPr>
        <w:tab/>
        <w:t>Generate a list of channel ID references from the chosen pack in the order given in the pack.</w:t>
      </w:r>
    </w:p>
    <w:p w:rsidR="00401542" w:rsidRPr="008174AB" w:rsidRDefault="00401542" w:rsidP="00401542">
      <w:pPr>
        <w:pStyle w:val="enumlev1"/>
        <w:rPr>
          <w:lang w:val="en-GB"/>
        </w:rPr>
      </w:pPr>
      <w:r w:rsidRPr="008174AB">
        <w:rPr>
          <w:lang w:val="en-GB"/>
        </w:rPr>
        <w:t>4</w:t>
      </w:r>
      <w:r w:rsidRPr="008174AB">
        <w:rPr>
          <w:lang w:val="en-GB"/>
        </w:rPr>
        <w:tab/>
        <w:t>Match the stream ID references from the channel IDs and generate a &lt;chna&gt; chunk with the stream IDs and pack ID.</w:t>
      </w:r>
    </w:p>
    <w:p w:rsidR="00401542" w:rsidRPr="008174AB" w:rsidRDefault="00401542" w:rsidP="00401542">
      <w:pPr>
        <w:rPr>
          <w:lang w:val="en-GB"/>
        </w:rPr>
      </w:pPr>
      <w:r w:rsidRPr="008174AB">
        <w:rPr>
          <w:lang w:val="en-GB"/>
        </w:rPr>
        <w:t>If stage 2 fails (i.e. there is no Common Definition pack of the correct size), then try the second approach below.</w:t>
      </w:r>
    </w:p>
    <w:p w:rsidR="00401542" w:rsidRPr="008174AB" w:rsidRDefault="00401542" w:rsidP="00401542">
      <w:pPr>
        <w:pStyle w:val="Heading3"/>
        <w:rPr>
          <w:lang w:val="en-GB"/>
        </w:rPr>
      </w:pPr>
      <w:r w:rsidRPr="008174AB">
        <w:rPr>
          <w:lang w:val="en-GB"/>
        </w:rPr>
        <w:t>3.5.2</w:t>
      </w:r>
      <w:r w:rsidRPr="008174AB">
        <w:rPr>
          <w:lang w:val="en-GB"/>
        </w:rPr>
        <w:tab/>
        <w:t>Wave Format Extensible Approach</w:t>
      </w:r>
    </w:p>
    <w:p w:rsidR="00401542" w:rsidRPr="008174AB" w:rsidRDefault="00401542" w:rsidP="00CE0529">
      <w:pPr>
        <w:spacing w:after="120"/>
        <w:rPr>
          <w:lang w:val="en-GB"/>
        </w:rPr>
      </w:pPr>
      <w:r w:rsidRPr="008174AB">
        <w:rPr>
          <w:lang w:val="en-GB"/>
        </w:rPr>
        <w:t>In some multichannel WAV files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dwChannelMasks in Wave Format Extensible match the audioChannelFormat definitions in the Common Definitions. Some of the names differ slightly, and as Wave Format Extensible does not provide clear definitions of each of the channels, these were decided to be the closest matches.</w:t>
      </w:r>
    </w:p>
    <w:p w:rsidR="00401542" w:rsidRPr="008174AB" w:rsidRDefault="00401542" w:rsidP="00401542">
      <w:pPr>
        <w:spacing w:after="120"/>
        <w:rPr>
          <w:lang w:val="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1444"/>
        <w:gridCol w:w="1579"/>
        <w:gridCol w:w="2267"/>
      </w:tblGrid>
      <w:tr w:rsidR="00401542" w:rsidRPr="00922957" w:rsidTr="00CE0529">
        <w:trPr>
          <w:tblHeader/>
        </w:trPr>
        <w:tc>
          <w:tcPr>
            <w:tcW w:w="5214" w:type="dxa"/>
            <w:gridSpan w:val="2"/>
          </w:tcPr>
          <w:p w:rsidR="00401542" w:rsidRPr="00922957" w:rsidRDefault="00401542" w:rsidP="00922957">
            <w:pPr>
              <w:pStyle w:val="Tablehead"/>
            </w:pPr>
            <w:r w:rsidRPr="00922957">
              <w:t>Wave Format Extensible dwChannelMask</w:t>
            </w:r>
          </w:p>
        </w:tc>
        <w:tc>
          <w:tcPr>
            <w:tcW w:w="3480" w:type="dxa"/>
            <w:gridSpan w:val="2"/>
          </w:tcPr>
          <w:p w:rsidR="00401542" w:rsidRPr="00922957" w:rsidRDefault="00401542" w:rsidP="00922957">
            <w:pPr>
              <w:pStyle w:val="Tablehead"/>
            </w:pPr>
            <w:r w:rsidRPr="00922957">
              <w:t>audioChannelFormat</w:t>
            </w:r>
          </w:p>
        </w:tc>
      </w:tr>
      <w:tr w:rsidR="00401542" w:rsidRPr="00922957" w:rsidTr="00CE0529">
        <w:trPr>
          <w:tblHeader/>
        </w:trPr>
        <w:tc>
          <w:tcPr>
            <w:tcW w:w="3831" w:type="dxa"/>
          </w:tcPr>
          <w:p w:rsidR="00401542" w:rsidRPr="00922957" w:rsidRDefault="00401542" w:rsidP="00922957">
            <w:pPr>
              <w:pStyle w:val="Tablehead"/>
            </w:pPr>
            <w:r w:rsidRPr="00922957">
              <w:t>Speaker position</w:t>
            </w:r>
          </w:p>
        </w:tc>
        <w:tc>
          <w:tcPr>
            <w:tcW w:w="1383" w:type="dxa"/>
          </w:tcPr>
          <w:p w:rsidR="00401542" w:rsidRPr="00922957" w:rsidRDefault="00401542" w:rsidP="00922957">
            <w:pPr>
              <w:pStyle w:val="Tablehead"/>
            </w:pPr>
            <w:r w:rsidRPr="00922957">
              <w:t>Flag bit</w:t>
            </w:r>
          </w:p>
        </w:tc>
        <w:tc>
          <w:tcPr>
            <w:tcW w:w="1414" w:type="dxa"/>
          </w:tcPr>
          <w:p w:rsidR="00401542" w:rsidRPr="00922957" w:rsidRDefault="00401542" w:rsidP="00922957">
            <w:pPr>
              <w:pStyle w:val="Tablehead"/>
            </w:pPr>
            <w:r w:rsidRPr="00922957">
              <w:t>ID</w:t>
            </w:r>
          </w:p>
        </w:tc>
        <w:tc>
          <w:tcPr>
            <w:tcW w:w="2066" w:type="dxa"/>
          </w:tcPr>
          <w:p w:rsidR="00401542" w:rsidRPr="00922957" w:rsidRDefault="00401542" w:rsidP="00922957">
            <w:pPr>
              <w:pStyle w:val="Tablehead"/>
            </w:pPr>
            <w:r w:rsidRPr="00922957">
              <w:t>Name</w:t>
            </w:r>
          </w:p>
        </w:tc>
      </w:tr>
      <w:tr w:rsidR="00401542" w:rsidRPr="00422B4F" w:rsidTr="000C4C4B">
        <w:tc>
          <w:tcPr>
            <w:tcW w:w="3831" w:type="dxa"/>
          </w:tcPr>
          <w:p w:rsidR="00401542" w:rsidRPr="00922957" w:rsidRDefault="00401542" w:rsidP="00922957">
            <w:pPr>
              <w:pStyle w:val="Tabletext"/>
            </w:pPr>
            <w:r w:rsidRPr="00922957">
              <w:t>SPEAKER_FRONT_LEFT</w:t>
            </w:r>
          </w:p>
        </w:tc>
        <w:tc>
          <w:tcPr>
            <w:tcW w:w="1383" w:type="dxa"/>
          </w:tcPr>
          <w:p w:rsidR="00401542" w:rsidRPr="00922957" w:rsidRDefault="00401542" w:rsidP="00922957">
            <w:pPr>
              <w:pStyle w:val="Tabletext"/>
              <w:jc w:val="center"/>
            </w:pPr>
            <w:r w:rsidRPr="00922957">
              <w:t>0×1</w:t>
            </w:r>
          </w:p>
        </w:tc>
        <w:tc>
          <w:tcPr>
            <w:tcW w:w="1414" w:type="dxa"/>
          </w:tcPr>
          <w:p w:rsidR="00401542" w:rsidRPr="00922957" w:rsidRDefault="00401542" w:rsidP="00922957">
            <w:pPr>
              <w:pStyle w:val="Tabletext"/>
            </w:pPr>
            <w:r w:rsidRPr="00922957">
              <w:t>AC_00010001</w:t>
            </w:r>
          </w:p>
        </w:tc>
        <w:tc>
          <w:tcPr>
            <w:tcW w:w="2066" w:type="dxa"/>
          </w:tcPr>
          <w:p w:rsidR="00401542" w:rsidRPr="00922957" w:rsidRDefault="00401542" w:rsidP="00922957">
            <w:pPr>
              <w:pStyle w:val="Tabletext"/>
            </w:pPr>
            <w:r w:rsidRPr="00922957">
              <w:t>FrontLeft</w:t>
            </w:r>
          </w:p>
        </w:tc>
      </w:tr>
      <w:tr w:rsidR="00401542" w:rsidRPr="00422B4F" w:rsidTr="000C4C4B">
        <w:tc>
          <w:tcPr>
            <w:tcW w:w="3831" w:type="dxa"/>
          </w:tcPr>
          <w:p w:rsidR="00401542" w:rsidRPr="00922957" w:rsidRDefault="00401542" w:rsidP="00922957">
            <w:pPr>
              <w:pStyle w:val="Tabletext"/>
            </w:pPr>
            <w:r w:rsidRPr="00922957">
              <w:t>SPEAKER_FRONT_RIGHT</w:t>
            </w:r>
          </w:p>
        </w:tc>
        <w:tc>
          <w:tcPr>
            <w:tcW w:w="1383" w:type="dxa"/>
          </w:tcPr>
          <w:p w:rsidR="00401542" w:rsidRPr="00922957" w:rsidRDefault="00401542" w:rsidP="00922957">
            <w:pPr>
              <w:pStyle w:val="Tabletext"/>
              <w:jc w:val="center"/>
            </w:pPr>
            <w:r w:rsidRPr="00922957">
              <w:t>0×2</w:t>
            </w:r>
          </w:p>
        </w:tc>
        <w:tc>
          <w:tcPr>
            <w:tcW w:w="1414" w:type="dxa"/>
          </w:tcPr>
          <w:p w:rsidR="00401542" w:rsidRPr="00922957" w:rsidRDefault="00401542" w:rsidP="00922957">
            <w:pPr>
              <w:pStyle w:val="Tabletext"/>
            </w:pPr>
            <w:r w:rsidRPr="00922957">
              <w:t>AC_00010002</w:t>
            </w:r>
          </w:p>
        </w:tc>
        <w:tc>
          <w:tcPr>
            <w:tcW w:w="2066" w:type="dxa"/>
          </w:tcPr>
          <w:p w:rsidR="00401542" w:rsidRPr="00922957" w:rsidRDefault="00401542" w:rsidP="00922957">
            <w:pPr>
              <w:pStyle w:val="Tabletext"/>
            </w:pPr>
            <w:r w:rsidRPr="00922957">
              <w:t>FrontRight</w:t>
            </w:r>
          </w:p>
        </w:tc>
      </w:tr>
      <w:tr w:rsidR="00401542" w:rsidRPr="00422B4F" w:rsidTr="000C4C4B">
        <w:tc>
          <w:tcPr>
            <w:tcW w:w="3831" w:type="dxa"/>
          </w:tcPr>
          <w:p w:rsidR="00401542" w:rsidRPr="00922957" w:rsidRDefault="00401542" w:rsidP="00922957">
            <w:pPr>
              <w:pStyle w:val="Tabletext"/>
            </w:pPr>
            <w:r w:rsidRPr="00922957">
              <w:t>SPEAKER_FRONT_CENTER</w:t>
            </w:r>
          </w:p>
        </w:tc>
        <w:tc>
          <w:tcPr>
            <w:tcW w:w="1383" w:type="dxa"/>
          </w:tcPr>
          <w:p w:rsidR="00401542" w:rsidRPr="00922957" w:rsidRDefault="00401542" w:rsidP="00922957">
            <w:pPr>
              <w:pStyle w:val="Tabletext"/>
              <w:jc w:val="center"/>
            </w:pPr>
            <w:r w:rsidRPr="00922957">
              <w:t>0×4</w:t>
            </w:r>
          </w:p>
        </w:tc>
        <w:tc>
          <w:tcPr>
            <w:tcW w:w="1414" w:type="dxa"/>
          </w:tcPr>
          <w:p w:rsidR="00401542" w:rsidRPr="00922957" w:rsidRDefault="00401542" w:rsidP="00922957">
            <w:pPr>
              <w:pStyle w:val="Tabletext"/>
            </w:pPr>
            <w:r w:rsidRPr="00922957">
              <w:t>AC_00010003</w:t>
            </w:r>
          </w:p>
        </w:tc>
        <w:tc>
          <w:tcPr>
            <w:tcW w:w="2066" w:type="dxa"/>
          </w:tcPr>
          <w:p w:rsidR="00401542" w:rsidRPr="00922957" w:rsidRDefault="00401542" w:rsidP="00922957">
            <w:pPr>
              <w:pStyle w:val="Tabletext"/>
            </w:pPr>
            <w:r w:rsidRPr="00922957">
              <w:t>FrontCentre</w:t>
            </w:r>
          </w:p>
        </w:tc>
      </w:tr>
      <w:tr w:rsidR="00401542" w:rsidRPr="00422B4F" w:rsidTr="000C4C4B">
        <w:tc>
          <w:tcPr>
            <w:tcW w:w="3831" w:type="dxa"/>
          </w:tcPr>
          <w:p w:rsidR="00401542" w:rsidRPr="00922957" w:rsidRDefault="00401542" w:rsidP="00922957">
            <w:pPr>
              <w:pStyle w:val="Tabletext"/>
            </w:pPr>
            <w:r w:rsidRPr="00922957">
              <w:t>SPEAKER_LOW_FREQUENCY</w:t>
            </w:r>
          </w:p>
        </w:tc>
        <w:tc>
          <w:tcPr>
            <w:tcW w:w="1383" w:type="dxa"/>
          </w:tcPr>
          <w:p w:rsidR="00401542" w:rsidRPr="00922957" w:rsidRDefault="00401542" w:rsidP="00922957">
            <w:pPr>
              <w:pStyle w:val="Tabletext"/>
              <w:jc w:val="center"/>
            </w:pPr>
            <w:r w:rsidRPr="00922957">
              <w:t>0×8</w:t>
            </w:r>
          </w:p>
        </w:tc>
        <w:tc>
          <w:tcPr>
            <w:tcW w:w="1414" w:type="dxa"/>
          </w:tcPr>
          <w:p w:rsidR="00401542" w:rsidRPr="00922957" w:rsidRDefault="00401542" w:rsidP="00922957">
            <w:pPr>
              <w:pStyle w:val="Tabletext"/>
            </w:pPr>
            <w:r w:rsidRPr="00922957">
              <w:t>AC_00010004</w:t>
            </w:r>
          </w:p>
        </w:tc>
        <w:tc>
          <w:tcPr>
            <w:tcW w:w="2066" w:type="dxa"/>
          </w:tcPr>
          <w:p w:rsidR="00401542" w:rsidRPr="00922957" w:rsidRDefault="00401542" w:rsidP="00922957">
            <w:pPr>
              <w:pStyle w:val="Tabletext"/>
            </w:pPr>
            <w:r w:rsidRPr="00922957">
              <w:t>LowFrequencyEffects</w:t>
            </w:r>
          </w:p>
        </w:tc>
      </w:tr>
      <w:tr w:rsidR="00401542" w:rsidRPr="00422B4F" w:rsidTr="000C4C4B">
        <w:tc>
          <w:tcPr>
            <w:tcW w:w="3831" w:type="dxa"/>
          </w:tcPr>
          <w:p w:rsidR="00401542" w:rsidRPr="00922957" w:rsidRDefault="00401542" w:rsidP="00922957">
            <w:pPr>
              <w:pStyle w:val="Tabletext"/>
            </w:pPr>
            <w:r w:rsidRPr="00922957">
              <w:t>SPEAKER_BACK_LEFT</w:t>
            </w:r>
          </w:p>
        </w:tc>
        <w:tc>
          <w:tcPr>
            <w:tcW w:w="1383" w:type="dxa"/>
          </w:tcPr>
          <w:p w:rsidR="00401542" w:rsidRPr="00922957" w:rsidRDefault="00401542" w:rsidP="00922957">
            <w:pPr>
              <w:pStyle w:val="Tabletext"/>
              <w:jc w:val="center"/>
            </w:pPr>
            <w:r w:rsidRPr="00922957">
              <w:t>0×10</w:t>
            </w:r>
          </w:p>
        </w:tc>
        <w:tc>
          <w:tcPr>
            <w:tcW w:w="1414" w:type="dxa"/>
          </w:tcPr>
          <w:p w:rsidR="00401542" w:rsidRPr="00922957" w:rsidRDefault="00401542" w:rsidP="00922957">
            <w:pPr>
              <w:pStyle w:val="Tabletext"/>
            </w:pPr>
            <w:r w:rsidRPr="00922957">
              <w:t>AC_00010005</w:t>
            </w:r>
          </w:p>
        </w:tc>
        <w:tc>
          <w:tcPr>
            <w:tcW w:w="2066" w:type="dxa"/>
          </w:tcPr>
          <w:p w:rsidR="00401542" w:rsidRPr="00922957" w:rsidRDefault="00401542" w:rsidP="00922957">
            <w:pPr>
              <w:pStyle w:val="Tabletext"/>
            </w:pPr>
            <w:r w:rsidRPr="00922957">
              <w:t>SurroundLeft</w:t>
            </w:r>
          </w:p>
        </w:tc>
      </w:tr>
      <w:tr w:rsidR="00401542" w:rsidRPr="00422B4F" w:rsidTr="000C4C4B">
        <w:tc>
          <w:tcPr>
            <w:tcW w:w="3831" w:type="dxa"/>
          </w:tcPr>
          <w:p w:rsidR="00401542" w:rsidRPr="00922957" w:rsidRDefault="00401542" w:rsidP="00922957">
            <w:pPr>
              <w:pStyle w:val="Tabletext"/>
            </w:pPr>
            <w:r w:rsidRPr="00922957">
              <w:t>SPEAKER_BACK_RIGHT</w:t>
            </w:r>
          </w:p>
        </w:tc>
        <w:tc>
          <w:tcPr>
            <w:tcW w:w="1383" w:type="dxa"/>
          </w:tcPr>
          <w:p w:rsidR="00401542" w:rsidRPr="00922957" w:rsidRDefault="00401542" w:rsidP="00922957">
            <w:pPr>
              <w:pStyle w:val="Tabletext"/>
              <w:jc w:val="center"/>
            </w:pPr>
            <w:r w:rsidRPr="00922957">
              <w:t>0×20</w:t>
            </w:r>
          </w:p>
        </w:tc>
        <w:tc>
          <w:tcPr>
            <w:tcW w:w="1414" w:type="dxa"/>
          </w:tcPr>
          <w:p w:rsidR="00401542" w:rsidRPr="00922957" w:rsidRDefault="00401542" w:rsidP="00922957">
            <w:pPr>
              <w:pStyle w:val="Tabletext"/>
            </w:pPr>
            <w:r w:rsidRPr="00922957">
              <w:t>AC_00010006</w:t>
            </w:r>
          </w:p>
        </w:tc>
        <w:tc>
          <w:tcPr>
            <w:tcW w:w="2066" w:type="dxa"/>
          </w:tcPr>
          <w:p w:rsidR="00401542" w:rsidRPr="00922957" w:rsidRDefault="00401542" w:rsidP="00922957">
            <w:pPr>
              <w:pStyle w:val="Tabletext"/>
            </w:pPr>
            <w:r w:rsidRPr="00922957">
              <w:t>SurroundRight</w:t>
            </w:r>
          </w:p>
        </w:tc>
      </w:tr>
      <w:tr w:rsidR="00401542" w:rsidRPr="00422B4F" w:rsidTr="000C4C4B">
        <w:tc>
          <w:tcPr>
            <w:tcW w:w="3831" w:type="dxa"/>
          </w:tcPr>
          <w:p w:rsidR="00401542" w:rsidRPr="00755402" w:rsidRDefault="00401542" w:rsidP="00922957">
            <w:pPr>
              <w:pStyle w:val="Tabletext"/>
              <w:rPr>
                <w:lang w:val="en-GB"/>
              </w:rPr>
            </w:pPr>
            <w:r w:rsidRPr="00755402">
              <w:rPr>
                <w:lang w:val="en-GB"/>
              </w:rPr>
              <w:t>SPEAKER_FRONT_LEFT_OF_CENTER</w:t>
            </w:r>
          </w:p>
        </w:tc>
        <w:tc>
          <w:tcPr>
            <w:tcW w:w="1383" w:type="dxa"/>
          </w:tcPr>
          <w:p w:rsidR="00401542" w:rsidRPr="00922957" w:rsidRDefault="00401542" w:rsidP="00922957">
            <w:pPr>
              <w:pStyle w:val="Tabletext"/>
              <w:jc w:val="center"/>
            </w:pPr>
            <w:r w:rsidRPr="00922957">
              <w:t>0×40</w:t>
            </w:r>
          </w:p>
        </w:tc>
        <w:tc>
          <w:tcPr>
            <w:tcW w:w="1414" w:type="dxa"/>
          </w:tcPr>
          <w:p w:rsidR="00401542" w:rsidRPr="00922957" w:rsidRDefault="00401542" w:rsidP="00922957">
            <w:pPr>
              <w:pStyle w:val="Tabletext"/>
            </w:pPr>
            <w:r w:rsidRPr="00922957">
              <w:t>AC_00010007</w:t>
            </w:r>
          </w:p>
        </w:tc>
        <w:tc>
          <w:tcPr>
            <w:tcW w:w="2066" w:type="dxa"/>
          </w:tcPr>
          <w:p w:rsidR="00401542" w:rsidRPr="00922957" w:rsidRDefault="00401542" w:rsidP="00922957">
            <w:pPr>
              <w:pStyle w:val="Tabletext"/>
            </w:pPr>
            <w:r w:rsidRPr="00922957">
              <w:t>FrontLeftOfCentre</w:t>
            </w:r>
          </w:p>
        </w:tc>
      </w:tr>
      <w:tr w:rsidR="00401542" w:rsidRPr="00422B4F" w:rsidTr="000C4C4B">
        <w:tc>
          <w:tcPr>
            <w:tcW w:w="3831" w:type="dxa"/>
          </w:tcPr>
          <w:p w:rsidR="00401542" w:rsidRPr="00755402" w:rsidRDefault="00401542" w:rsidP="00922957">
            <w:pPr>
              <w:pStyle w:val="Tabletext"/>
              <w:rPr>
                <w:lang w:val="en-GB"/>
              </w:rPr>
            </w:pPr>
            <w:r w:rsidRPr="00755402">
              <w:rPr>
                <w:lang w:val="en-GB"/>
              </w:rPr>
              <w:lastRenderedPageBreak/>
              <w:t>SPEAKER_FRONT_RIGHT_OF_CENTER</w:t>
            </w:r>
          </w:p>
        </w:tc>
        <w:tc>
          <w:tcPr>
            <w:tcW w:w="1383" w:type="dxa"/>
          </w:tcPr>
          <w:p w:rsidR="00401542" w:rsidRPr="00922957" w:rsidRDefault="00401542" w:rsidP="00922957">
            <w:pPr>
              <w:pStyle w:val="Tabletext"/>
              <w:jc w:val="center"/>
            </w:pPr>
            <w:r w:rsidRPr="00922957">
              <w:t>0×80</w:t>
            </w:r>
          </w:p>
        </w:tc>
        <w:tc>
          <w:tcPr>
            <w:tcW w:w="1414" w:type="dxa"/>
          </w:tcPr>
          <w:p w:rsidR="00401542" w:rsidRPr="00922957" w:rsidRDefault="00401542" w:rsidP="00922957">
            <w:pPr>
              <w:pStyle w:val="Tabletext"/>
            </w:pPr>
            <w:r w:rsidRPr="00922957">
              <w:t>AC_00010008</w:t>
            </w:r>
          </w:p>
        </w:tc>
        <w:tc>
          <w:tcPr>
            <w:tcW w:w="2066" w:type="dxa"/>
          </w:tcPr>
          <w:p w:rsidR="00401542" w:rsidRPr="00922957" w:rsidRDefault="00401542" w:rsidP="00922957">
            <w:pPr>
              <w:pStyle w:val="Tabletext"/>
            </w:pPr>
            <w:r w:rsidRPr="00922957">
              <w:t>FrontRightOfCentre</w:t>
            </w:r>
          </w:p>
        </w:tc>
      </w:tr>
      <w:tr w:rsidR="00401542" w:rsidRPr="00422B4F" w:rsidTr="000C4C4B">
        <w:tc>
          <w:tcPr>
            <w:tcW w:w="3831" w:type="dxa"/>
          </w:tcPr>
          <w:p w:rsidR="00401542" w:rsidRPr="00922957" w:rsidRDefault="00401542" w:rsidP="00922957">
            <w:pPr>
              <w:pStyle w:val="Tabletext"/>
            </w:pPr>
            <w:r w:rsidRPr="00922957">
              <w:t>SPEAKER_BACK_CENTER</w:t>
            </w:r>
          </w:p>
        </w:tc>
        <w:tc>
          <w:tcPr>
            <w:tcW w:w="1383" w:type="dxa"/>
          </w:tcPr>
          <w:p w:rsidR="00401542" w:rsidRPr="00922957" w:rsidRDefault="00401542" w:rsidP="00922957">
            <w:pPr>
              <w:pStyle w:val="Tabletext"/>
              <w:jc w:val="center"/>
            </w:pPr>
            <w:r w:rsidRPr="00922957">
              <w:t>0×100</w:t>
            </w:r>
          </w:p>
        </w:tc>
        <w:tc>
          <w:tcPr>
            <w:tcW w:w="1414" w:type="dxa"/>
          </w:tcPr>
          <w:p w:rsidR="00401542" w:rsidRPr="00922957" w:rsidRDefault="00401542" w:rsidP="00922957">
            <w:pPr>
              <w:pStyle w:val="Tabletext"/>
            </w:pPr>
            <w:r w:rsidRPr="00922957">
              <w:t>AC_00010009</w:t>
            </w:r>
          </w:p>
        </w:tc>
        <w:tc>
          <w:tcPr>
            <w:tcW w:w="2066" w:type="dxa"/>
          </w:tcPr>
          <w:p w:rsidR="00401542" w:rsidRPr="00922957" w:rsidRDefault="00401542" w:rsidP="00922957">
            <w:pPr>
              <w:pStyle w:val="Tabletext"/>
            </w:pPr>
            <w:r w:rsidRPr="00922957">
              <w:t>BackCentre</w:t>
            </w:r>
          </w:p>
        </w:tc>
      </w:tr>
      <w:tr w:rsidR="00401542" w:rsidRPr="00422B4F" w:rsidTr="000C4C4B">
        <w:tc>
          <w:tcPr>
            <w:tcW w:w="3831" w:type="dxa"/>
          </w:tcPr>
          <w:p w:rsidR="00401542" w:rsidRPr="00922957" w:rsidRDefault="00401542" w:rsidP="00922957">
            <w:pPr>
              <w:pStyle w:val="Tabletext"/>
            </w:pPr>
            <w:r w:rsidRPr="00922957">
              <w:t>SPEAKER_SIDE_LEFT</w:t>
            </w:r>
          </w:p>
        </w:tc>
        <w:tc>
          <w:tcPr>
            <w:tcW w:w="1383" w:type="dxa"/>
          </w:tcPr>
          <w:p w:rsidR="00401542" w:rsidRPr="00922957" w:rsidRDefault="00401542" w:rsidP="00922957">
            <w:pPr>
              <w:pStyle w:val="Tabletext"/>
              <w:jc w:val="center"/>
            </w:pPr>
            <w:r w:rsidRPr="00922957">
              <w:t>0×200</w:t>
            </w:r>
          </w:p>
        </w:tc>
        <w:tc>
          <w:tcPr>
            <w:tcW w:w="1414" w:type="dxa"/>
          </w:tcPr>
          <w:p w:rsidR="00401542" w:rsidRPr="00922957" w:rsidRDefault="00401542" w:rsidP="00922957">
            <w:pPr>
              <w:pStyle w:val="Tabletext"/>
            </w:pPr>
            <w:r w:rsidRPr="00922957">
              <w:t>AC_0001000a</w:t>
            </w:r>
          </w:p>
        </w:tc>
        <w:tc>
          <w:tcPr>
            <w:tcW w:w="2066" w:type="dxa"/>
          </w:tcPr>
          <w:p w:rsidR="00401542" w:rsidRPr="00922957" w:rsidRDefault="00401542" w:rsidP="00922957">
            <w:pPr>
              <w:pStyle w:val="Tabletext"/>
            </w:pPr>
            <w:r w:rsidRPr="00922957">
              <w:t>SideLeft</w:t>
            </w:r>
          </w:p>
        </w:tc>
      </w:tr>
      <w:tr w:rsidR="00401542" w:rsidRPr="00422B4F" w:rsidTr="000C4C4B">
        <w:tc>
          <w:tcPr>
            <w:tcW w:w="3831" w:type="dxa"/>
          </w:tcPr>
          <w:p w:rsidR="00401542" w:rsidRPr="00922957" w:rsidRDefault="00401542" w:rsidP="00922957">
            <w:pPr>
              <w:pStyle w:val="Tabletext"/>
            </w:pPr>
            <w:r w:rsidRPr="00922957">
              <w:t>SPEAKER_SIDE_RIGHT</w:t>
            </w:r>
          </w:p>
        </w:tc>
        <w:tc>
          <w:tcPr>
            <w:tcW w:w="1383" w:type="dxa"/>
          </w:tcPr>
          <w:p w:rsidR="00401542" w:rsidRPr="00922957" w:rsidRDefault="00401542" w:rsidP="00922957">
            <w:pPr>
              <w:pStyle w:val="Tabletext"/>
              <w:jc w:val="center"/>
            </w:pPr>
            <w:r w:rsidRPr="00922957">
              <w:t>0×400</w:t>
            </w:r>
          </w:p>
        </w:tc>
        <w:tc>
          <w:tcPr>
            <w:tcW w:w="1414" w:type="dxa"/>
          </w:tcPr>
          <w:p w:rsidR="00401542" w:rsidRPr="00922957" w:rsidRDefault="00401542" w:rsidP="00922957">
            <w:pPr>
              <w:pStyle w:val="Tabletext"/>
            </w:pPr>
            <w:r w:rsidRPr="00922957">
              <w:t>AC_0001000b</w:t>
            </w:r>
          </w:p>
        </w:tc>
        <w:tc>
          <w:tcPr>
            <w:tcW w:w="2066" w:type="dxa"/>
          </w:tcPr>
          <w:p w:rsidR="00401542" w:rsidRPr="00922957" w:rsidRDefault="00401542" w:rsidP="00922957">
            <w:pPr>
              <w:pStyle w:val="Tabletext"/>
            </w:pPr>
            <w:r w:rsidRPr="00922957">
              <w:t>SideRight</w:t>
            </w:r>
          </w:p>
        </w:tc>
      </w:tr>
      <w:tr w:rsidR="00401542" w:rsidRPr="00422B4F" w:rsidTr="000C4C4B">
        <w:tc>
          <w:tcPr>
            <w:tcW w:w="3831" w:type="dxa"/>
          </w:tcPr>
          <w:p w:rsidR="00401542" w:rsidRPr="00922957" w:rsidRDefault="00401542" w:rsidP="00922957">
            <w:pPr>
              <w:pStyle w:val="Tabletext"/>
            </w:pPr>
            <w:r w:rsidRPr="00922957">
              <w:t>SPEAKER_TOP_CENTER</w:t>
            </w:r>
          </w:p>
        </w:tc>
        <w:tc>
          <w:tcPr>
            <w:tcW w:w="1383" w:type="dxa"/>
          </w:tcPr>
          <w:p w:rsidR="00401542" w:rsidRPr="00922957" w:rsidRDefault="00401542" w:rsidP="00922957">
            <w:pPr>
              <w:pStyle w:val="Tabletext"/>
              <w:jc w:val="center"/>
            </w:pPr>
            <w:r w:rsidRPr="00922957">
              <w:t>0×800</w:t>
            </w:r>
          </w:p>
        </w:tc>
        <w:tc>
          <w:tcPr>
            <w:tcW w:w="1414" w:type="dxa"/>
          </w:tcPr>
          <w:p w:rsidR="00401542" w:rsidRPr="00922957" w:rsidRDefault="00401542" w:rsidP="00922957">
            <w:pPr>
              <w:pStyle w:val="Tabletext"/>
            </w:pPr>
            <w:r w:rsidRPr="00922957">
              <w:t>AC_0001000c</w:t>
            </w:r>
          </w:p>
        </w:tc>
        <w:tc>
          <w:tcPr>
            <w:tcW w:w="2066" w:type="dxa"/>
          </w:tcPr>
          <w:p w:rsidR="00401542" w:rsidRPr="00922957" w:rsidRDefault="00401542" w:rsidP="00922957">
            <w:pPr>
              <w:pStyle w:val="Tabletext"/>
            </w:pPr>
            <w:r w:rsidRPr="00922957">
              <w:t>TopCentre</w:t>
            </w:r>
          </w:p>
        </w:tc>
      </w:tr>
      <w:tr w:rsidR="00401542" w:rsidRPr="00422B4F" w:rsidTr="000C4C4B">
        <w:tc>
          <w:tcPr>
            <w:tcW w:w="3831" w:type="dxa"/>
          </w:tcPr>
          <w:p w:rsidR="00401542" w:rsidRPr="00922957" w:rsidRDefault="00401542" w:rsidP="00922957">
            <w:pPr>
              <w:pStyle w:val="Tabletext"/>
            </w:pPr>
            <w:r w:rsidRPr="00922957">
              <w:t>SPEAKER_TOP_FRONT_LEFT</w:t>
            </w:r>
          </w:p>
        </w:tc>
        <w:tc>
          <w:tcPr>
            <w:tcW w:w="1383" w:type="dxa"/>
          </w:tcPr>
          <w:p w:rsidR="00401542" w:rsidRPr="00922957" w:rsidRDefault="00401542" w:rsidP="00922957">
            <w:pPr>
              <w:pStyle w:val="Tabletext"/>
              <w:jc w:val="center"/>
            </w:pPr>
            <w:r w:rsidRPr="00922957">
              <w:t>0×1000</w:t>
            </w:r>
          </w:p>
        </w:tc>
        <w:tc>
          <w:tcPr>
            <w:tcW w:w="1414" w:type="dxa"/>
          </w:tcPr>
          <w:p w:rsidR="00401542" w:rsidRPr="00922957" w:rsidRDefault="00401542" w:rsidP="00922957">
            <w:pPr>
              <w:pStyle w:val="Tabletext"/>
            </w:pPr>
            <w:r w:rsidRPr="00922957">
              <w:t>AC_0001000d</w:t>
            </w:r>
          </w:p>
        </w:tc>
        <w:tc>
          <w:tcPr>
            <w:tcW w:w="2066" w:type="dxa"/>
          </w:tcPr>
          <w:p w:rsidR="00401542" w:rsidRPr="00922957" w:rsidRDefault="00401542" w:rsidP="00922957">
            <w:pPr>
              <w:pStyle w:val="Tabletext"/>
            </w:pPr>
            <w:r w:rsidRPr="00922957">
              <w:t>TopFrontLeft</w:t>
            </w:r>
          </w:p>
        </w:tc>
      </w:tr>
      <w:tr w:rsidR="00401542" w:rsidRPr="00422B4F" w:rsidTr="000C4C4B">
        <w:tc>
          <w:tcPr>
            <w:tcW w:w="3831" w:type="dxa"/>
          </w:tcPr>
          <w:p w:rsidR="00401542" w:rsidRPr="00922957" w:rsidRDefault="00401542" w:rsidP="00922957">
            <w:pPr>
              <w:pStyle w:val="Tabletext"/>
            </w:pPr>
            <w:r w:rsidRPr="00922957">
              <w:t>SPEAKER_TOP_FRONT_CENTER</w:t>
            </w:r>
          </w:p>
        </w:tc>
        <w:tc>
          <w:tcPr>
            <w:tcW w:w="1383" w:type="dxa"/>
          </w:tcPr>
          <w:p w:rsidR="00401542" w:rsidRPr="00922957" w:rsidRDefault="00401542" w:rsidP="00922957">
            <w:pPr>
              <w:pStyle w:val="Tabletext"/>
              <w:jc w:val="center"/>
            </w:pPr>
            <w:r w:rsidRPr="00922957">
              <w:t>0×2000</w:t>
            </w:r>
          </w:p>
        </w:tc>
        <w:tc>
          <w:tcPr>
            <w:tcW w:w="1414" w:type="dxa"/>
          </w:tcPr>
          <w:p w:rsidR="00401542" w:rsidRPr="00922957" w:rsidRDefault="00401542" w:rsidP="00922957">
            <w:pPr>
              <w:pStyle w:val="Tabletext"/>
            </w:pPr>
            <w:r w:rsidRPr="00922957">
              <w:t>AC_0001000e</w:t>
            </w:r>
          </w:p>
        </w:tc>
        <w:tc>
          <w:tcPr>
            <w:tcW w:w="2066" w:type="dxa"/>
          </w:tcPr>
          <w:p w:rsidR="00401542" w:rsidRPr="00922957" w:rsidRDefault="00401542" w:rsidP="00922957">
            <w:pPr>
              <w:pStyle w:val="Tabletext"/>
            </w:pPr>
            <w:r w:rsidRPr="00922957">
              <w:t>TopFrontCentre</w:t>
            </w:r>
          </w:p>
        </w:tc>
      </w:tr>
      <w:tr w:rsidR="00401542" w:rsidRPr="00422B4F" w:rsidTr="000C4C4B">
        <w:tc>
          <w:tcPr>
            <w:tcW w:w="3831" w:type="dxa"/>
          </w:tcPr>
          <w:p w:rsidR="00401542" w:rsidRPr="00922957" w:rsidRDefault="00401542" w:rsidP="00922957">
            <w:pPr>
              <w:pStyle w:val="Tabletext"/>
            </w:pPr>
            <w:r w:rsidRPr="00922957">
              <w:t>SPEAKER_TOP_FRONT_RIGHT</w:t>
            </w:r>
          </w:p>
        </w:tc>
        <w:tc>
          <w:tcPr>
            <w:tcW w:w="1383" w:type="dxa"/>
          </w:tcPr>
          <w:p w:rsidR="00401542" w:rsidRPr="00922957" w:rsidRDefault="00401542" w:rsidP="00922957">
            <w:pPr>
              <w:pStyle w:val="Tabletext"/>
              <w:jc w:val="center"/>
            </w:pPr>
            <w:r w:rsidRPr="00922957">
              <w:t>0×4000</w:t>
            </w:r>
          </w:p>
        </w:tc>
        <w:tc>
          <w:tcPr>
            <w:tcW w:w="1414" w:type="dxa"/>
          </w:tcPr>
          <w:p w:rsidR="00401542" w:rsidRPr="00922957" w:rsidRDefault="00401542" w:rsidP="00922957">
            <w:pPr>
              <w:pStyle w:val="Tabletext"/>
            </w:pPr>
            <w:r w:rsidRPr="00922957">
              <w:t>AC_0001000f</w:t>
            </w:r>
          </w:p>
        </w:tc>
        <w:tc>
          <w:tcPr>
            <w:tcW w:w="2066" w:type="dxa"/>
          </w:tcPr>
          <w:p w:rsidR="00401542" w:rsidRPr="00922957" w:rsidRDefault="00401542" w:rsidP="00922957">
            <w:pPr>
              <w:pStyle w:val="Tabletext"/>
            </w:pPr>
            <w:r w:rsidRPr="00922957">
              <w:t>TopFrontRight</w:t>
            </w:r>
          </w:p>
        </w:tc>
      </w:tr>
      <w:tr w:rsidR="00401542" w:rsidRPr="00422B4F" w:rsidTr="000C4C4B">
        <w:tc>
          <w:tcPr>
            <w:tcW w:w="3831" w:type="dxa"/>
          </w:tcPr>
          <w:p w:rsidR="00401542" w:rsidRPr="00922957" w:rsidRDefault="00401542" w:rsidP="00922957">
            <w:pPr>
              <w:pStyle w:val="Tabletext"/>
            </w:pPr>
            <w:r w:rsidRPr="00922957">
              <w:t>SPEAKER_TOP_BACK_LEFT</w:t>
            </w:r>
          </w:p>
        </w:tc>
        <w:tc>
          <w:tcPr>
            <w:tcW w:w="1383" w:type="dxa"/>
          </w:tcPr>
          <w:p w:rsidR="00401542" w:rsidRPr="00922957" w:rsidRDefault="00401542" w:rsidP="00922957">
            <w:pPr>
              <w:pStyle w:val="Tabletext"/>
              <w:jc w:val="center"/>
            </w:pPr>
            <w:r w:rsidRPr="00922957">
              <w:t>0×8000</w:t>
            </w:r>
          </w:p>
        </w:tc>
        <w:tc>
          <w:tcPr>
            <w:tcW w:w="1414" w:type="dxa"/>
          </w:tcPr>
          <w:p w:rsidR="00401542" w:rsidRPr="00922957" w:rsidRDefault="00401542" w:rsidP="00922957">
            <w:pPr>
              <w:pStyle w:val="Tabletext"/>
            </w:pPr>
            <w:r w:rsidRPr="00922957">
              <w:t>AC_00010010</w:t>
            </w:r>
          </w:p>
        </w:tc>
        <w:tc>
          <w:tcPr>
            <w:tcW w:w="2066" w:type="dxa"/>
          </w:tcPr>
          <w:p w:rsidR="00401542" w:rsidRPr="00922957" w:rsidRDefault="00401542" w:rsidP="00922957">
            <w:pPr>
              <w:pStyle w:val="Tabletext"/>
            </w:pPr>
            <w:r w:rsidRPr="00922957">
              <w:t>TopSurroundLeft</w:t>
            </w:r>
          </w:p>
        </w:tc>
      </w:tr>
      <w:tr w:rsidR="00401542" w:rsidRPr="00422B4F" w:rsidTr="000C4C4B">
        <w:tc>
          <w:tcPr>
            <w:tcW w:w="3831" w:type="dxa"/>
          </w:tcPr>
          <w:p w:rsidR="00401542" w:rsidRPr="00922957" w:rsidRDefault="00401542" w:rsidP="00922957">
            <w:pPr>
              <w:pStyle w:val="Tabletext"/>
            </w:pPr>
            <w:r w:rsidRPr="00922957">
              <w:t>SPEAKER_TOP_BACK_CENTER</w:t>
            </w:r>
          </w:p>
        </w:tc>
        <w:tc>
          <w:tcPr>
            <w:tcW w:w="1383" w:type="dxa"/>
          </w:tcPr>
          <w:p w:rsidR="00401542" w:rsidRPr="00922957" w:rsidRDefault="00401542" w:rsidP="00922957">
            <w:pPr>
              <w:pStyle w:val="Tabletext"/>
              <w:jc w:val="center"/>
            </w:pPr>
            <w:r w:rsidRPr="00922957">
              <w:t>0×10000</w:t>
            </w:r>
          </w:p>
        </w:tc>
        <w:tc>
          <w:tcPr>
            <w:tcW w:w="1414" w:type="dxa"/>
          </w:tcPr>
          <w:p w:rsidR="00401542" w:rsidRPr="00922957" w:rsidRDefault="00401542" w:rsidP="00922957">
            <w:pPr>
              <w:pStyle w:val="Tabletext"/>
            </w:pPr>
            <w:r w:rsidRPr="00922957">
              <w:t>AC_00010011</w:t>
            </w:r>
          </w:p>
        </w:tc>
        <w:tc>
          <w:tcPr>
            <w:tcW w:w="2066" w:type="dxa"/>
          </w:tcPr>
          <w:p w:rsidR="00401542" w:rsidRPr="00922957" w:rsidRDefault="00401542" w:rsidP="00922957">
            <w:pPr>
              <w:pStyle w:val="Tabletext"/>
            </w:pPr>
            <w:r w:rsidRPr="00922957">
              <w:t>TopBackCentre</w:t>
            </w:r>
          </w:p>
        </w:tc>
      </w:tr>
      <w:tr w:rsidR="00401542" w:rsidRPr="00422B4F" w:rsidTr="000C4C4B">
        <w:tc>
          <w:tcPr>
            <w:tcW w:w="3831" w:type="dxa"/>
          </w:tcPr>
          <w:p w:rsidR="00401542" w:rsidRPr="00922957" w:rsidRDefault="00401542" w:rsidP="00922957">
            <w:pPr>
              <w:pStyle w:val="Tabletext"/>
            </w:pPr>
            <w:r w:rsidRPr="00922957">
              <w:t>SPEAKER_TOP_BACK_RIGHT</w:t>
            </w:r>
          </w:p>
        </w:tc>
        <w:tc>
          <w:tcPr>
            <w:tcW w:w="1383" w:type="dxa"/>
          </w:tcPr>
          <w:p w:rsidR="00401542" w:rsidRPr="00922957" w:rsidRDefault="00401542" w:rsidP="00922957">
            <w:pPr>
              <w:pStyle w:val="Tabletext"/>
              <w:jc w:val="center"/>
            </w:pPr>
            <w:r w:rsidRPr="00922957">
              <w:t>0×20000</w:t>
            </w:r>
          </w:p>
        </w:tc>
        <w:tc>
          <w:tcPr>
            <w:tcW w:w="1414" w:type="dxa"/>
          </w:tcPr>
          <w:p w:rsidR="00401542" w:rsidRPr="00922957" w:rsidRDefault="00401542" w:rsidP="00922957">
            <w:pPr>
              <w:pStyle w:val="Tabletext"/>
            </w:pPr>
            <w:r w:rsidRPr="00922957">
              <w:t>AC_00010012</w:t>
            </w:r>
          </w:p>
        </w:tc>
        <w:tc>
          <w:tcPr>
            <w:tcW w:w="2066" w:type="dxa"/>
          </w:tcPr>
          <w:p w:rsidR="00401542" w:rsidRPr="00922957" w:rsidRDefault="00401542" w:rsidP="00922957">
            <w:pPr>
              <w:pStyle w:val="Tabletext"/>
            </w:pPr>
            <w:r w:rsidRPr="00922957">
              <w:t>TopSurroundRight</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As the audioStreamFormatIDs map easily from the audioChannelFormatIDs in the Common Definitions (only the two-letter prefix changes), it is straightforward to derive the correct audioStreamFormatIDs and audioTrackFormatIDs. Therefore, this allows the approach for allocating IDs in the &lt;chna&gt; as simply placing them in numerical order as shown below:</w:t>
      </w:r>
    </w:p>
    <w:p w:rsidR="00401542" w:rsidRPr="008174AB" w:rsidRDefault="00401542" w:rsidP="00401542">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401542" w:rsidRPr="002308BF" w:rsidTr="000C4C4B">
        <w:trPr>
          <w:jc w:val="center"/>
        </w:trPr>
        <w:tc>
          <w:tcPr>
            <w:tcW w:w="1831" w:type="dxa"/>
          </w:tcPr>
          <w:p w:rsidR="00401542" w:rsidRPr="002308BF" w:rsidRDefault="00401542" w:rsidP="002308BF">
            <w:pPr>
              <w:pStyle w:val="Tablehead"/>
            </w:pPr>
            <w:r w:rsidRPr="002308BF">
              <w:t>Track Number</w:t>
            </w:r>
          </w:p>
        </w:tc>
        <w:tc>
          <w:tcPr>
            <w:tcW w:w="2042" w:type="dxa"/>
          </w:tcPr>
          <w:p w:rsidR="00401542" w:rsidRPr="002308BF" w:rsidRDefault="00401542" w:rsidP="002308BF">
            <w:pPr>
              <w:pStyle w:val="Tablehead"/>
            </w:pPr>
            <w:r w:rsidRPr="002308BF">
              <w:t>audioTrackUID</w:t>
            </w:r>
          </w:p>
        </w:tc>
        <w:tc>
          <w:tcPr>
            <w:tcW w:w="2374" w:type="dxa"/>
          </w:tcPr>
          <w:p w:rsidR="00401542" w:rsidRPr="002308BF" w:rsidRDefault="00401542" w:rsidP="002308BF">
            <w:pPr>
              <w:pStyle w:val="Tablehead"/>
            </w:pPr>
            <w:r w:rsidRPr="002308BF">
              <w:t>audioTrackFormatID</w:t>
            </w:r>
          </w:p>
        </w:tc>
        <w:tc>
          <w:tcPr>
            <w:tcW w:w="2269" w:type="dxa"/>
          </w:tcPr>
          <w:p w:rsidR="00401542" w:rsidRPr="002308BF" w:rsidRDefault="00401542" w:rsidP="002308BF">
            <w:pPr>
              <w:pStyle w:val="Tablehead"/>
            </w:pPr>
            <w:r w:rsidRPr="002308BF">
              <w:t>audioPackFormatID</w:t>
            </w:r>
          </w:p>
        </w:tc>
      </w:tr>
      <w:tr w:rsidR="00401542" w:rsidRPr="00422B4F" w:rsidTr="000C4C4B">
        <w:trPr>
          <w:jc w:val="center"/>
        </w:trPr>
        <w:tc>
          <w:tcPr>
            <w:tcW w:w="1831" w:type="dxa"/>
          </w:tcPr>
          <w:p w:rsidR="00401542" w:rsidRPr="00422B4F" w:rsidRDefault="00401542" w:rsidP="002308BF">
            <w:pPr>
              <w:pStyle w:val="Tabletext"/>
              <w:jc w:val="center"/>
            </w:pPr>
            <w:r w:rsidRPr="00422B4F">
              <w:t>1</w:t>
            </w:r>
          </w:p>
        </w:tc>
        <w:tc>
          <w:tcPr>
            <w:tcW w:w="2042" w:type="dxa"/>
          </w:tcPr>
          <w:p w:rsidR="00401542" w:rsidRPr="00422B4F" w:rsidRDefault="00401542" w:rsidP="002308BF">
            <w:pPr>
              <w:pStyle w:val="Tabletext"/>
              <w:jc w:val="center"/>
            </w:pPr>
            <w:r w:rsidRPr="00422B4F">
              <w:t>ATU_00000001</w:t>
            </w:r>
          </w:p>
        </w:tc>
        <w:tc>
          <w:tcPr>
            <w:tcW w:w="2374" w:type="dxa"/>
          </w:tcPr>
          <w:p w:rsidR="00401542" w:rsidRPr="00422B4F" w:rsidRDefault="00401542" w:rsidP="002308BF">
            <w:pPr>
              <w:pStyle w:val="Tabletext"/>
              <w:jc w:val="center"/>
            </w:pPr>
            <w:r w:rsidRPr="00422B4F">
              <w:t>AT_00010001_01</w:t>
            </w:r>
          </w:p>
        </w:tc>
        <w:tc>
          <w:tcPr>
            <w:tcW w:w="2269" w:type="dxa"/>
          </w:tcPr>
          <w:p w:rsidR="00401542" w:rsidRPr="00422B4F" w:rsidRDefault="00401542" w:rsidP="002308BF">
            <w:pPr>
              <w:pStyle w:val="Tabletext"/>
              <w:jc w:val="center"/>
            </w:pPr>
            <w:r w:rsidRPr="00422B4F">
              <w:t>AP_00010001*</w:t>
            </w:r>
          </w:p>
        </w:tc>
      </w:tr>
      <w:tr w:rsidR="00401542" w:rsidRPr="00422B4F" w:rsidTr="000C4C4B">
        <w:trPr>
          <w:jc w:val="center"/>
        </w:trPr>
        <w:tc>
          <w:tcPr>
            <w:tcW w:w="1831" w:type="dxa"/>
          </w:tcPr>
          <w:p w:rsidR="00401542" w:rsidRPr="00422B4F" w:rsidRDefault="00401542" w:rsidP="002308BF">
            <w:pPr>
              <w:pStyle w:val="Tabletext"/>
              <w:jc w:val="center"/>
            </w:pPr>
            <w:r w:rsidRPr="00422B4F">
              <w:t>2</w:t>
            </w:r>
          </w:p>
        </w:tc>
        <w:tc>
          <w:tcPr>
            <w:tcW w:w="2042" w:type="dxa"/>
          </w:tcPr>
          <w:p w:rsidR="00401542" w:rsidRPr="00422B4F" w:rsidRDefault="00401542" w:rsidP="002308BF">
            <w:pPr>
              <w:pStyle w:val="Tabletext"/>
              <w:jc w:val="center"/>
            </w:pPr>
            <w:r w:rsidRPr="00422B4F">
              <w:t>ATU_00000002</w:t>
            </w:r>
          </w:p>
        </w:tc>
        <w:tc>
          <w:tcPr>
            <w:tcW w:w="2374" w:type="dxa"/>
          </w:tcPr>
          <w:p w:rsidR="00401542" w:rsidRPr="00422B4F" w:rsidRDefault="00401542" w:rsidP="002308BF">
            <w:pPr>
              <w:pStyle w:val="Tabletext"/>
              <w:jc w:val="center"/>
            </w:pPr>
            <w:r w:rsidRPr="00422B4F">
              <w:t>AT_00010002_01</w:t>
            </w:r>
          </w:p>
        </w:tc>
        <w:tc>
          <w:tcPr>
            <w:tcW w:w="2269" w:type="dxa"/>
          </w:tcPr>
          <w:p w:rsidR="00401542" w:rsidRPr="00422B4F" w:rsidRDefault="00401542" w:rsidP="002308BF">
            <w:pPr>
              <w:pStyle w:val="Tabletext"/>
              <w:jc w:val="center"/>
            </w:pPr>
            <w:r w:rsidRPr="00422B4F">
              <w:t>AP_00010001*</w:t>
            </w:r>
          </w:p>
        </w:tc>
      </w:tr>
      <w:tr w:rsidR="00401542" w:rsidRPr="00422B4F" w:rsidTr="000C4C4B">
        <w:trPr>
          <w:jc w:val="center"/>
        </w:trPr>
        <w:tc>
          <w:tcPr>
            <w:tcW w:w="1831" w:type="dxa"/>
          </w:tcPr>
          <w:p w:rsidR="00401542" w:rsidRPr="00422B4F" w:rsidRDefault="00401542" w:rsidP="002308BF">
            <w:pPr>
              <w:pStyle w:val="Tabletext"/>
              <w:jc w:val="center"/>
            </w:pPr>
            <w:r w:rsidRPr="00422B4F">
              <w:t>3</w:t>
            </w:r>
          </w:p>
        </w:tc>
        <w:tc>
          <w:tcPr>
            <w:tcW w:w="2042" w:type="dxa"/>
          </w:tcPr>
          <w:p w:rsidR="00401542" w:rsidRPr="00422B4F" w:rsidRDefault="00401542" w:rsidP="002308BF">
            <w:pPr>
              <w:pStyle w:val="Tabletext"/>
              <w:jc w:val="center"/>
            </w:pPr>
            <w:r w:rsidRPr="00422B4F">
              <w:t>ATU_00000003</w:t>
            </w:r>
          </w:p>
        </w:tc>
        <w:tc>
          <w:tcPr>
            <w:tcW w:w="2374" w:type="dxa"/>
          </w:tcPr>
          <w:p w:rsidR="00401542" w:rsidRPr="00422B4F" w:rsidRDefault="00401542" w:rsidP="002308BF">
            <w:pPr>
              <w:pStyle w:val="Tabletext"/>
              <w:jc w:val="center"/>
            </w:pPr>
            <w:r w:rsidRPr="00422B4F">
              <w:t>AT_00010003_01</w:t>
            </w:r>
          </w:p>
        </w:tc>
        <w:tc>
          <w:tcPr>
            <w:tcW w:w="2269" w:type="dxa"/>
          </w:tcPr>
          <w:p w:rsidR="00401542" w:rsidRPr="00422B4F" w:rsidRDefault="00401542" w:rsidP="002308BF">
            <w:pPr>
              <w:pStyle w:val="Tabletext"/>
              <w:jc w:val="center"/>
            </w:pPr>
            <w:r w:rsidRPr="00422B4F">
              <w:t>AP_00010001*</w:t>
            </w:r>
          </w:p>
        </w:tc>
      </w:tr>
      <w:tr w:rsidR="00401542" w:rsidRPr="00422B4F" w:rsidTr="000C4C4B">
        <w:trPr>
          <w:jc w:val="center"/>
        </w:trPr>
        <w:tc>
          <w:tcPr>
            <w:tcW w:w="1831" w:type="dxa"/>
          </w:tcPr>
          <w:p w:rsidR="00401542" w:rsidRPr="00422B4F" w:rsidRDefault="00401542" w:rsidP="002308BF">
            <w:pPr>
              <w:pStyle w:val="Tabletext"/>
              <w:jc w:val="center"/>
            </w:pPr>
            <w:r w:rsidRPr="00422B4F">
              <w:t>4</w:t>
            </w:r>
          </w:p>
        </w:tc>
        <w:tc>
          <w:tcPr>
            <w:tcW w:w="2042" w:type="dxa"/>
          </w:tcPr>
          <w:p w:rsidR="00401542" w:rsidRPr="00422B4F" w:rsidRDefault="00401542" w:rsidP="002308BF">
            <w:pPr>
              <w:pStyle w:val="Tabletext"/>
              <w:jc w:val="center"/>
            </w:pPr>
            <w:r w:rsidRPr="00422B4F">
              <w:t>ATU_00000004</w:t>
            </w:r>
          </w:p>
        </w:tc>
        <w:tc>
          <w:tcPr>
            <w:tcW w:w="2374" w:type="dxa"/>
          </w:tcPr>
          <w:p w:rsidR="00401542" w:rsidRPr="00422B4F" w:rsidRDefault="00401542" w:rsidP="002308BF">
            <w:pPr>
              <w:pStyle w:val="Tabletext"/>
              <w:jc w:val="center"/>
            </w:pPr>
            <w:r w:rsidRPr="00422B4F">
              <w:t>AT_00010004_01</w:t>
            </w:r>
          </w:p>
        </w:tc>
        <w:tc>
          <w:tcPr>
            <w:tcW w:w="2269" w:type="dxa"/>
          </w:tcPr>
          <w:p w:rsidR="00401542" w:rsidRPr="00422B4F" w:rsidRDefault="00401542" w:rsidP="002308BF">
            <w:pPr>
              <w:pStyle w:val="Tabletext"/>
              <w:jc w:val="center"/>
            </w:pPr>
            <w:r w:rsidRPr="00422B4F">
              <w:t>AP_00010001*</w:t>
            </w:r>
          </w:p>
        </w:tc>
      </w:tr>
      <w:tr w:rsidR="00401542" w:rsidRPr="00422B4F" w:rsidTr="000C4C4B">
        <w:trPr>
          <w:jc w:val="center"/>
        </w:trPr>
        <w:tc>
          <w:tcPr>
            <w:tcW w:w="1831" w:type="dxa"/>
          </w:tcPr>
          <w:p w:rsidR="00401542" w:rsidRPr="00422B4F" w:rsidRDefault="00401542" w:rsidP="002308BF">
            <w:pPr>
              <w:pStyle w:val="Tabletext"/>
              <w:jc w:val="center"/>
            </w:pPr>
            <w:r w:rsidRPr="00422B4F">
              <w:t>NN</w:t>
            </w:r>
          </w:p>
        </w:tc>
        <w:tc>
          <w:tcPr>
            <w:tcW w:w="2042" w:type="dxa"/>
          </w:tcPr>
          <w:p w:rsidR="00401542" w:rsidRPr="00422B4F" w:rsidRDefault="00401542" w:rsidP="002308BF">
            <w:pPr>
              <w:pStyle w:val="Tabletext"/>
              <w:jc w:val="center"/>
            </w:pPr>
            <w:r w:rsidRPr="00422B4F">
              <w:t>ATU_000000NN</w:t>
            </w:r>
          </w:p>
        </w:tc>
        <w:tc>
          <w:tcPr>
            <w:tcW w:w="2374" w:type="dxa"/>
          </w:tcPr>
          <w:p w:rsidR="00401542" w:rsidRPr="00422B4F" w:rsidRDefault="00401542" w:rsidP="002308BF">
            <w:pPr>
              <w:pStyle w:val="Tabletext"/>
              <w:jc w:val="center"/>
            </w:pPr>
            <w:r w:rsidRPr="00422B4F">
              <w:t>AT_000100NN_01</w:t>
            </w:r>
          </w:p>
        </w:tc>
        <w:tc>
          <w:tcPr>
            <w:tcW w:w="2269" w:type="dxa"/>
          </w:tcPr>
          <w:p w:rsidR="00401542" w:rsidRPr="00422B4F" w:rsidRDefault="00401542" w:rsidP="002308BF">
            <w:pPr>
              <w:pStyle w:val="Tabletext"/>
              <w:jc w:val="center"/>
            </w:pPr>
            <w:r w:rsidRPr="00422B4F">
              <w:t>AP_00010001*</w:t>
            </w:r>
          </w:p>
        </w:tc>
      </w:tr>
      <w:tr w:rsidR="00401542" w:rsidRPr="002F4C99" w:rsidTr="000C4C4B">
        <w:trPr>
          <w:jc w:val="center"/>
        </w:trPr>
        <w:tc>
          <w:tcPr>
            <w:tcW w:w="8516" w:type="dxa"/>
            <w:gridSpan w:val="4"/>
          </w:tcPr>
          <w:p w:rsidR="00401542" w:rsidRPr="008174AB" w:rsidRDefault="00401542" w:rsidP="002308BF">
            <w:pPr>
              <w:pStyle w:val="Tabletext"/>
              <w:rPr>
                <w:lang w:val="en-GB"/>
              </w:rPr>
            </w:pPr>
            <w:r w:rsidRPr="008174AB">
              <w:rPr>
                <w:lang w:val="en-GB"/>
              </w:rPr>
              <w:t>*</w:t>
            </w:r>
            <w:r w:rsidRPr="008174AB">
              <w:rPr>
                <w:lang w:val="en-GB"/>
              </w:rPr>
              <w:tab/>
              <w:t>Depends on number of tracks.</w:t>
            </w:r>
          </w:p>
        </w:tc>
      </w:tr>
    </w:tbl>
    <w:p w:rsidR="00401542" w:rsidRPr="00755402" w:rsidRDefault="00401542" w:rsidP="002308BF">
      <w:pPr>
        <w:pStyle w:val="Tabletext"/>
        <w:rPr>
          <w:lang w:val="en-GB"/>
        </w:rPr>
      </w:pPr>
    </w:p>
    <w:p w:rsidR="00401542" w:rsidRPr="008174AB" w:rsidRDefault="00401542" w:rsidP="00401542">
      <w:pPr>
        <w:rPr>
          <w:lang w:val="en-GB"/>
        </w:rPr>
      </w:pPr>
      <w:r w:rsidRPr="008174AB">
        <w:rPr>
          <w:lang w:val="en-GB"/>
        </w:rPr>
        <w:t>The choice of audioPackFormatID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rsidR="00401542" w:rsidRPr="008174AB" w:rsidRDefault="00401542" w:rsidP="00401542">
      <w:pPr>
        <w:pStyle w:val="Heading3"/>
        <w:rPr>
          <w:lang w:val="en-GB"/>
        </w:rPr>
      </w:pPr>
      <w:r w:rsidRPr="008174AB">
        <w:rPr>
          <w:lang w:val="en-GB"/>
        </w:rPr>
        <w:t>3.5.3</w:t>
      </w:r>
      <w:r w:rsidRPr="008174AB">
        <w:rPr>
          <w:lang w:val="en-GB"/>
        </w:rPr>
        <w:tab/>
        <w:t>Generating Other Metadata for Unknown Audio Inputs</w:t>
      </w:r>
    </w:p>
    <w:p w:rsidR="00401542" w:rsidRPr="008174AB" w:rsidRDefault="00401542" w:rsidP="00401542">
      <w:pPr>
        <w:rPr>
          <w:lang w:val="en-GB"/>
        </w:rPr>
      </w:pPr>
      <w:r w:rsidRPr="008174AB">
        <w:rPr>
          <w:lang w:val="en-GB"/>
        </w:rPr>
        <w:t>The two approaches above make use of the Common Definitions to provide descriptions of the tracks for the audio file. There is therefore no need to generate definitions for the audioTrackFormat, audioStreamFormat, audioChannelFormat, and audioPackFormat elements (the format elements in other words). It would be acceptable to leave the &lt;axml&gt; chunk empty and just rely on the &lt;chna&gt; chunk, looking up the Common Definitions, which are external to the audio file. However, it is useful to consider generating at least an audioObject element that ties together the tracks in the file with their format definitions more explicitly. This is particularly important if the audio file contains more than one mix of audio (for example, a 5.1 mix plus a stereo mix), as the different mixes need to be clearly identified.</w:t>
      </w:r>
    </w:p>
    <w:p w:rsidR="00401542" w:rsidRPr="008174AB" w:rsidRDefault="00401542" w:rsidP="00401542">
      <w:pPr>
        <w:spacing w:after="120"/>
        <w:rPr>
          <w:lang w:val="en-GB"/>
        </w:rPr>
      </w:pPr>
      <w:r w:rsidRPr="008174AB">
        <w:rPr>
          <w:lang w:val="en-GB"/>
        </w:rPr>
        <w:lastRenderedPageBreak/>
        <w:t>Generation of the audioObjects is best explained with an example. Taking an 8-track audio file, where it has been identified that it contains a 5.1 (6 tracks) mix and a stereo (2 tracks) mix. Using the Common Definitions to determine the format elements, the &lt;chna&gt; chunk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401542" w:rsidRPr="009A227B" w:rsidTr="000C4C4B">
        <w:trPr>
          <w:jc w:val="center"/>
        </w:trPr>
        <w:tc>
          <w:tcPr>
            <w:tcW w:w="1831" w:type="dxa"/>
          </w:tcPr>
          <w:p w:rsidR="00401542" w:rsidRPr="009A227B" w:rsidRDefault="00401542" w:rsidP="009A227B">
            <w:pPr>
              <w:pStyle w:val="Tablehead"/>
            </w:pPr>
            <w:r w:rsidRPr="009A227B">
              <w:t>Track Number</w:t>
            </w:r>
          </w:p>
        </w:tc>
        <w:tc>
          <w:tcPr>
            <w:tcW w:w="2042" w:type="dxa"/>
          </w:tcPr>
          <w:p w:rsidR="00401542" w:rsidRPr="009A227B" w:rsidRDefault="00401542" w:rsidP="009A227B">
            <w:pPr>
              <w:pStyle w:val="Tablehead"/>
            </w:pPr>
            <w:r w:rsidRPr="009A227B">
              <w:t>audioTrackUID</w:t>
            </w:r>
          </w:p>
        </w:tc>
        <w:tc>
          <w:tcPr>
            <w:tcW w:w="2374" w:type="dxa"/>
          </w:tcPr>
          <w:p w:rsidR="00401542" w:rsidRPr="009A227B" w:rsidRDefault="00401542" w:rsidP="009A227B">
            <w:pPr>
              <w:pStyle w:val="Tablehead"/>
            </w:pPr>
            <w:r w:rsidRPr="009A227B">
              <w:t>audioTrackFormatID</w:t>
            </w:r>
          </w:p>
        </w:tc>
        <w:tc>
          <w:tcPr>
            <w:tcW w:w="2269" w:type="dxa"/>
          </w:tcPr>
          <w:p w:rsidR="00401542" w:rsidRPr="009A227B" w:rsidRDefault="00401542" w:rsidP="009A227B">
            <w:pPr>
              <w:pStyle w:val="Tablehead"/>
            </w:pPr>
            <w:r w:rsidRPr="009A227B">
              <w:t>audioPackFormatID</w:t>
            </w:r>
          </w:p>
        </w:tc>
      </w:tr>
      <w:tr w:rsidR="00401542" w:rsidRPr="00422B4F" w:rsidTr="000C4C4B">
        <w:trPr>
          <w:jc w:val="center"/>
        </w:trPr>
        <w:tc>
          <w:tcPr>
            <w:tcW w:w="1831" w:type="dxa"/>
          </w:tcPr>
          <w:p w:rsidR="00401542" w:rsidRPr="009A227B" w:rsidRDefault="00401542" w:rsidP="009A227B">
            <w:pPr>
              <w:pStyle w:val="Tabletext"/>
              <w:jc w:val="center"/>
            </w:pPr>
            <w:r w:rsidRPr="009A227B">
              <w:t>1</w:t>
            </w:r>
          </w:p>
        </w:tc>
        <w:tc>
          <w:tcPr>
            <w:tcW w:w="2042" w:type="dxa"/>
          </w:tcPr>
          <w:p w:rsidR="00401542" w:rsidRPr="009A227B" w:rsidRDefault="00401542" w:rsidP="009A227B">
            <w:pPr>
              <w:pStyle w:val="Tabletext"/>
              <w:jc w:val="center"/>
            </w:pPr>
            <w:r w:rsidRPr="009A227B">
              <w:t>ATU_00000001</w:t>
            </w:r>
          </w:p>
        </w:tc>
        <w:tc>
          <w:tcPr>
            <w:tcW w:w="2374" w:type="dxa"/>
          </w:tcPr>
          <w:p w:rsidR="00401542" w:rsidRPr="009A227B" w:rsidRDefault="00401542" w:rsidP="009A227B">
            <w:pPr>
              <w:pStyle w:val="Tabletext"/>
              <w:jc w:val="center"/>
            </w:pPr>
            <w:r w:rsidRPr="009A227B">
              <w:t>AT_00010001_01</w:t>
            </w:r>
          </w:p>
        </w:tc>
        <w:tc>
          <w:tcPr>
            <w:tcW w:w="2269" w:type="dxa"/>
          </w:tcPr>
          <w:p w:rsidR="00401542" w:rsidRPr="009A227B" w:rsidRDefault="00401542" w:rsidP="009A227B">
            <w:pPr>
              <w:pStyle w:val="Tabletext"/>
              <w:jc w:val="center"/>
            </w:pPr>
            <w:r w:rsidRPr="009A227B">
              <w:t>AP_00010003</w:t>
            </w:r>
          </w:p>
        </w:tc>
      </w:tr>
      <w:tr w:rsidR="00401542" w:rsidRPr="00422B4F" w:rsidTr="000C4C4B">
        <w:trPr>
          <w:jc w:val="center"/>
        </w:trPr>
        <w:tc>
          <w:tcPr>
            <w:tcW w:w="1831" w:type="dxa"/>
          </w:tcPr>
          <w:p w:rsidR="00401542" w:rsidRPr="009A227B" w:rsidRDefault="00401542" w:rsidP="009A227B">
            <w:pPr>
              <w:pStyle w:val="Tabletext"/>
              <w:jc w:val="center"/>
            </w:pPr>
            <w:r w:rsidRPr="009A227B">
              <w:t>2</w:t>
            </w:r>
          </w:p>
        </w:tc>
        <w:tc>
          <w:tcPr>
            <w:tcW w:w="2042" w:type="dxa"/>
          </w:tcPr>
          <w:p w:rsidR="00401542" w:rsidRPr="009A227B" w:rsidRDefault="00401542" w:rsidP="009A227B">
            <w:pPr>
              <w:pStyle w:val="Tabletext"/>
              <w:jc w:val="center"/>
            </w:pPr>
            <w:r w:rsidRPr="009A227B">
              <w:t>ATU_00000002</w:t>
            </w:r>
          </w:p>
        </w:tc>
        <w:tc>
          <w:tcPr>
            <w:tcW w:w="2374" w:type="dxa"/>
          </w:tcPr>
          <w:p w:rsidR="00401542" w:rsidRPr="009A227B" w:rsidRDefault="00401542" w:rsidP="009A227B">
            <w:pPr>
              <w:pStyle w:val="Tabletext"/>
              <w:jc w:val="center"/>
            </w:pPr>
            <w:r w:rsidRPr="009A227B">
              <w:t>AT_00010002_01</w:t>
            </w:r>
          </w:p>
        </w:tc>
        <w:tc>
          <w:tcPr>
            <w:tcW w:w="2269" w:type="dxa"/>
          </w:tcPr>
          <w:p w:rsidR="00401542" w:rsidRPr="009A227B" w:rsidRDefault="00401542" w:rsidP="009A227B">
            <w:pPr>
              <w:pStyle w:val="Tabletext"/>
              <w:jc w:val="center"/>
            </w:pPr>
            <w:r w:rsidRPr="009A227B">
              <w:t>AP_00010003</w:t>
            </w:r>
          </w:p>
        </w:tc>
      </w:tr>
      <w:tr w:rsidR="00401542" w:rsidRPr="00422B4F" w:rsidTr="000C4C4B">
        <w:trPr>
          <w:jc w:val="center"/>
        </w:trPr>
        <w:tc>
          <w:tcPr>
            <w:tcW w:w="1831" w:type="dxa"/>
          </w:tcPr>
          <w:p w:rsidR="00401542" w:rsidRPr="009A227B" w:rsidRDefault="00401542" w:rsidP="009A227B">
            <w:pPr>
              <w:pStyle w:val="Tabletext"/>
              <w:jc w:val="center"/>
            </w:pPr>
            <w:r w:rsidRPr="009A227B">
              <w:t>3</w:t>
            </w:r>
          </w:p>
        </w:tc>
        <w:tc>
          <w:tcPr>
            <w:tcW w:w="2042" w:type="dxa"/>
          </w:tcPr>
          <w:p w:rsidR="00401542" w:rsidRPr="009A227B" w:rsidRDefault="00401542" w:rsidP="009A227B">
            <w:pPr>
              <w:pStyle w:val="Tabletext"/>
              <w:jc w:val="center"/>
            </w:pPr>
            <w:r w:rsidRPr="009A227B">
              <w:t>ATU_00000003</w:t>
            </w:r>
          </w:p>
        </w:tc>
        <w:tc>
          <w:tcPr>
            <w:tcW w:w="2374" w:type="dxa"/>
          </w:tcPr>
          <w:p w:rsidR="00401542" w:rsidRPr="009A227B" w:rsidRDefault="00401542" w:rsidP="009A227B">
            <w:pPr>
              <w:pStyle w:val="Tabletext"/>
              <w:jc w:val="center"/>
            </w:pPr>
            <w:r w:rsidRPr="009A227B">
              <w:t>AT_00010003_01</w:t>
            </w:r>
          </w:p>
        </w:tc>
        <w:tc>
          <w:tcPr>
            <w:tcW w:w="2269" w:type="dxa"/>
          </w:tcPr>
          <w:p w:rsidR="00401542" w:rsidRPr="009A227B" w:rsidRDefault="00401542" w:rsidP="009A227B">
            <w:pPr>
              <w:pStyle w:val="Tabletext"/>
              <w:jc w:val="center"/>
            </w:pPr>
            <w:r w:rsidRPr="009A227B">
              <w:t>AP_00010003</w:t>
            </w:r>
          </w:p>
        </w:tc>
      </w:tr>
      <w:tr w:rsidR="00401542" w:rsidRPr="00422B4F" w:rsidTr="000C4C4B">
        <w:trPr>
          <w:jc w:val="center"/>
        </w:trPr>
        <w:tc>
          <w:tcPr>
            <w:tcW w:w="1831" w:type="dxa"/>
          </w:tcPr>
          <w:p w:rsidR="00401542" w:rsidRPr="009A227B" w:rsidRDefault="00401542" w:rsidP="009A227B">
            <w:pPr>
              <w:pStyle w:val="Tabletext"/>
              <w:jc w:val="center"/>
            </w:pPr>
            <w:r w:rsidRPr="009A227B">
              <w:t>4</w:t>
            </w:r>
          </w:p>
        </w:tc>
        <w:tc>
          <w:tcPr>
            <w:tcW w:w="2042" w:type="dxa"/>
          </w:tcPr>
          <w:p w:rsidR="00401542" w:rsidRPr="009A227B" w:rsidRDefault="00401542" w:rsidP="009A227B">
            <w:pPr>
              <w:pStyle w:val="Tabletext"/>
              <w:jc w:val="center"/>
            </w:pPr>
            <w:r w:rsidRPr="009A227B">
              <w:t>ATU_00000004</w:t>
            </w:r>
          </w:p>
        </w:tc>
        <w:tc>
          <w:tcPr>
            <w:tcW w:w="2374" w:type="dxa"/>
          </w:tcPr>
          <w:p w:rsidR="00401542" w:rsidRPr="009A227B" w:rsidRDefault="00401542" w:rsidP="009A227B">
            <w:pPr>
              <w:pStyle w:val="Tabletext"/>
              <w:jc w:val="center"/>
            </w:pPr>
            <w:r w:rsidRPr="009A227B">
              <w:t>AT_00010004_01</w:t>
            </w:r>
          </w:p>
        </w:tc>
        <w:tc>
          <w:tcPr>
            <w:tcW w:w="2269" w:type="dxa"/>
          </w:tcPr>
          <w:p w:rsidR="00401542" w:rsidRPr="009A227B" w:rsidRDefault="00401542" w:rsidP="009A227B">
            <w:pPr>
              <w:pStyle w:val="Tabletext"/>
              <w:jc w:val="center"/>
            </w:pPr>
            <w:r w:rsidRPr="009A227B">
              <w:t>AP_00010003</w:t>
            </w:r>
          </w:p>
        </w:tc>
      </w:tr>
      <w:tr w:rsidR="00401542" w:rsidRPr="00422B4F" w:rsidTr="000C4C4B">
        <w:trPr>
          <w:jc w:val="center"/>
        </w:trPr>
        <w:tc>
          <w:tcPr>
            <w:tcW w:w="1831" w:type="dxa"/>
          </w:tcPr>
          <w:p w:rsidR="00401542" w:rsidRPr="009A227B" w:rsidRDefault="00401542" w:rsidP="009A227B">
            <w:pPr>
              <w:pStyle w:val="Tabletext"/>
              <w:jc w:val="center"/>
            </w:pPr>
            <w:r w:rsidRPr="009A227B">
              <w:t>5</w:t>
            </w:r>
          </w:p>
        </w:tc>
        <w:tc>
          <w:tcPr>
            <w:tcW w:w="2042" w:type="dxa"/>
          </w:tcPr>
          <w:p w:rsidR="00401542" w:rsidRPr="009A227B" w:rsidRDefault="00401542" w:rsidP="009A227B">
            <w:pPr>
              <w:pStyle w:val="Tabletext"/>
              <w:jc w:val="center"/>
            </w:pPr>
            <w:r w:rsidRPr="009A227B">
              <w:t>ATU_00000005</w:t>
            </w:r>
          </w:p>
        </w:tc>
        <w:tc>
          <w:tcPr>
            <w:tcW w:w="2374" w:type="dxa"/>
          </w:tcPr>
          <w:p w:rsidR="00401542" w:rsidRPr="009A227B" w:rsidRDefault="00401542" w:rsidP="009A227B">
            <w:pPr>
              <w:pStyle w:val="Tabletext"/>
              <w:jc w:val="center"/>
            </w:pPr>
            <w:r w:rsidRPr="009A227B">
              <w:t>AT_00010005_01</w:t>
            </w:r>
          </w:p>
        </w:tc>
        <w:tc>
          <w:tcPr>
            <w:tcW w:w="2269" w:type="dxa"/>
          </w:tcPr>
          <w:p w:rsidR="00401542" w:rsidRPr="009A227B" w:rsidRDefault="00401542" w:rsidP="009A227B">
            <w:pPr>
              <w:pStyle w:val="Tabletext"/>
              <w:jc w:val="center"/>
            </w:pPr>
            <w:r w:rsidRPr="009A227B">
              <w:t>AP_00010003</w:t>
            </w:r>
          </w:p>
        </w:tc>
      </w:tr>
      <w:tr w:rsidR="00401542" w:rsidRPr="00422B4F" w:rsidTr="000C4C4B">
        <w:trPr>
          <w:jc w:val="center"/>
        </w:trPr>
        <w:tc>
          <w:tcPr>
            <w:tcW w:w="1831" w:type="dxa"/>
          </w:tcPr>
          <w:p w:rsidR="00401542" w:rsidRPr="009A227B" w:rsidRDefault="00401542" w:rsidP="009A227B">
            <w:pPr>
              <w:pStyle w:val="Tabletext"/>
              <w:jc w:val="center"/>
            </w:pPr>
            <w:r w:rsidRPr="009A227B">
              <w:t>6</w:t>
            </w:r>
          </w:p>
        </w:tc>
        <w:tc>
          <w:tcPr>
            <w:tcW w:w="2042" w:type="dxa"/>
          </w:tcPr>
          <w:p w:rsidR="00401542" w:rsidRPr="009A227B" w:rsidRDefault="00401542" w:rsidP="009A227B">
            <w:pPr>
              <w:pStyle w:val="Tabletext"/>
              <w:jc w:val="center"/>
            </w:pPr>
            <w:r w:rsidRPr="009A227B">
              <w:t>ATU_00000006</w:t>
            </w:r>
          </w:p>
        </w:tc>
        <w:tc>
          <w:tcPr>
            <w:tcW w:w="2374" w:type="dxa"/>
          </w:tcPr>
          <w:p w:rsidR="00401542" w:rsidRPr="009A227B" w:rsidRDefault="00401542" w:rsidP="009A227B">
            <w:pPr>
              <w:pStyle w:val="Tabletext"/>
              <w:jc w:val="center"/>
            </w:pPr>
            <w:r w:rsidRPr="009A227B">
              <w:t>AT_00010006_01</w:t>
            </w:r>
          </w:p>
        </w:tc>
        <w:tc>
          <w:tcPr>
            <w:tcW w:w="2269" w:type="dxa"/>
          </w:tcPr>
          <w:p w:rsidR="00401542" w:rsidRPr="009A227B" w:rsidRDefault="00401542" w:rsidP="009A227B">
            <w:pPr>
              <w:pStyle w:val="Tabletext"/>
              <w:jc w:val="center"/>
            </w:pPr>
            <w:r w:rsidRPr="009A227B">
              <w:t>AP_00010003</w:t>
            </w:r>
          </w:p>
        </w:tc>
      </w:tr>
      <w:tr w:rsidR="00401542" w:rsidRPr="00422B4F" w:rsidTr="000C4C4B">
        <w:trPr>
          <w:jc w:val="center"/>
        </w:trPr>
        <w:tc>
          <w:tcPr>
            <w:tcW w:w="1831" w:type="dxa"/>
          </w:tcPr>
          <w:p w:rsidR="00401542" w:rsidRPr="009A227B" w:rsidRDefault="00401542" w:rsidP="009A227B">
            <w:pPr>
              <w:pStyle w:val="Tabletext"/>
              <w:jc w:val="center"/>
            </w:pPr>
            <w:r w:rsidRPr="009A227B">
              <w:t>7</w:t>
            </w:r>
          </w:p>
        </w:tc>
        <w:tc>
          <w:tcPr>
            <w:tcW w:w="2042" w:type="dxa"/>
          </w:tcPr>
          <w:p w:rsidR="00401542" w:rsidRPr="009A227B" w:rsidRDefault="00401542" w:rsidP="009A227B">
            <w:pPr>
              <w:pStyle w:val="Tabletext"/>
              <w:jc w:val="center"/>
            </w:pPr>
            <w:r w:rsidRPr="009A227B">
              <w:t>ATU_00000007</w:t>
            </w:r>
          </w:p>
        </w:tc>
        <w:tc>
          <w:tcPr>
            <w:tcW w:w="2374" w:type="dxa"/>
          </w:tcPr>
          <w:p w:rsidR="00401542" w:rsidRPr="009A227B" w:rsidRDefault="00401542" w:rsidP="009A227B">
            <w:pPr>
              <w:pStyle w:val="Tabletext"/>
              <w:jc w:val="center"/>
            </w:pPr>
            <w:r w:rsidRPr="009A227B">
              <w:t>AT_00010001_01</w:t>
            </w:r>
          </w:p>
        </w:tc>
        <w:tc>
          <w:tcPr>
            <w:tcW w:w="2269" w:type="dxa"/>
          </w:tcPr>
          <w:p w:rsidR="00401542" w:rsidRPr="009A227B" w:rsidRDefault="00401542" w:rsidP="009A227B">
            <w:pPr>
              <w:pStyle w:val="Tabletext"/>
              <w:jc w:val="center"/>
            </w:pPr>
            <w:r w:rsidRPr="009A227B">
              <w:t>AP_00010002</w:t>
            </w:r>
          </w:p>
        </w:tc>
      </w:tr>
      <w:tr w:rsidR="00401542" w:rsidRPr="00422B4F" w:rsidTr="000C4C4B">
        <w:trPr>
          <w:jc w:val="center"/>
        </w:trPr>
        <w:tc>
          <w:tcPr>
            <w:tcW w:w="1831" w:type="dxa"/>
          </w:tcPr>
          <w:p w:rsidR="00401542" w:rsidRPr="009A227B" w:rsidRDefault="00401542" w:rsidP="009A227B">
            <w:pPr>
              <w:pStyle w:val="Tabletext"/>
              <w:jc w:val="center"/>
            </w:pPr>
            <w:r w:rsidRPr="009A227B">
              <w:t>8</w:t>
            </w:r>
          </w:p>
        </w:tc>
        <w:tc>
          <w:tcPr>
            <w:tcW w:w="2042" w:type="dxa"/>
          </w:tcPr>
          <w:p w:rsidR="00401542" w:rsidRPr="009A227B" w:rsidRDefault="00401542" w:rsidP="009A227B">
            <w:pPr>
              <w:pStyle w:val="Tabletext"/>
              <w:jc w:val="center"/>
            </w:pPr>
            <w:r w:rsidRPr="009A227B">
              <w:t>ATU_00000008</w:t>
            </w:r>
          </w:p>
        </w:tc>
        <w:tc>
          <w:tcPr>
            <w:tcW w:w="2374" w:type="dxa"/>
          </w:tcPr>
          <w:p w:rsidR="00401542" w:rsidRPr="009A227B" w:rsidRDefault="00401542" w:rsidP="009A227B">
            <w:pPr>
              <w:pStyle w:val="Tabletext"/>
              <w:jc w:val="center"/>
            </w:pPr>
            <w:r w:rsidRPr="009A227B">
              <w:t>AT_00010002_01</w:t>
            </w:r>
          </w:p>
        </w:tc>
        <w:tc>
          <w:tcPr>
            <w:tcW w:w="2269" w:type="dxa"/>
          </w:tcPr>
          <w:p w:rsidR="00401542" w:rsidRPr="009A227B" w:rsidRDefault="00401542" w:rsidP="009A227B">
            <w:pPr>
              <w:pStyle w:val="Tabletext"/>
              <w:jc w:val="center"/>
            </w:pPr>
            <w:r w:rsidRPr="009A227B">
              <w:t>AP_00010002</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As there are two mixes here then it is a good idea to generate two audioObjects to clearly identify them, rather than leaving it to assumptions about the nature of the packs. The following XML code (for inclusion in the &lt;axml&gt; chunk) shows how these objects could be generated:</w:t>
      </w:r>
    </w:p>
    <w:p w:rsidR="00401542" w:rsidRPr="008174AB" w:rsidRDefault="00401542" w:rsidP="00401542">
      <w:pPr>
        <w:spacing w:before="0" w:after="1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401542" w:rsidRPr="00422B4F" w:rsidTr="000C4C4B">
        <w:tc>
          <w:tcPr>
            <w:tcW w:w="8516" w:type="dxa"/>
          </w:tcPr>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audioObjectID="AO_1001" audioObjectName="5.1_mix"&gt;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&lt;audioPackFormatIDRef&gt;AP_00010003&lt;/audioPackFormatIDRef&gt;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&lt;audioTrackUIDRef&gt;ATU_00000001&lt;/audioTrackUIDRef&gt;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&lt;audioTrackUIDRef&gt;ATU_00000002&lt;/audioTrackUIDRef&gt;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&lt;audioTrackUIDRef&gt;ATU_00000003&lt;/audioTrackUIDRef&gt;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&lt;audioTrackUIDRef&gt;ATU_00000004&lt;/audioTrackUIDRef&gt;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&lt;audioTrackUIDRef&gt;ATU_00000005&lt;/audioTrackUIDRef&gt;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&lt;audioTrackUIDRef&gt;ATU_00000006&lt;/audioTrackUIDRef&gt;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color w:val="000000"/>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audioObjectID="AO_1002" audioObjectName="stereo_mix”&gt;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&lt;audioPackFormatIDRef&gt;AP_00010002&lt;/audioPackFormatIDRef&gt;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&lt;audioTrackUIDRef&gt;ATU_00000007&lt;/audioTrackUIDRef&gt;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&lt;audioTrackUIDRef&gt;ATU_00000008&lt;/audioTrackUIDRef&gt;</w:t>
            </w:r>
          </w:p>
          <w:p w:rsidR="00401542" w:rsidRPr="00422B4F" w:rsidRDefault="00401542" w:rsidP="000C4C4B">
            <w:pPr>
              <w:spacing w:before="0"/>
              <w:rPr>
                <w:rFonts w:ascii="Courier New" w:hAnsi="Courier New" w:cs="Courier New"/>
                <w:color w:val="000000"/>
                <w:sz w:val="16"/>
                <w:szCs w:val="16"/>
              </w:rPr>
            </w:pPr>
            <w:r w:rsidRPr="00422B4F">
              <w:rPr>
                <w:rFonts w:ascii="Courier New" w:hAnsi="Courier New" w:cs="Courier New"/>
                <w:color w:val="000000"/>
                <w:sz w:val="16"/>
                <w:szCs w:val="16"/>
              </w:rPr>
              <w:t>&lt;/audioObject&gt;</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Generating audioObjects is particularly important for files containing multiple mixes of the same pack type as it can become easy to misidentify how tracks are allocated.</w:t>
      </w:r>
    </w:p>
    <w:p w:rsidR="00401542" w:rsidRPr="008174AB" w:rsidRDefault="00401542" w:rsidP="00401542">
      <w:pPr>
        <w:pStyle w:val="Heading2"/>
        <w:rPr>
          <w:lang w:val="en-GB"/>
        </w:rPr>
      </w:pPr>
      <w:r w:rsidRPr="008174AB">
        <w:rPr>
          <w:lang w:val="en-GB"/>
        </w:rPr>
        <w:t>3.6</w:t>
      </w:r>
      <w:r w:rsidRPr="008174AB">
        <w:rPr>
          <w:lang w:val="en-GB"/>
        </w:rPr>
        <w:tab/>
        <w:t>Times and Durations</w:t>
      </w:r>
    </w:p>
    <w:p w:rsidR="00401542" w:rsidRPr="008174AB" w:rsidRDefault="00401542" w:rsidP="00401542">
      <w:pPr>
        <w:rPr>
          <w:bCs/>
          <w:i/>
          <w:lang w:val="en-GB"/>
        </w:rPr>
      </w:pPr>
      <w:r w:rsidRPr="008174AB">
        <w:rPr>
          <w:bCs/>
          <w:i/>
          <w:lang w:val="en-GB"/>
        </w:rPr>
        <w:t xml:space="preserve">Use cases: UC1.5, UC2.5. </w:t>
      </w:r>
    </w:p>
    <w:p w:rsidR="00401542" w:rsidRPr="008174AB" w:rsidRDefault="00401542" w:rsidP="00401542">
      <w:pPr>
        <w:pStyle w:val="Heading2"/>
        <w:rPr>
          <w:lang w:val="en-GB"/>
        </w:rPr>
      </w:pPr>
      <w:bookmarkStart w:id="7" w:name="_Ref351127191"/>
      <w:r w:rsidRPr="008174AB">
        <w:rPr>
          <w:lang w:val="en-GB"/>
        </w:rPr>
        <w:t>3.6.1</w:t>
      </w:r>
      <w:r w:rsidRPr="008174AB">
        <w:rPr>
          <w:lang w:val="en-GB"/>
        </w:rPr>
        <w:tab/>
        <w:t>Timing Attributes</w:t>
      </w:r>
      <w:bookmarkEnd w:id="7"/>
    </w:p>
    <w:p w:rsidR="00401542" w:rsidRPr="00422B4F" w:rsidRDefault="00401542" w:rsidP="00401542">
      <w:r w:rsidRPr="008174AB">
        <w:rPr>
          <w:lang w:val="en-GB"/>
        </w:rPr>
        <w:t xml:space="preserve">The ADM has time and duration attributes in various elements, and their correct use is important to ensure things work correctly. </w:t>
      </w:r>
      <w:r w:rsidRPr="00422B4F">
        <w:t>The elements that contain time related parameters are:</w:t>
      </w:r>
    </w:p>
    <w:p w:rsidR="00401542" w:rsidRPr="00636374" w:rsidRDefault="00401542" w:rsidP="00636374">
      <w:pPr>
        <w:spacing w:before="0"/>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401542" w:rsidRPr="00636374" w:rsidTr="00636374">
        <w:trPr>
          <w:jc w:val="center"/>
        </w:trPr>
        <w:tc>
          <w:tcPr>
            <w:tcW w:w="1980" w:type="dxa"/>
          </w:tcPr>
          <w:p w:rsidR="00401542" w:rsidRPr="00636374" w:rsidRDefault="00401542" w:rsidP="00636374">
            <w:pPr>
              <w:pStyle w:val="Tablehead"/>
            </w:pPr>
            <w:r w:rsidRPr="00636374">
              <w:t>Element</w:t>
            </w:r>
          </w:p>
        </w:tc>
        <w:tc>
          <w:tcPr>
            <w:tcW w:w="1276" w:type="dxa"/>
          </w:tcPr>
          <w:p w:rsidR="00401542" w:rsidRPr="00636374" w:rsidRDefault="00401542" w:rsidP="00636374">
            <w:pPr>
              <w:pStyle w:val="Tablehead"/>
            </w:pPr>
            <w:r w:rsidRPr="00636374">
              <w:t>Attribute</w:t>
            </w:r>
          </w:p>
        </w:tc>
        <w:tc>
          <w:tcPr>
            <w:tcW w:w="6383" w:type="dxa"/>
          </w:tcPr>
          <w:p w:rsidR="00401542" w:rsidRPr="00636374" w:rsidRDefault="00401542" w:rsidP="00636374">
            <w:pPr>
              <w:pStyle w:val="Tablehead"/>
            </w:pPr>
            <w:r w:rsidRPr="00636374">
              <w:t>Meaning</w:t>
            </w:r>
          </w:p>
        </w:tc>
      </w:tr>
      <w:tr w:rsidR="00401542" w:rsidRPr="002F4C99" w:rsidTr="00636374">
        <w:trPr>
          <w:jc w:val="center"/>
        </w:trPr>
        <w:tc>
          <w:tcPr>
            <w:tcW w:w="1980" w:type="dxa"/>
          </w:tcPr>
          <w:p w:rsidR="00401542" w:rsidRPr="00636374" w:rsidRDefault="00401542" w:rsidP="00636374">
            <w:pPr>
              <w:pStyle w:val="Tabletext"/>
              <w:jc w:val="center"/>
            </w:pPr>
            <w:r w:rsidRPr="00636374">
              <w:t>audioProgramme</w:t>
            </w:r>
          </w:p>
        </w:tc>
        <w:tc>
          <w:tcPr>
            <w:tcW w:w="1276" w:type="dxa"/>
          </w:tcPr>
          <w:p w:rsidR="00401542" w:rsidRPr="00636374" w:rsidRDefault="00401542" w:rsidP="00973AB0">
            <w:pPr>
              <w:pStyle w:val="Tabletext"/>
              <w:jc w:val="center"/>
            </w:pPr>
            <w:r w:rsidRPr="00636374">
              <w:t>start</w:t>
            </w:r>
          </w:p>
        </w:tc>
        <w:tc>
          <w:tcPr>
            <w:tcW w:w="6383" w:type="dxa"/>
          </w:tcPr>
          <w:p w:rsidR="00401542" w:rsidRPr="00755402" w:rsidRDefault="00401542" w:rsidP="00636374">
            <w:pPr>
              <w:pStyle w:val="Tabletext"/>
              <w:rPr>
                <w:lang w:val="en-GB"/>
              </w:rPr>
            </w:pPr>
            <w:r w:rsidRPr="00755402">
              <w:rPr>
                <w:lang w:val="en-GB"/>
              </w:rPr>
              <w:t>Time for the start of the programme</w:t>
            </w:r>
          </w:p>
        </w:tc>
      </w:tr>
      <w:tr w:rsidR="00401542" w:rsidRPr="002F4C99" w:rsidTr="00636374">
        <w:trPr>
          <w:jc w:val="center"/>
        </w:trPr>
        <w:tc>
          <w:tcPr>
            <w:tcW w:w="1980" w:type="dxa"/>
          </w:tcPr>
          <w:p w:rsidR="00401542" w:rsidRPr="00636374" w:rsidRDefault="00401542" w:rsidP="00636374">
            <w:pPr>
              <w:pStyle w:val="Tabletext"/>
              <w:jc w:val="center"/>
            </w:pPr>
            <w:r w:rsidRPr="00636374">
              <w:t>audioProgramme</w:t>
            </w:r>
          </w:p>
        </w:tc>
        <w:tc>
          <w:tcPr>
            <w:tcW w:w="1276" w:type="dxa"/>
          </w:tcPr>
          <w:p w:rsidR="00401542" w:rsidRPr="00636374" w:rsidRDefault="00401542" w:rsidP="00636374">
            <w:pPr>
              <w:pStyle w:val="Tabletext"/>
              <w:jc w:val="center"/>
            </w:pPr>
            <w:r w:rsidRPr="00636374">
              <w:t>end</w:t>
            </w:r>
          </w:p>
        </w:tc>
        <w:tc>
          <w:tcPr>
            <w:tcW w:w="6383" w:type="dxa"/>
          </w:tcPr>
          <w:p w:rsidR="00401542" w:rsidRPr="00755402" w:rsidRDefault="00401542" w:rsidP="00636374">
            <w:pPr>
              <w:pStyle w:val="Tabletext"/>
              <w:rPr>
                <w:lang w:val="en-GB"/>
              </w:rPr>
            </w:pPr>
            <w:r w:rsidRPr="00755402">
              <w:rPr>
                <w:lang w:val="en-GB"/>
              </w:rPr>
              <w:t>Time for the end of the programme</w:t>
            </w:r>
          </w:p>
        </w:tc>
      </w:tr>
      <w:tr w:rsidR="00401542" w:rsidRPr="002F4C99" w:rsidTr="00636374">
        <w:trPr>
          <w:jc w:val="center"/>
        </w:trPr>
        <w:tc>
          <w:tcPr>
            <w:tcW w:w="1980" w:type="dxa"/>
          </w:tcPr>
          <w:p w:rsidR="00401542" w:rsidRPr="00636374" w:rsidRDefault="00401542" w:rsidP="00636374">
            <w:pPr>
              <w:pStyle w:val="Tabletext"/>
              <w:jc w:val="center"/>
            </w:pPr>
            <w:r w:rsidRPr="00636374">
              <w:t>audioObject</w:t>
            </w:r>
          </w:p>
        </w:tc>
        <w:tc>
          <w:tcPr>
            <w:tcW w:w="1276" w:type="dxa"/>
          </w:tcPr>
          <w:p w:rsidR="00401542" w:rsidRPr="00636374" w:rsidRDefault="00401542" w:rsidP="00636374">
            <w:pPr>
              <w:pStyle w:val="Tabletext"/>
              <w:jc w:val="center"/>
            </w:pPr>
            <w:r w:rsidRPr="00636374">
              <w:t>start</w:t>
            </w:r>
          </w:p>
        </w:tc>
        <w:tc>
          <w:tcPr>
            <w:tcW w:w="6383" w:type="dxa"/>
          </w:tcPr>
          <w:p w:rsidR="00401542" w:rsidRPr="00755402" w:rsidRDefault="00401542" w:rsidP="00636374">
            <w:pPr>
              <w:pStyle w:val="Tabletext"/>
              <w:rPr>
                <w:lang w:val="en-GB"/>
              </w:rPr>
            </w:pPr>
            <w:r w:rsidRPr="00755402">
              <w:rPr>
                <w:lang w:val="en-GB"/>
              </w:rPr>
              <w:t>Start time of an object in seconds relative to the start of the programme.</w:t>
            </w:r>
          </w:p>
        </w:tc>
      </w:tr>
      <w:tr w:rsidR="00401542" w:rsidRPr="002F4C99" w:rsidTr="00636374">
        <w:trPr>
          <w:jc w:val="center"/>
        </w:trPr>
        <w:tc>
          <w:tcPr>
            <w:tcW w:w="1980" w:type="dxa"/>
          </w:tcPr>
          <w:p w:rsidR="00401542" w:rsidRPr="00636374" w:rsidRDefault="00401542" w:rsidP="00636374">
            <w:pPr>
              <w:pStyle w:val="Tabletext"/>
              <w:jc w:val="center"/>
            </w:pPr>
            <w:r w:rsidRPr="00636374">
              <w:t>audioObject</w:t>
            </w:r>
          </w:p>
        </w:tc>
        <w:tc>
          <w:tcPr>
            <w:tcW w:w="1276" w:type="dxa"/>
          </w:tcPr>
          <w:p w:rsidR="00401542" w:rsidRPr="00636374" w:rsidRDefault="00401542" w:rsidP="00636374">
            <w:pPr>
              <w:pStyle w:val="Tabletext"/>
              <w:jc w:val="center"/>
            </w:pPr>
            <w:r w:rsidRPr="00636374">
              <w:t>duration</w:t>
            </w:r>
          </w:p>
        </w:tc>
        <w:tc>
          <w:tcPr>
            <w:tcW w:w="6383" w:type="dxa"/>
          </w:tcPr>
          <w:p w:rsidR="00401542" w:rsidRPr="00755402" w:rsidRDefault="00401542" w:rsidP="00636374">
            <w:pPr>
              <w:pStyle w:val="Tabletext"/>
              <w:rPr>
                <w:lang w:val="en-GB"/>
              </w:rPr>
            </w:pPr>
            <w:r w:rsidRPr="00755402">
              <w:rPr>
                <w:lang w:val="en-GB"/>
              </w:rPr>
              <w:t>Duration in seconds of an object.</w:t>
            </w:r>
          </w:p>
        </w:tc>
      </w:tr>
      <w:tr w:rsidR="00401542" w:rsidRPr="002F4C99" w:rsidTr="00636374">
        <w:trPr>
          <w:jc w:val="center"/>
        </w:trPr>
        <w:tc>
          <w:tcPr>
            <w:tcW w:w="1980" w:type="dxa"/>
          </w:tcPr>
          <w:p w:rsidR="00401542" w:rsidRPr="00636374" w:rsidRDefault="00401542" w:rsidP="00636374">
            <w:pPr>
              <w:pStyle w:val="Tabletext"/>
              <w:jc w:val="center"/>
            </w:pPr>
            <w:r w:rsidRPr="00636374">
              <w:t>audioBlockFormat</w:t>
            </w:r>
          </w:p>
        </w:tc>
        <w:tc>
          <w:tcPr>
            <w:tcW w:w="1276" w:type="dxa"/>
          </w:tcPr>
          <w:p w:rsidR="00401542" w:rsidRPr="00636374" w:rsidRDefault="00401542" w:rsidP="00636374">
            <w:pPr>
              <w:pStyle w:val="Tabletext"/>
              <w:jc w:val="center"/>
            </w:pPr>
            <w:r w:rsidRPr="00636374">
              <w:t>rtime</w:t>
            </w:r>
          </w:p>
        </w:tc>
        <w:tc>
          <w:tcPr>
            <w:tcW w:w="6383" w:type="dxa"/>
          </w:tcPr>
          <w:p w:rsidR="00401542" w:rsidRPr="00755402" w:rsidRDefault="00401542" w:rsidP="00636374">
            <w:pPr>
              <w:pStyle w:val="Tabletext"/>
              <w:rPr>
                <w:lang w:val="en-GB"/>
              </w:rPr>
            </w:pPr>
            <w:r w:rsidRPr="00755402">
              <w:rPr>
                <w:lang w:val="en-GB"/>
              </w:rPr>
              <w:t>Start time in seconds of a block relative to the start of the object.</w:t>
            </w:r>
          </w:p>
        </w:tc>
      </w:tr>
      <w:tr w:rsidR="00401542" w:rsidRPr="002F4C99" w:rsidTr="00636374">
        <w:trPr>
          <w:jc w:val="center"/>
        </w:trPr>
        <w:tc>
          <w:tcPr>
            <w:tcW w:w="1980" w:type="dxa"/>
          </w:tcPr>
          <w:p w:rsidR="00401542" w:rsidRPr="00636374" w:rsidRDefault="00401542" w:rsidP="00636374">
            <w:pPr>
              <w:pStyle w:val="Tabletext"/>
              <w:jc w:val="center"/>
            </w:pPr>
            <w:r w:rsidRPr="00636374">
              <w:t>audioBlockFormat</w:t>
            </w:r>
          </w:p>
        </w:tc>
        <w:tc>
          <w:tcPr>
            <w:tcW w:w="1276" w:type="dxa"/>
          </w:tcPr>
          <w:p w:rsidR="00401542" w:rsidRPr="00636374" w:rsidRDefault="00401542" w:rsidP="00636374">
            <w:pPr>
              <w:pStyle w:val="Tabletext"/>
              <w:jc w:val="center"/>
            </w:pPr>
            <w:r w:rsidRPr="00636374">
              <w:t>duration</w:t>
            </w:r>
          </w:p>
        </w:tc>
        <w:tc>
          <w:tcPr>
            <w:tcW w:w="6383" w:type="dxa"/>
          </w:tcPr>
          <w:p w:rsidR="00401542" w:rsidRPr="00755402" w:rsidRDefault="00401542" w:rsidP="00636374">
            <w:pPr>
              <w:pStyle w:val="Tabletext"/>
              <w:rPr>
                <w:lang w:val="en-GB"/>
              </w:rPr>
            </w:pPr>
            <w:r w:rsidRPr="00755402">
              <w:rPr>
                <w:lang w:val="en-GB"/>
              </w:rPr>
              <w:t xml:space="preserve">Duration in seconds of a block. </w:t>
            </w:r>
          </w:p>
        </w:tc>
      </w:tr>
    </w:tbl>
    <w:p w:rsidR="00401542" w:rsidRPr="008174AB" w:rsidRDefault="00401542" w:rsidP="00401542">
      <w:pPr>
        <w:rPr>
          <w:lang w:val="en-GB"/>
        </w:rPr>
      </w:pPr>
      <w:r w:rsidRPr="008174AB">
        <w:rPr>
          <w:lang w:val="en-GB"/>
        </w:rPr>
        <w:lastRenderedPageBreak/>
        <w:t xml:space="preserve">To help explain how these elements relate to each the other, the diagram in </w:t>
      </w:r>
      <w:r w:rsidR="00D8137E">
        <w:rPr>
          <w:lang w:val="en-GB"/>
        </w:rPr>
        <w:t>Fig. 1 shows the relationships.</w:t>
      </w:r>
    </w:p>
    <w:p w:rsidR="00401542" w:rsidRPr="008174AB" w:rsidRDefault="00401542" w:rsidP="00401542">
      <w:pPr>
        <w:rPr>
          <w:lang w:val="en-GB"/>
        </w:rPr>
      </w:pPr>
      <w:r w:rsidRPr="008174AB">
        <w:rPr>
          <w:lang w:val="en-GB"/>
        </w:rPr>
        <w:t xml:space="preserve">The start of audioProgramme can be given a time (this is not essential, but recommended if it known), but this has no influence on the audio contents of the file; the audioProgramme is describing the whole file, so it starts at the first sample and ends at the last. In the example in Fig. 1, the time starts at 15:00:00:00 and ends at 15:30:00:00. It is important to ensure that </w:t>
      </w:r>
      <w:r w:rsidRPr="008174AB">
        <w:rPr>
          <w:i/>
          <w:lang w:val="en-GB"/>
        </w:rPr>
        <w:t xml:space="preserve">end – start </w:t>
      </w:r>
      <w:r w:rsidRPr="008174AB">
        <w:rPr>
          <w:lang w:val="en-GB"/>
        </w:rPr>
        <w:t>= the actual duration of the file. All the other timing takes the start of the audio file as time zero.</w:t>
      </w:r>
    </w:p>
    <w:p w:rsidR="00401542" w:rsidRPr="008174AB" w:rsidRDefault="00401542" w:rsidP="00401542">
      <w:pPr>
        <w:rPr>
          <w:lang w:val="en-GB"/>
        </w:rPr>
      </w:pPr>
      <w:r w:rsidRPr="008174AB">
        <w:rPr>
          <w:lang w:val="en-GB"/>
        </w:rPr>
        <w:t xml:space="preserve">The audioObject </w:t>
      </w:r>
      <w:r w:rsidRPr="008174AB">
        <w:rPr>
          <w:i/>
          <w:lang w:val="en-GB"/>
        </w:rPr>
        <w:t>start</w:t>
      </w:r>
      <w:r w:rsidRPr="008174AB">
        <w:rPr>
          <w:lang w:val="en-GB"/>
        </w:rPr>
        <w:t xml:space="preserve"> attribute corresponds to the start time of the object relative to the start of the file. The</w:t>
      </w:r>
      <w:r w:rsidRPr="008174AB">
        <w:rPr>
          <w:i/>
          <w:lang w:val="en-GB"/>
        </w:rPr>
        <w:t xml:space="preserve"> duration</w:t>
      </w:r>
      <w:r w:rsidRPr="008174AB">
        <w:rPr>
          <w:lang w:val="en-GB"/>
        </w:rPr>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rsidR="00401542" w:rsidRPr="008174AB" w:rsidRDefault="00401542" w:rsidP="00401542">
      <w:pPr>
        <w:rPr>
          <w:lang w:val="en-GB"/>
        </w:rPr>
      </w:pPr>
      <w:r w:rsidRPr="008174AB">
        <w:rPr>
          <w:lang w:val="en-GB"/>
        </w:rPr>
        <w:t>The audioObject refers to an audioPackFormat (not shown for clarity) and an audioChannelFormat, which do not possess timing properties. The audioChannelFormat contains one or more audioBlockFormat that contain the finest level of timing information. The start (</w:t>
      </w:r>
      <w:r w:rsidRPr="008174AB">
        <w:rPr>
          <w:i/>
          <w:lang w:val="en-GB"/>
        </w:rPr>
        <w:t>rtime</w:t>
      </w:r>
      <w:r w:rsidRPr="008174AB">
        <w:rPr>
          <w:lang w:val="en-GB"/>
        </w:rPr>
        <w:t xml:space="preserve">) of the audioBlockFormat is relative to the start of the audioObject. So the positions of the audio samples in the file corresponding to a particular audioBlockFormat is found by adding its </w:t>
      </w:r>
      <w:r w:rsidRPr="008174AB">
        <w:rPr>
          <w:i/>
          <w:lang w:val="en-GB"/>
        </w:rPr>
        <w:t>rtime</w:t>
      </w:r>
      <w:r w:rsidRPr="008174AB">
        <w:rPr>
          <w:lang w:val="en-GB"/>
        </w:rPr>
        <w:t xml:space="preserve"> to the </w:t>
      </w:r>
      <w:r w:rsidRPr="008174AB">
        <w:rPr>
          <w:i/>
          <w:lang w:val="en-GB"/>
        </w:rPr>
        <w:t>start</w:t>
      </w:r>
      <w:r w:rsidRPr="008174AB">
        <w:rPr>
          <w:lang w:val="en-GB"/>
        </w:rPr>
        <w:t xml:space="preserve"> of the audioObject to get the first sample, and adding its </w:t>
      </w:r>
      <w:r w:rsidRPr="008174AB">
        <w:rPr>
          <w:i/>
          <w:lang w:val="en-GB"/>
        </w:rPr>
        <w:t>duration</w:t>
      </w:r>
      <w:r w:rsidRPr="008174AB">
        <w:rPr>
          <w:lang w:val="en-GB"/>
        </w:rPr>
        <w:t xml:space="preserve"> to find the last sample.</w:t>
      </w:r>
    </w:p>
    <w:p w:rsidR="00401542" w:rsidRPr="00422B4F" w:rsidRDefault="00401542" w:rsidP="00401542">
      <w:pPr>
        <w:pStyle w:val="FigureNo"/>
      </w:pPr>
      <w:bookmarkStart w:id="8" w:name="_Ref292079812"/>
      <w:r w:rsidRPr="00422B4F">
        <w:t xml:space="preserve">Figure </w:t>
      </w:r>
      <w:bookmarkEnd w:id="8"/>
      <w:r w:rsidRPr="00422B4F">
        <w:t>1</w:t>
      </w:r>
    </w:p>
    <w:p w:rsidR="00401542" w:rsidRPr="00422B4F" w:rsidRDefault="00401542" w:rsidP="00401542">
      <w:pPr>
        <w:pStyle w:val="Figuretitle"/>
      </w:pPr>
      <w:r w:rsidRPr="00422B4F">
        <w:t>Timing diagram</w:t>
      </w:r>
    </w:p>
    <w:p w:rsidR="00401542" w:rsidRPr="00422B4F" w:rsidRDefault="00262116" w:rsidP="00401542">
      <w:pPr>
        <w:pStyle w:val="Figure"/>
      </w:pPr>
      <w:r>
        <w:object w:dxaOrig="6926" w:dyaOrig="5216">
          <v:shape id="_x0000_i1026" type="#_x0000_t75" style="width:409pt;height:307pt" o:ole="">
            <v:imagedata r:id="rId14" o:title=""/>
          </v:shape>
          <o:OLEObject Type="Embed" ProgID="CorelDraw.Graphic.17" ShapeID="_x0000_i1026" DrawAspect="Content" ObjectID="_1569125148" r:id="rId15"/>
        </w:object>
      </w:r>
    </w:p>
    <w:p w:rsidR="00401542" w:rsidRPr="008174AB" w:rsidRDefault="00401542" w:rsidP="00401542">
      <w:pPr>
        <w:rPr>
          <w:lang w:val="en-GB"/>
        </w:rPr>
      </w:pPr>
      <w:r w:rsidRPr="008174AB">
        <w:rPr>
          <w:lang w:val="en-GB"/>
        </w:rPr>
        <w:t>Is it possible to give timing values that are invalid or problematic, such as values that run off the end of the audio file or cause overlapping blocks. There are some rules that should be followed to ensure a correctly functioning file:</w:t>
      </w:r>
    </w:p>
    <w:p w:rsidR="00401542" w:rsidRPr="008174AB" w:rsidRDefault="00401542" w:rsidP="00401542">
      <w:pPr>
        <w:pStyle w:val="enumlev1"/>
        <w:rPr>
          <w:lang w:val="en-GB"/>
        </w:rPr>
      </w:pPr>
      <w:r w:rsidRPr="008174AB">
        <w:rPr>
          <w:lang w:val="en-GB"/>
        </w:rPr>
        <w:t>1</w:t>
      </w:r>
      <w:r w:rsidRPr="008174AB">
        <w:rPr>
          <w:lang w:val="en-GB"/>
        </w:rPr>
        <w:tab/>
        <w:t>All the time and duration values must be non-negative.</w:t>
      </w:r>
    </w:p>
    <w:p w:rsidR="00401542" w:rsidRPr="008174AB" w:rsidRDefault="00401542" w:rsidP="00401542">
      <w:pPr>
        <w:pStyle w:val="enumlev1"/>
        <w:rPr>
          <w:lang w:val="en-GB"/>
        </w:rPr>
      </w:pPr>
      <w:r w:rsidRPr="008174AB">
        <w:rPr>
          <w:lang w:val="en-GB"/>
        </w:rPr>
        <w:lastRenderedPageBreak/>
        <w:t>2</w:t>
      </w:r>
      <w:r w:rsidRPr="008174AB">
        <w:rPr>
          <w:lang w:val="en-GB"/>
        </w:rPr>
        <w:tab/>
        <w:t>The time attributes should be in the correct format:</w:t>
      </w:r>
    </w:p>
    <w:p w:rsidR="00401542" w:rsidRPr="008174AB" w:rsidRDefault="00401542" w:rsidP="00755402">
      <w:pPr>
        <w:pStyle w:val="enumlev2"/>
        <w:rPr>
          <w:lang w:val="en-GB"/>
        </w:rPr>
      </w:pPr>
      <w:r w:rsidRPr="008174AB">
        <w:rPr>
          <w:lang w:val="en-GB"/>
        </w:rPr>
        <w:t>a)</w:t>
      </w:r>
      <w:r w:rsidRPr="008174AB">
        <w:rPr>
          <w:lang w:val="en-GB"/>
        </w:rPr>
        <w:tab/>
        <w:t>HH:MM:SS:FF (where FF is the frame number) for the timecode attributes in audioProgramme. If there is any doubt about what the frame rate is then it is best to avoid using frame numbers and to use pure time as described in b) below.</w:t>
      </w:r>
    </w:p>
    <w:p w:rsidR="00401542" w:rsidRPr="008174AB" w:rsidRDefault="00401542" w:rsidP="00401542">
      <w:pPr>
        <w:pStyle w:val="enumlev2"/>
        <w:rPr>
          <w:lang w:val="en-GB"/>
        </w:rPr>
      </w:pPr>
      <w:r w:rsidRPr="008174AB">
        <w:rPr>
          <w:lang w:val="en-GB"/>
        </w:rPr>
        <w:t>b)</w:t>
      </w:r>
      <w:r w:rsidRPr="008174AB">
        <w:rPr>
          <w:lang w:val="en-GB"/>
        </w:rPr>
        <w:tab/>
        <w:t>HH:MM:SS.sssss (where sssss is at least 5 d.p. of the seconds) for the attributes in all elements other than audioProgramme. More than 5 d.p can be used, and is recommended for sampling rates greater than 48 kHz. For nanosecond precision 9 d.p. should be used.</w:t>
      </w:r>
    </w:p>
    <w:p w:rsidR="00401542" w:rsidRPr="008174AB" w:rsidRDefault="00401542" w:rsidP="00401542">
      <w:pPr>
        <w:pStyle w:val="enumlev1"/>
        <w:rPr>
          <w:lang w:val="en-GB"/>
        </w:rPr>
      </w:pPr>
      <w:r w:rsidRPr="008174AB">
        <w:rPr>
          <w:lang w:val="en-GB"/>
        </w:rPr>
        <w:t>3</w:t>
      </w:r>
      <w:r w:rsidRPr="008174AB">
        <w:rPr>
          <w:lang w:val="en-GB"/>
        </w:rPr>
        <w:tab/>
        <w:t xml:space="preserve">The difference between the audioProgramme </w:t>
      </w:r>
      <w:r w:rsidRPr="008174AB">
        <w:rPr>
          <w:i/>
          <w:lang w:val="en-GB"/>
        </w:rPr>
        <w:t xml:space="preserve">start </w:t>
      </w:r>
      <w:r w:rsidRPr="008174AB">
        <w:rPr>
          <w:lang w:val="en-GB"/>
        </w:rPr>
        <w:t xml:space="preserve">and </w:t>
      </w:r>
      <w:r w:rsidRPr="008174AB">
        <w:rPr>
          <w:i/>
          <w:lang w:val="en-GB"/>
        </w:rPr>
        <w:t>end</w:t>
      </w:r>
      <w:r w:rsidRPr="008174AB">
        <w:rPr>
          <w:lang w:val="en-GB"/>
        </w:rPr>
        <w:t xml:space="preserve"> time should match the duration of the audio file – within the precision of the timecode representation. Omit the </w:t>
      </w:r>
      <w:r w:rsidRPr="008174AB">
        <w:rPr>
          <w:i/>
          <w:lang w:val="en-GB"/>
        </w:rPr>
        <w:t>end</w:t>
      </w:r>
      <w:r w:rsidRPr="008174AB">
        <w:rPr>
          <w:lang w:val="en-GB"/>
        </w:rPr>
        <w:t xml:space="preserve"> attribute if it uncertain what the length it.</w:t>
      </w:r>
    </w:p>
    <w:p w:rsidR="00401542" w:rsidRPr="008174AB" w:rsidRDefault="00401542" w:rsidP="00401542">
      <w:pPr>
        <w:pStyle w:val="enumlev1"/>
        <w:rPr>
          <w:lang w:val="en-GB"/>
        </w:rPr>
      </w:pPr>
      <w:r w:rsidRPr="008174AB">
        <w:rPr>
          <w:lang w:val="en-GB"/>
        </w:rPr>
        <w:t>4</w:t>
      </w:r>
      <w:r w:rsidRPr="008174AB">
        <w:rPr>
          <w:lang w:val="en-GB"/>
        </w:rPr>
        <w:tab/>
        <w:t xml:space="preserve">The </w:t>
      </w:r>
      <w:r w:rsidRPr="008174AB">
        <w:rPr>
          <w:i/>
          <w:lang w:val="en-GB"/>
        </w:rPr>
        <w:t>start</w:t>
      </w:r>
      <w:r w:rsidRPr="008174AB">
        <w:rPr>
          <w:lang w:val="en-GB"/>
        </w:rPr>
        <w:t xml:space="preserve"> + </w:t>
      </w:r>
      <w:r w:rsidRPr="008174AB">
        <w:rPr>
          <w:i/>
          <w:lang w:val="en-GB"/>
        </w:rPr>
        <w:t>duration</w:t>
      </w:r>
      <w:r w:rsidRPr="008174AB">
        <w:rPr>
          <w:lang w:val="en-GB"/>
        </w:rPr>
        <w:t xml:space="preserve"> time of audioObjects should not be more than the duration of the file.</w:t>
      </w:r>
    </w:p>
    <w:p w:rsidR="00401542" w:rsidRPr="008174AB" w:rsidRDefault="00401542" w:rsidP="00401542">
      <w:pPr>
        <w:pStyle w:val="enumlev1"/>
        <w:rPr>
          <w:lang w:val="en-GB"/>
        </w:rPr>
      </w:pPr>
      <w:r w:rsidRPr="008174AB">
        <w:rPr>
          <w:lang w:val="en-GB"/>
        </w:rPr>
        <w:t>5</w:t>
      </w:r>
      <w:r w:rsidRPr="008174AB">
        <w:rPr>
          <w:lang w:val="en-GB"/>
        </w:rPr>
        <w:tab/>
        <w:t xml:space="preserve">The </w:t>
      </w:r>
      <w:r w:rsidRPr="008174AB">
        <w:rPr>
          <w:i/>
          <w:lang w:val="en-GB"/>
        </w:rPr>
        <w:t>rtime</w:t>
      </w:r>
      <w:r w:rsidRPr="008174AB">
        <w:rPr>
          <w:lang w:val="en-GB"/>
        </w:rPr>
        <w:t xml:space="preserve"> + </w:t>
      </w:r>
      <w:r w:rsidRPr="008174AB">
        <w:rPr>
          <w:i/>
          <w:lang w:val="en-GB"/>
        </w:rPr>
        <w:t>duration</w:t>
      </w:r>
      <w:r w:rsidRPr="008174AB">
        <w:rPr>
          <w:lang w:val="en-GB"/>
        </w:rPr>
        <w:t xml:space="preserve"> time of audioBlockFormats should not be more than the </w:t>
      </w:r>
      <w:r w:rsidRPr="008174AB">
        <w:rPr>
          <w:i/>
          <w:lang w:val="en-GB"/>
        </w:rPr>
        <w:t>start</w:t>
      </w:r>
      <w:r w:rsidRPr="008174AB">
        <w:rPr>
          <w:lang w:val="en-GB"/>
        </w:rPr>
        <w:t xml:space="preserve"> + </w:t>
      </w:r>
      <w:r w:rsidRPr="008174AB">
        <w:rPr>
          <w:i/>
          <w:lang w:val="en-GB"/>
        </w:rPr>
        <w:t>duration</w:t>
      </w:r>
      <w:r w:rsidRPr="008174AB">
        <w:rPr>
          <w:lang w:val="en-GB"/>
        </w:rPr>
        <w:t xml:space="preserve"> of the referring audioObject if possible. </w:t>
      </w:r>
    </w:p>
    <w:p w:rsidR="00401542" w:rsidRPr="008174AB" w:rsidRDefault="00401542" w:rsidP="00401542">
      <w:pPr>
        <w:pStyle w:val="enumlev1"/>
        <w:rPr>
          <w:lang w:val="en-GB"/>
        </w:rPr>
      </w:pPr>
      <w:r w:rsidRPr="008174AB">
        <w:rPr>
          <w:lang w:val="en-GB"/>
        </w:rPr>
        <w:t>6</w:t>
      </w:r>
      <w:r w:rsidRPr="008174AB">
        <w:rPr>
          <w:lang w:val="en-GB"/>
        </w:rPr>
        <w:tab/>
        <w:t>If the audioBlockFormats overrun the end of an audioObject, then it will be assumed the audio samples will only be read for the duration of the audioObject.</w:t>
      </w:r>
    </w:p>
    <w:p w:rsidR="00401542" w:rsidRPr="008174AB" w:rsidRDefault="00401542" w:rsidP="00401542">
      <w:pPr>
        <w:pStyle w:val="enumlev1"/>
        <w:rPr>
          <w:lang w:val="en-GB"/>
        </w:rPr>
      </w:pPr>
      <w:r w:rsidRPr="008174AB">
        <w:rPr>
          <w:lang w:val="en-GB"/>
        </w:rPr>
        <w:t>7</w:t>
      </w:r>
      <w:r w:rsidRPr="008174AB">
        <w:rPr>
          <w:lang w:val="en-GB"/>
        </w:rPr>
        <w:tab/>
        <w:t>The order of audioBlockFormats within an audioChannelFormat should be chronological in the XML code.</w:t>
      </w:r>
    </w:p>
    <w:p w:rsidR="00401542" w:rsidRPr="008174AB" w:rsidRDefault="00401542" w:rsidP="00401542">
      <w:pPr>
        <w:pStyle w:val="enumlev1"/>
        <w:rPr>
          <w:lang w:val="en-GB"/>
        </w:rPr>
      </w:pPr>
      <w:r w:rsidRPr="008174AB">
        <w:rPr>
          <w:lang w:val="en-GB"/>
        </w:rPr>
        <w:t>8</w:t>
      </w:r>
      <w:r w:rsidRPr="008174AB">
        <w:rPr>
          <w:lang w:val="en-GB"/>
        </w:rPr>
        <w:tab/>
        <w:t xml:space="preserve">Successive audioBlockFormats should be contiguous. Therefore the </w:t>
      </w:r>
      <w:r w:rsidRPr="008174AB">
        <w:rPr>
          <w:i/>
          <w:lang w:val="en-GB"/>
        </w:rPr>
        <w:t>rtime</w:t>
      </w:r>
      <w:r w:rsidRPr="008174AB">
        <w:rPr>
          <w:lang w:val="en-GB"/>
        </w:rPr>
        <w:t xml:space="preserve"> of a block should equal the </w:t>
      </w:r>
      <w:r w:rsidRPr="008174AB">
        <w:rPr>
          <w:i/>
          <w:lang w:val="en-GB"/>
        </w:rPr>
        <w:t>rtime</w:t>
      </w:r>
      <w:r w:rsidRPr="008174AB">
        <w:rPr>
          <w:lang w:val="en-GB"/>
        </w:rPr>
        <w:t xml:space="preserve"> + </w:t>
      </w:r>
      <w:r w:rsidRPr="008174AB">
        <w:rPr>
          <w:i/>
          <w:lang w:val="en-GB"/>
        </w:rPr>
        <w:t>duration</w:t>
      </w:r>
      <w:r w:rsidRPr="008174AB">
        <w:rPr>
          <w:lang w:val="en-GB"/>
        </w:rPr>
        <w:t xml:space="preserve"> of the previous block.</w:t>
      </w:r>
    </w:p>
    <w:p w:rsidR="00401542" w:rsidRPr="008174AB" w:rsidRDefault="00401542" w:rsidP="00401542">
      <w:pPr>
        <w:pStyle w:val="enumlev1"/>
        <w:rPr>
          <w:lang w:val="en-GB"/>
        </w:rPr>
      </w:pPr>
      <w:r w:rsidRPr="008174AB">
        <w:rPr>
          <w:lang w:val="en-GB"/>
        </w:rPr>
        <w:t>9</w:t>
      </w:r>
      <w:r w:rsidRPr="008174AB">
        <w:rPr>
          <w:lang w:val="en-GB"/>
        </w:rPr>
        <w:tab/>
        <w:t xml:space="preserve">It is recommended to have the first audioBlockFormat in an audioChannelFormat starting at 00:00:00.00000. Use the </w:t>
      </w:r>
      <w:r w:rsidRPr="008174AB">
        <w:rPr>
          <w:i/>
          <w:lang w:val="en-GB"/>
        </w:rPr>
        <w:t>start</w:t>
      </w:r>
      <w:r w:rsidRPr="008174AB">
        <w:rPr>
          <w:lang w:val="en-GB"/>
        </w:rPr>
        <w:t xml:space="preserve"> time of the audioObject to set the starting time of a sequence of blocks.</w:t>
      </w:r>
    </w:p>
    <w:p w:rsidR="00401542" w:rsidRPr="008174AB" w:rsidRDefault="00401542" w:rsidP="00401542">
      <w:pPr>
        <w:pStyle w:val="Heading2"/>
        <w:rPr>
          <w:lang w:val="en-GB"/>
        </w:rPr>
      </w:pPr>
      <w:bookmarkStart w:id="9" w:name="_Ref297840157"/>
      <w:r w:rsidRPr="008174AB">
        <w:rPr>
          <w:lang w:val="en-GB"/>
        </w:rPr>
        <w:t>3.6.2</w:t>
      </w:r>
      <w:r w:rsidRPr="008174AB">
        <w:rPr>
          <w:lang w:val="en-GB"/>
        </w:rPr>
        <w:tab/>
        <w:t>Block Sizes for Dynamic Objects</w:t>
      </w:r>
      <w:bookmarkEnd w:id="9"/>
    </w:p>
    <w:p w:rsidR="00401542" w:rsidRPr="008174AB" w:rsidRDefault="00401542" w:rsidP="00401542">
      <w:pPr>
        <w:rPr>
          <w:color w:val="000000"/>
          <w:lang w:val="en-GB"/>
        </w:rPr>
      </w:pPr>
      <w:r w:rsidRPr="008174AB">
        <w:rPr>
          <w:lang w:val="en-GB"/>
        </w:rPr>
        <w:t>The audioBlockFormat element carries the parameters required for object-based audio with the time attributes to enable dynamic use. The audioChannelFormat can contain up to 4294967295 audioBlockFormat blocks, and the duration of an audioBlockFormat can be 10</w:t>
      </w:r>
      <w:r w:rsidRPr="00422B4F">
        <w:rPr>
          <w:color w:val="000000"/>
        </w:rPr>
        <w:t>μ</w:t>
      </w:r>
      <w:r w:rsidRPr="008174AB">
        <w:rPr>
          <w:color w:val="000000"/>
          <w:lang w:val="en-GB"/>
        </w:rPr>
        <w:t>s (i.e. less than a sample in length at a 48 kHz sample rate). It is therefore possible to use very fine temporal resolution, and thereby produce very large files. Such large files would be unwieldy, and there is unlikely to be the need for such short blocks, except when generating step changes in positional metadata. The following should be considered when deciding upon the sizes of the blocks:</w:t>
      </w:r>
    </w:p>
    <w:p w:rsidR="00401542" w:rsidRPr="008174AB" w:rsidRDefault="00401542" w:rsidP="00401542">
      <w:pPr>
        <w:pStyle w:val="enumlev1"/>
        <w:rPr>
          <w:lang w:val="en-GB"/>
        </w:rPr>
      </w:pPr>
      <w:r w:rsidRPr="008174AB">
        <w:rPr>
          <w:lang w:val="en-GB"/>
        </w:rPr>
        <w:t>1</w:t>
      </w:r>
      <w:r w:rsidRPr="008174AB">
        <w:rPr>
          <w:lang w:val="en-GB"/>
        </w:rPr>
        <w:tab/>
        <w:t>If successive blocks carry identical parameter values, then combine them into one single block. In other words, new a block should only be generated when a change in parameter values is required.</w:t>
      </w:r>
    </w:p>
    <w:p w:rsidR="00401542" w:rsidRPr="008174AB" w:rsidRDefault="00401542" w:rsidP="00401542">
      <w:pPr>
        <w:pStyle w:val="enumlev1"/>
        <w:rPr>
          <w:lang w:val="en-GB"/>
        </w:rPr>
      </w:pPr>
      <w:r w:rsidRPr="008174AB">
        <w:rPr>
          <w:lang w:val="en-GB"/>
        </w:rPr>
        <w:t>2</w:t>
      </w:r>
      <w:r w:rsidRPr="008174AB">
        <w:rPr>
          <w:lang w:val="en-GB"/>
        </w:rPr>
        <w:tab/>
        <w:t>Positions will be interpolated (unless chosen not to be), so smoothness of movement can be achieved without very fine blocks.</w:t>
      </w:r>
    </w:p>
    <w:p w:rsidR="00401542" w:rsidRPr="008174AB" w:rsidRDefault="00401542" w:rsidP="00401542">
      <w:pPr>
        <w:pStyle w:val="enumlev1"/>
        <w:rPr>
          <w:lang w:val="en-GB"/>
        </w:rPr>
      </w:pPr>
      <w:r w:rsidRPr="008174AB">
        <w:rPr>
          <w:lang w:val="en-GB"/>
        </w:rPr>
        <w:t>3</w:t>
      </w:r>
      <w:r w:rsidRPr="008174AB">
        <w:rPr>
          <w:lang w:val="en-GB"/>
        </w:rPr>
        <w:tab/>
        <w:t>The speed and trajectory of the movement of objects. Slower objects could be represented with longer and fewer blocks.</w:t>
      </w:r>
    </w:p>
    <w:p w:rsidR="00401542" w:rsidRPr="008174AB" w:rsidRDefault="00401542" w:rsidP="00401542">
      <w:pPr>
        <w:pStyle w:val="enumlev1"/>
        <w:rPr>
          <w:lang w:val="en-GB"/>
        </w:rPr>
      </w:pPr>
      <w:r w:rsidRPr="008174AB">
        <w:rPr>
          <w:lang w:val="en-GB"/>
        </w:rPr>
        <w:t>4</w:t>
      </w:r>
      <w:r w:rsidRPr="008174AB">
        <w:rPr>
          <w:lang w:val="en-GB"/>
        </w:rPr>
        <w:tab/>
        <w:t>Is there enough movement in an object to require multiple blocks? An object might not be moving by a noticeable amount, so one fixed position could suffice.</w:t>
      </w:r>
    </w:p>
    <w:p w:rsidR="00401542" w:rsidRPr="008174AB" w:rsidRDefault="00401542" w:rsidP="00401542">
      <w:pPr>
        <w:pStyle w:val="enumlev1"/>
        <w:rPr>
          <w:lang w:val="en-GB"/>
        </w:rPr>
      </w:pPr>
      <w:r w:rsidRPr="008174AB">
        <w:rPr>
          <w:lang w:val="en-GB"/>
        </w:rPr>
        <w:t>5</w:t>
      </w:r>
      <w:r w:rsidRPr="008174AB">
        <w:rPr>
          <w:lang w:val="en-GB"/>
        </w:rPr>
        <w:tab/>
        <w:t>The larger the file, the more processing power and memory it will require. Too many small blocks will produce large files that will be slow to process and memory-hungry for digital audio workstations (DAWs).</w:t>
      </w:r>
    </w:p>
    <w:p w:rsidR="00401542" w:rsidRPr="008174AB" w:rsidRDefault="00401542" w:rsidP="00401542">
      <w:pPr>
        <w:pStyle w:val="enumlev1"/>
        <w:rPr>
          <w:lang w:val="en-GB"/>
        </w:rPr>
      </w:pPr>
      <w:r w:rsidRPr="008174AB">
        <w:rPr>
          <w:lang w:val="en-GB"/>
        </w:rPr>
        <w:t>6</w:t>
      </w:r>
      <w:r w:rsidRPr="008174AB">
        <w:rPr>
          <w:lang w:val="en-GB"/>
        </w:rPr>
        <w:tab/>
        <w:t xml:space="preserve">Consider what will happen to the positional values if the coordinate system needs to be remapped. Will the interpolation between successive positions have a noticeably different </w:t>
      </w:r>
      <w:r w:rsidRPr="008174AB">
        <w:rPr>
          <w:lang w:val="en-GB"/>
        </w:rPr>
        <w:lastRenderedPageBreak/>
        <w:t>trajectory when performed in another coordinate system? Keep the positional changes small enough to make such difference imperceptible.</w:t>
      </w:r>
    </w:p>
    <w:p w:rsidR="00401542" w:rsidRPr="00B462E3" w:rsidRDefault="00401542" w:rsidP="00B462E3">
      <w:pPr>
        <w:rPr>
          <w:i/>
          <w:iCs/>
          <w:lang w:val="en-GB"/>
        </w:rPr>
      </w:pPr>
      <w:r w:rsidRPr="00B462E3">
        <w:rPr>
          <w:i/>
          <w:iCs/>
          <w:lang w:val="en-GB"/>
        </w:rPr>
        <w:t>The decisions depend upon the judgement of the sound engineer or software designer weighing up perceptual quality of the result and file size requirements. At this stage no recommended values are given, but some may be given in the future after more research.</w:t>
      </w:r>
    </w:p>
    <w:p w:rsidR="00401542" w:rsidRPr="008174AB" w:rsidRDefault="00401542" w:rsidP="00401542">
      <w:pPr>
        <w:pStyle w:val="Heading3"/>
        <w:rPr>
          <w:lang w:val="en-GB"/>
        </w:rPr>
      </w:pPr>
      <w:bookmarkStart w:id="10" w:name="_Ref351126943"/>
      <w:r w:rsidRPr="008174AB">
        <w:rPr>
          <w:lang w:val="en-GB"/>
        </w:rPr>
        <w:t>3.6.3</w:t>
      </w:r>
      <w:r w:rsidRPr="008174AB">
        <w:rPr>
          <w:lang w:val="en-GB"/>
        </w:rPr>
        <w:tab/>
        <w:t>Dealing with Preambles</w:t>
      </w:r>
      <w:bookmarkEnd w:id="10"/>
    </w:p>
    <w:p w:rsidR="00401542" w:rsidRPr="008174AB" w:rsidRDefault="00401542" w:rsidP="00401542">
      <w:pPr>
        <w:rPr>
          <w:lang w:val="en-GB"/>
        </w:rPr>
      </w:pPr>
      <w:r w:rsidRPr="008174AB">
        <w:rPr>
          <w:lang w:val="en-GB"/>
        </w:rPr>
        <w:t>When programmes were exchanged using tapes rather than using files, it would be common practice for preambles and postambles to appear before and after the actual programme content. These would often include a video test card and line up tones, as well as a countdown timer, which are very useful when playing back from tape. While the need for these preambles are largely removed in a file-based world, there will still be programmes that have been transferred from tape to file that will contain them. Therefore, it makes sense to use the ADM timing metadata in a manner to ensure the file can be played out correctly.</w:t>
      </w:r>
    </w:p>
    <w:p w:rsidR="00401542" w:rsidRPr="008174AB" w:rsidRDefault="00401542" w:rsidP="00401542">
      <w:pPr>
        <w:rPr>
          <w:lang w:val="en-GB"/>
        </w:rPr>
      </w:pPr>
      <w:r w:rsidRPr="008174AB">
        <w:rPr>
          <w:lang w:val="en-GB" w:eastAsia="ja-JP"/>
        </w:rPr>
        <w:t xml:space="preserve">Many </w:t>
      </w:r>
      <w:r w:rsidRPr="008174AB">
        <w:rPr>
          <w:lang w:val="en-GB"/>
        </w:rPr>
        <w:t>broadcasters use an agreed start timecode for all their programmes, such as 10:00:00.00000. So anything that appears before this time is considered as a preamble and is not broadcast on playout. We can make use of an object-based approach to separate the preamble from the main programme by making them as separate objects. The preamble object can then start before the programme start time (so, before 10:00:00.000), with the main programme as a following object starting at 10:00:00.000. The upper diagram in Figure 2 illustrates how this can be done. This method ensures the audioObjects all have non-negative start times. The lower diagram shows the wrong way to approach this, by starting the file at 10:00:00.000 and using a negative start time for the preamble audioObject.</w:t>
      </w:r>
    </w:p>
    <w:p w:rsidR="00401542" w:rsidRPr="008174AB" w:rsidRDefault="00401542" w:rsidP="00401542">
      <w:pPr>
        <w:pStyle w:val="FigureNo"/>
        <w:rPr>
          <w:lang w:val="en-GB"/>
        </w:rPr>
      </w:pPr>
      <w:r w:rsidRPr="008174AB">
        <w:rPr>
          <w:lang w:val="en-GB"/>
        </w:rPr>
        <w:t>Figure 2</w:t>
      </w:r>
    </w:p>
    <w:p w:rsidR="00401542" w:rsidRPr="008174AB" w:rsidRDefault="00401542" w:rsidP="00401542">
      <w:pPr>
        <w:pStyle w:val="Figuretitle"/>
        <w:rPr>
          <w:lang w:val="en-GB"/>
        </w:rPr>
      </w:pPr>
      <w:r w:rsidRPr="008174AB">
        <w:rPr>
          <w:lang w:val="en-GB"/>
        </w:rPr>
        <w:t>Adding a preamble to a file</w:t>
      </w:r>
    </w:p>
    <w:p w:rsidR="00401542" w:rsidRPr="00422B4F" w:rsidRDefault="00D23DDF" w:rsidP="00401542">
      <w:pPr>
        <w:pStyle w:val="Figure"/>
      </w:pPr>
      <w:r>
        <w:object w:dxaOrig="5779" w:dyaOrig="5393">
          <v:shape id="_x0000_i1027" type="#_x0000_t75" style="width:352.5pt;height:329pt" o:ole="">
            <v:imagedata r:id="rId16" o:title=""/>
          </v:shape>
          <o:OLEObject Type="Embed" ProgID="CorelDraw.Graphic.17" ShapeID="_x0000_i1027" DrawAspect="Content" ObjectID="_1569125149" r:id="rId17"/>
        </w:object>
      </w:r>
    </w:p>
    <w:p w:rsidR="00401542" w:rsidRPr="008174AB" w:rsidRDefault="00401542" w:rsidP="00401542">
      <w:pPr>
        <w:pStyle w:val="Heading2"/>
        <w:rPr>
          <w:lang w:val="en-GB"/>
        </w:rPr>
      </w:pPr>
      <w:r w:rsidRPr="008174AB">
        <w:rPr>
          <w:lang w:val="en-GB"/>
        </w:rPr>
        <w:lastRenderedPageBreak/>
        <w:t>3.7</w:t>
      </w:r>
      <w:r w:rsidRPr="008174AB">
        <w:rPr>
          <w:lang w:val="en-GB"/>
        </w:rPr>
        <w:tab/>
        <w:t>File Management</w:t>
      </w:r>
    </w:p>
    <w:p w:rsidR="00401542" w:rsidRPr="008174AB" w:rsidRDefault="00401542" w:rsidP="00401542">
      <w:pPr>
        <w:rPr>
          <w:lang w:val="en-GB"/>
        </w:rPr>
      </w:pPr>
      <w:r w:rsidRPr="008174AB">
        <w:rPr>
          <w:lang w:val="en-GB"/>
        </w:rPr>
        <w:t>While the BW64 format can handle files over 4GB in size, both for the audio samples and XML metadata, care must be taken when generating such large files. Section 3.6.2 describes how the block sizes with audioBlockFormat should be considered which have a large influence on the size of the &lt;axml&gt; chunk. When generating large files, it is worth bearing in mind the following:</w:t>
      </w:r>
    </w:p>
    <w:p w:rsidR="00401542" w:rsidRPr="008174AB" w:rsidRDefault="00401542" w:rsidP="00401542">
      <w:pPr>
        <w:pStyle w:val="enumlev1"/>
        <w:rPr>
          <w:lang w:val="en-GB"/>
        </w:rPr>
      </w:pPr>
      <w:r w:rsidRPr="008174AB">
        <w:rPr>
          <w:lang w:val="en-GB"/>
        </w:rPr>
        <w:t>1</w:t>
      </w:r>
      <w:r w:rsidRPr="008174AB">
        <w:rPr>
          <w:lang w:val="en-GB"/>
        </w:rPr>
        <w:tab/>
        <w:t>The audio data (in the &lt;data&gt; chunk) may be directly read from file, rather the stored in memory in its entirety.</w:t>
      </w:r>
    </w:p>
    <w:p w:rsidR="00401542" w:rsidRPr="008174AB" w:rsidRDefault="00401542" w:rsidP="00401542">
      <w:pPr>
        <w:pStyle w:val="enumlev1"/>
        <w:rPr>
          <w:lang w:val="en-GB"/>
        </w:rPr>
      </w:pPr>
      <w:r w:rsidRPr="008174AB">
        <w:rPr>
          <w:lang w:val="en-GB"/>
        </w:rPr>
        <w:t>2</w:t>
      </w:r>
      <w:r w:rsidRPr="008174AB">
        <w:rPr>
          <w:lang w:val="en-GB"/>
        </w:rPr>
        <w:tab/>
        <w:t>The XML metadata in the &lt;axml&gt; chunk is likely to be required to be read into memory in its entirety, even if it is later stored in a more compact form. Therefore having an &lt;axml&gt; chunk that is several gigabytes in size could cause memory problems.</w:t>
      </w:r>
    </w:p>
    <w:p w:rsidR="00401542" w:rsidRPr="008174AB" w:rsidRDefault="00401542" w:rsidP="00401542">
      <w:pPr>
        <w:pStyle w:val="enumlev1"/>
        <w:rPr>
          <w:lang w:val="en-GB"/>
        </w:rPr>
      </w:pPr>
      <w:r w:rsidRPr="008174AB">
        <w:rPr>
          <w:lang w:val="en-GB"/>
        </w:rPr>
        <w:t>3</w:t>
      </w:r>
      <w:r w:rsidRPr="008174AB">
        <w:rPr>
          <w:lang w:val="en-GB"/>
        </w:rPr>
        <w:tab/>
        <w:t xml:space="preserve">As well as memory limitations, large files can also be slower to read and process. </w:t>
      </w:r>
    </w:p>
    <w:p w:rsidR="00401542" w:rsidRPr="008174AB" w:rsidRDefault="00401542" w:rsidP="00401542">
      <w:pPr>
        <w:pStyle w:val="enumlev1"/>
        <w:rPr>
          <w:lang w:val="en-GB"/>
        </w:rPr>
      </w:pPr>
      <w:r w:rsidRPr="008174AB">
        <w:rPr>
          <w:lang w:val="en-GB"/>
        </w:rPr>
        <w:t>4</w:t>
      </w:r>
      <w:r w:rsidRPr="008174AB">
        <w:rPr>
          <w:lang w:val="en-GB"/>
        </w:rPr>
        <w:tab/>
        <w:t>The XML metadata also needs interpreting which could take a long time.</w:t>
      </w:r>
    </w:p>
    <w:p w:rsidR="00401542" w:rsidRPr="008174AB" w:rsidRDefault="00401542" w:rsidP="00401542">
      <w:pPr>
        <w:keepNext/>
        <w:rPr>
          <w:lang w:val="en-GB"/>
        </w:rPr>
      </w:pPr>
      <w:r w:rsidRPr="008174AB">
        <w:rPr>
          <w:lang w:val="en-GB"/>
        </w:rPr>
        <w:t>To overcome these issues there are some measures that can be taken:</w:t>
      </w:r>
    </w:p>
    <w:p w:rsidR="00401542" w:rsidRPr="008174AB" w:rsidRDefault="00401542" w:rsidP="00401542">
      <w:pPr>
        <w:pStyle w:val="enumlev1"/>
        <w:rPr>
          <w:lang w:val="en-GB"/>
        </w:rPr>
      </w:pPr>
      <w:r w:rsidRPr="008174AB">
        <w:rPr>
          <w:lang w:val="en-GB"/>
        </w:rPr>
        <w:t>1</w:t>
      </w:r>
      <w:r w:rsidRPr="008174AB">
        <w:rPr>
          <w:lang w:val="en-GB"/>
        </w:rPr>
        <w:tab/>
        <w:t>Consider increasing audioBlockFormat blocks sizes based on the considerations described in § 3.6.2.</w:t>
      </w:r>
    </w:p>
    <w:p w:rsidR="00401542" w:rsidRPr="008174AB" w:rsidRDefault="00401542" w:rsidP="00401542">
      <w:pPr>
        <w:pStyle w:val="enumlev1"/>
        <w:rPr>
          <w:lang w:val="en-GB"/>
        </w:rPr>
      </w:pPr>
      <w:r w:rsidRPr="008174AB">
        <w:rPr>
          <w:lang w:val="en-GB"/>
        </w:rPr>
        <w:t>2</w:t>
      </w:r>
      <w:r w:rsidRPr="008174AB">
        <w:rPr>
          <w:lang w:val="en-GB"/>
        </w:rPr>
        <w:tab/>
        <w:t>Avoid duplicating metadata. The “format” ADM elements are not directly tied to audio data, so make use of the Common Definitions if possible and identify any audioChannelFormat elements that are identical which can be reused.</w:t>
      </w:r>
    </w:p>
    <w:p w:rsidR="00401542" w:rsidRPr="008174AB" w:rsidRDefault="00401542" w:rsidP="00401542">
      <w:pPr>
        <w:pStyle w:val="enumlev1"/>
        <w:rPr>
          <w:lang w:val="en-GB"/>
        </w:rPr>
      </w:pPr>
      <w:r w:rsidRPr="008174AB">
        <w:rPr>
          <w:lang w:val="en-GB"/>
        </w:rPr>
        <w:t>3</w:t>
      </w:r>
      <w:r w:rsidRPr="008174AB">
        <w:rPr>
          <w:lang w:val="en-GB"/>
        </w:rPr>
        <w:tab/>
        <w:t>Take advantage of non-overlapping objects. These can share audio tracks to reduce the number of tracks used in the file.</w:t>
      </w:r>
    </w:p>
    <w:p w:rsidR="00401542" w:rsidRPr="009F226A" w:rsidRDefault="00401542" w:rsidP="009F226A">
      <w:pPr>
        <w:rPr>
          <w:i/>
          <w:iCs/>
          <w:lang w:val="en-GB"/>
        </w:rPr>
      </w:pPr>
      <w:r w:rsidRPr="009F226A">
        <w:rPr>
          <w:i/>
          <w:iCs/>
          <w:lang w:val="en-GB"/>
        </w:rPr>
        <w:t>The advice given in this section is not an exhaustive list and should be added to or refined in the future if required.</w:t>
      </w:r>
    </w:p>
    <w:p w:rsidR="00401542" w:rsidRPr="008174AB" w:rsidRDefault="00401542" w:rsidP="00401542">
      <w:pPr>
        <w:pStyle w:val="Heading2"/>
        <w:rPr>
          <w:lang w:val="en-GB" w:eastAsia="zh-CN"/>
        </w:rPr>
      </w:pPr>
      <w:r w:rsidRPr="008174AB">
        <w:rPr>
          <w:lang w:val="en-GB" w:eastAsia="zh-CN"/>
        </w:rPr>
        <w:t>3.8</w:t>
      </w:r>
      <w:r w:rsidRPr="008174AB">
        <w:rPr>
          <w:lang w:val="en-GB" w:eastAsia="zh-CN"/>
        </w:rPr>
        <w:tab/>
        <w:t>&lt;fmt&gt; Chunk Handling</w:t>
      </w:r>
    </w:p>
    <w:p w:rsidR="00401542" w:rsidRPr="008174AB" w:rsidRDefault="00401542" w:rsidP="00401542">
      <w:pPr>
        <w:rPr>
          <w:lang w:val="en-GB" w:eastAsia="zh-CN"/>
        </w:rPr>
      </w:pPr>
      <w:r w:rsidRPr="008174AB">
        <w:rPr>
          <w:lang w:val="en-GB" w:eastAsia="zh-CN"/>
        </w:rPr>
        <w:t>The &lt;fmt&gt; chunk in WAV files is a mandatory that specifies the format of the data within the file. The &lt;fmt&gt; chunk is defined as follows:</w:t>
      </w:r>
    </w:p>
    <w:p w:rsidR="00401542" w:rsidRPr="008174AB" w:rsidRDefault="00401542" w:rsidP="00401542">
      <w:pPr>
        <w:spacing w:before="0"/>
        <w:rPr>
          <w:lang w:val="en-GB" w:eastAsia="zh-CN"/>
        </w:rPr>
      </w:pP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&lt;fmt&gt; -&gt;fmt(&lt;common-fields&gt;</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&lt;format-specific-fields&gt;)</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&lt;common-fields&gt; -&gt;</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Struct {</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WORD  wFormatTag;            // Format category</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WORD  nChannels;             // Number of channels</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DWORD nSamplesPerSec;</w:t>
      </w:r>
      <w:r w:rsidRPr="008174AB">
        <w:rPr>
          <w:rFonts w:ascii="Courier New" w:eastAsia="Batang" w:hAnsi="Courier New" w:cs="Courier New"/>
          <w:sz w:val="20"/>
          <w:lang w:val="en-GB"/>
        </w:rPr>
        <w:tab/>
      </w:r>
      <w:r w:rsidRPr="008174AB">
        <w:rPr>
          <w:rFonts w:ascii="Courier New" w:eastAsia="Batang" w:hAnsi="Courier New" w:cs="Courier New"/>
          <w:sz w:val="20"/>
          <w:lang w:val="en-GB"/>
        </w:rPr>
        <w:tab/>
        <w:t xml:space="preserve"> // Sampling rate</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DWORD nAvgBytesPerSec;</w:t>
      </w:r>
      <w:r w:rsidRPr="008174AB">
        <w:rPr>
          <w:rFonts w:ascii="Courier New" w:eastAsia="Batang" w:hAnsi="Courier New" w:cs="Courier New"/>
          <w:sz w:val="20"/>
          <w:lang w:val="en-GB"/>
        </w:rPr>
        <w:tab/>
        <w:t xml:space="preserve"> // For buffer estimation</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WORD  nBlockAlign;           // Data block size</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t>
      </w:r>
    </w:p>
    <w:p w:rsidR="00401542" w:rsidRPr="008174AB" w:rsidRDefault="00401542" w:rsidP="00401542">
      <w:pPr>
        <w:spacing w:before="0"/>
        <w:rPr>
          <w:rFonts w:ascii="Courier New" w:eastAsia="Batang" w:hAnsi="Courier New" w:cs="Courier New"/>
          <w:sz w:val="20"/>
          <w:lang w:val="en-GB"/>
        </w:rPr>
      </w:pP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&lt;format-specific-fields&gt;) -&gt;</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Struct {</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WORD  WBitsPerSample; </w:t>
      </w:r>
      <w:r w:rsidRPr="008174AB">
        <w:rPr>
          <w:rFonts w:ascii="Courier New" w:eastAsia="Batang" w:hAnsi="Courier New" w:cs="Courier New"/>
          <w:sz w:val="20"/>
          <w:lang w:val="en-GB"/>
        </w:rPr>
        <w:tab/>
        <w:t xml:space="preserve"> // Bits per sample</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WORD  cbSize;             </w:t>
      </w:r>
      <w:r w:rsidRPr="008174AB">
        <w:rPr>
          <w:rFonts w:ascii="Courier New" w:eastAsia="Batang" w:hAnsi="Courier New" w:cs="Courier New"/>
          <w:sz w:val="20"/>
          <w:lang w:val="en-GB"/>
        </w:rPr>
        <w:tab/>
        <w:t xml:space="preserve"> // Size of the extension (0 or 22)</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WORD wValidBitsPerSample;    // Number of valid bits</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DWORD dwChannelMask;</w:t>
      </w:r>
      <w:r w:rsidRPr="008174AB">
        <w:rPr>
          <w:rFonts w:ascii="Courier New" w:eastAsia="Batang" w:hAnsi="Courier New" w:cs="Courier New"/>
          <w:sz w:val="20"/>
          <w:lang w:val="en-GB"/>
        </w:rPr>
        <w:tab/>
        <w:t xml:space="preserve"> </w:t>
      </w:r>
      <w:r w:rsidRPr="008174AB">
        <w:rPr>
          <w:rFonts w:ascii="Courier New" w:eastAsia="Batang" w:hAnsi="Courier New" w:cs="Courier New"/>
          <w:sz w:val="20"/>
          <w:lang w:val="en-GB"/>
        </w:rPr>
        <w:tab/>
        <w:t xml:space="preserve"> // Speaker position mask</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CHAR[16] SubFormat;          // GUID, including the data format code</w:t>
      </w:r>
    </w:p>
    <w:p w:rsidR="00401542" w:rsidRPr="008174AB" w:rsidRDefault="00401542" w:rsidP="00401542">
      <w:pPr>
        <w:spacing w:before="0"/>
        <w:rPr>
          <w:rFonts w:ascii="Courier New" w:eastAsia="Batang" w:hAnsi="Courier New" w:cs="Courier New"/>
          <w:sz w:val="20"/>
          <w:lang w:val="en-GB"/>
        </w:rPr>
      </w:pPr>
      <w:r w:rsidRPr="008174AB">
        <w:rPr>
          <w:rFonts w:ascii="Courier New" w:eastAsia="Batang" w:hAnsi="Courier New" w:cs="Courier New"/>
          <w:sz w:val="20"/>
          <w:lang w:val="en-GB"/>
        </w:rPr>
        <w:t xml:space="preserve">    }</w:t>
      </w:r>
    </w:p>
    <w:p w:rsidR="00401542" w:rsidRPr="008174AB" w:rsidRDefault="00401542" w:rsidP="00401542">
      <w:pPr>
        <w:rPr>
          <w:lang w:val="en-GB" w:eastAsia="zh-CN"/>
        </w:rPr>
      </w:pPr>
      <w:r w:rsidRPr="008174AB">
        <w:rPr>
          <w:lang w:val="en-GB" w:eastAsia="zh-CN"/>
        </w:rPr>
        <w:t>The &lt;format-specific-fields&gt; are optional and are used in the Wave Format Extensible mode. The format code in wFormatTag specifies the type of data used, and a small selection of these types are shown below:</w:t>
      </w:r>
    </w:p>
    <w:p w:rsidR="00401542" w:rsidRPr="008174AB" w:rsidRDefault="00401542" w:rsidP="00401542">
      <w:pPr>
        <w:spacing w:before="0"/>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401542" w:rsidRPr="009F226A" w:rsidTr="009F226A">
        <w:trPr>
          <w:jc w:val="center"/>
        </w:trPr>
        <w:tc>
          <w:tcPr>
            <w:tcW w:w="1809" w:type="dxa"/>
          </w:tcPr>
          <w:p w:rsidR="00401542" w:rsidRPr="009F226A" w:rsidRDefault="00401542" w:rsidP="009F226A">
            <w:pPr>
              <w:pStyle w:val="Tablehead"/>
            </w:pPr>
            <w:r w:rsidRPr="009F226A">
              <w:lastRenderedPageBreak/>
              <w:t>wFormatTag</w:t>
            </w:r>
          </w:p>
        </w:tc>
        <w:tc>
          <w:tcPr>
            <w:tcW w:w="3969" w:type="dxa"/>
          </w:tcPr>
          <w:p w:rsidR="00401542" w:rsidRPr="009F226A" w:rsidRDefault="00401542" w:rsidP="009F226A">
            <w:pPr>
              <w:pStyle w:val="Tablehead"/>
            </w:pPr>
            <w:r w:rsidRPr="009F226A">
              <w:t>Symbol</w:t>
            </w:r>
          </w:p>
        </w:tc>
        <w:tc>
          <w:tcPr>
            <w:tcW w:w="4077" w:type="dxa"/>
          </w:tcPr>
          <w:p w:rsidR="00401542" w:rsidRPr="009F226A" w:rsidRDefault="00401542" w:rsidP="009F226A">
            <w:pPr>
              <w:pStyle w:val="Tablehead"/>
            </w:pPr>
            <w:r w:rsidRPr="009F226A">
              <w:t>Format</w:t>
            </w:r>
          </w:p>
        </w:tc>
      </w:tr>
      <w:tr w:rsidR="00401542" w:rsidRPr="00422B4F" w:rsidTr="009F226A">
        <w:trPr>
          <w:jc w:val="center"/>
        </w:trPr>
        <w:tc>
          <w:tcPr>
            <w:tcW w:w="1809" w:type="dxa"/>
          </w:tcPr>
          <w:p w:rsidR="00401542" w:rsidRPr="009F226A" w:rsidRDefault="00401542" w:rsidP="009F226A">
            <w:pPr>
              <w:pStyle w:val="Tabletext"/>
              <w:jc w:val="center"/>
            </w:pPr>
            <w:r w:rsidRPr="009F226A">
              <w:t>0×0000</w:t>
            </w:r>
          </w:p>
        </w:tc>
        <w:tc>
          <w:tcPr>
            <w:tcW w:w="3969" w:type="dxa"/>
          </w:tcPr>
          <w:p w:rsidR="00401542" w:rsidRPr="009F226A" w:rsidRDefault="00401542" w:rsidP="009F226A">
            <w:pPr>
              <w:pStyle w:val="Tabletext"/>
              <w:jc w:val="center"/>
            </w:pPr>
            <w:r w:rsidRPr="009F226A">
              <w:t>WAVE_FORMAT_UNKNOWN</w:t>
            </w:r>
          </w:p>
        </w:tc>
        <w:tc>
          <w:tcPr>
            <w:tcW w:w="4077" w:type="dxa"/>
          </w:tcPr>
          <w:p w:rsidR="00401542" w:rsidRPr="009F226A" w:rsidRDefault="00401542" w:rsidP="009F226A">
            <w:pPr>
              <w:pStyle w:val="Tabletext"/>
            </w:pPr>
            <w:r w:rsidRPr="009F226A">
              <w:t>Unknown</w:t>
            </w:r>
          </w:p>
        </w:tc>
      </w:tr>
      <w:tr w:rsidR="00401542" w:rsidRPr="00422B4F" w:rsidTr="009F226A">
        <w:trPr>
          <w:jc w:val="center"/>
        </w:trPr>
        <w:tc>
          <w:tcPr>
            <w:tcW w:w="1809" w:type="dxa"/>
          </w:tcPr>
          <w:p w:rsidR="00401542" w:rsidRPr="009F226A" w:rsidRDefault="00401542" w:rsidP="009F226A">
            <w:pPr>
              <w:pStyle w:val="Tabletext"/>
              <w:jc w:val="center"/>
            </w:pPr>
            <w:r w:rsidRPr="009F226A">
              <w:t>0×0001</w:t>
            </w:r>
          </w:p>
        </w:tc>
        <w:tc>
          <w:tcPr>
            <w:tcW w:w="3969" w:type="dxa"/>
          </w:tcPr>
          <w:p w:rsidR="00401542" w:rsidRPr="009F226A" w:rsidRDefault="00401542" w:rsidP="009F226A">
            <w:pPr>
              <w:pStyle w:val="Tabletext"/>
              <w:jc w:val="center"/>
            </w:pPr>
            <w:r w:rsidRPr="009F226A">
              <w:t>WAVE_FORMAT_PCM</w:t>
            </w:r>
          </w:p>
        </w:tc>
        <w:tc>
          <w:tcPr>
            <w:tcW w:w="4077" w:type="dxa"/>
          </w:tcPr>
          <w:p w:rsidR="00401542" w:rsidRPr="009F226A" w:rsidRDefault="00401542" w:rsidP="009F226A">
            <w:pPr>
              <w:pStyle w:val="Tabletext"/>
            </w:pPr>
            <w:r w:rsidRPr="009F226A">
              <w:t>PCM</w:t>
            </w:r>
          </w:p>
        </w:tc>
      </w:tr>
      <w:tr w:rsidR="00401542" w:rsidRPr="00422B4F" w:rsidTr="009F226A">
        <w:trPr>
          <w:jc w:val="center"/>
        </w:trPr>
        <w:tc>
          <w:tcPr>
            <w:tcW w:w="1809" w:type="dxa"/>
          </w:tcPr>
          <w:p w:rsidR="00401542" w:rsidRPr="009F226A" w:rsidRDefault="00401542" w:rsidP="009F226A">
            <w:pPr>
              <w:pStyle w:val="Tabletext"/>
              <w:jc w:val="center"/>
            </w:pPr>
            <w:r w:rsidRPr="009F226A">
              <w:t>0×0003</w:t>
            </w:r>
          </w:p>
        </w:tc>
        <w:tc>
          <w:tcPr>
            <w:tcW w:w="3969" w:type="dxa"/>
          </w:tcPr>
          <w:p w:rsidR="00401542" w:rsidRPr="009F226A" w:rsidRDefault="00401542" w:rsidP="009F226A">
            <w:pPr>
              <w:pStyle w:val="Tabletext"/>
              <w:jc w:val="center"/>
            </w:pPr>
            <w:r w:rsidRPr="009F226A">
              <w:t>WAVE_FORMAT_IEEE_FLOAT</w:t>
            </w:r>
          </w:p>
        </w:tc>
        <w:tc>
          <w:tcPr>
            <w:tcW w:w="4077" w:type="dxa"/>
          </w:tcPr>
          <w:p w:rsidR="00401542" w:rsidRPr="009F226A" w:rsidRDefault="00401542" w:rsidP="009F226A">
            <w:pPr>
              <w:pStyle w:val="Tabletext"/>
            </w:pPr>
            <w:r w:rsidRPr="009F226A">
              <w:t>IEEE float</w:t>
            </w:r>
          </w:p>
        </w:tc>
      </w:tr>
      <w:tr w:rsidR="00401542" w:rsidRPr="00422B4F" w:rsidTr="009F226A">
        <w:trPr>
          <w:jc w:val="center"/>
        </w:trPr>
        <w:tc>
          <w:tcPr>
            <w:tcW w:w="1809" w:type="dxa"/>
          </w:tcPr>
          <w:p w:rsidR="00401542" w:rsidRPr="009F226A" w:rsidRDefault="00401542" w:rsidP="009F226A">
            <w:pPr>
              <w:pStyle w:val="Tabletext"/>
              <w:jc w:val="center"/>
            </w:pPr>
            <w:r w:rsidRPr="009F226A">
              <w:t>0×FFFE</w:t>
            </w:r>
          </w:p>
        </w:tc>
        <w:tc>
          <w:tcPr>
            <w:tcW w:w="3969" w:type="dxa"/>
          </w:tcPr>
          <w:p w:rsidR="00401542" w:rsidRPr="009F226A" w:rsidRDefault="00401542" w:rsidP="009F226A">
            <w:pPr>
              <w:pStyle w:val="Tabletext"/>
              <w:jc w:val="center"/>
            </w:pPr>
            <w:r w:rsidRPr="009F226A">
              <w:t>WAVE_FORMAT_EXTENSIBLE</w:t>
            </w:r>
          </w:p>
        </w:tc>
        <w:tc>
          <w:tcPr>
            <w:tcW w:w="4077" w:type="dxa"/>
          </w:tcPr>
          <w:p w:rsidR="00401542" w:rsidRPr="009F226A" w:rsidRDefault="00401542" w:rsidP="009F226A">
            <w:pPr>
              <w:pStyle w:val="Tabletext"/>
            </w:pPr>
            <w:r w:rsidRPr="009F226A">
              <w:t>Determined by SubFormat</w:t>
            </w:r>
          </w:p>
        </w:tc>
      </w:tr>
    </w:tbl>
    <w:p w:rsidR="00401542" w:rsidRPr="00422B4F" w:rsidRDefault="00401542" w:rsidP="00401542">
      <w:pPr>
        <w:pStyle w:val="Tablefin"/>
        <w:rPr>
          <w:lang w:eastAsia="zh-CN"/>
        </w:rPr>
      </w:pPr>
    </w:p>
    <w:p w:rsidR="00401542" w:rsidRPr="008174AB" w:rsidRDefault="00401542" w:rsidP="00401542">
      <w:pPr>
        <w:rPr>
          <w:lang w:val="en-GB" w:eastAsia="zh-CN"/>
        </w:rPr>
      </w:pPr>
      <w:r w:rsidRPr="008174AB">
        <w:rPr>
          <w:lang w:val="en-GB" w:eastAsia="zh-CN"/>
        </w:rPr>
        <w:t>If the format is set to WAVE_FORMAT_EXTENSIBLE then the file uses the &lt;format-specific-fields&gt; with the dwChannelMask to specify the channels.</w:t>
      </w:r>
    </w:p>
    <w:p w:rsidR="00401542" w:rsidRPr="008174AB" w:rsidRDefault="00401542" w:rsidP="00401542">
      <w:pPr>
        <w:rPr>
          <w:lang w:val="en-GB" w:eastAsia="zh-CN"/>
        </w:rPr>
      </w:pPr>
      <w:r w:rsidRPr="008174AB">
        <w:rPr>
          <w:lang w:val="en-GB" w:eastAsia="zh-CN"/>
        </w:rPr>
        <w:t>When reading a WAV file the &lt;format-specific-fields&gt; may or may not be specified, but if they do exist they should be read to try and determine as much about the channels and format as possible.</w:t>
      </w:r>
    </w:p>
    <w:p w:rsidR="00401542" w:rsidRPr="008174AB" w:rsidRDefault="00401542" w:rsidP="00401542">
      <w:pPr>
        <w:rPr>
          <w:lang w:val="en-GB" w:eastAsia="zh-CN"/>
        </w:rPr>
      </w:pPr>
      <w:r w:rsidRPr="008174AB">
        <w:rPr>
          <w:lang w:val="en-GB" w:eastAsia="zh-CN"/>
        </w:rPr>
        <w:t>When generating a BW64 file, it is recommended to avoid using the Wave Format Extensible mode as there is the risk of generating information that contradicts the &lt;chna&gt; and &lt;axml&gt; chunk information. The recommended approach is to only use one of two wFormatTag values according to these rules:</w:t>
      </w:r>
    </w:p>
    <w:p w:rsidR="00401542" w:rsidRPr="008174AB" w:rsidRDefault="00401542" w:rsidP="00401542">
      <w:pPr>
        <w:pStyle w:val="enumlev1"/>
        <w:rPr>
          <w:lang w:val="en-GB" w:eastAsia="zh-CN"/>
        </w:rPr>
      </w:pPr>
      <w:r w:rsidRPr="008174AB">
        <w:rPr>
          <w:lang w:val="en-GB" w:eastAsia="zh-CN"/>
        </w:rPr>
        <w:t>–</w:t>
      </w:r>
      <w:r w:rsidRPr="008174AB">
        <w:rPr>
          <w:lang w:val="en-GB" w:eastAsia="zh-CN"/>
        </w:rPr>
        <w:tab/>
        <w:t>If all the audio track in the file are PCM then set wFormatTag to 0x0001 (PCM)</w:t>
      </w:r>
    </w:p>
    <w:p w:rsidR="00401542" w:rsidRPr="008174AB" w:rsidRDefault="00401542" w:rsidP="00401542">
      <w:pPr>
        <w:pStyle w:val="enumlev1"/>
        <w:rPr>
          <w:lang w:val="en-GB" w:eastAsia="zh-CN"/>
        </w:rPr>
      </w:pPr>
      <w:r w:rsidRPr="008174AB">
        <w:rPr>
          <w:lang w:val="en-GB" w:eastAsia="zh-CN"/>
        </w:rPr>
        <w:t>–</w:t>
      </w:r>
      <w:r w:rsidRPr="008174AB">
        <w:rPr>
          <w:lang w:val="en-GB" w:eastAsia="zh-CN"/>
        </w:rPr>
        <w:tab/>
        <w:t>If any of the audio tracks are non-PCM then set wFormatTag to 0x0000 (unknown).</w:t>
      </w:r>
    </w:p>
    <w:p w:rsidR="00401542" w:rsidRPr="008174AB" w:rsidRDefault="00401542" w:rsidP="00401542">
      <w:pPr>
        <w:pStyle w:val="Heading2"/>
        <w:rPr>
          <w:lang w:val="en-GB" w:eastAsia="zh-CN"/>
        </w:rPr>
      </w:pPr>
      <w:r w:rsidRPr="008174AB">
        <w:rPr>
          <w:lang w:val="en-GB" w:eastAsia="zh-CN"/>
        </w:rPr>
        <w:t>3.9</w:t>
      </w:r>
      <w:r w:rsidRPr="008174AB">
        <w:rPr>
          <w:lang w:val="en-GB" w:eastAsia="zh-CN"/>
        </w:rPr>
        <w:tab/>
        <w:t>Ensuring Streaming Compatibility</w:t>
      </w:r>
    </w:p>
    <w:p w:rsidR="00401542" w:rsidRPr="008174AB" w:rsidRDefault="00401542" w:rsidP="00401542">
      <w:pPr>
        <w:rPr>
          <w:iCs/>
          <w:lang w:val="en-GB"/>
        </w:rPr>
      </w:pPr>
      <w:r w:rsidRPr="008174AB">
        <w:rPr>
          <w:iCs/>
          <w:lang w:val="en-GB"/>
        </w:rPr>
        <w:t>The way in which the ADM is used, and the way in which multichannel audio files are created, will have an impact on the efficiency with which the audio data can later be streamed. The use cases in this area are still being developed.</w:t>
      </w:r>
    </w:p>
    <w:p w:rsidR="00401542" w:rsidRPr="008174AB" w:rsidRDefault="00401542" w:rsidP="00401542">
      <w:pPr>
        <w:pStyle w:val="Heading1"/>
        <w:rPr>
          <w:lang w:val="en-GB" w:eastAsia="zh-CN"/>
        </w:rPr>
      </w:pPr>
      <w:r w:rsidRPr="008174AB">
        <w:rPr>
          <w:lang w:val="en-GB" w:eastAsia="zh-CN"/>
        </w:rPr>
        <w:t>4</w:t>
      </w:r>
      <w:r w:rsidRPr="008174AB">
        <w:rPr>
          <w:lang w:val="en-GB" w:eastAsia="zh-CN"/>
        </w:rPr>
        <w:tab/>
        <w:t>Worked Examples</w:t>
      </w:r>
    </w:p>
    <w:p w:rsidR="00401542" w:rsidRPr="008174AB" w:rsidRDefault="00401542" w:rsidP="00401542">
      <w:pPr>
        <w:pStyle w:val="Heading2"/>
        <w:rPr>
          <w:lang w:val="en-GB"/>
        </w:rPr>
      </w:pPr>
      <w:r w:rsidRPr="008174AB">
        <w:rPr>
          <w:lang w:val="en-GB"/>
        </w:rPr>
        <w:t>4.1</w:t>
      </w:r>
      <w:r w:rsidRPr="008174AB">
        <w:rPr>
          <w:lang w:val="en-GB"/>
        </w:rPr>
        <w:tab/>
        <w:t>5.1 and Stereo Combination</w:t>
      </w:r>
    </w:p>
    <w:p w:rsidR="00401542" w:rsidRDefault="00401542" w:rsidP="00401542">
      <w:pPr>
        <w:spacing w:after="120"/>
        <w:rPr>
          <w:lang w:val="en-GB"/>
        </w:rPr>
      </w:pPr>
      <w:r w:rsidRPr="008174AB">
        <w:rPr>
          <w:lang w:val="en-GB"/>
        </w:rPr>
        <w:t>A common delivery configuration is to carry a 5.1 surround main mix alongside a stereo version to cater for non-5.1 compatible systems. In Recommendation ITU-R BS.1738, Production Scenario 5 describes such a configuration, as shown the table below:</w:t>
      </w:r>
    </w:p>
    <w:p w:rsidR="00602D00" w:rsidRPr="008174AB" w:rsidRDefault="00602D00" w:rsidP="00602D00">
      <w:pPr>
        <w:spacing w:before="0" w:after="12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401542" w:rsidRPr="00602D00" w:rsidTr="000C4C4B">
        <w:trPr>
          <w:trHeight w:val="227"/>
          <w:jc w:val="center"/>
        </w:trPr>
        <w:tc>
          <w:tcPr>
            <w:tcW w:w="2268" w:type="dxa"/>
          </w:tcPr>
          <w:p w:rsidR="00401542" w:rsidRPr="00602D00" w:rsidRDefault="00401542" w:rsidP="00602D00">
            <w:pPr>
              <w:pStyle w:val="Tablehead"/>
            </w:pPr>
            <w:r w:rsidRPr="00602D00">
              <w:t>Channel number</w:t>
            </w:r>
          </w:p>
        </w:tc>
        <w:tc>
          <w:tcPr>
            <w:tcW w:w="5103" w:type="dxa"/>
          </w:tcPr>
          <w:p w:rsidR="00401542" w:rsidRPr="00602D00" w:rsidRDefault="00401542" w:rsidP="00602D00">
            <w:pPr>
              <w:pStyle w:val="Tablehead"/>
            </w:pPr>
            <w:r w:rsidRPr="00602D00">
              <w:t>5.1 Surround sound audio signal</w:t>
            </w:r>
          </w:p>
        </w:tc>
      </w:tr>
      <w:tr w:rsidR="00401542" w:rsidRPr="00422B4F" w:rsidTr="000C4C4B">
        <w:trPr>
          <w:trHeight w:val="227"/>
          <w:jc w:val="center"/>
        </w:trPr>
        <w:tc>
          <w:tcPr>
            <w:tcW w:w="2268" w:type="dxa"/>
          </w:tcPr>
          <w:p w:rsidR="00401542" w:rsidRPr="00602D00" w:rsidRDefault="00401542" w:rsidP="00602D00">
            <w:pPr>
              <w:pStyle w:val="Tabletext"/>
              <w:jc w:val="center"/>
            </w:pPr>
            <w:r w:rsidRPr="00602D00">
              <w:t>1</w:t>
            </w:r>
          </w:p>
        </w:tc>
        <w:tc>
          <w:tcPr>
            <w:tcW w:w="5103" w:type="dxa"/>
          </w:tcPr>
          <w:p w:rsidR="00401542" w:rsidRPr="00602D00" w:rsidRDefault="00401542" w:rsidP="00602D00">
            <w:pPr>
              <w:pStyle w:val="Tabletext"/>
            </w:pPr>
            <w:r w:rsidRPr="00602D00">
              <w:t>Left channel, complete mix</w:t>
            </w:r>
          </w:p>
        </w:tc>
      </w:tr>
      <w:tr w:rsidR="00401542" w:rsidRPr="00422B4F" w:rsidTr="000C4C4B">
        <w:trPr>
          <w:trHeight w:val="227"/>
          <w:jc w:val="center"/>
        </w:trPr>
        <w:tc>
          <w:tcPr>
            <w:tcW w:w="2268" w:type="dxa"/>
          </w:tcPr>
          <w:p w:rsidR="00401542" w:rsidRPr="00602D00" w:rsidRDefault="00401542" w:rsidP="00602D00">
            <w:pPr>
              <w:pStyle w:val="Tabletext"/>
              <w:jc w:val="center"/>
            </w:pPr>
            <w:r w:rsidRPr="00602D00">
              <w:t>2</w:t>
            </w:r>
          </w:p>
        </w:tc>
        <w:tc>
          <w:tcPr>
            <w:tcW w:w="5103" w:type="dxa"/>
          </w:tcPr>
          <w:p w:rsidR="00401542" w:rsidRPr="00602D00" w:rsidRDefault="00401542" w:rsidP="00602D00">
            <w:pPr>
              <w:pStyle w:val="Tabletext"/>
            </w:pPr>
            <w:r w:rsidRPr="00602D00">
              <w:t>Right channel, complete mix</w:t>
            </w:r>
          </w:p>
        </w:tc>
      </w:tr>
      <w:tr w:rsidR="00401542" w:rsidRPr="00422B4F" w:rsidTr="000C4C4B">
        <w:trPr>
          <w:trHeight w:val="227"/>
          <w:jc w:val="center"/>
        </w:trPr>
        <w:tc>
          <w:tcPr>
            <w:tcW w:w="2268" w:type="dxa"/>
          </w:tcPr>
          <w:p w:rsidR="00401542" w:rsidRPr="00602D00" w:rsidRDefault="00401542" w:rsidP="00602D00">
            <w:pPr>
              <w:pStyle w:val="Tabletext"/>
              <w:jc w:val="center"/>
            </w:pPr>
            <w:r w:rsidRPr="00602D00">
              <w:t>3</w:t>
            </w:r>
          </w:p>
        </w:tc>
        <w:tc>
          <w:tcPr>
            <w:tcW w:w="5103" w:type="dxa"/>
          </w:tcPr>
          <w:p w:rsidR="00401542" w:rsidRPr="00602D00" w:rsidRDefault="00401542" w:rsidP="00602D00">
            <w:pPr>
              <w:pStyle w:val="Tabletext"/>
            </w:pPr>
            <w:r w:rsidRPr="00602D00">
              <w:t>Centre channel, complete mix</w:t>
            </w:r>
          </w:p>
        </w:tc>
      </w:tr>
      <w:tr w:rsidR="00401542" w:rsidRPr="00422B4F" w:rsidTr="000C4C4B">
        <w:trPr>
          <w:trHeight w:val="227"/>
          <w:jc w:val="center"/>
        </w:trPr>
        <w:tc>
          <w:tcPr>
            <w:tcW w:w="2268" w:type="dxa"/>
          </w:tcPr>
          <w:p w:rsidR="00401542" w:rsidRPr="00602D00" w:rsidRDefault="00401542" w:rsidP="00602D00">
            <w:pPr>
              <w:pStyle w:val="Tabletext"/>
              <w:jc w:val="center"/>
            </w:pPr>
            <w:r w:rsidRPr="00602D00">
              <w:t>4</w:t>
            </w:r>
          </w:p>
        </w:tc>
        <w:tc>
          <w:tcPr>
            <w:tcW w:w="5103" w:type="dxa"/>
          </w:tcPr>
          <w:p w:rsidR="00401542" w:rsidRPr="00602D00" w:rsidRDefault="00401542" w:rsidP="00602D00">
            <w:pPr>
              <w:pStyle w:val="Tabletext"/>
            </w:pPr>
            <w:r w:rsidRPr="00602D00">
              <w:t>Low frequency effects</w:t>
            </w:r>
          </w:p>
        </w:tc>
      </w:tr>
      <w:tr w:rsidR="00401542" w:rsidRPr="00422B4F" w:rsidTr="000C4C4B">
        <w:trPr>
          <w:trHeight w:val="227"/>
          <w:jc w:val="center"/>
        </w:trPr>
        <w:tc>
          <w:tcPr>
            <w:tcW w:w="2268" w:type="dxa"/>
          </w:tcPr>
          <w:p w:rsidR="00401542" w:rsidRPr="00602D00" w:rsidRDefault="00401542" w:rsidP="00602D00">
            <w:pPr>
              <w:pStyle w:val="Tabletext"/>
              <w:jc w:val="center"/>
            </w:pPr>
            <w:r w:rsidRPr="00602D00">
              <w:t>5</w:t>
            </w:r>
          </w:p>
        </w:tc>
        <w:tc>
          <w:tcPr>
            <w:tcW w:w="5103" w:type="dxa"/>
          </w:tcPr>
          <w:p w:rsidR="00401542" w:rsidRPr="00602D00" w:rsidRDefault="00401542" w:rsidP="00602D00">
            <w:pPr>
              <w:pStyle w:val="Tabletext"/>
            </w:pPr>
            <w:r w:rsidRPr="00602D00">
              <w:t>Left surround channel</w:t>
            </w:r>
          </w:p>
        </w:tc>
      </w:tr>
      <w:tr w:rsidR="00401542" w:rsidRPr="00422B4F" w:rsidTr="000C4C4B">
        <w:trPr>
          <w:trHeight w:val="227"/>
          <w:jc w:val="center"/>
        </w:trPr>
        <w:tc>
          <w:tcPr>
            <w:tcW w:w="2268" w:type="dxa"/>
          </w:tcPr>
          <w:p w:rsidR="00401542" w:rsidRPr="00602D00" w:rsidRDefault="00401542" w:rsidP="00602D00">
            <w:pPr>
              <w:pStyle w:val="Tabletext"/>
              <w:jc w:val="center"/>
            </w:pPr>
            <w:r w:rsidRPr="00602D00">
              <w:t>6</w:t>
            </w:r>
          </w:p>
        </w:tc>
        <w:tc>
          <w:tcPr>
            <w:tcW w:w="5103" w:type="dxa"/>
          </w:tcPr>
          <w:p w:rsidR="00401542" w:rsidRPr="00602D00" w:rsidRDefault="00401542" w:rsidP="00602D00">
            <w:pPr>
              <w:pStyle w:val="Tabletext"/>
            </w:pPr>
            <w:r w:rsidRPr="00602D00">
              <w:t>Right surround channel</w:t>
            </w:r>
          </w:p>
        </w:tc>
      </w:tr>
      <w:tr w:rsidR="00401542" w:rsidRPr="002F4C99" w:rsidTr="000C4C4B">
        <w:trPr>
          <w:trHeight w:val="227"/>
          <w:jc w:val="center"/>
        </w:trPr>
        <w:tc>
          <w:tcPr>
            <w:tcW w:w="2268" w:type="dxa"/>
          </w:tcPr>
          <w:p w:rsidR="00401542" w:rsidRPr="00602D00" w:rsidRDefault="00401542" w:rsidP="00602D00">
            <w:pPr>
              <w:pStyle w:val="Tabletext"/>
              <w:jc w:val="center"/>
            </w:pPr>
            <w:r w:rsidRPr="00602D00">
              <w:t>7</w:t>
            </w:r>
          </w:p>
        </w:tc>
        <w:tc>
          <w:tcPr>
            <w:tcW w:w="5103" w:type="dxa"/>
          </w:tcPr>
          <w:p w:rsidR="00401542" w:rsidRPr="00755402" w:rsidRDefault="00401542" w:rsidP="00602D00">
            <w:pPr>
              <w:pStyle w:val="Tabletext"/>
              <w:rPr>
                <w:lang w:val="en-GB"/>
              </w:rPr>
            </w:pPr>
            <w:r w:rsidRPr="00755402">
              <w:rPr>
                <w:lang w:val="en-GB"/>
              </w:rPr>
              <w:t>Optional left channel international sound</w:t>
            </w:r>
          </w:p>
        </w:tc>
      </w:tr>
      <w:tr w:rsidR="00401542" w:rsidRPr="002F4C99" w:rsidTr="000C4C4B">
        <w:trPr>
          <w:trHeight w:val="227"/>
          <w:jc w:val="center"/>
        </w:trPr>
        <w:tc>
          <w:tcPr>
            <w:tcW w:w="2268" w:type="dxa"/>
          </w:tcPr>
          <w:p w:rsidR="00401542" w:rsidRPr="00602D00" w:rsidRDefault="00401542" w:rsidP="00602D00">
            <w:pPr>
              <w:pStyle w:val="Tabletext"/>
              <w:jc w:val="center"/>
            </w:pPr>
            <w:r w:rsidRPr="00602D00">
              <w:t>8</w:t>
            </w:r>
          </w:p>
        </w:tc>
        <w:tc>
          <w:tcPr>
            <w:tcW w:w="5103" w:type="dxa"/>
          </w:tcPr>
          <w:p w:rsidR="00401542" w:rsidRPr="00755402" w:rsidRDefault="00401542" w:rsidP="00602D00">
            <w:pPr>
              <w:pStyle w:val="Tabletext"/>
              <w:rPr>
                <w:lang w:val="en-GB"/>
              </w:rPr>
            </w:pPr>
            <w:r w:rsidRPr="00755402">
              <w:rPr>
                <w:lang w:val="en-GB"/>
              </w:rPr>
              <w:t>Optional right channel international sound</w:t>
            </w:r>
          </w:p>
        </w:tc>
      </w:tr>
    </w:tbl>
    <w:p w:rsidR="00401542" w:rsidRPr="008174AB" w:rsidRDefault="00401542" w:rsidP="00625B00">
      <w:pPr>
        <w:pStyle w:val="Tablefin"/>
      </w:pPr>
    </w:p>
    <w:p w:rsidR="00401542" w:rsidRPr="00422B4F" w:rsidRDefault="00401542" w:rsidP="00401542">
      <w:pPr>
        <w:spacing w:after="120"/>
      </w:pPr>
      <w:r w:rsidRPr="008174AB">
        <w:rPr>
          <w:lang w:val="en-GB"/>
        </w:rPr>
        <w:t xml:space="preserve">This is straightforward to deal with by using the Common Definitions to describe the channels, and audioObjects to classify the two mixes. </w:t>
      </w:r>
      <w:r w:rsidRPr="00422B4F">
        <w:t>The &lt;axml&gt; can be generated like this: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56"/>
        <w:gridCol w:w="2336"/>
      </w:tblGrid>
      <w:tr w:rsidR="00401542" w:rsidRPr="00625B00" w:rsidTr="000C4C4B">
        <w:trPr>
          <w:jc w:val="center"/>
        </w:trPr>
        <w:tc>
          <w:tcPr>
            <w:tcW w:w="1831" w:type="dxa"/>
          </w:tcPr>
          <w:p w:rsidR="00401542" w:rsidRPr="00625B00" w:rsidRDefault="00401542" w:rsidP="00625B00">
            <w:pPr>
              <w:pStyle w:val="Tablehead"/>
            </w:pPr>
            <w:r w:rsidRPr="00625B00">
              <w:lastRenderedPageBreak/>
              <w:t>Track Number</w:t>
            </w:r>
          </w:p>
        </w:tc>
        <w:tc>
          <w:tcPr>
            <w:tcW w:w="2042" w:type="dxa"/>
          </w:tcPr>
          <w:p w:rsidR="00401542" w:rsidRPr="00625B00" w:rsidRDefault="00401542" w:rsidP="00625B00">
            <w:pPr>
              <w:pStyle w:val="Tablehead"/>
            </w:pPr>
            <w:r w:rsidRPr="00625B00">
              <w:t>audioTrackUID</w:t>
            </w:r>
          </w:p>
        </w:tc>
        <w:tc>
          <w:tcPr>
            <w:tcW w:w="2456" w:type="dxa"/>
          </w:tcPr>
          <w:p w:rsidR="00401542" w:rsidRPr="00625B00" w:rsidRDefault="00401542" w:rsidP="00625B00">
            <w:pPr>
              <w:pStyle w:val="Tablehead"/>
            </w:pPr>
            <w:r w:rsidRPr="00625B00">
              <w:t>audioTrackFormatID</w:t>
            </w:r>
          </w:p>
        </w:tc>
        <w:tc>
          <w:tcPr>
            <w:tcW w:w="2336" w:type="dxa"/>
          </w:tcPr>
          <w:p w:rsidR="00401542" w:rsidRPr="00625B00" w:rsidRDefault="00401542" w:rsidP="00625B00">
            <w:pPr>
              <w:pStyle w:val="Tablehead"/>
            </w:pPr>
            <w:r w:rsidRPr="00625B00">
              <w:t>audioPackFormatID</w:t>
            </w:r>
          </w:p>
        </w:tc>
      </w:tr>
      <w:tr w:rsidR="00401542" w:rsidRPr="00422B4F" w:rsidTr="000C4C4B">
        <w:trPr>
          <w:jc w:val="center"/>
        </w:trPr>
        <w:tc>
          <w:tcPr>
            <w:tcW w:w="1831" w:type="dxa"/>
          </w:tcPr>
          <w:p w:rsidR="00401542" w:rsidRPr="00625B00" w:rsidRDefault="00401542" w:rsidP="00625B00">
            <w:pPr>
              <w:pStyle w:val="Tabletext"/>
              <w:jc w:val="center"/>
            </w:pPr>
            <w:r w:rsidRPr="00625B00">
              <w:t>1</w:t>
            </w:r>
          </w:p>
        </w:tc>
        <w:tc>
          <w:tcPr>
            <w:tcW w:w="2042" w:type="dxa"/>
          </w:tcPr>
          <w:p w:rsidR="00401542" w:rsidRPr="00625B00" w:rsidRDefault="00401542" w:rsidP="00625B00">
            <w:pPr>
              <w:pStyle w:val="Tabletext"/>
              <w:jc w:val="center"/>
            </w:pPr>
            <w:r w:rsidRPr="00625B00">
              <w:t>ATU_00000001</w:t>
            </w:r>
          </w:p>
        </w:tc>
        <w:tc>
          <w:tcPr>
            <w:tcW w:w="2456" w:type="dxa"/>
          </w:tcPr>
          <w:p w:rsidR="00401542" w:rsidRPr="00625B00" w:rsidRDefault="00401542" w:rsidP="00625B00">
            <w:pPr>
              <w:pStyle w:val="Tabletext"/>
              <w:jc w:val="center"/>
            </w:pPr>
            <w:r w:rsidRPr="00625B00">
              <w:t>AT_00010001_01</w:t>
            </w:r>
          </w:p>
        </w:tc>
        <w:tc>
          <w:tcPr>
            <w:tcW w:w="2336" w:type="dxa"/>
          </w:tcPr>
          <w:p w:rsidR="00401542" w:rsidRPr="00625B00" w:rsidRDefault="00401542" w:rsidP="00625B00">
            <w:pPr>
              <w:pStyle w:val="Tabletext"/>
              <w:jc w:val="center"/>
            </w:pPr>
            <w:r w:rsidRPr="00625B00">
              <w:t>AP_00010003</w:t>
            </w:r>
          </w:p>
        </w:tc>
      </w:tr>
      <w:tr w:rsidR="00401542" w:rsidRPr="00422B4F" w:rsidTr="000C4C4B">
        <w:trPr>
          <w:jc w:val="center"/>
        </w:trPr>
        <w:tc>
          <w:tcPr>
            <w:tcW w:w="1831" w:type="dxa"/>
          </w:tcPr>
          <w:p w:rsidR="00401542" w:rsidRPr="00625B00" w:rsidRDefault="00401542" w:rsidP="00625B00">
            <w:pPr>
              <w:pStyle w:val="Tabletext"/>
              <w:jc w:val="center"/>
            </w:pPr>
            <w:r w:rsidRPr="00625B00">
              <w:t>2</w:t>
            </w:r>
          </w:p>
        </w:tc>
        <w:tc>
          <w:tcPr>
            <w:tcW w:w="2042" w:type="dxa"/>
          </w:tcPr>
          <w:p w:rsidR="00401542" w:rsidRPr="00625B00" w:rsidRDefault="00401542" w:rsidP="00625B00">
            <w:pPr>
              <w:pStyle w:val="Tabletext"/>
              <w:jc w:val="center"/>
            </w:pPr>
            <w:r w:rsidRPr="00625B00">
              <w:t>ATU_00000002</w:t>
            </w:r>
          </w:p>
        </w:tc>
        <w:tc>
          <w:tcPr>
            <w:tcW w:w="2456" w:type="dxa"/>
          </w:tcPr>
          <w:p w:rsidR="00401542" w:rsidRPr="00625B00" w:rsidRDefault="00401542" w:rsidP="00625B00">
            <w:pPr>
              <w:pStyle w:val="Tabletext"/>
              <w:jc w:val="center"/>
            </w:pPr>
            <w:r w:rsidRPr="00625B00">
              <w:t>AT_00010002_01</w:t>
            </w:r>
          </w:p>
        </w:tc>
        <w:tc>
          <w:tcPr>
            <w:tcW w:w="2336" w:type="dxa"/>
          </w:tcPr>
          <w:p w:rsidR="00401542" w:rsidRPr="00625B00" w:rsidRDefault="00401542" w:rsidP="00625B00">
            <w:pPr>
              <w:pStyle w:val="Tabletext"/>
              <w:jc w:val="center"/>
            </w:pPr>
            <w:r w:rsidRPr="00625B00">
              <w:t>AP_00010003</w:t>
            </w:r>
          </w:p>
        </w:tc>
      </w:tr>
      <w:tr w:rsidR="00401542" w:rsidRPr="00422B4F" w:rsidTr="000C4C4B">
        <w:trPr>
          <w:jc w:val="center"/>
        </w:trPr>
        <w:tc>
          <w:tcPr>
            <w:tcW w:w="1831" w:type="dxa"/>
          </w:tcPr>
          <w:p w:rsidR="00401542" w:rsidRPr="00625B00" w:rsidRDefault="00401542" w:rsidP="00625B00">
            <w:pPr>
              <w:pStyle w:val="Tabletext"/>
              <w:jc w:val="center"/>
            </w:pPr>
            <w:r w:rsidRPr="00625B00">
              <w:t>3</w:t>
            </w:r>
          </w:p>
        </w:tc>
        <w:tc>
          <w:tcPr>
            <w:tcW w:w="2042" w:type="dxa"/>
          </w:tcPr>
          <w:p w:rsidR="00401542" w:rsidRPr="00625B00" w:rsidRDefault="00401542" w:rsidP="00625B00">
            <w:pPr>
              <w:pStyle w:val="Tabletext"/>
              <w:jc w:val="center"/>
            </w:pPr>
            <w:r w:rsidRPr="00625B00">
              <w:t>ATU_00000003</w:t>
            </w:r>
          </w:p>
        </w:tc>
        <w:tc>
          <w:tcPr>
            <w:tcW w:w="2456" w:type="dxa"/>
          </w:tcPr>
          <w:p w:rsidR="00401542" w:rsidRPr="00625B00" w:rsidRDefault="00401542" w:rsidP="00625B00">
            <w:pPr>
              <w:pStyle w:val="Tabletext"/>
              <w:jc w:val="center"/>
            </w:pPr>
            <w:r w:rsidRPr="00625B00">
              <w:t>AT_00010003_01</w:t>
            </w:r>
          </w:p>
        </w:tc>
        <w:tc>
          <w:tcPr>
            <w:tcW w:w="2336" w:type="dxa"/>
          </w:tcPr>
          <w:p w:rsidR="00401542" w:rsidRPr="00625B00" w:rsidRDefault="00401542" w:rsidP="00625B00">
            <w:pPr>
              <w:pStyle w:val="Tabletext"/>
              <w:jc w:val="center"/>
            </w:pPr>
            <w:r w:rsidRPr="00625B00">
              <w:t>AP_00010003</w:t>
            </w:r>
          </w:p>
        </w:tc>
      </w:tr>
      <w:tr w:rsidR="00401542" w:rsidRPr="00422B4F" w:rsidTr="000C4C4B">
        <w:trPr>
          <w:jc w:val="center"/>
        </w:trPr>
        <w:tc>
          <w:tcPr>
            <w:tcW w:w="1831" w:type="dxa"/>
          </w:tcPr>
          <w:p w:rsidR="00401542" w:rsidRPr="00625B00" w:rsidRDefault="00401542" w:rsidP="00625B00">
            <w:pPr>
              <w:pStyle w:val="Tabletext"/>
              <w:jc w:val="center"/>
            </w:pPr>
            <w:r w:rsidRPr="00625B00">
              <w:t>4</w:t>
            </w:r>
          </w:p>
        </w:tc>
        <w:tc>
          <w:tcPr>
            <w:tcW w:w="2042" w:type="dxa"/>
          </w:tcPr>
          <w:p w:rsidR="00401542" w:rsidRPr="00625B00" w:rsidRDefault="00401542" w:rsidP="00625B00">
            <w:pPr>
              <w:pStyle w:val="Tabletext"/>
              <w:jc w:val="center"/>
            </w:pPr>
            <w:r w:rsidRPr="00625B00">
              <w:t>ATU_00000004</w:t>
            </w:r>
          </w:p>
        </w:tc>
        <w:tc>
          <w:tcPr>
            <w:tcW w:w="2456" w:type="dxa"/>
          </w:tcPr>
          <w:p w:rsidR="00401542" w:rsidRPr="00625B00" w:rsidRDefault="00401542" w:rsidP="00625B00">
            <w:pPr>
              <w:pStyle w:val="Tabletext"/>
              <w:jc w:val="center"/>
            </w:pPr>
            <w:r w:rsidRPr="00625B00">
              <w:t>AT_00010004_01</w:t>
            </w:r>
          </w:p>
        </w:tc>
        <w:tc>
          <w:tcPr>
            <w:tcW w:w="2336" w:type="dxa"/>
          </w:tcPr>
          <w:p w:rsidR="00401542" w:rsidRPr="00625B00" w:rsidRDefault="00401542" w:rsidP="00625B00">
            <w:pPr>
              <w:pStyle w:val="Tabletext"/>
              <w:jc w:val="center"/>
            </w:pPr>
            <w:r w:rsidRPr="00625B00">
              <w:t>AP_00010003</w:t>
            </w:r>
          </w:p>
        </w:tc>
      </w:tr>
      <w:tr w:rsidR="00401542" w:rsidRPr="00422B4F" w:rsidTr="000C4C4B">
        <w:trPr>
          <w:jc w:val="center"/>
        </w:trPr>
        <w:tc>
          <w:tcPr>
            <w:tcW w:w="1831" w:type="dxa"/>
          </w:tcPr>
          <w:p w:rsidR="00401542" w:rsidRPr="00625B00" w:rsidRDefault="00401542" w:rsidP="00625B00">
            <w:pPr>
              <w:pStyle w:val="Tabletext"/>
              <w:jc w:val="center"/>
            </w:pPr>
            <w:r w:rsidRPr="00625B00">
              <w:t>5</w:t>
            </w:r>
          </w:p>
        </w:tc>
        <w:tc>
          <w:tcPr>
            <w:tcW w:w="2042" w:type="dxa"/>
          </w:tcPr>
          <w:p w:rsidR="00401542" w:rsidRPr="00625B00" w:rsidRDefault="00401542" w:rsidP="00625B00">
            <w:pPr>
              <w:pStyle w:val="Tabletext"/>
              <w:jc w:val="center"/>
            </w:pPr>
            <w:r w:rsidRPr="00625B00">
              <w:t>ATU_00000005</w:t>
            </w:r>
          </w:p>
        </w:tc>
        <w:tc>
          <w:tcPr>
            <w:tcW w:w="2456" w:type="dxa"/>
          </w:tcPr>
          <w:p w:rsidR="00401542" w:rsidRPr="00625B00" w:rsidRDefault="00401542" w:rsidP="00625B00">
            <w:pPr>
              <w:pStyle w:val="Tabletext"/>
              <w:jc w:val="center"/>
            </w:pPr>
            <w:r w:rsidRPr="00625B00">
              <w:t>AT_00010005_01</w:t>
            </w:r>
          </w:p>
        </w:tc>
        <w:tc>
          <w:tcPr>
            <w:tcW w:w="2336" w:type="dxa"/>
          </w:tcPr>
          <w:p w:rsidR="00401542" w:rsidRPr="00625B00" w:rsidRDefault="00401542" w:rsidP="00625B00">
            <w:pPr>
              <w:pStyle w:val="Tabletext"/>
              <w:jc w:val="center"/>
            </w:pPr>
            <w:r w:rsidRPr="00625B00">
              <w:t>AP_00010003</w:t>
            </w:r>
          </w:p>
        </w:tc>
      </w:tr>
      <w:tr w:rsidR="00401542" w:rsidRPr="00422B4F" w:rsidTr="000C4C4B">
        <w:trPr>
          <w:jc w:val="center"/>
        </w:trPr>
        <w:tc>
          <w:tcPr>
            <w:tcW w:w="1831" w:type="dxa"/>
          </w:tcPr>
          <w:p w:rsidR="00401542" w:rsidRPr="00625B00" w:rsidRDefault="00401542" w:rsidP="00625B00">
            <w:pPr>
              <w:pStyle w:val="Tabletext"/>
              <w:jc w:val="center"/>
            </w:pPr>
            <w:r w:rsidRPr="00625B00">
              <w:t>6</w:t>
            </w:r>
          </w:p>
        </w:tc>
        <w:tc>
          <w:tcPr>
            <w:tcW w:w="2042" w:type="dxa"/>
          </w:tcPr>
          <w:p w:rsidR="00401542" w:rsidRPr="00625B00" w:rsidRDefault="00401542" w:rsidP="00625B00">
            <w:pPr>
              <w:pStyle w:val="Tabletext"/>
              <w:jc w:val="center"/>
            </w:pPr>
            <w:r w:rsidRPr="00625B00">
              <w:t>ATU_00000006</w:t>
            </w:r>
          </w:p>
        </w:tc>
        <w:tc>
          <w:tcPr>
            <w:tcW w:w="2456" w:type="dxa"/>
          </w:tcPr>
          <w:p w:rsidR="00401542" w:rsidRPr="00625B00" w:rsidRDefault="00401542" w:rsidP="00625B00">
            <w:pPr>
              <w:pStyle w:val="Tabletext"/>
              <w:jc w:val="center"/>
            </w:pPr>
            <w:r w:rsidRPr="00625B00">
              <w:t>AT_00010006_01</w:t>
            </w:r>
          </w:p>
        </w:tc>
        <w:tc>
          <w:tcPr>
            <w:tcW w:w="2336" w:type="dxa"/>
          </w:tcPr>
          <w:p w:rsidR="00401542" w:rsidRPr="00625B00" w:rsidRDefault="00401542" w:rsidP="00625B00">
            <w:pPr>
              <w:pStyle w:val="Tabletext"/>
              <w:jc w:val="center"/>
            </w:pPr>
            <w:r w:rsidRPr="00625B00">
              <w:t>AP_00010003</w:t>
            </w:r>
          </w:p>
        </w:tc>
      </w:tr>
      <w:tr w:rsidR="00401542" w:rsidRPr="00422B4F" w:rsidTr="000C4C4B">
        <w:trPr>
          <w:jc w:val="center"/>
        </w:trPr>
        <w:tc>
          <w:tcPr>
            <w:tcW w:w="1831" w:type="dxa"/>
          </w:tcPr>
          <w:p w:rsidR="00401542" w:rsidRPr="00625B00" w:rsidRDefault="00401542" w:rsidP="00625B00">
            <w:pPr>
              <w:pStyle w:val="Tabletext"/>
              <w:jc w:val="center"/>
            </w:pPr>
            <w:r w:rsidRPr="00625B00">
              <w:t>7</w:t>
            </w:r>
          </w:p>
        </w:tc>
        <w:tc>
          <w:tcPr>
            <w:tcW w:w="2042" w:type="dxa"/>
          </w:tcPr>
          <w:p w:rsidR="00401542" w:rsidRPr="00625B00" w:rsidRDefault="00401542" w:rsidP="00625B00">
            <w:pPr>
              <w:pStyle w:val="Tabletext"/>
              <w:jc w:val="center"/>
            </w:pPr>
            <w:r w:rsidRPr="00625B00">
              <w:t>ATU_00000007</w:t>
            </w:r>
          </w:p>
        </w:tc>
        <w:tc>
          <w:tcPr>
            <w:tcW w:w="2456" w:type="dxa"/>
          </w:tcPr>
          <w:p w:rsidR="00401542" w:rsidRPr="00625B00" w:rsidRDefault="00401542" w:rsidP="00625B00">
            <w:pPr>
              <w:pStyle w:val="Tabletext"/>
              <w:jc w:val="center"/>
            </w:pPr>
            <w:r w:rsidRPr="00625B00">
              <w:t>AT_00010001_01</w:t>
            </w:r>
          </w:p>
        </w:tc>
        <w:tc>
          <w:tcPr>
            <w:tcW w:w="2336" w:type="dxa"/>
          </w:tcPr>
          <w:p w:rsidR="00401542" w:rsidRPr="00625B00" w:rsidRDefault="00401542" w:rsidP="00625B00">
            <w:pPr>
              <w:pStyle w:val="Tabletext"/>
              <w:jc w:val="center"/>
            </w:pPr>
            <w:r w:rsidRPr="00625B00">
              <w:t>AP_00010002</w:t>
            </w:r>
          </w:p>
        </w:tc>
      </w:tr>
      <w:tr w:rsidR="00401542" w:rsidRPr="00422B4F" w:rsidTr="000C4C4B">
        <w:trPr>
          <w:jc w:val="center"/>
        </w:trPr>
        <w:tc>
          <w:tcPr>
            <w:tcW w:w="1831" w:type="dxa"/>
          </w:tcPr>
          <w:p w:rsidR="00401542" w:rsidRPr="00625B00" w:rsidRDefault="00401542" w:rsidP="00625B00">
            <w:pPr>
              <w:pStyle w:val="Tabletext"/>
              <w:jc w:val="center"/>
            </w:pPr>
            <w:r w:rsidRPr="00625B00">
              <w:t>8</w:t>
            </w:r>
          </w:p>
        </w:tc>
        <w:tc>
          <w:tcPr>
            <w:tcW w:w="2042" w:type="dxa"/>
          </w:tcPr>
          <w:p w:rsidR="00401542" w:rsidRPr="00625B00" w:rsidRDefault="00401542" w:rsidP="00625B00">
            <w:pPr>
              <w:pStyle w:val="Tabletext"/>
              <w:jc w:val="center"/>
            </w:pPr>
            <w:r w:rsidRPr="00625B00">
              <w:t>ATU_00000008</w:t>
            </w:r>
          </w:p>
        </w:tc>
        <w:tc>
          <w:tcPr>
            <w:tcW w:w="2456" w:type="dxa"/>
          </w:tcPr>
          <w:p w:rsidR="00401542" w:rsidRPr="00625B00" w:rsidRDefault="00401542" w:rsidP="00625B00">
            <w:pPr>
              <w:pStyle w:val="Tabletext"/>
              <w:jc w:val="center"/>
            </w:pPr>
            <w:r w:rsidRPr="00625B00">
              <w:t>AT_00010002_01</w:t>
            </w:r>
          </w:p>
        </w:tc>
        <w:tc>
          <w:tcPr>
            <w:tcW w:w="2336" w:type="dxa"/>
          </w:tcPr>
          <w:p w:rsidR="00401542" w:rsidRPr="00625B00" w:rsidRDefault="00401542" w:rsidP="00625B00">
            <w:pPr>
              <w:pStyle w:val="Tabletext"/>
              <w:jc w:val="center"/>
            </w:pPr>
            <w:r w:rsidRPr="00625B00">
              <w:t>AP_00010002</w:t>
            </w:r>
          </w:p>
        </w:tc>
      </w:tr>
    </w:tbl>
    <w:p w:rsidR="00401542" w:rsidRPr="00422B4F" w:rsidRDefault="00401542" w:rsidP="00401542">
      <w:pPr>
        <w:pStyle w:val="Tablefin"/>
      </w:pPr>
    </w:p>
    <w:p w:rsidR="00401542" w:rsidRPr="00422B4F" w:rsidRDefault="00401542" w:rsidP="00401542">
      <w:pPr>
        <w:keepNext/>
        <w:spacing w:after="120"/>
      </w:pPr>
      <w:r w:rsidRPr="008174AB">
        <w:rPr>
          <w:lang w:val="en-GB"/>
        </w:rPr>
        <w:t xml:space="preserve">The tracks can now be connected to audioObjects so these need to be defined. </w:t>
      </w:r>
      <w:r w:rsidRPr="00422B4F">
        <w:t>The XML code for these two audioObjects is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01542" w:rsidRPr="00422B4F" w:rsidTr="000C4C4B">
        <w:tc>
          <w:tcPr>
            <w:tcW w:w="9180" w:type="dxa"/>
          </w:tcPr>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audioObjectID="AO_1001" audioObjectName="5.1_mix"&gt;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&lt;audioPackFormatIDRef&gt;AP_00010003&lt;/audioPackFormatIDRef&gt;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&lt;audioTrackUIDRef&gt;ATU_00000001&lt;/audioTrackUIDRef&gt;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&lt;audioTrackUIDRef&gt;ATU_00000002&lt;/audioTrackUIDRef&gt;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&lt;audioTrackUIDRef&gt;ATU_00000003&lt;/audioTrackUIDRef&gt;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&lt;audioTrackUIDRef&gt;ATU_00000004&lt;/audioTrackUIDRef&gt;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&lt;audioTrackUIDRef&gt;ATU_00000005&lt;/audioTrackUIDRef&gt;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&lt;audioTrackUIDRef&gt;ATU_00000006&lt;/audioTrackUIDRef&gt;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color w:val="000000"/>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audioObjectID="AO_1002" audioObjectName="stereo_mix”&gt;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&lt;audioPackFormatIDRef&gt;AP_00010002&lt;/audioPackFormatIDRef&gt;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&lt;audioTrackUIDRef&gt;ATU_00000007&lt;/audioTrackUIDRef&gt;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&lt;audioTrackUIDRef&gt;ATU_00000008&lt;/audioTrackUIDRef&gt;</w:t>
            </w:r>
          </w:p>
          <w:p w:rsidR="00401542" w:rsidRPr="00422B4F" w:rsidRDefault="00401542" w:rsidP="000C4C4B">
            <w:pPr>
              <w:spacing w:before="0"/>
              <w:rPr>
                <w:rFonts w:ascii="Courier New" w:hAnsi="Courier New" w:cs="Courier New"/>
                <w:color w:val="000000"/>
                <w:sz w:val="16"/>
                <w:szCs w:val="16"/>
              </w:rPr>
            </w:pPr>
            <w:r w:rsidRPr="00422B4F">
              <w:rPr>
                <w:rFonts w:ascii="Courier New" w:hAnsi="Courier New" w:cs="Courier New"/>
                <w:color w:val="000000"/>
                <w:sz w:val="16"/>
                <w:szCs w:val="16"/>
              </w:rPr>
              <w:t>&lt;/audioObject&gt;</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More information can be added, as the two mixes may have some additional information. This information can be placed in the audioContent and audioProgramme elements:</w:t>
      </w:r>
    </w:p>
    <w:p w:rsidR="00401542" w:rsidRPr="008174AB" w:rsidRDefault="00401542" w:rsidP="00401542">
      <w:pPr>
        <w:rPr>
          <w:rFonts w:ascii="Courier New" w:hAnsi="Courier New" w:cs="Courier New"/>
          <w:sz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01542" w:rsidRPr="00422B4F" w:rsidTr="000C4C4B">
        <w:tc>
          <w:tcPr>
            <w:tcW w:w="9180" w:type="dxa"/>
          </w:tcPr>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&lt;audioProgramme audioProgrammeID=”APR_1001” audioProgrammeName=”Complete+International”&gt;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422B4F">
              <w:rPr>
                <w:rFonts w:ascii="Courier New" w:hAnsi="Courier New" w:cs="Courier New"/>
                <w:sz w:val="16"/>
                <w:szCs w:val="16"/>
              </w:rPr>
              <w:t xml:space="preserve">  </w:t>
            </w:r>
            <w:r w:rsidRPr="008174AB">
              <w:rPr>
                <w:rFonts w:ascii="Courier New" w:hAnsi="Courier New" w:cs="Courier New"/>
                <w:sz w:val="16"/>
                <w:szCs w:val="16"/>
                <w:lang w:val="es-ES_tradnl"/>
              </w:rPr>
              <w:t>&lt;audioContentIDRef&gt;ACO_1001&lt;/audioContentIDRef&gt;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 xml:space="preserve">  &lt;audioContentIDRef&gt;ACO_1002&lt;/audioContentIDRef&gt;</w:t>
            </w:r>
          </w:p>
          <w:p w:rsidR="00401542" w:rsidRPr="00755402"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55402">
              <w:rPr>
                <w:rFonts w:ascii="Courier New" w:hAnsi="Courier New" w:cs="Courier New"/>
                <w:sz w:val="16"/>
                <w:szCs w:val="16"/>
                <w:lang w:val="fr-CH"/>
              </w:rPr>
              <w:t>&lt;/audioProgramme&gt;</w:t>
            </w:r>
          </w:p>
          <w:p w:rsidR="00401542" w:rsidRPr="00755402"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p>
          <w:p w:rsidR="00401542" w:rsidRPr="00755402"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55402">
              <w:rPr>
                <w:rFonts w:ascii="Courier New" w:hAnsi="Courier New" w:cs="Courier New"/>
                <w:sz w:val="16"/>
                <w:szCs w:val="16"/>
                <w:lang w:val="fr-CH"/>
              </w:rPr>
              <w:t>&lt;audioContent audioContentID="ACO_1001" audioContentName="CompleteMix"&gt;</w:t>
            </w:r>
          </w:p>
          <w:p w:rsidR="00401542" w:rsidRPr="00755402"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55402">
              <w:rPr>
                <w:rFonts w:ascii="Courier New" w:hAnsi="Courier New" w:cs="Courier New"/>
                <w:sz w:val="16"/>
                <w:szCs w:val="16"/>
                <w:lang w:val="fr-CH"/>
              </w:rPr>
              <w:t xml:space="preserve">  &lt;audioObjectIDRef&gt;AO_1001&lt;/audioObjectIDRef&gt;</w:t>
            </w:r>
          </w:p>
          <w:p w:rsidR="00401542" w:rsidRPr="00755402" w:rsidRDefault="00401542" w:rsidP="000C4C4B">
            <w:pPr>
              <w:spacing w:before="0"/>
              <w:rPr>
                <w:rFonts w:ascii="Courier New" w:hAnsi="Courier New" w:cs="Courier New"/>
                <w:sz w:val="16"/>
                <w:szCs w:val="16"/>
                <w:lang w:val="fr-CH"/>
              </w:rPr>
            </w:pPr>
            <w:r w:rsidRPr="00755402">
              <w:rPr>
                <w:rFonts w:ascii="Courier New" w:hAnsi="Courier New" w:cs="Courier New"/>
                <w:sz w:val="16"/>
                <w:szCs w:val="16"/>
                <w:lang w:val="fr-CH"/>
              </w:rPr>
              <w:t>&lt;/audioContent&gt;</w:t>
            </w:r>
          </w:p>
          <w:p w:rsidR="00401542" w:rsidRPr="00755402" w:rsidRDefault="00401542" w:rsidP="000C4C4B">
            <w:pPr>
              <w:spacing w:before="0"/>
              <w:rPr>
                <w:rFonts w:ascii="Courier New" w:hAnsi="Courier New" w:cs="Courier New"/>
                <w:sz w:val="16"/>
                <w:szCs w:val="16"/>
                <w:lang w:val="fr-CH"/>
              </w:rPr>
            </w:pP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&lt;audioContent audioContentID="ACO_1002" audioContentName="InternationalMix"&gt;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 xml:space="preserve">  &lt;audioObjectIDRef&gt;AO_1002&lt;/audioObjectIDRef&gt;</w:t>
            </w:r>
          </w:p>
          <w:p w:rsidR="00401542" w:rsidRPr="00422B4F" w:rsidRDefault="00401542" w:rsidP="000C4C4B">
            <w:pPr>
              <w:spacing w:before="0"/>
              <w:rPr>
                <w:rFonts w:ascii="Courier New" w:hAnsi="Courier New" w:cs="Courier New"/>
                <w:sz w:val="16"/>
                <w:szCs w:val="16"/>
              </w:rPr>
            </w:pPr>
            <w:r w:rsidRPr="00422B4F">
              <w:rPr>
                <w:rFonts w:ascii="Courier New" w:hAnsi="Courier New" w:cs="Courier New"/>
                <w:sz w:val="16"/>
                <w:szCs w:val="16"/>
              </w:rPr>
              <w:t>&lt;/audioContent&gt;</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This is all the XML code that is required for the &lt;axml&gt; chunk: all the track, stream and channel information resides in the Common Definitions resource.</w:t>
      </w:r>
    </w:p>
    <w:p w:rsidR="00401542" w:rsidRPr="008174AB" w:rsidRDefault="00401542" w:rsidP="00401542">
      <w:pPr>
        <w:pStyle w:val="Heading2"/>
        <w:rPr>
          <w:lang w:val="en-GB"/>
        </w:rPr>
      </w:pPr>
      <w:r w:rsidRPr="008174AB">
        <w:rPr>
          <w:lang w:val="en-GB"/>
        </w:rPr>
        <w:t>4.2</w:t>
      </w:r>
      <w:r w:rsidRPr="008174AB">
        <w:rPr>
          <w:lang w:val="en-GB"/>
        </w:rPr>
        <w:tab/>
        <w:t>Object-Based with a Channel-Based Bed</w:t>
      </w:r>
    </w:p>
    <w:p w:rsidR="00401542" w:rsidRPr="008174AB" w:rsidRDefault="00401542" w:rsidP="00401542">
      <w:pPr>
        <w:spacing w:after="480"/>
        <w:rPr>
          <w:lang w:val="en-GB"/>
        </w:rPr>
      </w:pPr>
      <w:r w:rsidRPr="008174AB">
        <w:rPr>
          <w:lang w:val="en-GB"/>
        </w:rPr>
        <w:t>This example shows how a pair of audio objects can be combined with a stereo channel-based bed. The diagram below shows how the channels and objects are arranged (the timings are HH:MM).</w:t>
      </w:r>
    </w:p>
    <w:p w:rsidR="00401542" w:rsidRPr="00422B4F" w:rsidRDefault="00401542" w:rsidP="00625B00">
      <w:pPr>
        <w:pStyle w:val="Figure"/>
      </w:pPr>
      <w:r w:rsidRPr="00422B4F">
        <w:rPr>
          <w:noProof/>
          <w:lang w:val="en-GB" w:eastAsia="en-GB"/>
        </w:rPr>
        <w:lastRenderedPageBreak/>
        <w:drawing>
          <wp:inline distT="0" distB="0" distL="0" distR="0" wp14:anchorId="675F7611" wp14:editId="54415DCA">
            <wp:extent cx="4928235" cy="256356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dia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8235" cy="2563562"/>
                    </a:xfrm>
                    <a:prstGeom prst="rect">
                      <a:avLst/>
                    </a:prstGeom>
                  </pic:spPr>
                </pic:pic>
              </a:graphicData>
            </a:graphic>
          </wp:inline>
        </w:drawing>
      </w:r>
    </w:p>
    <w:p w:rsidR="00401542" w:rsidRPr="008174AB" w:rsidRDefault="00401542" w:rsidP="00401542">
      <w:pPr>
        <w:rPr>
          <w:lang w:val="en-GB"/>
        </w:rPr>
      </w:pPr>
      <w:r w:rsidRPr="008174AB">
        <w:rPr>
          <w:lang w:val="en-GB"/>
        </w:rPr>
        <w:t>The background music part is a stereo channel-based bed that lasts the duration of the file. The first object is narration that lasts from 01:00 to 06:00. The second object is effects and lasts from 08:00 to 17:00, and this object is also dynamic as its position changes over time.</w:t>
      </w:r>
    </w:p>
    <w:p w:rsidR="00401542" w:rsidRPr="008174AB" w:rsidRDefault="00401542" w:rsidP="00401542">
      <w:pPr>
        <w:rPr>
          <w:lang w:val="en-GB"/>
        </w:rPr>
      </w:pPr>
      <w:r w:rsidRPr="008174AB">
        <w:rPr>
          <w:lang w:val="en-GB"/>
        </w:rPr>
        <w:t>The channel-based channels can be described using common definitions, so those IDs need to be selected from the Common Definitions set of channels. The two objects will be custom definitions, so will need to be explicitly defined and included in the &lt;axml&gt; chunk.</w:t>
      </w:r>
    </w:p>
    <w:p w:rsidR="00401542" w:rsidRPr="008174AB" w:rsidRDefault="00401542" w:rsidP="00401542">
      <w:pPr>
        <w:rPr>
          <w:lang w:val="en-GB"/>
        </w:rPr>
      </w:pPr>
      <w:r w:rsidRPr="008174AB">
        <w:rPr>
          <w:lang w:val="en-GB"/>
        </w:rPr>
        <w:t>The first stage is to define the channels for the two objects. The XML generated for the audioChannelFormat and audioBlockFormat elements is here:</w:t>
      </w:r>
    </w:p>
    <w:p w:rsidR="00401542" w:rsidRPr="008174AB" w:rsidRDefault="00401542" w:rsidP="00401542">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01542" w:rsidRPr="00422B4F" w:rsidTr="000C4C4B">
        <w:tc>
          <w:tcPr>
            <w:tcW w:w="9629" w:type="dxa"/>
          </w:tcPr>
          <w:p w:rsidR="00401542" w:rsidRPr="008174AB"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8174AB">
              <w:rPr>
                <w:rFonts w:ascii="Courier New" w:hAnsi="Courier New" w:cs="Courier New"/>
                <w:color w:val="000000"/>
                <w:sz w:val="16"/>
                <w:lang w:val="en-GB" w:eastAsia="zh-CN"/>
              </w:rPr>
              <w:t>&lt;audioChannelFormat audioChannelFormatID="AC_00031001" audioChannelFormatName="Object1" typeDefinition="Objects"&gt;</w:t>
            </w:r>
          </w:p>
          <w:p w:rsidR="00401542" w:rsidRPr="008174AB"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8174AB">
              <w:rPr>
                <w:rFonts w:ascii="Courier New" w:hAnsi="Courier New" w:cs="Courier New"/>
                <w:color w:val="000000"/>
                <w:sz w:val="16"/>
                <w:lang w:val="en-GB" w:eastAsia="zh-CN"/>
              </w:rPr>
              <w:t xml:space="preserve">  &lt;audioBlockFormat audioBlockFormatID="AB_00031001_00000001" rtime="00:00:00.00000" duration="00:05:00.00000"&gt;</w:t>
            </w:r>
          </w:p>
          <w:p w:rsidR="00401542" w:rsidRPr="008174AB"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8174AB">
              <w:rPr>
                <w:rFonts w:ascii="Courier New" w:hAnsi="Courier New" w:cs="Courier New"/>
                <w:color w:val="000000"/>
                <w:sz w:val="16"/>
                <w:lang w:val="en-GB" w:eastAsia="zh-CN"/>
              </w:rPr>
              <w:t xml:space="preserve">    &lt;position coordinate="azimuth"&gt;0.0&lt;/position&gt;</w:t>
            </w:r>
          </w:p>
          <w:p w:rsidR="00401542" w:rsidRPr="008174AB"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8174AB">
              <w:rPr>
                <w:rFonts w:ascii="Courier New" w:hAnsi="Courier New" w:cs="Courier New"/>
                <w:color w:val="000000"/>
                <w:sz w:val="16"/>
                <w:lang w:val="en-GB" w:eastAsia="zh-CN"/>
              </w:rPr>
              <w:t xml:space="preserve">    &lt;position coordinate="elevation"&gt;-10.0&lt;/position&gt;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8174AB">
              <w:rPr>
                <w:rFonts w:ascii="Courier New" w:hAnsi="Courier New" w:cs="Courier New"/>
                <w:color w:val="000000"/>
                <w:sz w:val="16"/>
                <w:lang w:val="en-GB" w:eastAsia="zh-CN"/>
              </w:rPr>
              <w:t xml:space="preserve">    </w:t>
            </w:r>
            <w:r w:rsidRPr="00422B4F">
              <w:rPr>
                <w:rFonts w:ascii="Courier New" w:hAnsi="Courier New" w:cs="Courier New"/>
                <w:color w:val="000000"/>
                <w:sz w:val="16"/>
                <w:lang w:eastAsia="zh-CN"/>
              </w:rPr>
              <w:t>&lt;position coordinate="distance"&gt;1.0&lt;/position&gt;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&lt;/audioChannelFormat&gt;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&lt;audioChannelFormat audioChannelFormatID="AC_00031002" audioChannelFormatName="Object2" typeDefinition="Objects"&gt;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 audioBlockFormatID="AB_00031002_00000001" rtime="00:00:00.00000" duration="00:03:00.00000"&gt;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coordinate="azimuth"&gt;-22.5&lt;/position&gt;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coordinate="elevation"&gt;5.0&lt;/position&gt;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coordinate="distance"&gt;1.0&lt;/position&gt;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 audioBlockFormatID="AB_00031002_00000002" rtime="00:03:00.00000" duration="00:03:00.00000"&gt;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coordinate="azimuth"&gt;0.0&lt;/position&gt;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coordinate="elevation"&gt;5.0&lt;/position&gt;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coordinate="distance"&gt;1.0&lt;/position&gt;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 audioBlockFormatID="AB_00031002_00000003" rtime="00:06:00.00000" duration="00:03:00.00000"&gt;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coordinate="azimuth"&gt;22.5&lt;/position&gt;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coordinate="elevation"&gt;5.0&lt;/position&gt;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&lt;position coordinate="distance"&gt;1.0&lt;/position&gt;</w:t>
            </w:r>
          </w:p>
          <w:p w:rsidR="00401542" w:rsidRPr="00422B4F" w:rsidRDefault="00401542" w:rsidP="00625B00">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 xml:space="preserve">  &lt;/audioBlockFormat&gt;</w:t>
            </w:r>
          </w:p>
          <w:p w:rsidR="00401542" w:rsidRPr="00422B4F" w:rsidRDefault="00401542" w:rsidP="00625B00">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422B4F">
              <w:rPr>
                <w:rFonts w:ascii="Courier New" w:hAnsi="Courier New" w:cs="Courier New"/>
                <w:color w:val="000000"/>
                <w:sz w:val="16"/>
                <w:lang w:eastAsia="zh-CN"/>
              </w:rPr>
              <w:t>&lt;/audioChannelFormat&gt;</w:t>
            </w:r>
          </w:p>
        </w:tc>
      </w:tr>
    </w:tbl>
    <w:p w:rsidR="00401542" w:rsidRPr="008174AB" w:rsidRDefault="00401542" w:rsidP="00401542">
      <w:pPr>
        <w:pStyle w:val="Tablefin"/>
        <w:rPr>
          <w:lang w:val="fr-FR"/>
        </w:rPr>
      </w:pPr>
    </w:p>
    <w:p w:rsidR="00401542" w:rsidRPr="008174AB" w:rsidRDefault="00401542" w:rsidP="00401542">
      <w:pPr>
        <w:spacing w:after="120"/>
        <w:rPr>
          <w:lang w:val="en-GB"/>
        </w:rPr>
      </w:pPr>
      <w:r w:rsidRPr="008174AB">
        <w:rPr>
          <w:lang w:val="en-GB"/>
        </w:rPr>
        <w:t>It now becomes trivial to generate audioStreamFormat and audioTrackFormat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01542" w:rsidRPr="00422B4F" w:rsidTr="000C4C4B">
        <w:tc>
          <w:tcPr>
            <w:tcW w:w="9629" w:type="dxa"/>
          </w:tcPr>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&lt;audioStreamFormat audioStreamFormatID="AS_00031001" audioStreamFormatName="PCM_Object1" formatDefinition="PCM"&gt;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&lt;audioChannelFormatIDRef&gt;AC_00031001&lt;/audioChannelFormatIDRef&gt;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&lt;audioTrackFormatIDRef&gt;AT_00031001_01&lt;/audioTrackFormatIDRef&gt;  </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lastRenderedPageBreak/>
              <w:t>&lt;/audioStreamFormat&gt;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&lt;audioStreamFormat audioStreamFormatID="AS_00031002" audioStreamFormatName="PCM_Object2" formatDefinition="PCM"&gt;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&lt;audioChannelFormatIDRef&gt;AC_00031002&lt;/audioChannelFormatIDRef&gt;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&lt;audioTrackFormatIDRef&gt;AT_00031002_01&lt;/audioTrackFormatIDRef&gt;  </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&lt;/audioStreamFormat&gt;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&lt;audioTrackFormat audioTrackFormatID="AT_00031001_01" audioTrackFormatName="PCM_Object1" formatDefinition="PCM"&gt;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&lt;audioStreamFormatIDRef&gt;AS_00031001&lt;/audioStreamFormatIDRef&gt;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&lt;/audioTrackFormat&gt;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&lt;audioTrackFormat audioTrackFormatID="AT_00031002_01" audioTrackFormatName="PCM_Object2" formatDefinition="PCM"&gt;</w:t>
            </w:r>
          </w:p>
          <w:p w:rsidR="00401542" w:rsidRPr="00422B4F"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8174AB">
              <w:rPr>
                <w:rFonts w:ascii="Courier New" w:hAnsi="Courier New" w:cs="Courier New"/>
                <w:color w:val="000000"/>
                <w:sz w:val="16"/>
                <w:szCs w:val="16"/>
                <w:lang w:val="en-GB" w:eastAsia="zh-CN"/>
              </w:rPr>
              <w:t xml:space="preserve">  </w:t>
            </w:r>
            <w:r w:rsidRPr="00422B4F">
              <w:rPr>
                <w:rFonts w:ascii="Courier New" w:hAnsi="Courier New" w:cs="Courier New"/>
                <w:color w:val="000000"/>
                <w:sz w:val="16"/>
                <w:szCs w:val="16"/>
                <w:lang w:eastAsia="zh-CN"/>
              </w:rPr>
              <w:t>&lt;audioStreamFormatIDRef&gt;AS_00031002&lt;/audioStreamFormatIDRef&gt;</w:t>
            </w:r>
          </w:p>
          <w:p w:rsidR="00401542" w:rsidRPr="00422B4F" w:rsidRDefault="00401542" w:rsidP="000C4C4B">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422B4F">
              <w:rPr>
                <w:rFonts w:ascii="Courier New" w:hAnsi="Courier New" w:cs="Courier New"/>
                <w:color w:val="000000"/>
                <w:sz w:val="16"/>
                <w:szCs w:val="16"/>
                <w:lang w:eastAsia="zh-CN"/>
              </w:rPr>
              <w:t>&lt;/audioTrackFormat&gt;</w:t>
            </w:r>
          </w:p>
        </w:tc>
      </w:tr>
    </w:tbl>
    <w:p w:rsidR="00401542" w:rsidRPr="008174AB" w:rsidRDefault="00401542" w:rsidP="00401542">
      <w:pPr>
        <w:keepNext/>
        <w:rPr>
          <w:lang w:val="en-GB"/>
        </w:rPr>
      </w:pPr>
      <w:r w:rsidRPr="008174AB">
        <w:rPr>
          <w:lang w:val="en-GB"/>
        </w:rPr>
        <w:lastRenderedPageBreak/>
        <w:t>The two objects also need audioPackFormat definitions. As both objects are single channels, these packs are just single channel ones:</w:t>
      </w:r>
    </w:p>
    <w:p w:rsidR="00401542" w:rsidRPr="008174AB" w:rsidRDefault="00401542" w:rsidP="00401542">
      <w:pPr>
        <w:keepNext/>
        <w:spacing w:before="0"/>
        <w:rPr>
          <w:sz w:val="12"/>
          <w:szCs w:val="1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01542" w:rsidRPr="008174AB" w:rsidTr="000C4C4B">
        <w:tc>
          <w:tcPr>
            <w:tcW w:w="9747" w:type="dxa"/>
          </w:tcPr>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&lt;audioPackFormat audioPackFormatID="AP_00031001" audioPackFormatName="Object1" typeLabel="0003" typeDefinition="Objects"&gt;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&lt;audioChannelFormatIDRef&gt;AC_00031001&lt;/audioChannelFormatIDRef&gt;</w:t>
            </w:r>
          </w:p>
          <w:p w:rsidR="00401542" w:rsidRPr="008174AB" w:rsidRDefault="00401542" w:rsidP="000C4C4B">
            <w:pPr>
              <w:spacing w:before="0"/>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&lt;/audioPackFormat&gt;</w:t>
            </w:r>
          </w:p>
          <w:p w:rsidR="00401542" w:rsidRPr="008174AB" w:rsidRDefault="00401542" w:rsidP="000C4C4B">
            <w:pPr>
              <w:spacing w:before="0"/>
              <w:rPr>
                <w:rFonts w:ascii="Courier New" w:hAnsi="Courier New" w:cs="Courier New"/>
                <w:color w:val="000000"/>
                <w:sz w:val="16"/>
                <w:szCs w:val="16"/>
                <w:lang w:val="en-GB" w:eastAsia="zh-CN"/>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&lt;audioPackFormat audioPackFormatID="AP_00031002" audioPackFormatName="Object2" typeLabel="0003" typeDefinition="Objects"&gt;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8174AB">
              <w:rPr>
                <w:rFonts w:ascii="Courier New" w:hAnsi="Courier New" w:cs="Courier New"/>
                <w:color w:val="000000"/>
                <w:sz w:val="16"/>
                <w:szCs w:val="16"/>
                <w:lang w:val="en-GB" w:eastAsia="zh-CN"/>
              </w:rPr>
              <w:t xml:space="preserve">  &lt;audioChannelFormatIDRef&gt;AC_00031002&lt;/audioChannelFormatIDRef&gt;</w:t>
            </w:r>
          </w:p>
          <w:p w:rsidR="00401542" w:rsidRPr="008174AB" w:rsidRDefault="00401542" w:rsidP="000C4C4B">
            <w:pPr>
              <w:spacing w:before="0"/>
              <w:rPr>
                <w:lang w:val="en-GB"/>
              </w:rPr>
            </w:pPr>
            <w:r w:rsidRPr="008174AB">
              <w:rPr>
                <w:rFonts w:ascii="Courier New" w:hAnsi="Courier New" w:cs="Courier New"/>
                <w:color w:val="000000"/>
                <w:sz w:val="16"/>
                <w:szCs w:val="16"/>
                <w:lang w:val="en-GB" w:eastAsia="zh-CN"/>
              </w:rPr>
              <w:t>&lt;/audioPackFormat&gt;</w:t>
            </w:r>
          </w:p>
        </w:tc>
      </w:tr>
    </w:tbl>
    <w:p w:rsidR="00401542" w:rsidRPr="00422B4F" w:rsidRDefault="00401542" w:rsidP="00401542">
      <w:pPr>
        <w:pStyle w:val="Tablefin"/>
      </w:pPr>
    </w:p>
    <w:p w:rsidR="00401542" w:rsidRPr="008174AB" w:rsidRDefault="00401542" w:rsidP="00401542">
      <w:pPr>
        <w:rPr>
          <w:lang w:val="en-GB"/>
        </w:rPr>
      </w:pPr>
      <w:r w:rsidRPr="008174AB">
        <w:rPr>
          <w:lang w:val="en-GB"/>
        </w:rPr>
        <w:t>The next stage is to prepare the &lt;chna&gt; chunk. As the two audio objects do not overlap in time it is possible for them to share the same track in the file.</w:t>
      </w:r>
    </w:p>
    <w:p w:rsidR="00401542" w:rsidRPr="008174AB" w:rsidRDefault="00401542" w:rsidP="00401542">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56"/>
        <w:gridCol w:w="2336"/>
      </w:tblGrid>
      <w:tr w:rsidR="00401542" w:rsidRPr="00BE145D" w:rsidTr="000C4C4B">
        <w:trPr>
          <w:jc w:val="center"/>
        </w:trPr>
        <w:tc>
          <w:tcPr>
            <w:tcW w:w="1831" w:type="dxa"/>
          </w:tcPr>
          <w:p w:rsidR="00401542" w:rsidRPr="00BE145D" w:rsidRDefault="00401542" w:rsidP="00BE145D">
            <w:pPr>
              <w:pStyle w:val="Tablehead"/>
            </w:pPr>
            <w:r w:rsidRPr="00BE145D">
              <w:t>Track Number</w:t>
            </w:r>
          </w:p>
        </w:tc>
        <w:tc>
          <w:tcPr>
            <w:tcW w:w="2042" w:type="dxa"/>
          </w:tcPr>
          <w:p w:rsidR="00401542" w:rsidRPr="00BE145D" w:rsidRDefault="00401542" w:rsidP="00BE145D">
            <w:pPr>
              <w:pStyle w:val="Tablehead"/>
            </w:pPr>
            <w:r w:rsidRPr="00BE145D">
              <w:t>audioTrackUID</w:t>
            </w:r>
          </w:p>
        </w:tc>
        <w:tc>
          <w:tcPr>
            <w:tcW w:w="2456" w:type="dxa"/>
          </w:tcPr>
          <w:p w:rsidR="00401542" w:rsidRPr="00BE145D" w:rsidRDefault="00401542" w:rsidP="00BE145D">
            <w:pPr>
              <w:pStyle w:val="Tablehead"/>
            </w:pPr>
            <w:r w:rsidRPr="00BE145D">
              <w:t>audioTrackFormatID</w:t>
            </w:r>
          </w:p>
        </w:tc>
        <w:tc>
          <w:tcPr>
            <w:tcW w:w="2336" w:type="dxa"/>
          </w:tcPr>
          <w:p w:rsidR="00401542" w:rsidRPr="00BE145D" w:rsidRDefault="00401542" w:rsidP="00BE145D">
            <w:pPr>
              <w:pStyle w:val="Tablehead"/>
            </w:pPr>
            <w:r w:rsidRPr="00BE145D">
              <w:t>audioPackFormatID</w:t>
            </w:r>
          </w:p>
        </w:tc>
      </w:tr>
      <w:tr w:rsidR="00401542" w:rsidRPr="008907A6" w:rsidTr="000C4C4B">
        <w:trPr>
          <w:jc w:val="center"/>
        </w:trPr>
        <w:tc>
          <w:tcPr>
            <w:tcW w:w="1831" w:type="dxa"/>
          </w:tcPr>
          <w:p w:rsidR="00401542" w:rsidRPr="008907A6" w:rsidRDefault="00401542" w:rsidP="008907A6">
            <w:pPr>
              <w:pStyle w:val="Tabletext"/>
              <w:jc w:val="center"/>
            </w:pPr>
            <w:r w:rsidRPr="008907A6">
              <w:t>1</w:t>
            </w:r>
          </w:p>
        </w:tc>
        <w:tc>
          <w:tcPr>
            <w:tcW w:w="2042" w:type="dxa"/>
          </w:tcPr>
          <w:p w:rsidR="00401542" w:rsidRPr="008907A6" w:rsidRDefault="00401542" w:rsidP="008907A6">
            <w:pPr>
              <w:pStyle w:val="Tabletext"/>
              <w:jc w:val="center"/>
            </w:pPr>
            <w:r w:rsidRPr="008907A6">
              <w:t>ATU_00000001</w:t>
            </w:r>
          </w:p>
        </w:tc>
        <w:tc>
          <w:tcPr>
            <w:tcW w:w="2456" w:type="dxa"/>
          </w:tcPr>
          <w:p w:rsidR="00401542" w:rsidRPr="008907A6" w:rsidRDefault="00401542" w:rsidP="008907A6">
            <w:pPr>
              <w:pStyle w:val="Tabletext"/>
              <w:jc w:val="center"/>
            </w:pPr>
            <w:r w:rsidRPr="008907A6">
              <w:t>AT_00010001_01</w:t>
            </w:r>
          </w:p>
        </w:tc>
        <w:tc>
          <w:tcPr>
            <w:tcW w:w="2336" w:type="dxa"/>
          </w:tcPr>
          <w:p w:rsidR="00401542" w:rsidRPr="008907A6" w:rsidRDefault="00401542" w:rsidP="008907A6">
            <w:pPr>
              <w:pStyle w:val="Tabletext"/>
              <w:jc w:val="center"/>
            </w:pPr>
            <w:r w:rsidRPr="008907A6">
              <w:t>AP_00010002</w:t>
            </w:r>
          </w:p>
        </w:tc>
      </w:tr>
      <w:tr w:rsidR="00401542" w:rsidRPr="008907A6" w:rsidTr="000C4C4B">
        <w:trPr>
          <w:jc w:val="center"/>
        </w:trPr>
        <w:tc>
          <w:tcPr>
            <w:tcW w:w="1831" w:type="dxa"/>
          </w:tcPr>
          <w:p w:rsidR="00401542" w:rsidRPr="008907A6" w:rsidRDefault="00401542" w:rsidP="008907A6">
            <w:pPr>
              <w:pStyle w:val="Tabletext"/>
              <w:jc w:val="center"/>
            </w:pPr>
            <w:r w:rsidRPr="008907A6">
              <w:t>2</w:t>
            </w:r>
          </w:p>
        </w:tc>
        <w:tc>
          <w:tcPr>
            <w:tcW w:w="2042" w:type="dxa"/>
          </w:tcPr>
          <w:p w:rsidR="00401542" w:rsidRPr="008907A6" w:rsidRDefault="00401542" w:rsidP="008907A6">
            <w:pPr>
              <w:pStyle w:val="Tabletext"/>
              <w:jc w:val="center"/>
            </w:pPr>
            <w:r w:rsidRPr="008907A6">
              <w:t>ATU_00000002</w:t>
            </w:r>
          </w:p>
        </w:tc>
        <w:tc>
          <w:tcPr>
            <w:tcW w:w="2456" w:type="dxa"/>
          </w:tcPr>
          <w:p w:rsidR="00401542" w:rsidRPr="008907A6" w:rsidRDefault="00401542" w:rsidP="008907A6">
            <w:pPr>
              <w:pStyle w:val="Tabletext"/>
              <w:jc w:val="center"/>
            </w:pPr>
            <w:r w:rsidRPr="008907A6">
              <w:t>AT_00010002_01</w:t>
            </w:r>
          </w:p>
        </w:tc>
        <w:tc>
          <w:tcPr>
            <w:tcW w:w="2336" w:type="dxa"/>
          </w:tcPr>
          <w:p w:rsidR="00401542" w:rsidRPr="008907A6" w:rsidRDefault="00401542" w:rsidP="008907A6">
            <w:pPr>
              <w:pStyle w:val="Tabletext"/>
              <w:jc w:val="center"/>
            </w:pPr>
            <w:r w:rsidRPr="008907A6">
              <w:t>AP_00010002</w:t>
            </w:r>
          </w:p>
        </w:tc>
      </w:tr>
      <w:tr w:rsidR="00401542" w:rsidRPr="008907A6" w:rsidTr="000C4C4B">
        <w:trPr>
          <w:jc w:val="center"/>
        </w:trPr>
        <w:tc>
          <w:tcPr>
            <w:tcW w:w="1831" w:type="dxa"/>
          </w:tcPr>
          <w:p w:rsidR="00401542" w:rsidRPr="008907A6" w:rsidRDefault="00401542" w:rsidP="008907A6">
            <w:pPr>
              <w:pStyle w:val="Tabletext"/>
              <w:jc w:val="center"/>
            </w:pPr>
            <w:r w:rsidRPr="008907A6">
              <w:t>3</w:t>
            </w:r>
          </w:p>
        </w:tc>
        <w:tc>
          <w:tcPr>
            <w:tcW w:w="2042" w:type="dxa"/>
          </w:tcPr>
          <w:p w:rsidR="00401542" w:rsidRPr="008907A6" w:rsidRDefault="00401542" w:rsidP="008907A6">
            <w:pPr>
              <w:pStyle w:val="Tabletext"/>
              <w:jc w:val="center"/>
            </w:pPr>
            <w:r w:rsidRPr="008907A6">
              <w:t>ATU_00000003</w:t>
            </w:r>
          </w:p>
        </w:tc>
        <w:tc>
          <w:tcPr>
            <w:tcW w:w="2456" w:type="dxa"/>
          </w:tcPr>
          <w:p w:rsidR="00401542" w:rsidRPr="008907A6" w:rsidRDefault="00401542" w:rsidP="008907A6">
            <w:pPr>
              <w:pStyle w:val="Tabletext"/>
              <w:jc w:val="center"/>
            </w:pPr>
            <w:r w:rsidRPr="008907A6">
              <w:t>AT_00031001_01</w:t>
            </w:r>
          </w:p>
        </w:tc>
        <w:tc>
          <w:tcPr>
            <w:tcW w:w="2336" w:type="dxa"/>
          </w:tcPr>
          <w:p w:rsidR="00401542" w:rsidRPr="008907A6" w:rsidRDefault="00401542" w:rsidP="008907A6">
            <w:pPr>
              <w:pStyle w:val="Tabletext"/>
              <w:jc w:val="center"/>
            </w:pPr>
            <w:r w:rsidRPr="008907A6">
              <w:t>AP_00031001</w:t>
            </w:r>
          </w:p>
        </w:tc>
      </w:tr>
      <w:tr w:rsidR="00401542" w:rsidRPr="008907A6" w:rsidTr="000C4C4B">
        <w:trPr>
          <w:jc w:val="center"/>
        </w:trPr>
        <w:tc>
          <w:tcPr>
            <w:tcW w:w="1831" w:type="dxa"/>
          </w:tcPr>
          <w:p w:rsidR="00401542" w:rsidRPr="008907A6" w:rsidRDefault="00401542" w:rsidP="008907A6">
            <w:pPr>
              <w:pStyle w:val="Tabletext"/>
              <w:jc w:val="center"/>
            </w:pPr>
            <w:r w:rsidRPr="008907A6">
              <w:t>3</w:t>
            </w:r>
          </w:p>
        </w:tc>
        <w:tc>
          <w:tcPr>
            <w:tcW w:w="2042" w:type="dxa"/>
          </w:tcPr>
          <w:p w:rsidR="00401542" w:rsidRPr="008907A6" w:rsidRDefault="00401542" w:rsidP="008907A6">
            <w:pPr>
              <w:pStyle w:val="Tabletext"/>
              <w:jc w:val="center"/>
            </w:pPr>
            <w:r w:rsidRPr="008907A6">
              <w:t>ATU_00000004</w:t>
            </w:r>
          </w:p>
        </w:tc>
        <w:tc>
          <w:tcPr>
            <w:tcW w:w="2456" w:type="dxa"/>
          </w:tcPr>
          <w:p w:rsidR="00401542" w:rsidRPr="008907A6" w:rsidRDefault="00401542" w:rsidP="008907A6">
            <w:pPr>
              <w:pStyle w:val="Tabletext"/>
              <w:jc w:val="center"/>
            </w:pPr>
            <w:r w:rsidRPr="008907A6">
              <w:t>AT_00031002_01</w:t>
            </w:r>
          </w:p>
        </w:tc>
        <w:tc>
          <w:tcPr>
            <w:tcW w:w="2336" w:type="dxa"/>
          </w:tcPr>
          <w:p w:rsidR="00401542" w:rsidRPr="008907A6" w:rsidRDefault="00401542" w:rsidP="008907A6">
            <w:pPr>
              <w:pStyle w:val="Tabletext"/>
              <w:jc w:val="center"/>
            </w:pPr>
            <w:r w:rsidRPr="008907A6">
              <w:t>AP_00031002</w:t>
            </w:r>
          </w:p>
        </w:tc>
      </w:tr>
    </w:tbl>
    <w:p w:rsidR="00401542" w:rsidRPr="00422B4F" w:rsidRDefault="00401542" w:rsidP="00401542">
      <w:pPr>
        <w:pStyle w:val="Tablefin"/>
      </w:pPr>
    </w:p>
    <w:p w:rsidR="00401542" w:rsidRPr="00422B4F" w:rsidRDefault="00401542" w:rsidP="00401542">
      <w:r w:rsidRPr="008174AB">
        <w:rPr>
          <w:lang w:val="en-GB"/>
        </w:rPr>
        <w:t xml:space="preserve">The tracks and the packs can now be connected using audioObject elements. There are three audioObjects: one for the stereo channels, and one each for the two objects. The two objects will have start and duration times applied to them. </w:t>
      </w:r>
      <w:r w:rsidRPr="00422B4F">
        <w:t>The XML is shown here:</w:t>
      </w:r>
    </w:p>
    <w:p w:rsidR="00401542" w:rsidRPr="00422B4F" w:rsidRDefault="00401542" w:rsidP="00401542">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01542" w:rsidRPr="00422B4F" w:rsidTr="000C4C4B">
        <w:tc>
          <w:tcPr>
            <w:tcW w:w="9629" w:type="dxa"/>
          </w:tcPr>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audioObjectID="AO_1001" audioObjectName="StereoBed"&gt;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&lt;audioPackFormatIDRef&gt;AP_00010002&lt;/audioPackFormatIDRef&gt;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&lt;audioTrackUIDRef&gt;ATU_00000001&lt;/audioTrackUIDRef&gt;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&lt;audioTrackUIDRef&gt;ATU_00000002&lt;/audioTrackUIDRef&gt;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color w:val="000000"/>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audioObjectID="AO_1002" audioObjectName="ObjectNarration” start=”00:01:00.00000” duration=”00:05:00.00000”&gt;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&lt;audioPackFormatIDRef&gt;AP_00031001&lt;/audioPackFormatIDRef&gt;</w:t>
            </w: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 xml:space="preserve">  &lt;audioTrackUIDRef&gt;ATU_00000003&lt;/audioTrackUIDRef&gt;</w:t>
            </w:r>
          </w:p>
          <w:p w:rsidR="00401542" w:rsidRPr="008174AB" w:rsidRDefault="00401542" w:rsidP="000C4C4B">
            <w:pPr>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&lt;/audioObject&gt;</w:t>
            </w:r>
          </w:p>
          <w:p w:rsidR="00401542" w:rsidRPr="008174AB" w:rsidRDefault="00401542" w:rsidP="000C4C4B">
            <w:pPr>
              <w:spacing w:before="0"/>
              <w:rPr>
                <w:rFonts w:ascii="Courier New" w:hAnsi="Courier New" w:cs="Courier New"/>
                <w:color w:val="000000"/>
                <w:sz w:val="16"/>
                <w:szCs w:val="16"/>
                <w:lang w:val="en-GB"/>
              </w:rPr>
            </w:pPr>
          </w:p>
          <w:p w:rsidR="00401542" w:rsidRPr="008174AB"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8174AB">
              <w:rPr>
                <w:rFonts w:ascii="Courier New" w:hAnsi="Courier New" w:cs="Courier New"/>
                <w:color w:val="000000"/>
                <w:sz w:val="16"/>
                <w:szCs w:val="16"/>
                <w:lang w:val="en-GB"/>
              </w:rPr>
              <w:t>&lt;audioObject audioObjectID="AO_1003" audioObjectName="ObjectEffects” start=”00:008:00.00000” duration=”00:09:00.00000”&gt;</w:t>
            </w:r>
          </w:p>
          <w:p w:rsidR="00401542" w:rsidRPr="00422B4F"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8174AB">
              <w:rPr>
                <w:rFonts w:ascii="Courier New" w:hAnsi="Courier New" w:cs="Courier New"/>
                <w:color w:val="000000"/>
                <w:sz w:val="16"/>
                <w:szCs w:val="16"/>
                <w:lang w:val="en-GB"/>
              </w:rPr>
              <w:t xml:space="preserve">  </w:t>
            </w:r>
            <w:r w:rsidRPr="00422B4F">
              <w:rPr>
                <w:rFonts w:ascii="Courier New" w:hAnsi="Courier New" w:cs="Courier New"/>
                <w:color w:val="000000"/>
                <w:sz w:val="16"/>
                <w:szCs w:val="16"/>
              </w:rPr>
              <w:t>&lt;audioPackFormatIDRef&gt;AP_00031002&lt;/audioPackFormatIDRef&gt;</w:t>
            </w:r>
          </w:p>
          <w:p w:rsidR="00401542" w:rsidRPr="00422B4F" w:rsidRDefault="00401542" w:rsidP="000C4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422B4F">
              <w:rPr>
                <w:rFonts w:ascii="Courier New" w:hAnsi="Courier New" w:cs="Courier New"/>
                <w:color w:val="000000"/>
                <w:sz w:val="16"/>
                <w:szCs w:val="16"/>
              </w:rPr>
              <w:t xml:space="preserve">  &lt;audioTrackUIDRef&gt;ATU_00000003&lt;/audioTrackUIDRef&gt;</w:t>
            </w:r>
          </w:p>
          <w:p w:rsidR="00401542" w:rsidRPr="00422B4F" w:rsidRDefault="00401542" w:rsidP="000C4C4B">
            <w:pPr>
              <w:spacing w:before="0"/>
            </w:pPr>
            <w:r w:rsidRPr="00422B4F">
              <w:rPr>
                <w:rFonts w:ascii="Courier New" w:hAnsi="Courier New" w:cs="Courier New"/>
                <w:color w:val="000000"/>
                <w:sz w:val="16"/>
                <w:szCs w:val="16"/>
              </w:rPr>
              <w:t>&lt;/audioObject&gt;</w:t>
            </w:r>
          </w:p>
        </w:tc>
      </w:tr>
    </w:tbl>
    <w:p w:rsidR="00401542" w:rsidRPr="00422B4F" w:rsidRDefault="00401542" w:rsidP="00401542">
      <w:pPr>
        <w:pStyle w:val="Tablefin"/>
      </w:pPr>
    </w:p>
    <w:p w:rsidR="00401542" w:rsidRPr="008174AB" w:rsidRDefault="00401542" w:rsidP="00401542">
      <w:pPr>
        <w:spacing w:after="120"/>
        <w:rPr>
          <w:lang w:val="en-GB"/>
        </w:rPr>
      </w:pPr>
      <w:r w:rsidRPr="008174AB">
        <w:rPr>
          <w:lang w:val="en-GB"/>
        </w:rPr>
        <w:t xml:space="preserve">These audioObjects can be connected to audioContent elements. To add some extra information to the audioContents elements, the dialogue and loudness sub-elements have been added.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01542" w:rsidRPr="00422B4F" w:rsidTr="000C4C4B">
        <w:tc>
          <w:tcPr>
            <w:tcW w:w="9747" w:type="dxa"/>
          </w:tcPr>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8174AB">
              <w:rPr>
                <w:rFonts w:ascii="Courier New" w:hAnsi="Courier New" w:cs="Courier New"/>
                <w:sz w:val="16"/>
                <w:szCs w:val="16"/>
                <w:lang w:val="en-GB"/>
              </w:rPr>
              <w:t>&lt;audioContent audioContentID="ACO_1001" audioContentName="BackgroundMusic"&gt;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174AB">
              <w:rPr>
                <w:rFonts w:ascii="Courier New" w:hAnsi="Courier New" w:cs="Courier New"/>
                <w:sz w:val="16"/>
                <w:szCs w:val="16"/>
                <w:lang w:val="en-GB"/>
              </w:rPr>
              <w:t xml:space="preserve">  </w:t>
            </w:r>
            <w:r w:rsidRPr="00422B4F">
              <w:rPr>
                <w:rFonts w:ascii="Courier New" w:hAnsi="Courier New" w:cs="Courier New"/>
                <w:sz w:val="16"/>
                <w:szCs w:val="16"/>
              </w:rPr>
              <w:t>&lt;audioObjectIDRef&gt;AO_1001&lt;/audioObjectIDRef&gt;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 xml:space="preserve">  &lt;dialogue dialogueContentKind=”1”&gt;0&lt;/dialogue&gt;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422B4F">
              <w:rPr>
                <w:rFonts w:ascii="Courier New" w:hAnsi="Courier New" w:cs="Courier New"/>
                <w:sz w:val="16"/>
                <w:szCs w:val="16"/>
              </w:rPr>
              <w:t xml:space="preserve">  </w:t>
            </w:r>
            <w:r w:rsidRPr="008174AB">
              <w:rPr>
                <w:rFonts w:ascii="Courier New" w:hAnsi="Courier New" w:cs="Courier New"/>
                <w:sz w:val="16"/>
                <w:szCs w:val="16"/>
                <w:lang w:val="en-GB"/>
              </w:rPr>
              <w:t>&lt;loudnessMetadata loudnessMethod=”BS.1770”&gt;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8174AB">
              <w:rPr>
                <w:rFonts w:ascii="Courier New" w:hAnsi="Courier New" w:cs="Courier New"/>
                <w:sz w:val="16"/>
                <w:szCs w:val="16"/>
                <w:lang w:val="en-GB"/>
              </w:rPr>
              <w:t xml:space="preserve">    &lt;integratedLoudness&gt;-29&lt;/integratedLoudness&gt;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174AB">
              <w:rPr>
                <w:rFonts w:ascii="Courier New" w:hAnsi="Courier New" w:cs="Courier New"/>
                <w:sz w:val="16"/>
                <w:szCs w:val="16"/>
                <w:lang w:val="en-GB"/>
              </w:rPr>
              <w:t xml:space="preserve">  </w:t>
            </w:r>
            <w:r w:rsidRPr="00422B4F">
              <w:rPr>
                <w:rFonts w:ascii="Courier New" w:hAnsi="Courier New" w:cs="Courier New"/>
                <w:sz w:val="16"/>
                <w:szCs w:val="16"/>
              </w:rPr>
              <w:t>&lt;/loudnessMetadata&gt;</w:t>
            </w:r>
          </w:p>
          <w:p w:rsidR="00401542" w:rsidRPr="00422B4F" w:rsidRDefault="00401542" w:rsidP="000C4C4B">
            <w:pPr>
              <w:spacing w:before="0"/>
              <w:rPr>
                <w:rFonts w:ascii="Courier New" w:hAnsi="Courier New" w:cs="Courier New"/>
                <w:sz w:val="16"/>
                <w:szCs w:val="16"/>
              </w:rPr>
            </w:pPr>
            <w:r w:rsidRPr="00422B4F">
              <w:rPr>
                <w:rFonts w:ascii="Courier New" w:hAnsi="Courier New" w:cs="Courier New"/>
                <w:sz w:val="16"/>
                <w:szCs w:val="16"/>
              </w:rPr>
              <w:t>&lt;/audioContent&gt;</w:t>
            </w:r>
          </w:p>
          <w:p w:rsidR="00401542" w:rsidRPr="00422B4F" w:rsidRDefault="00401542" w:rsidP="000C4C4B">
            <w:pPr>
              <w:spacing w:before="0"/>
              <w:rPr>
                <w:rFonts w:ascii="Courier New" w:hAnsi="Courier New" w:cs="Courier New"/>
                <w:sz w:val="16"/>
                <w:szCs w:val="16"/>
              </w:rPr>
            </w:pP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&lt;audioContent audioContentID="ACO_1002" audioContentName="Narration"&gt;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 xml:space="preserve">  &lt;audioObjectIDRef&gt;AO_1002&lt;/audioObjectIDRef&gt;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 xml:space="preserve">  &lt;dialogue dialogueContentKind=”2”&gt;1&lt;/dialogue&gt;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422B4F">
              <w:rPr>
                <w:rFonts w:ascii="Courier New" w:hAnsi="Courier New" w:cs="Courier New"/>
                <w:sz w:val="16"/>
                <w:szCs w:val="16"/>
              </w:rPr>
              <w:t xml:space="preserve">  </w:t>
            </w:r>
            <w:r w:rsidRPr="008174AB">
              <w:rPr>
                <w:rFonts w:ascii="Courier New" w:hAnsi="Courier New" w:cs="Courier New"/>
                <w:sz w:val="16"/>
                <w:szCs w:val="16"/>
                <w:lang w:val="en-GB"/>
              </w:rPr>
              <w:t>&lt;loudnessMetadata loudnessMethod=”BS.1770”&gt;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8174AB">
              <w:rPr>
                <w:rFonts w:ascii="Courier New" w:hAnsi="Courier New" w:cs="Courier New"/>
                <w:sz w:val="16"/>
                <w:szCs w:val="16"/>
                <w:lang w:val="en-GB"/>
              </w:rPr>
              <w:t xml:space="preserve">    &lt;integratedLoudness&gt;-21&lt;/integratedLoudness&gt;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174AB">
              <w:rPr>
                <w:rFonts w:ascii="Courier New" w:hAnsi="Courier New" w:cs="Courier New"/>
                <w:sz w:val="16"/>
                <w:szCs w:val="16"/>
                <w:lang w:val="en-GB"/>
              </w:rPr>
              <w:t xml:space="preserve">  </w:t>
            </w:r>
            <w:r w:rsidRPr="00422B4F">
              <w:rPr>
                <w:rFonts w:ascii="Courier New" w:hAnsi="Courier New" w:cs="Courier New"/>
                <w:sz w:val="16"/>
                <w:szCs w:val="16"/>
              </w:rPr>
              <w:t>&lt;/loudnessMetadata&gt;</w:t>
            </w:r>
          </w:p>
          <w:p w:rsidR="00401542" w:rsidRPr="00422B4F" w:rsidRDefault="00401542" w:rsidP="000C4C4B">
            <w:pPr>
              <w:spacing w:before="0"/>
              <w:rPr>
                <w:rFonts w:ascii="Courier New" w:hAnsi="Courier New" w:cs="Courier New"/>
                <w:sz w:val="16"/>
                <w:szCs w:val="16"/>
              </w:rPr>
            </w:pPr>
            <w:r w:rsidRPr="00422B4F">
              <w:rPr>
                <w:rFonts w:ascii="Courier New" w:hAnsi="Courier New" w:cs="Courier New"/>
                <w:sz w:val="16"/>
                <w:szCs w:val="16"/>
              </w:rPr>
              <w:t>&lt;/audioContent&gt;</w:t>
            </w:r>
          </w:p>
          <w:p w:rsidR="00401542" w:rsidRPr="00422B4F" w:rsidRDefault="00401542" w:rsidP="000C4C4B">
            <w:pPr>
              <w:spacing w:before="0"/>
              <w:rPr>
                <w:rFonts w:ascii="Courier New" w:hAnsi="Courier New" w:cs="Courier New"/>
                <w:sz w:val="16"/>
                <w:szCs w:val="16"/>
              </w:rPr>
            </w:pP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&lt;audioContent audioContentID="ACO_1003" audioContentName="Effects"&gt;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 xml:space="preserve">  &lt;audioObjectIDRef&gt;AO_1003&lt;/audioObjectIDRef&gt;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 xml:space="preserve">  &lt;dialogue dialogueContentKind=”2”&gt;0&lt;/dialogue&gt;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422B4F">
              <w:rPr>
                <w:rFonts w:ascii="Courier New" w:hAnsi="Courier New" w:cs="Courier New"/>
                <w:sz w:val="16"/>
                <w:szCs w:val="16"/>
              </w:rPr>
              <w:t xml:space="preserve">  </w:t>
            </w:r>
            <w:r w:rsidRPr="008174AB">
              <w:rPr>
                <w:rFonts w:ascii="Courier New" w:hAnsi="Courier New" w:cs="Courier New"/>
                <w:sz w:val="16"/>
                <w:szCs w:val="16"/>
                <w:lang w:val="en-GB"/>
              </w:rPr>
              <w:t>&lt;loudnessMetadata loudnessMethod=”BS.1770”&gt;</w:t>
            </w:r>
          </w:p>
          <w:p w:rsidR="00401542" w:rsidRPr="008174AB"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8174AB">
              <w:rPr>
                <w:rFonts w:ascii="Courier New" w:hAnsi="Courier New" w:cs="Courier New"/>
                <w:sz w:val="16"/>
                <w:szCs w:val="16"/>
                <w:lang w:val="en-GB"/>
              </w:rPr>
              <w:t xml:space="preserve">    &lt;integratedLoudness&gt;-25&lt;/integratedLoudness&gt;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174AB">
              <w:rPr>
                <w:rFonts w:ascii="Courier New" w:hAnsi="Courier New" w:cs="Courier New"/>
                <w:sz w:val="16"/>
                <w:szCs w:val="16"/>
                <w:lang w:val="en-GB"/>
              </w:rPr>
              <w:t xml:space="preserve">  </w:t>
            </w:r>
            <w:r w:rsidRPr="00422B4F">
              <w:rPr>
                <w:rFonts w:ascii="Courier New" w:hAnsi="Courier New" w:cs="Courier New"/>
                <w:sz w:val="16"/>
                <w:szCs w:val="16"/>
              </w:rPr>
              <w:t>&lt;/loudnessMetadata&gt;</w:t>
            </w:r>
          </w:p>
          <w:p w:rsidR="00401542" w:rsidRPr="00422B4F" w:rsidRDefault="00401542" w:rsidP="000C4C4B">
            <w:pPr>
              <w:spacing w:before="0"/>
              <w:rPr>
                <w:rFonts w:ascii="Courier New" w:hAnsi="Courier New" w:cs="Courier New"/>
                <w:sz w:val="16"/>
                <w:szCs w:val="16"/>
              </w:rPr>
            </w:pPr>
            <w:r w:rsidRPr="00422B4F">
              <w:rPr>
                <w:rFonts w:ascii="Courier New" w:hAnsi="Courier New" w:cs="Courier New"/>
                <w:sz w:val="16"/>
                <w:szCs w:val="16"/>
              </w:rPr>
              <w:t>&lt;/audioContent&gt;</w:t>
            </w:r>
          </w:p>
        </w:tc>
      </w:tr>
    </w:tbl>
    <w:p w:rsidR="00401542" w:rsidRPr="00422B4F" w:rsidRDefault="00401542" w:rsidP="00401542">
      <w:pPr>
        <w:pStyle w:val="Tablefin"/>
      </w:pPr>
    </w:p>
    <w:p w:rsidR="00401542" w:rsidRPr="00401542" w:rsidRDefault="00401542" w:rsidP="00401542">
      <w:pPr>
        <w:spacing w:after="120"/>
        <w:rPr>
          <w:lang w:val="en-GB"/>
        </w:rPr>
      </w:pPr>
      <w:r w:rsidRPr="00401542">
        <w:rPr>
          <w:lang w:val="en-GB"/>
        </w:rPr>
        <w:t>The three audioContent elements are connected together within the audioProgramme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01542" w:rsidRPr="00422B4F" w:rsidTr="000C4C4B">
        <w:tc>
          <w:tcPr>
            <w:tcW w:w="9629" w:type="dxa"/>
          </w:tcPr>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&lt;audioProgramme audioProgrammeID=”APR_1001” audioProgrammeName=”InterestingProgramme”&gt;</w:t>
            </w:r>
          </w:p>
          <w:p w:rsidR="00401542" w:rsidRPr="00401542"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422B4F">
              <w:rPr>
                <w:rFonts w:ascii="Courier New" w:hAnsi="Courier New" w:cs="Courier New"/>
                <w:sz w:val="16"/>
                <w:szCs w:val="16"/>
              </w:rPr>
              <w:t xml:space="preserve">  </w:t>
            </w:r>
            <w:r w:rsidRPr="00401542">
              <w:rPr>
                <w:rFonts w:ascii="Courier New" w:hAnsi="Courier New" w:cs="Courier New"/>
                <w:sz w:val="16"/>
                <w:szCs w:val="16"/>
                <w:lang w:val="es-ES_tradnl"/>
              </w:rPr>
              <w:t>&lt;audioContentIDRef&gt;ACO_1001&lt;/audioContentIDRef&gt;</w:t>
            </w:r>
          </w:p>
          <w:p w:rsidR="00401542" w:rsidRPr="00401542"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401542">
              <w:rPr>
                <w:rFonts w:ascii="Courier New" w:hAnsi="Courier New" w:cs="Courier New"/>
                <w:sz w:val="16"/>
                <w:szCs w:val="16"/>
                <w:lang w:val="es-ES_tradnl"/>
              </w:rPr>
              <w:t xml:space="preserve">  &lt;audioContentIDRef&gt;ACO_1002&lt;/audioContentIDRef&gt;</w:t>
            </w:r>
          </w:p>
          <w:p w:rsidR="00401542" w:rsidRPr="00422B4F" w:rsidRDefault="00401542" w:rsidP="000C4C4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01542">
              <w:rPr>
                <w:rFonts w:ascii="Courier New" w:hAnsi="Courier New" w:cs="Courier New"/>
                <w:sz w:val="16"/>
                <w:szCs w:val="16"/>
                <w:lang w:val="es-ES_tradnl"/>
              </w:rPr>
              <w:t xml:space="preserve">  </w:t>
            </w:r>
            <w:r w:rsidRPr="00422B4F">
              <w:rPr>
                <w:rFonts w:ascii="Courier New" w:hAnsi="Courier New" w:cs="Courier New"/>
                <w:sz w:val="16"/>
                <w:szCs w:val="16"/>
              </w:rPr>
              <w:t>&lt;audioContentIDRef&gt;ACO_1003&lt;/audioContentIDRef&gt;</w:t>
            </w:r>
          </w:p>
          <w:p w:rsidR="00401542" w:rsidRPr="00422B4F" w:rsidRDefault="00401542" w:rsidP="000C4C4B">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&lt;/audioProgramme&gt;</w:t>
            </w:r>
          </w:p>
        </w:tc>
      </w:tr>
    </w:tbl>
    <w:p w:rsidR="00401542" w:rsidRPr="00422B4F" w:rsidRDefault="00401542" w:rsidP="00401542">
      <w:pPr>
        <w:pStyle w:val="Tablefin"/>
      </w:pPr>
    </w:p>
    <w:p w:rsidR="00401542" w:rsidRPr="00401542" w:rsidRDefault="00401542" w:rsidP="00401542">
      <w:pPr>
        <w:rPr>
          <w:lang w:val="en-GB"/>
        </w:rPr>
      </w:pPr>
      <w:r w:rsidRPr="00401542">
        <w:rPr>
          <w:lang w:val="en-GB"/>
        </w:rPr>
        <w:t>The XML is now ready for the &lt;axml&gt; chunk, and so the audio file can be constructed with the &lt;axml&gt; and &lt;chunks&gt; and 3 tracks of PCM audio.</w:t>
      </w:r>
    </w:p>
    <w:p w:rsidR="00401542" w:rsidRPr="00422B4F" w:rsidRDefault="00401542" w:rsidP="00401542">
      <w:pPr>
        <w:pStyle w:val="Reasons"/>
      </w:pPr>
    </w:p>
    <w:p w:rsidR="00401542" w:rsidRDefault="00401542" w:rsidP="00401542">
      <w:pPr>
        <w:pStyle w:val="Reasons"/>
      </w:pPr>
    </w:p>
    <w:p w:rsidR="00401542" w:rsidRPr="00422B4F" w:rsidRDefault="00401542" w:rsidP="00900343">
      <w:pPr>
        <w:pStyle w:val="Line"/>
      </w:pPr>
    </w:p>
    <w:sectPr w:rsidR="00401542" w:rsidRPr="00422B4F" w:rsidSect="009F0D75">
      <w:headerReference w:type="even" r:id="rId19"/>
      <w:headerReference w:type="default" r:id="rId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427" w:rsidRDefault="009A2427">
      <w:r>
        <w:separator/>
      </w:r>
    </w:p>
  </w:endnote>
  <w:endnote w:type="continuationSeparator" w:id="0">
    <w:p w:rsidR="009A2427" w:rsidRDefault="009A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427" w:rsidRDefault="009A2427">
      <w:r>
        <w:separator/>
      </w:r>
    </w:p>
  </w:footnote>
  <w:footnote w:type="continuationSeparator" w:id="0">
    <w:p w:rsidR="009A2427" w:rsidRDefault="009A2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320" w:rsidRPr="00DA4BD1" w:rsidRDefault="00023AE7" w:rsidP="00C40320">
    <w:pPr>
      <w:pStyle w:val="Header"/>
      <w:jc w:val="both"/>
      <w:rPr>
        <w:lang w:val="en-US"/>
      </w:rPr>
    </w:pPr>
    <w:r w:rsidRPr="00C40320">
      <w:rPr>
        <w:b/>
        <w:bCs/>
      </w:rPr>
      <w:fldChar w:fldCharType="begin"/>
    </w:r>
    <w:r w:rsidR="00C40320" w:rsidRPr="00C40320">
      <w:rPr>
        <w:b/>
        <w:bCs/>
        <w:lang w:val="en-US"/>
      </w:rPr>
      <w:instrText xml:space="preserve"> PAGE </w:instrText>
    </w:r>
    <w:r w:rsidRPr="00C40320">
      <w:rPr>
        <w:b/>
        <w:bCs/>
      </w:rPr>
      <w:fldChar w:fldCharType="separate"/>
    </w:r>
    <w:r w:rsidR="00BA74C8">
      <w:rPr>
        <w:b/>
        <w:bCs/>
        <w:noProof/>
        <w:lang w:val="en-US"/>
      </w:rPr>
      <w:t>ii</w:t>
    </w:r>
    <w:r w:rsidRPr="00C40320">
      <w:fldChar w:fldCharType="end"/>
    </w:r>
    <w:r w:rsidR="00C40320" w:rsidRPr="00C40320">
      <w:rPr>
        <w:lang w:val="en-US"/>
      </w:rPr>
      <w:tab/>
    </w:r>
    <w:r w:rsidR="00C879AC">
      <w:fldChar w:fldCharType="begin"/>
    </w:r>
    <w:r w:rsidR="00C879AC" w:rsidRPr="00DA4BD1">
      <w:rPr>
        <w:lang w:val="en-US"/>
      </w:rPr>
      <w:instrText xml:space="preserve"> DOCPROPERTY "Header 2" \* MERGEFORMAT </w:instrText>
    </w:r>
    <w:r w:rsidR="00C879AC">
      <w:fldChar w:fldCharType="separate"/>
    </w:r>
    <w:r w:rsidR="00BA74C8" w:rsidRPr="00BA74C8">
      <w:rPr>
        <w:b/>
        <w:bCs/>
        <w:lang w:val="en-US"/>
      </w:rPr>
      <w:t xml:space="preserve">Rep. </w:t>
    </w:r>
    <w:r w:rsidR="00C879AC">
      <w:rPr>
        <w:b/>
        <w:bCs/>
        <w:lang w:val="en-US"/>
      </w:rPr>
      <w:fldChar w:fldCharType="end"/>
    </w:r>
    <w:r w:rsidR="00C40320" w:rsidRPr="00DA4BD1">
      <w:rPr>
        <w:b/>
        <w:bCs/>
        <w:lang w:val="en-US"/>
      </w:rPr>
      <w:t xml:space="preserve"> </w:t>
    </w:r>
    <w:r w:rsidRPr="00C40320">
      <w:rPr>
        <w:b/>
        <w:bCs/>
      </w:rPr>
      <w:fldChar w:fldCharType="begin"/>
    </w:r>
    <w:r w:rsidR="00C40320" w:rsidRPr="00C40320">
      <w:rPr>
        <w:b/>
        <w:bCs/>
        <w:lang w:val="en-US"/>
      </w:rPr>
      <w:instrText>styleref href</w:instrText>
    </w:r>
    <w:r w:rsidRPr="00C40320">
      <w:rPr>
        <w:b/>
        <w:bCs/>
      </w:rPr>
      <w:fldChar w:fldCharType="separate"/>
    </w:r>
    <w:r w:rsidR="00BA74C8">
      <w:rPr>
        <w:b/>
        <w:bCs/>
        <w:noProof/>
      </w:rPr>
      <w:t>ITU-R  BS.2388-1</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9C447B" w:rsidP="00B033C8">
    <w:pPr>
      <w:pStyle w:val="Header"/>
      <w:ind w:right="360" w:firstLine="360"/>
    </w:pPr>
    <w:r>
      <w:rPr>
        <w:noProof/>
        <w:lang w:val="en-GB" w:eastAsia="en-GB"/>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5E3779" w:rsidP="00433623">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BA74C8">
      <w:rPr>
        <w:rStyle w:val="PageNumber"/>
        <w:b/>
        <w:bCs/>
        <w:noProof/>
        <w:lang w:val="en-US"/>
      </w:rPr>
      <w:t>2</w:t>
    </w:r>
    <w:r>
      <w:rPr>
        <w:rStyle w:val="PageNumber"/>
        <w:b/>
        <w:bCs/>
      </w:rPr>
      <w:fldChar w:fldCharType="end"/>
    </w:r>
    <w:r w:rsidR="002B32C9">
      <w:rPr>
        <w:lang w:val="en-US"/>
      </w:rPr>
      <w:tab/>
    </w:r>
    <w:r w:rsidR="007A4F79" w:rsidRPr="007A4F79">
      <w:rPr>
        <w:b/>
        <w:bCs/>
      </w:rPr>
      <w:t>Rep.  ITU-R  B</w:t>
    </w:r>
    <w:r w:rsidR="00433623">
      <w:rPr>
        <w:b/>
        <w:bCs/>
      </w:rPr>
      <w:t>S</w:t>
    </w:r>
    <w:r w:rsidR="007A4F79" w:rsidRPr="007A4F79">
      <w:rPr>
        <w:b/>
        <w:bCs/>
      </w:rPr>
      <w:t>.2</w:t>
    </w:r>
    <w:r w:rsidR="00433623">
      <w:rPr>
        <w:b/>
        <w:bCs/>
      </w:rPr>
      <w:t>388</w:t>
    </w:r>
    <w:r w:rsidR="007A4F79" w:rsidRPr="007A4F79">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DAA" w:rsidRPr="00A62DAA" w:rsidRDefault="005E3779" w:rsidP="002D4C7E">
    <w:pPr>
      <w:pStyle w:val="Header"/>
      <w:jc w:val="both"/>
    </w:pPr>
    <w:r w:rsidRPr="00A62DAA">
      <w:rPr>
        <w:lang w:val="en-US"/>
      </w:rPr>
      <w:tab/>
    </w:r>
    <w:fldSimple w:instr=" DOCPROPERTY &quot;Header 2&quot; \* MERGEFORMAT ">
      <w:r w:rsidR="00BA74C8" w:rsidRPr="00BA74C8">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BA74C8">
      <w:rPr>
        <w:b/>
        <w:bCs/>
        <w:noProof/>
      </w:rPr>
      <w:t>ITU-R  BS.2388-1</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BA74C8">
      <w:rPr>
        <w:b/>
        <w:bCs/>
        <w:noProof/>
        <w:lang w:val="en-US"/>
      </w:rPr>
      <w:t>1</w:t>
    </w:r>
    <w:r w:rsidRPr="00A62DA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053705"/>
    <w:multiLevelType w:val="hybridMultilevel"/>
    <w:tmpl w:val="08C4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5"/>
  </w:num>
  <w:num w:numId="3">
    <w:abstractNumId w:val="4"/>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9"/>
  </w:num>
  <w:num w:numId="10">
    <w:abstractNumId w:val="36"/>
  </w:num>
  <w:num w:numId="11">
    <w:abstractNumId w:val="23"/>
  </w:num>
  <w:num w:numId="12">
    <w:abstractNumId w:val="22"/>
  </w:num>
  <w:num w:numId="13">
    <w:abstractNumId w:val="37"/>
  </w:num>
  <w:num w:numId="14">
    <w:abstractNumId w:val="40"/>
  </w:num>
  <w:num w:numId="15">
    <w:abstractNumId w:val="7"/>
  </w:num>
  <w:num w:numId="16">
    <w:abstractNumId w:val="29"/>
  </w:num>
  <w:num w:numId="17">
    <w:abstractNumId w:val="5"/>
  </w:num>
  <w:num w:numId="18">
    <w:abstractNumId w:val="1"/>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1"/>
  </w:num>
  <w:num w:numId="21">
    <w:abstractNumId w:val="21"/>
  </w:num>
  <w:num w:numId="22">
    <w:abstractNumId w:val="32"/>
  </w:num>
  <w:num w:numId="23">
    <w:abstractNumId w:val="10"/>
  </w:num>
  <w:num w:numId="24">
    <w:abstractNumId w:val="2"/>
  </w:num>
  <w:num w:numId="25">
    <w:abstractNumId w:val="18"/>
  </w:num>
  <w:num w:numId="26">
    <w:abstractNumId w:val="28"/>
  </w:num>
  <w:num w:numId="27">
    <w:abstractNumId w:val="24"/>
  </w:num>
  <w:num w:numId="28">
    <w:abstractNumId w:val="13"/>
  </w:num>
  <w:num w:numId="29">
    <w:abstractNumId w:val="1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9"/>
  </w:num>
  <w:num w:numId="38">
    <w:abstractNumId w:val="16"/>
  </w:num>
  <w:num w:numId="39">
    <w:abstractNumId w:val="33"/>
  </w:num>
  <w:num w:numId="40">
    <w:abstractNumId w:val="35"/>
  </w:num>
  <w:num w:numId="41">
    <w:abstractNumId w:val="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50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270"/>
    <w:rsid w:val="00013002"/>
    <w:rsid w:val="00023AE7"/>
    <w:rsid w:val="00023E30"/>
    <w:rsid w:val="00050D41"/>
    <w:rsid w:val="00072484"/>
    <w:rsid w:val="00081C0B"/>
    <w:rsid w:val="0009150E"/>
    <w:rsid w:val="00096612"/>
    <w:rsid w:val="000B7683"/>
    <w:rsid w:val="000B7B53"/>
    <w:rsid w:val="000C0413"/>
    <w:rsid w:val="000C3624"/>
    <w:rsid w:val="000E4FD1"/>
    <w:rsid w:val="000F329D"/>
    <w:rsid w:val="000F3C25"/>
    <w:rsid w:val="000F6FC4"/>
    <w:rsid w:val="00102934"/>
    <w:rsid w:val="00110E49"/>
    <w:rsid w:val="00147110"/>
    <w:rsid w:val="001672B4"/>
    <w:rsid w:val="001A5259"/>
    <w:rsid w:val="001C70F6"/>
    <w:rsid w:val="001D40A7"/>
    <w:rsid w:val="00201545"/>
    <w:rsid w:val="002058CE"/>
    <w:rsid w:val="00205EEB"/>
    <w:rsid w:val="002165F1"/>
    <w:rsid w:val="002308BF"/>
    <w:rsid w:val="0024477F"/>
    <w:rsid w:val="00247681"/>
    <w:rsid w:val="002558DC"/>
    <w:rsid w:val="00262116"/>
    <w:rsid w:val="00276D21"/>
    <w:rsid w:val="00280CD5"/>
    <w:rsid w:val="00296D7F"/>
    <w:rsid w:val="00297D43"/>
    <w:rsid w:val="002B32C9"/>
    <w:rsid w:val="002B3CF6"/>
    <w:rsid w:val="002C768A"/>
    <w:rsid w:val="002D1160"/>
    <w:rsid w:val="002D76C4"/>
    <w:rsid w:val="002F4C99"/>
    <w:rsid w:val="00351573"/>
    <w:rsid w:val="003571CE"/>
    <w:rsid w:val="00357282"/>
    <w:rsid w:val="00362ED1"/>
    <w:rsid w:val="00382E8A"/>
    <w:rsid w:val="0039753F"/>
    <w:rsid w:val="003A4E33"/>
    <w:rsid w:val="003C320E"/>
    <w:rsid w:val="00401542"/>
    <w:rsid w:val="00411A5F"/>
    <w:rsid w:val="00420DFD"/>
    <w:rsid w:val="004319C1"/>
    <w:rsid w:val="00433623"/>
    <w:rsid w:val="00470E28"/>
    <w:rsid w:val="004720FC"/>
    <w:rsid w:val="004934C5"/>
    <w:rsid w:val="00505FB4"/>
    <w:rsid w:val="00526063"/>
    <w:rsid w:val="00526085"/>
    <w:rsid w:val="00556548"/>
    <w:rsid w:val="005600C9"/>
    <w:rsid w:val="00586EF8"/>
    <w:rsid w:val="005A791E"/>
    <w:rsid w:val="005B49AB"/>
    <w:rsid w:val="005B50E7"/>
    <w:rsid w:val="005E3779"/>
    <w:rsid w:val="005E7B4F"/>
    <w:rsid w:val="00602D00"/>
    <w:rsid w:val="00607D68"/>
    <w:rsid w:val="006149B1"/>
    <w:rsid w:val="00625B00"/>
    <w:rsid w:val="00636374"/>
    <w:rsid w:val="0065396B"/>
    <w:rsid w:val="00660FD2"/>
    <w:rsid w:val="00680D2B"/>
    <w:rsid w:val="00681B32"/>
    <w:rsid w:val="006903BA"/>
    <w:rsid w:val="006A1F02"/>
    <w:rsid w:val="006C39DF"/>
    <w:rsid w:val="006C454F"/>
    <w:rsid w:val="006E2037"/>
    <w:rsid w:val="006F2B77"/>
    <w:rsid w:val="00712870"/>
    <w:rsid w:val="00743D85"/>
    <w:rsid w:val="0074518F"/>
    <w:rsid w:val="00752FD3"/>
    <w:rsid w:val="00753CF4"/>
    <w:rsid w:val="00755402"/>
    <w:rsid w:val="007565CC"/>
    <w:rsid w:val="0076144B"/>
    <w:rsid w:val="00763B9A"/>
    <w:rsid w:val="007A4F79"/>
    <w:rsid w:val="007A6AA8"/>
    <w:rsid w:val="007B203C"/>
    <w:rsid w:val="007C2459"/>
    <w:rsid w:val="00811FBD"/>
    <w:rsid w:val="008174AB"/>
    <w:rsid w:val="008310C9"/>
    <w:rsid w:val="00836298"/>
    <w:rsid w:val="00870342"/>
    <w:rsid w:val="0087251C"/>
    <w:rsid w:val="008815AC"/>
    <w:rsid w:val="008907A6"/>
    <w:rsid w:val="008B2CC6"/>
    <w:rsid w:val="008B3ABE"/>
    <w:rsid w:val="008B5C6A"/>
    <w:rsid w:val="008C7848"/>
    <w:rsid w:val="008D3D8D"/>
    <w:rsid w:val="008F64F8"/>
    <w:rsid w:val="00900343"/>
    <w:rsid w:val="009030CC"/>
    <w:rsid w:val="0090499B"/>
    <w:rsid w:val="00917AF2"/>
    <w:rsid w:val="00922957"/>
    <w:rsid w:val="0092418A"/>
    <w:rsid w:val="00927E21"/>
    <w:rsid w:val="00933781"/>
    <w:rsid w:val="00934ED7"/>
    <w:rsid w:val="009474D9"/>
    <w:rsid w:val="009543C3"/>
    <w:rsid w:val="00966E1B"/>
    <w:rsid w:val="00973AB0"/>
    <w:rsid w:val="009979F0"/>
    <w:rsid w:val="009A227B"/>
    <w:rsid w:val="009A2427"/>
    <w:rsid w:val="009A351D"/>
    <w:rsid w:val="009C447B"/>
    <w:rsid w:val="009F226A"/>
    <w:rsid w:val="009F2D2C"/>
    <w:rsid w:val="00A54559"/>
    <w:rsid w:val="00A6617B"/>
    <w:rsid w:val="00A71FE5"/>
    <w:rsid w:val="00A7274D"/>
    <w:rsid w:val="00A90BA4"/>
    <w:rsid w:val="00AA3AD8"/>
    <w:rsid w:val="00AB0DC8"/>
    <w:rsid w:val="00AC3946"/>
    <w:rsid w:val="00AD26B8"/>
    <w:rsid w:val="00B033C8"/>
    <w:rsid w:val="00B036D9"/>
    <w:rsid w:val="00B257C1"/>
    <w:rsid w:val="00B31E95"/>
    <w:rsid w:val="00B33425"/>
    <w:rsid w:val="00B44E24"/>
    <w:rsid w:val="00B462E3"/>
    <w:rsid w:val="00B46EA4"/>
    <w:rsid w:val="00B47809"/>
    <w:rsid w:val="00B505FB"/>
    <w:rsid w:val="00B54ECC"/>
    <w:rsid w:val="00B567BC"/>
    <w:rsid w:val="00B61918"/>
    <w:rsid w:val="00B714F3"/>
    <w:rsid w:val="00B75A37"/>
    <w:rsid w:val="00B90EC8"/>
    <w:rsid w:val="00BA74C8"/>
    <w:rsid w:val="00BC5D77"/>
    <w:rsid w:val="00BC6FC2"/>
    <w:rsid w:val="00BD3F5C"/>
    <w:rsid w:val="00BE145D"/>
    <w:rsid w:val="00BE5B84"/>
    <w:rsid w:val="00BF15C3"/>
    <w:rsid w:val="00BF487A"/>
    <w:rsid w:val="00C40320"/>
    <w:rsid w:val="00C46BD9"/>
    <w:rsid w:val="00C55258"/>
    <w:rsid w:val="00C728FC"/>
    <w:rsid w:val="00C73560"/>
    <w:rsid w:val="00C7761D"/>
    <w:rsid w:val="00C879AC"/>
    <w:rsid w:val="00C93B65"/>
    <w:rsid w:val="00CA48E6"/>
    <w:rsid w:val="00CB0F14"/>
    <w:rsid w:val="00CB47A0"/>
    <w:rsid w:val="00CB60A4"/>
    <w:rsid w:val="00CD58B5"/>
    <w:rsid w:val="00CD659B"/>
    <w:rsid w:val="00CD7A62"/>
    <w:rsid w:val="00CE0529"/>
    <w:rsid w:val="00CF0D45"/>
    <w:rsid w:val="00CF34B5"/>
    <w:rsid w:val="00D0034D"/>
    <w:rsid w:val="00D10CF1"/>
    <w:rsid w:val="00D23DDF"/>
    <w:rsid w:val="00D27937"/>
    <w:rsid w:val="00D503C9"/>
    <w:rsid w:val="00D50B43"/>
    <w:rsid w:val="00D57367"/>
    <w:rsid w:val="00D722EF"/>
    <w:rsid w:val="00D73FBE"/>
    <w:rsid w:val="00D8137E"/>
    <w:rsid w:val="00D8150A"/>
    <w:rsid w:val="00D83331"/>
    <w:rsid w:val="00D91F7F"/>
    <w:rsid w:val="00DA4BD1"/>
    <w:rsid w:val="00DB4F6A"/>
    <w:rsid w:val="00DF087C"/>
    <w:rsid w:val="00DF4176"/>
    <w:rsid w:val="00E119DF"/>
    <w:rsid w:val="00E17240"/>
    <w:rsid w:val="00E1785F"/>
    <w:rsid w:val="00E400E9"/>
    <w:rsid w:val="00E7610E"/>
    <w:rsid w:val="00E83CDE"/>
    <w:rsid w:val="00E92327"/>
    <w:rsid w:val="00ED683F"/>
    <w:rsid w:val="00F103A9"/>
    <w:rsid w:val="00F20231"/>
    <w:rsid w:val="00F2791E"/>
    <w:rsid w:val="00F30C9B"/>
    <w:rsid w:val="00F354B1"/>
    <w:rsid w:val="00F545E6"/>
    <w:rsid w:val="00F72869"/>
    <w:rsid w:val="00F73CED"/>
    <w:rsid w:val="00F77437"/>
    <w:rsid w:val="00F90896"/>
    <w:rsid w:val="00FB0E4E"/>
    <w:rsid w:val="00FD585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5057">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879AC"/>
    <w:pPr>
      <w:keepNext/>
      <w:keepLines/>
      <w:spacing w:before="480"/>
      <w:ind w:left="794" w:hanging="794"/>
      <w:outlineLvl w:val="0"/>
    </w:pPr>
    <w:rPr>
      <w:b/>
    </w:rPr>
  </w:style>
  <w:style w:type="paragraph" w:styleId="Heading2">
    <w:name w:val="heading 2"/>
    <w:basedOn w:val="Heading1"/>
    <w:next w:val="Normal"/>
    <w:link w:val="Heading2Char"/>
    <w:uiPriority w:val="99"/>
    <w:qFormat/>
    <w:rsid w:val="00C879AC"/>
    <w:pPr>
      <w:spacing w:before="320"/>
      <w:outlineLvl w:val="1"/>
    </w:pPr>
  </w:style>
  <w:style w:type="paragraph" w:styleId="Heading3">
    <w:name w:val="heading 3"/>
    <w:basedOn w:val="Heading1"/>
    <w:next w:val="Normal"/>
    <w:link w:val="Heading3Char"/>
    <w:uiPriority w:val="99"/>
    <w:qFormat/>
    <w:rsid w:val="00C879AC"/>
    <w:pPr>
      <w:spacing w:before="200"/>
      <w:outlineLvl w:val="2"/>
    </w:pPr>
  </w:style>
  <w:style w:type="paragraph" w:styleId="Heading4">
    <w:name w:val="heading 4"/>
    <w:basedOn w:val="Heading3"/>
    <w:next w:val="Normal"/>
    <w:link w:val="Heading4Char"/>
    <w:uiPriority w:val="9"/>
    <w:qFormat/>
    <w:rsid w:val="00C879A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879AC"/>
    <w:pPr>
      <w:outlineLvl w:val="4"/>
    </w:pPr>
  </w:style>
  <w:style w:type="paragraph" w:styleId="Heading6">
    <w:name w:val="heading 6"/>
    <w:basedOn w:val="Heading4"/>
    <w:next w:val="Normal"/>
    <w:link w:val="Heading6Char"/>
    <w:uiPriority w:val="99"/>
    <w:qFormat/>
    <w:rsid w:val="00C879A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879AC"/>
    <w:pPr>
      <w:outlineLvl w:val="6"/>
    </w:pPr>
  </w:style>
  <w:style w:type="paragraph" w:styleId="Heading8">
    <w:name w:val="heading 8"/>
    <w:basedOn w:val="Heading6"/>
    <w:next w:val="Normal"/>
    <w:link w:val="Heading8Char"/>
    <w:uiPriority w:val="99"/>
    <w:qFormat/>
    <w:rsid w:val="00C879AC"/>
    <w:pPr>
      <w:outlineLvl w:val="7"/>
    </w:pPr>
  </w:style>
  <w:style w:type="paragraph" w:styleId="Heading9">
    <w:name w:val="heading 9"/>
    <w:basedOn w:val="Heading6"/>
    <w:next w:val="Normal"/>
    <w:link w:val="Heading9Char"/>
    <w:uiPriority w:val="99"/>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qFormat/>
    <w:rsid w:val="00C879AC"/>
    <w:pPr>
      <w:spacing w:before="160"/>
      <w:ind w:left="0" w:firstLine="0"/>
    </w:pPr>
    <w:rPr>
      <w:b w:val="0"/>
      <w:i/>
    </w:rPr>
  </w:style>
  <w:style w:type="character" w:customStyle="1" w:styleId="href">
    <w:name w:val="href"/>
    <w:basedOn w:val="DefaultParagraphFont"/>
    <w:uiPriority w:val="99"/>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link w:val="enumlev1Char"/>
    <w:rsid w:val="00C879AC"/>
    <w:pPr>
      <w:spacing w:before="80"/>
      <w:ind w:left="794" w:hanging="794"/>
    </w:pPr>
  </w:style>
  <w:style w:type="paragraph" w:customStyle="1" w:styleId="Equation">
    <w:name w:val="Equation"/>
    <w:basedOn w:val="Normal"/>
    <w:link w:val="EquationChar"/>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qFormat/>
    <w:rsid w:val="00C879AC"/>
    <w:pPr>
      <w:keepLines/>
      <w:tabs>
        <w:tab w:val="left" w:pos="255"/>
      </w:tabs>
      <w:ind w:left="255" w:hanging="255"/>
    </w:pPr>
    <w:rPr>
      <w:sz w:val="22"/>
    </w:rPr>
  </w:style>
  <w:style w:type="paragraph" w:customStyle="1" w:styleId="Normalaftertitle">
    <w:name w:val="Normal_after_title"/>
    <w:basedOn w:val="Normal"/>
    <w:next w:val="Normal"/>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79AC"/>
    <w:pPr>
      <w:keepNext/>
      <w:keepLines/>
      <w:spacing w:before="480" w:after="80"/>
      <w:jc w:val="center"/>
    </w:pPr>
    <w:rPr>
      <w:caps/>
      <w:sz w:val="18"/>
    </w:rPr>
  </w:style>
  <w:style w:type="paragraph" w:customStyle="1" w:styleId="Figuretitle">
    <w:name w:val="Figure_title"/>
    <w:basedOn w:val="Normal"/>
    <w:next w:val="Figure"/>
    <w:link w:val="FiguretitleChar"/>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C879AC"/>
    <w:rPr>
      <w:position w:val="6"/>
      <w:sz w:val="18"/>
    </w:rPr>
  </w:style>
  <w:style w:type="paragraph" w:styleId="Index1">
    <w:name w:val="index 1"/>
    <w:basedOn w:val="Normal"/>
    <w:next w:val="Normal"/>
    <w:uiPriority w:val="99"/>
    <w:semiHidden/>
    <w:rsid w:val="00C879AC"/>
  </w:style>
  <w:style w:type="paragraph" w:styleId="Index2">
    <w:name w:val="index 2"/>
    <w:basedOn w:val="Normal"/>
    <w:next w:val="Normal"/>
    <w:uiPriority w:val="99"/>
    <w:semiHidden/>
    <w:rsid w:val="00C879AC"/>
    <w:pPr>
      <w:ind w:left="283"/>
    </w:pPr>
  </w:style>
  <w:style w:type="paragraph" w:styleId="Index3">
    <w:name w:val="index 3"/>
    <w:basedOn w:val="Normal"/>
    <w:next w:val="Normal"/>
    <w:uiPriority w:val="99"/>
    <w:semiHidden/>
    <w:rsid w:val="00C879AC"/>
    <w:pPr>
      <w:ind w:left="566"/>
    </w:pPr>
  </w:style>
  <w:style w:type="paragraph" w:styleId="IndexHeading">
    <w:name w:val="index heading"/>
    <w:basedOn w:val="Normal"/>
    <w:next w:val="Index1"/>
    <w:uiPriority w:val="99"/>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879AC"/>
    <w:pPr>
      <w:tabs>
        <w:tab w:val="clear" w:pos="794"/>
        <w:tab w:val="clear" w:pos="1191"/>
        <w:tab w:val="clear" w:pos="1588"/>
        <w:tab w:val="clear" w:pos="1985"/>
        <w:tab w:val="right" w:pos="9611"/>
      </w:tabs>
    </w:pPr>
    <w:rPr>
      <w:i/>
    </w:rPr>
  </w:style>
  <w:style w:type="paragraph" w:styleId="TOC1">
    <w:name w:val="toc 1"/>
    <w:basedOn w:val="Normal"/>
    <w:uiPriority w:val="99"/>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C879AC"/>
    <w:pPr>
      <w:tabs>
        <w:tab w:val="clear" w:pos="567"/>
        <w:tab w:val="left" w:pos="1276"/>
      </w:tabs>
      <w:spacing w:before="160"/>
      <w:ind w:left="1276" w:hanging="709"/>
    </w:pPr>
  </w:style>
  <w:style w:type="paragraph" w:styleId="TOC3">
    <w:name w:val="toc 3"/>
    <w:basedOn w:val="TOC2"/>
    <w:uiPriority w:val="99"/>
    <w:rsid w:val="00C879AC"/>
    <w:pPr>
      <w:tabs>
        <w:tab w:val="clear" w:pos="1276"/>
        <w:tab w:val="left" w:pos="2155"/>
      </w:tabs>
      <w:ind w:left="2155" w:hanging="879"/>
    </w:pPr>
  </w:style>
  <w:style w:type="paragraph" w:styleId="TOC4">
    <w:name w:val="toc 4"/>
    <w:basedOn w:val="TOC3"/>
    <w:uiPriority w:val="99"/>
    <w:rsid w:val="00C879AC"/>
    <w:pPr>
      <w:tabs>
        <w:tab w:val="left" w:pos="3261"/>
      </w:tabs>
      <w:spacing w:before="80"/>
      <w:ind w:left="3261" w:hanging="993"/>
    </w:pPr>
  </w:style>
  <w:style w:type="paragraph" w:styleId="TOC5">
    <w:name w:val="toc 5"/>
    <w:basedOn w:val="TOC4"/>
    <w:uiPriority w:val="99"/>
    <w:rsid w:val="00C879AC"/>
  </w:style>
  <w:style w:type="paragraph" w:styleId="TOC6">
    <w:name w:val="toc 6"/>
    <w:basedOn w:val="TOC4"/>
    <w:uiPriority w:val="99"/>
    <w:rsid w:val="00C879AC"/>
  </w:style>
  <w:style w:type="paragraph" w:styleId="TOC7">
    <w:name w:val="toc 7"/>
    <w:basedOn w:val="TOC4"/>
    <w:uiPriority w:val="99"/>
    <w:rsid w:val="00C879AC"/>
  </w:style>
  <w:style w:type="paragraph" w:styleId="TOC8">
    <w:name w:val="toc 8"/>
    <w:basedOn w:val="TOC4"/>
    <w:uiPriority w:val="99"/>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link w:val="TabletitleChar"/>
    <w:uiPriority w:val="99"/>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uiPriority w:val="9"/>
    <w:rsid w:val="006903BA"/>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uiPriority w:val="99"/>
    <w:rsid w:val="005E3779"/>
    <w:rPr>
      <w:sz w:val="24"/>
      <w:lang w:val="fr-FR" w:eastAsia="en-US"/>
    </w:rPr>
  </w:style>
  <w:style w:type="paragraph" w:customStyle="1" w:styleId="Artheading">
    <w:name w:val="Art_heading"/>
    <w:basedOn w:val="Normal"/>
    <w:next w:val="Normal"/>
    <w:rsid w:val="0040154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01542"/>
    <w:rPr>
      <w:vertAlign w:val="superscript"/>
    </w:rPr>
  </w:style>
  <w:style w:type="paragraph" w:customStyle="1" w:styleId="Figurewithouttitle">
    <w:name w:val="Figure_without_title"/>
    <w:basedOn w:val="FigureNo"/>
    <w:next w:val="Normal"/>
    <w:rsid w:val="0040154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0154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0154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0154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0154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01542"/>
    <w:pPr>
      <w:tabs>
        <w:tab w:val="left" w:pos="567"/>
        <w:tab w:val="left" w:pos="1701"/>
        <w:tab w:val="left" w:pos="2835"/>
      </w:tabs>
      <w:spacing w:before="240"/>
    </w:pPr>
    <w:rPr>
      <w:b w:val="0"/>
      <w:caps/>
    </w:rPr>
  </w:style>
  <w:style w:type="paragraph" w:customStyle="1" w:styleId="Title2">
    <w:name w:val="Title 2"/>
    <w:basedOn w:val="Source"/>
    <w:next w:val="Normal"/>
    <w:rsid w:val="00401542"/>
    <w:pPr>
      <w:overflowPunct/>
      <w:autoSpaceDE/>
      <w:autoSpaceDN/>
      <w:adjustRightInd/>
      <w:spacing w:before="480"/>
      <w:textAlignment w:val="auto"/>
    </w:pPr>
    <w:rPr>
      <w:b w:val="0"/>
      <w:caps/>
    </w:rPr>
  </w:style>
  <w:style w:type="paragraph" w:customStyle="1" w:styleId="Title3">
    <w:name w:val="Title 3"/>
    <w:basedOn w:val="Title2"/>
    <w:next w:val="Normal"/>
    <w:rsid w:val="00401542"/>
    <w:pPr>
      <w:spacing w:before="240"/>
    </w:pPr>
    <w:rPr>
      <w:caps w:val="0"/>
    </w:rPr>
  </w:style>
  <w:style w:type="paragraph" w:customStyle="1" w:styleId="Title4">
    <w:name w:val="Title 4"/>
    <w:basedOn w:val="Title3"/>
    <w:next w:val="Heading1"/>
    <w:uiPriority w:val="99"/>
    <w:rsid w:val="00401542"/>
    <w:rPr>
      <w:b/>
    </w:rPr>
  </w:style>
  <w:style w:type="character" w:customStyle="1" w:styleId="Appdef">
    <w:name w:val="App_def"/>
    <w:basedOn w:val="DefaultParagraphFont"/>
    <w:rsid w:val="00401542"/>
    <w:rPr>
      <w:rFonts w:ascii="Times New Roman" w:hAnsi="Times New Roman"/>
      <w:b/>
    </w:rPr>
  </w:style>
  <w:style w:type="character" w:customStyle="1" w:styleId="Appref">
    <w:name w:val="App_ref"/>
    <w:basedOn w:val="DefaultParagraphFont"/>
    <w:rsid w:val="00401542"/>
  </w:style>
  <w:style w:type="character" w:customStyle="1" w:styleId="Artdef">
    <w:name w:val="Art_def"/>
    <w:basedOn w:val="DefaultParagraphFont"/>
    <w:rsid w:val="00401542"/>
    <w:rPr>
      <w:rFonts w:ascii="Times New Roman" w:hAnsi="Times New Roman"/>
      <w:b/>
    </w:rPr>
  </w:style>
  <w:style w:type="character" w:customStyle="1" w:styleId="Artref">
    <w:name w:val="Art_ref"/>
    <w:basedOn w:val="DefaultParagraphFont"/>
    <w:rsid w:val="00401542"/>
  </w:style>
  <w:style w:type="character" w:customStyle="1" w:styleId="Recdef">
    <w:name w:val="Rec_def"/>
    <w:basedOn w:val="DefaultParagraphFont"/>
    <w:rsid w:val="00401542"/>
    <w:rPr>
      <w:b/>
    </w:rPr>
  </w:style>
  <w:style w:type="character" w:customStyle="1" w:styleId="Resdef">
    <w:name w:val="Res_def"/>
    <w:basedOn w:val="DefaultParagraphFont"/>
    <w:rsid w:val="00401542"/>
    <w:rPr>
      <w:rFonts w:ascii="Times New Roman" w:hAnsi="Times New Roman"/>
      <w:b/>
    </w:rPr>
  </w:style>
  <w:style w:type="character" w:customStyle="1" w:styleId="Tablefreq">
    <w:name w:val="Table_freq"/>
    <w:basedOn w:val="DefaultParagraphFont"/>
    <w:rsid w:val="00401542"/>
    <w:rPr>
      <w:b/>
      <w:color w:val="auto"/>
      <w:sz w:val="20"/>
    </w:rPr>
  </w:style>
  <w:style w:type="paragraph" w:customStyle="1" w:styleId="Formal">
    <w:name w:val="Formal"/>
    <w:basedOn w:val="ASN1"/>
    <w:rsid w:val="00401542"/>
    <w:pPr>
      <w:tabs>
        <w:tab w:val="left" w:pos="1871"/>
      </w:tabs>
      <w:jc w:val="left"/>
    </w:pPr>
    <w:rPr>
      <w:rFonts w:ascii="Times New Roman Bold" w:hAnsi="Times New Roman Bold"/>
      <w:b w:val="0"/>
      <w:lang w:val="en-GB"/>
    </w:rPr>
  </w:style>
  <w:style w:type="paragraph" w:customStyle="1" w:styleId="Section1">
    <w:name w:val="Section_1"/>
    <w:basedOn w:val="Normal"/>
    <w:rsid w:val="0040154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01542"/>
    <w:rPr>
      <w:b w:val="0"/>
      <w:i/>
    </w:rPr>
  </w:style>
  <w:style w:type="paragraph" w:customStyle="1" w:styleId="AnnexNo">
    <w:name w:val="Annex_No"/>
    <w:basedOn w:val="Normal"/>
    <w:next w:val="Normal"/>
    <w:link w:val="AnnexNoChar"/>
    <w:rsid w:val="0040154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0154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01542"/>
  </w:style>
  <w:style w:type="paragraph" w:customStyle="1" w:styleId="Appendixtitle">
    <w:name w:val="Appendix_title"/>
    <w:basedOn w:val="Annextitle"/>
    <w:next w:val="Normal"/>
    <w:uiPriority w:val="99"/>
    <w:rsid w:val="00401542"/>
  </w:style>
  <w:style w:type="paragraph" w:customStyle="1" w:styleId="Border">
    <w:name w:val="Border"/>
    <w:basedOn w:val="Normal"/>
    <w:rsid w:val="0040154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0154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0154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0154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0154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01542"/>
  </w:style>
  <w:style w:type="paragraph" w:customStyle="1" w:styleId="Normalaftertitle0">
    <w:name w:val="Normal after title"/>
    <w:basedOn w:val="Normal"/>
    <w:next w:val="Normal"/>
    <w:rsid w:val="0040154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0154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01542"/>
    <w:pPr>
      <w:tabs>
        <w:tab w:val="clear" w:pos="794"/>
        <w:tab w:val="clear" w:pos="1191"/>
        <w:tab w:val="left" w:pos="1134"/>
      </w:tabs>
      <w:jc w:val="left"/>
    </w:pPr>
    <w:rPr>
      <w:lang w:val="en-GB"/>
    </w:rPr>
  </w:style>
  <w:style w:type="paragraph" w:customStyle="1" w:styleId="Section3">
    <w:name w:val="Section_3"/>
    <w:basedOn w:val="Section1"/>
    <w:rsid w:val="00401542"/>
    <w:rPr>
      <w:b w:val="0"/>
    </w:rPr>
  </w:style>
  <w:style w:type="paragraph" w:customStyle="1" w:styleId="TableTextS5">
    <w:name w:val="Table_TextS5"/>
    <w:basedOn w:val="Normal"/>
    <w:rsid w:val="0040154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0154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0154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0154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01542"/>
  </w:style>
  <w:style w:type="paragraph" w:customStyle="1" w:styleId="Committee">
    <w:name w:val="Committee"/>
    <w:basedOn w:val="Normal"/>
    <w:qFormat/>
    <w:rsid w:val="0040154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401542"/>
    <w:rPr>
      <w:noProof/>
      <w:sz w:val="18"/>
      <w:lang w:val="fr-FR" w:eastAsia="en-US"/>
    </w:rPr>
  </w:style>
  <w:style w:type="paragraph" w:customStyle="1" w:styleId="Normalend">
    <w:name w:val="Normal_end"/>
    <w:basedOn w:val="Normal"/>
    <w:next w:val="Normal"/>
    <w:qFormat/>
    <w:rsid w:val="0040154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01542"/>
  </w:style>
  <w:style w:type="paragraph" w:customStyle="1" w:styleId="Subsection1">
    <w:name w:val="Subsection_1"/>
    <w:basedOn w:val="Section1"/>
    <w:next w:val="Normalaftertitle0"/>
    <w:qFormat/>
    <w:rsid w:val="00401542"/>
  </w:style>
  <w:style w:type="paragraph" w:customStyle="1" w:styleId="Volumetitle">
    <w:name w:val="Volume_title"/>
    <w:basedOn w:val="Normal"/>
    <w:qFormat/>
    <w:rsid w:val="0040154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0154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0154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01542"/>
    <w:rPr>
      <w:rFonts w:ascii="Times New Roman" w:hAnsi="Times New Roman"/>
      <w:b w:val="0"/>
    </w:rPr>
  </w:style>
  <w:style w:type="paragraph" w:customStyle="1" w:styleId="Tablesplit">
    <w:name w:val="Table_split"/>
    <w:basedOn w:val="Tabletext"/>
    <w:qFormat/>
    <w:rsid w:val="0040154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SourceChar">
    <w:name w:val="Source Char"/>
    <w:basedOn w:val="DefaultParagraphFont"/>
    <w:link w:val="Source"/>
    <w:locked/>
    <w:rsid w:val="00401542"/>
    <w:rPr>
      <w:b/>
      <w:sz w:val="28"/>
      <w:lang w:val="en-GB" w:eastAsia="en-US"/>
    </w:rPr>
  </w:style>
  <w:style w:type="character" w:customStyle="1" w:styleId="Heading2Char">
    <w:name w:val="Heading 2 Char"/>
    <w:basedOn w:val="DefaultParagraphFont"/>
    <w:link w:val="Heading2"/>
    <w:uiPriority w:val="99"/>
    <w:rsid w:val="00401542"/>
    <w:rPr>
      <w:b/>
      <w:sz w:val="24"/>
      <w:lang w:val="fr-FR" w:eastAsia="en-US"/>
    </w:rPr>
  </w:style>
  <w:style w:type="character" w:customStyle="1" w:styleId="Heading3Char">
    <w:name w:val="Heading 3 Char"/>
    <w:basedOn w:val="DefaultParagraphFont"/>
    <w:link w:val="Heading3"/>
    <w:uiPriority w:val="99"/>
    <w:rsid w:val="00401542"/>
    <w:rPr>
      <w:b/>
      <w:sz w:val="24"/>
      <w:lang w:val="fr-FR" w:eastAsia="en-US"/>
    </w:rPr>
  </w:style>
  <w:style w:type="character" w:customStyle="1" w:styleId="Heading4Char">
    <w:name w:val="Heading 4 Char"/>
    <w:basedOn w:val="DefaultParagraphFont"/>
    <w:link w:val="Heading4"/>
    <w:uiPriority w:val="9"/>
    <w:rsid w:val="00401542"/>
    <w:rPr>
      <w:b/>
      <w:sz w:val="24"/>
      <w:lang w:val="fr-FR" w:eastAsia="en-US"/>
    </w:rPr>
  </w:style>
  <w:style w:type="character" w:customStyle="1" w:styleId="Heading5Char">
    <w:name w:val="Heading 5 Char"/>
    <w:basedOn w:val="DefaultParagraphFont"/>
    <w:link w:val="Heading5"/>
    <w:uiPriority w:val="99"/>
    <w:rsid w:val="00401542"/>
    <w:rPr>
      <w:b/>
      <w:sz w:val="24"/>
      <w:lang w:val="fr-FR" w:eastAsia="en-US"/>
    </w:rPr>
  </w:style>
  <w:style w:type="character" w:customStyle="1" w:styleId="Heading6Char">
    <w:name w:val="Heading 6 Char"/>
    <w:basedOn w:val="DefaultParagraphFont"/>
    <w:link w:val="Heading6"/>
    <w:uiPriority w:val="99"/>
    <w:rsid w:val="00401542"/>
    <w:rPr>
      <w:b/>
      <w:sz w:val="24"/>
      <w:lang w:val="fr-FR" w:eastAsia="en-US"/>
    </w:rPr>
  </w:style>
  <w:style w:type="character" w:customStyle="1" w:styleId="Heading7Char">
    <w:name w:val="Heading 7 Char"/>
    <w:basedOn w:val="DefaultParagraphFont"/>
    <w:link w:val="Heading7"/>
    <w:uiPriority w:val="99"/>
    <w:rsid w:val="00401542"/>
    <w:rPr>
      <w:b/>
      <w:sz w:val="24"/>
      <w:lang w:val="fr-FR" w:eastAsia="en-US"/>
    </w:rPr>
  </w:style>
  <w:style w:type="character" w:customStyle="1" w:styleId="Heading8Char">
    <w:name w:val="Heading 8 Char"/>
    <w:basedOn w:val="DefaultParagraphFont"/>
    <w:link w:val="Heading8"/>
    <w:uiPriority w:val="99"/>
    <w:rsid w:val="00401542"/>
    <w:rPr>
      <w:b/>
      <w:sz w:val="24"/>
      <w:lang w:val="fr-FR" w:eastAsia="en-US"/>
    </w:rPr>
  </w:style>
  <w:style w:type="character" w:customStyle="1" w:styleId="Heading9Char">
    <w:name w:val="Heading 9 Char"/>
    <w:basedOn w:val="DefaultParagraphFont"/>
    <w:link w:val="Heading9"/>
    <w:uiPriority w:val="99"/>
    <w:rsid w:val="00401542"/>
    <w:rPr>
      <w:b/>
      <w:sz w:val="24"/>
      <w:lang w:val="fr-FR" w:eastAsia="en-US"/>
    </w:rPr>
  </w:style>
  <w:style w:type="character" w:customStyle="1" w:styleId="enumlev1Char">
    <w:name w:val="enumlev1 Char"/>
    <w:link w:val="enumlev1"/>
    <w:locked/>
    <w:rsid w:val="00401542"/>
    <w:rPr>
      <w:sz w:val="24"/>
      <w:lang w:val="fr-FR" w:eastAsia="en-US"/>
    </w:rPr>
  </w:style>
  <w:style w:type="character" w:customStyle="1" w:styleId="EquationChar">
    <w:name w:val="Equation Char"/>
    <w:link w:val="Equation"/>
    <w:locked/>
    <w:rsid w:val="00401542"/>
    <w:rPr>
      <w:sz w:val="24"/>
      <w:lang w:val="fr-FR" w:eastAsia="en-US"/>
    </w:rPr>
  </w:style>
  <w:style w:type="character" w:customStyle="1" w:styleId="FigureNoChar">
    <w:name w:val="Figure_No Char"/>
    <w:basedOn w:val="DefaultParagraphFont"/>
    <w:link w:val="FigureNo"/>
    <w:locked/>
    <w:rsid w:val="00401542"/>
    <w:rPr>
      <w:caps/>
      <w:sz w:val="18"/>
      <w:lang w:val="fr-FR" w:eastAsia="en-US"/>
    </w:rPr>
  </w:style>
  <w:style w:type="character" w:customStyle="1" w:styleId="AnnexNoChar">
    <w:name w:val="Annex_No Char"/>
    <w:link w:val="AnnexNo"/>
    <w:locked/>
    <w:rsid w:val="00401542"/>
    <w:rPr>
      <w:caps/>
      <w:sz w:val="28"/>
      <w:lang w:val="en-GB" w:eastAsia="en-US"/>
    </w:rPr>
  </w:style>
  <w:style w:type="character" w:customStyle="1" w:styleId="RectitleChar">
    <w:name w:val="Rec_title Char"/>
    <w:link w:val="Rectitle"/>
    <w:uiPriority w:val="99"/>
    <w:locked/>
    <w:rsid w:val="00401542"/>
    <w:rPr>
      <w:b/>
      <w:sz w:val="28"/>
      <w:lang w:val="fr-FR" w:eastAsia="en-US"/>
    </w:rPr>
  </w:style>
  <w:style w:type="character" w:customStyle="1" w:styleId="TableNoChar">
    <w:name w:val="Table_No Char"/>
    <w:basedOn w:val="DefaultParagraphFont"/>
    <w:link w:val="TableNo"/>
    <w:uiPriority w:val="99"/>
    <w:locked/>
    <w:rsid w:val="00401542"/>
    <w:rPr>
      <w:sz w:val="24"/>
      <w:lang w:val="fr-FR" w:eastAsia="en-US"/>
    </w:rPr>
  </w:style>
  <w:style w:type="character" w:customStyle="1" w:styleId="TabletitleChar">
    <w:name w:val="Table_title Char"/>
    <w:basedOn w:val="DefaultParagraphFont"/>
    <w:link w:val="Tabletitle"/>
    <w:uiPriority w:val="99"/>
    <w:locked/>
    <w:rsid w:val="00401542"/>
    <w:rPr>
      <w:b/>
      <w:sz w:val="24"/>
      <w:lang w:val="fr-FR" w:eastAsia="en-US"/>
    </w:rPr>
  </w:style>
  <w:style w:type="character" w:customStyle="1" w:styleId="FiguretitleChar">
    <w:name w:val="Figure_title Char"/>
    <w:basedOn w:val="DefaultParagraphFont"/>
    <w:link w:val="Figuretitle"/>
    <w:locked/>
    <w:rsid w:val="00401542"/>
    <w:rPr>
      <w:rFonts w:ascii="Times New Roman Bold" w:hAnsi="Times New Roman Bold"/>
      <w:b/>
      <w:sz w:val="18"/>
      <w:lang w:val="fr-FR" w:eastAsia="en-US"/>
    </w:rPr>
  </w:style>
  <w:style w:type="paragraph" w:styleId="ListParagraph">
    <w:name w:val="List Paragraph"/>
    <w:basedOn w:val="Normal"/>
    <w:uiPriority w:val="34"/>
    <w:qFormat/>
    <w:rsid w:val="0040154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paragraph" w:styleId="BalloonText">
    <w:name w:val="Balloon Text"/>
    <w:basedOn w:val="Normal"/>
    <w:link w:val="BalloonTextChar"/>
    <w:uiPriority w:val="99"/>
    <w:unhideWhenUsed/>
    <w:rsid w:val="00401542"/>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401542"/>
    <w:rPr>
      <w:rFonts w:ascii="Tahoma" w:eastAsiaTheme="minorEastAsia" w:hAnsi="Tahoma" w:cs="Tahoma"/>
      <w:sz w:val="16"/>
      <w:szCs w:val="16"/>
      <w:lang w:val="en-AU" w:eastAsia="en-US"/>
    </w:rPr>
  </w:style>
  <w:style w:type="table" w:styleId="TableGrid">
    <w:name w:val="Table Grid"/>
    <w:basedOn w:val="TableNormal"/>
    <w:uiPriority w:val="59"/>
    <w:rsid w:val="00401542"/>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uiPriority w:val="99"/>
    <w:rsid w:val="00401542"/>
    <w:rPr>
      <w:rFonts w:cs="Times New Roman"/>
      <w:sz w:val="18"/>
      <w:szCs w:val="18"/>
    </w:rPr>
  </w:style>
  <w:style w:type="paragraph" w:styleId="CommentText">
    <w:name w:val="annotation text"/>
    <w:basedOn w:val="Normal"/>
    <w:link w:val="CommentTextChar"/>
    <w:uiPriority w:val="99"/>
    <w:rsid w:val="00401542"/>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401542"/>
    <w:rPr>
      <w:rFonts w:eastAsia="MS Mincho"/>
      <w:sz w:val="24"/>
      <w:lang w:val="en-GB" w:eastAsia="en-US"/>
    </w:rPr>
  </w:style>
  <w:style w:type="paragraph" w:styleId="CommentSubject">
    <w:name w:val="annotation subject"/>
    <w:basedOn w:val="CommentText"/>
    <w:next w:val="CommentText"/>
    <w:link w:val="CommentSubjectChar"/>
    <w:uiPriority w:val="99"/>
    <w:rsid w:val="00401542"/>
    <w:rPr>
      <w:b/>
      <w:bCs/>
    </w:rPr>
  </w:style>
  <w:style w:type="character" w:customStyle="1" w:styleId="CommentSubjectChar">
    <w:name w:val="Comment Subject Char"/>
    <w:basedOn w:val="CommentTextChar"/>
    <w:link w:val="CommentSubject"/>
    <w:uiPriority w:val="99"/>
    <w:rsid w:val="00401542"/>
    <w:rPr>
      <w:rFonts w:eastAsia="MS Mincho"/>
      <w:b/>
      <w:bCs/>
      <w:sz w:val="24"/>
      <w:lang w:val="en-GB" w:eastAsia="en-US"/>
    </w:rPr>
  </w:style>
  <w:style w:type="paragraph" w:styleId="NormalWeb">
    <w:name w:val="Normal (Web)"/>
    <w:basedOn w:val="Normal"/>
    <w:uiPriority w:val="99"/>
    <w:rsid w:val="004015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401542"/>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ListBullet2">
    <w:name w:val="List Bullet 2"/>
    <w:basedOn w:val="Normal"/>
    <w:uiPriority w:val="99"/>
    <w:rsid w:val="00401542"/>
    <w:pPr>
      <w:numPr>
        <w:numId w:val="41"/>
      </w:num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character" w:styleId="Emphasis">
    <w:name w:val="Emphasis"/>
    <w:basedOn w:val="DefaultParagraphFont"/>
    <w:uiPriority w:val="20"/>
    <w:qFormat/>
    <w:rsid w:val="004015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94589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AAAB9-EC51-44B9-977A-1D79B861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TotalTime>
  <Pages>25</Pages>
  <Words>8553</Words>
  <Characters>48757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57196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50</cp:revision>
  <cp:lastPrinted>2017-10-10T05:18:00Z</cp:lastPrinted>
  <dcterms:created xsi:type="dcterms:W3CDTF">2017-08-28T14:28:00Z</dcterms:created>
  <dcterms:modified xsi:type="dcterms:W3CDTF">2017-10-10T05:18:00Z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