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F6545F" w14:textId="77777777" w:rsidR="00660265" w:rsidRPr="00660265" w:rsidRDefault="00660265" w:rsidP="00660265">
      <w:bookmarkStart w:id="0" w:name="_GoBack"/>
      <w:bookmarkEnd w:id="0"/>
    </w:p>
    <w:p w14:paraId="530F7AF4" w14:textId="77777777" w:rsidR="00660265" w:rsidRPr="00660265" w:rsidRDefault="00660265" w:rsidP="00660265"/>
    <w:p w14:paraId="13ECD68F" w14:textId="77777777" w:rsidR="00660265" w:rsidRPr="00660265" w:rsidRDefault="00660265" w:rsidP="00660265"/>
    <w:p w14:paraId="7FEFDF59" w14:textId="77777777" w:rsidR="00660265" w:rsidRPr="00660265" w:rsidRDefault="00660265" w:rsidP="00660265"/>
    <w:p w14:paraId="30584A66" w14:textId="77777777" w:rsidR="00660265" w:rsidRPr="00660265" w:rsidRDefault="00660265" w:rsidP="00660265"/>
    <w:p w14:paraId="462B08A4" w14:textId="77777777" w:rsidR="00660265" w:rsidRPr="00660265" w:rsidRDefault="00660265" w:rsidP="00660265"/>
    <w:p w14:paraId="7BF75065" w14:textId="77777777" w:rsidR="00660265" w:rsidRPr="00660265" w:rsidRDefault="00660265" w:rsidP="00660265"/>
    <w:p w14:paraId="59D42435" w14:textId="77777777" w:rsidR="00660265" w:rsidRPr="00660265" w:rsidRDefault="00660265" w:rsidP="00660265"/>
    <w:p w14:paraId="3A7DE649" w14:textId="77777777" w:rsidR="00660265" w:rsidRPr="00660265" w:rsidRDefault="00660265" w:rsidP="00660265"/>
    <w:p w14:paraId="0AF860FB" w14:textId="77777777" w:rsidR="00660265" w:rsidRPr="00660265" w:rsidRDefault="00660265" w:rsidP="00660265"/>
    <w:p w14:paraId="75AD2438" w14:textId="77777777" w:rsidR="00660265" w:rsidRPr="00660265" w:rsidRDefault="00660265" w:rsidP="00660265"/>
    <w:p w14:paraId="0E536A8A" w14:textId="77777777" w:rsidR="00660265" w:rsidRPr="00660265" w:rsidRDefault="00660265" w:rsidP="00660265"/>
    <w:tbl>
      <w:tblPr>
        <w:tblW w:w="10089" w:type="dxa"/>
        <w:tblLook w:val="01E0" w:firstRow="1" w:lastRow="1" w:firstColumn="1" w:lastColumn="1" w:noHBand="0" w:noVBand="0"/>
      </w:tblPr>
      <w:tblGrid>
        <w:gridCol w:w="10089"/>
      </w:tblGrid>
      <w:tr w:rsidR="00660265" w:rsidRPr="00660265" w14:paraId="07FCBAFF" w14:textId="77777777" w:rsidTr="00E86D08">
        <w:tc>
          <w:tcPr>
            <w:tcW w:w="10089" w:type="dxa"/>
          </w:tcPr>
          <w:p w14:paraId="312ADCB7" w14:textId="77777777" w:rsidR="00660265" w:rsidRPr="00660265" w:rsidRDefault="00660265" w:rsidP="00660265">
            <w:pPr>
              <w:spacing w:before="380" w:line="280" w:lineRule="exact"/>
              <w:jc w:val="right"/>
              <w:rPr>
                <w:rFonts w:ascii="Tahoma" w:hAnsi="Tahoma" w:cs="Tahoma"/>
                <w:b/>
                <w:bCs/>
                <w:iCs/>
                <w:color w:val="509141"/>
                <w:sz w:val="32"/>
                <w:szCs w:val="32"/>
                <w:lang w:val="en-US"/>
              </w:rPr>
            </w:pPr>
            <w:r w:rsidRPr="00660265">
              <w:rPr>
                <w:rFonts w:ascii="Tahoma" w:hAnsi="Tahoma" w:cs="Tahoma"/>
                <w:b/>
                <w:bCs/>
                <w:iCs/>
                <w:color w:val="509141"/>
                <w:position w:val="-10"/>
                <w:sz w:val="32"/>
                <w:szCs w:val="32"/>
                <w:lang w:val="en-US"/>
              </w:rPr>
              <w:object w:dxaOrig="180" w:dyaOrig="340" w14:anchorId="29F7EA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9pt;height:17.5pt" o:ole="">
                  <v:imagedata r:id="rId7" o:title=""/>
                </v:shape>
                <o:OLEObject Type="Embed" ProgID="Equation.3" ShapeID="_x0000_i1037" DrawAspect="Content" ObjectID="_1699085412" r:id="rId8"/>
              </w:object>
            </w:r>
          </w:p>
          <w:p w14:paraId="5462353E" w14:textId="7346051B" w:rsidR="00660265" w:rsidRPr="00660265" w:rsidRDefault="00660265" w:rsidP="00660265">
            <w:pPr>
              <w:spacing w:before="380" w:line="280" w:lineRule="exact"/>
              <w:jc w:val="right"/>
              <w:rPr>
                <w:rFonts w:ascii="Tahoma" w:hAnsi="Tahoma" w:cs="Tahoma"/>
                <w:b/>
                <w:bCs/>
                <w:iCs/>
                <w:color w:val="509141"/>
                <w:sz w:val="36"/>
                <w:szCs w:val="36"/>
                <w:lang w:val="en-US"/>
              </w:rPr>
            </w:pPr>
            <w:r w:rsidRPr="00660265">
              <w:rPr>
                <w:rFonts w:ascii="Tahoma" w:hAnsi="Tahoma" w:cs="Tahoma"/>
                <w:b/>
                <w:bCs/>
                <w:iCs/>
                <w:color w:val="509141"/>
                <w:sz w:val="36"/>
                <w:szCs w:val="36"/>
                <w:lang w:val="en-US"/>
              </w:rPr>
              <w:t>Report  ITU-R  BS.</w:t>
            </w:r>
            <w:r>
              <w:rPr>
                <w:rFonts w:ascii="Tahoma" w:hAnsi="Tahoma" w:cs="Tahoma"/>
                <w:b/>
                <w:bCs/>
                <w:iCs/>
                <w:color w:val="509141"/>
                <w:sz w:val="36"/>
                <w:szCs w:val="36"/>
                <w:lang w:val="en-US"/>
              </w:rPr>
              <w:t>2494-0</w:t>
            </w:r>
          </w:p>
          <w:p w14:paraId="56A1606B" w14:textId="01B0E569" w:rsidR="00660265" w:rsidRPr="00660265" w:rsidRDefault="00660265" w:rsidP="00660265">
            <w:pPr>
              <w:spacing w:before="80" w:line="280" w:lineRule="exact"/>
              <w:jc w:val="right"/>
              <w:rPr>
                <w:rFonts w:ascii="Tahoma" w:hAnsi="Tahoma" w:cs="Tahoma"/>
                <w:iCs/>
                <w:color w:val="509141"/>
                <w:szCs w:val="24"/>
                <w:lang w:val="en-US"/>
              </w:rPr>
            </w:pPr>
            <w:r w:rsidRPr="00660265">
              <w:rPr>
                <w:rFonts w:ascii="Tahoma" w:hAnsi="Tahoma" w:cs="Tahoma"/>
                <w:b/>
                <w:bCs/>
                <w:iCs/>
                <w:color w:val="509141"/>
                <w:szCs w:val="24"/>
                <w:lang w:val="en-US"/>
              </w:rPr>
              <w:t>(</w:t>
            </w:r>
            <w:r>
              <w:rPr>
                <w:rFonts w:ascii="Tahoma" w:hAnsi="Tahoma" w:cs="Tahoma"/>
                <w:b/>
                <w:bCs/>
                <w:iCs/>
                <w:color w:val="509141"/>
                <w:szCs w:val="24"/>
                <w:lang w:val="en-US"/>
              </w:rPr>
              <w:t>11</w:t>
            </w:r>
            <w:r w:rsidRPr="00660265">
              <w:rPr>
                <w:rFonts w:ascii="Tahoma" w:hAnsi="Tahoma" w:cs="Tahoma"/>
                <w:b/>
                <w:bCs/>
                <w:iCs/>
                <w:color w:val="509141"/>
                <w:szCs w:val="24"/>
                <w:lang w:val="en-US"/>
              </w:rPr>
              <w:t>/</w:t>
            </w:r>
            <w:r>
              <w:rPr>
                <w:rFonts w:ascii="Tahoma" w:hAnsi="Tahoma" w:cs="Tahoma"/>
                <w:b/>
                <w:bCs/>
                <w:iCs/>
                <w:color w:val="509141"/>
                <w:szCs w:val="24"/>
                <w:lang w:val="en-US"/>
              </w:rPr>
              <w:t>2021</w:t>
            </w:r>
            <w:r w:rsidRPr="00660265">
              <w:rPr>
                <w:rFonts w:ascii="Tahoma" w:hAnsi="Tahoma" w:cs="Tahoma"/>
                <w:b/>
                <w:bCs/>
                <w:iCs/>
                <w:color w:val="509141"/>
                <w:szCs w:val="24"/>
                <w:lang w:val="en-US"/>
              </w:rPr>
              <w:t>)</w:t>
            </w:r>
          </w:p>
        </w:tc>
      </w:tr>
      <w:tr w:rsidR="00660265" w:rsidRPr="00660265" w14:paraId="6F0FD846" w14:textId="77777777" w:rsidTr="00E86D08">
        <w:tc>
          <w:tcPr>
            <w:tcW w:w="10089" w:type="dxa"/>
          </w:tcPr>
          <w:p w14:paraId="059E7F1D" w14:textId="77777777" w:rsidR="00660265" w:rsidRPr="00660265" w:rsidRDefault="00660265" w:rsidP="00660265">
            <w:pPr>
              <w:spacing w:before="80" w:line="500" w:lineRule="exact"/>
              <w:jc w:val="right"/>
              <w:rPr>
                <w:rFonts w:ascii="Tahoma" w:hAnsi="Tahoma" w:cs="Tahoma"/>
                <w:b/>
                <w:bCs/>
                <w:iCs/>
                <w:color w:val="509141"/>
                <w:sz w:val="44"/>
                <w:szCs w:val="44"/>
                <w:lang w:val="en-US"/>
              </w:rPr>
            </w:pPr>
          </w:p>
          <w:p w14:paraId="2C7F3109" w14:textId="169D08E0" w:rsidR="00660265" w:rsidRPr="00660265" w:rsidRDefault="00660265" w:rsidP="00660265">
            <w:pPr>
              <w:spacing w:before="80" w:line="500" w:lineRule="exact"/>
              <w:jc w:val="right"/>
              <w:rPr>
                <w:rFonts w:ascii="Tahoma" w:hAnsi="Tahoma" w:cs="Tahoma"/>
                <w:b/>
                <w:bCs/>
                <w:iCs/>
                <w:color w:val="509141"/>
                <w:sz w:val="44"/>
                <w:szCs w:val="44"/>
                <w:lang w:val="en-US"/>
              </w:rPr>
            </w:pPr>
            <w:bookmarkStart w:id="1" w:name="_Hlk52949276"/>
            <w:r w:rsidRPr="00660265">
              <w:rPr>
                <w:rFonts w:ascii="Tahoma" w:hAnsi="Tahoma" w:cs="Tahoma"/>
                <w:b/>
                <w:bCs/>
                <w:iCs/>
                <w:color w:val="509141"/>
                <w:sz w:val="44"/>
                <w:szCs w:val="44"/>
                <w:lang w:val="en-GB"/>
              </w:rPr>
              <w:t xml:space="preserve">Sound test materials for </w:t>
            </w:r>
            <w:r>
              <w:rPr>
                <w:rFonts w:ascii="Tahoma" w:hAnsi="Tahoma" w:cs="Tahoma"/>
                <w:b/>
                <w:bCs/>
                <w:iCs/>
                <w:color w:val="509141"/>
                <w:sz w:val="44"/>
                <w:szCs w:val="44"/>
                <w:lang w:val="en-GB"/>
              </w:rPr>
              <w:br/>
            </w:r>
            <w:r w:rsidRPr="00660265">
              <w:rPr>
                <w:rFonts w:ascii="Tahoma" w:hAnsi="Tahoma" w:cs="Tahoma"/>
                <w:b/>
                <w:bCs/>
                <w:iCs/>
                <w:color w:val="509141"/>
                <w:sz w:val="44"/>
                <w:szCs w:val="44"/>
                <w:lang w:val="en-GB"/>
              </w:rPr>
              <w:t>advanced sound systems</w:t>
            </w:r>
            <w:bookmarkEnd w:id="1"/>
          </w:p>
          <w:p w14:paraId="2688F446" w14:textId="77777777" w:rsidR="00660265" w:rsidRPr="00660265" w:rsidRDefault="00660265" w:rsidP="00660265">
            <w:pPr>
              <w:spacing w:before="80" w:line="500" w:lineRule="exact"/>
              <w:jc w:val="right"/>
              <w:rPr>
                <w:rFonts w:ascii="Tahoma" w:hAnsi="Tahoma" w:cs="Tahoma"/>
                <w:b/>
                <w:bCs/>
                <w:iCs/>
                <w:color w:val="509141"/>
                <w:sz w:val="44"/>
                <w:szCs w:val="44"/>
                <w:lang w:val="en-US"/>
              </w:rPr>
            </w:pPr>
            <w:r w:rsidRPr="00660265">
              <w:rPr>
                <w:rFonts w:ascii="Tahoma" w:hAnsi="Tahoma" w:cs="Tahoma"/>
                <w:b/>
                <w:bCs/>
                <w:iCs/>
                <w:color w:val="509141"/>
                <w:sz w:val="44"/>
                <w:szCs w:val="44"/>
                <w:lang w:val="en-US"/>
              </w:rPr>
              <w:t xml:space="preserve">  </w:t>
            </w:r>
          </w:p>
        </w:tc>
      </w:tr>
      <w:tr w:rsidR="00660265" w:rsidRPr="00660265" w14:paraId="75B08549" w14:textId="77777777" w:rsidTr="00E86D08">
        <w:tc>
          <w:tcPr>
            <w:tcW w:w="10089" w:type="dxa"/>
          </w:tcPr>
          <w:p w14:paraId="4DE8F422" w14:textId="77777777" w:rsidR="00660265" w:rsidRPr="00660265" w:rsidRDefault="00660265" w:rsidP="00660265">
            <w:pPr>
              <w:spacing w:before="80" w:line="280" w:lineRule="exact"/>
              <w:ind w:right="640"/>
              <w:rPr>
                <w:rFonts w:ascii="Tahoma" w:hAnsi="Tahoma" w:cs="Tahoma"/>
                <w:b/>
                <w:bCs/>
                <w:iCs/>
                <w:color w:val="243285"/>
                <w:sz w:val="32"/>
                <w:szCs w:val="32"/>
                <w:lang w:val="en-US"/>
              </w:rPr>
            </w:pPr>
          </w:p>
          <w:p w14:paraId="7CEA9C2E" w14:textId="77777777" w:rsidR="00660265" w:rsidRPr="00660265" w:rsidRDefault="00660265" w:rsidP="00660265">
            <w:pPr>
              <w:spacing w:before="80" w:line="280" w:lineRule="exact"/>
              <w:ind w:right="640"/>
              <w:rPr>
                <w:rFonts w:ascii="Tahoma" w:hAnsi="Tahoma" w:cs="Tahoma"/>
                <w:b/>
                <w:bCs/>
                <w:iCs/>
                <w:color w:val="243285"/>
                <w:sz w:val="32"/>
                <w:szCs w:val="32"/>
                <w:lang w:val="en-US"/>
              </w:rPr>
            </w:pPr>
          </w:p>
          <w:p w14:paraId="4F769D20" w14:textId="77777777" w:rsidR="00660265" w:rsidRPr="00660265" w:rsidRDefault="00660265" w:rsidP="00660265">
            <w:pPr>
              <w:spacing w:before="80" w:line="280" w:lineRule="exact"/>
              <w:ind w:right="640"/>
              <w:rPr>
                <w:rFonts w:ascii="Tahoma" w:hAnsi="Tahoma" w:cs="Tahoma"/>
                <w:b/>
                <w:bCs/>
                <w:iCs/>
                <w:color w:val="243285"/>
                <w:sz w:val="32"/>
                <w:szCs w:val="32"/>
                <w:lang w:val="en-US"/>
              </w:rPr>
            </w:pPr>
          </w:p>
          <w:p w14:paraId="1476BDC1" w14:textId="77777777" w:rsidR="00660265" w:rsidRPr="00660265" w:rsidRDefault="00660265" w:rsidP="00660265">
            <w:pPr>
              <w:spacing w:before="80" w:after="180" w:line="360" w:lineRule="exact"/>
              <w:jc w:val="right"/>
              <w:rPr>
                <w:rFonts w:ascii="Tahoma" w:hAnsi="Tahoma" w:cs="Tahoma"/>
                <w:b/>
                <w:bCs/>
                <w:iCs/>
                <w:color w:val="243285"/>
                <w:sz w:val="36"/>
                <w:szCs w:val="36"/>
                <w:lang w:val="en-US"/>
              </w:rPr>
            </w:pPr>
          </w:p>
          <w:p w14:paraId="2A5A4285" w14:textId="77777777" w:rsidR="00660265" w:rsidRPr="00660265" w:rsidRDefault="00660265" w:rsidP="00660265">
            <w:pPr>
              <w:spacing w:before="80" w:after="180" w:line="360" w:lineRule="exact"/>
              <w:jc w:val="right"/>
              <w:rPr>
                <w:rFonts w:ascii="Tahoma" w:hAnsi="Tahoma" w:cs="Tahoma"/>
                <w:b/>
                <w:bCs/>
                <w:iCs/>
                <w:color w:val="509141"/>
                <w:sz w:val="36"/>
                <w:szCs w:val="36"/>
                <w:lang w:val="en-US"/>
              </w:rPr>
            </w:pPr>
            <w:r w:rsidRPr="00660265">
              <w:rPr>
                <w:rFonts w:ascii="Tahoma" w:hAnsi="Tahoma" w:cs="Tahoma"/>
                <w:b/>
                <w:bCs/>
                <w:iCs/>
                <w:color w:val="509141"/>
                <w:sz w:val="36"/>
                <w:szCs w:val="36"/>
                <w:lang w:val="en-US"/>
              </w:rPr>
              <w:t>BS Series</w:t>
            </w:r>
          </w:p>
          <w:p w14:paraId="63B6C500" w14:textId="77777777" w:rsidR="00660265" w:rsidRPr="00660265" w:rsidRDefault="00660265" w:rsidP="00660265">
            <w:pPr>
              <w:spacing w:before="80" w:line="420" w:lineRule="exact"/>
              <w:jc w:val="right"/>
              <w:rPr>
                <w:rFonts w:ascii="Tahoma" w:hAnsi="Tahoma" w:cs="Tahoma"/>
                <w:b/>
                <w:bCs/>
                <w:iCs/>
                <w:color w:val="509141"/>
                <w:sz w:val="36"/>
                <w:szCs w:val="36"/>
                <w:lang w:val="en-US"/>
              </w:rPr>
            </w:pPr>
            <w:r w:rsidRPr="00660265">
              <w:rPr>
                <w:rFonts w:ascii="Tahoma" w:hAnsi="Tahoma" w:cs="Tahoma"/>
                <w:b/>
                <w:bCs/>
                <w:iCs/>
                <w:color w:val="509141"/>
                <w:sz w:val="36"/>
                <w:szCs w:val="36"/>
                <w:lang w:val="en-US"/>
              </w:rPr>
              <w:t>Broadcasting service (sound)</w:t>
            </w:r>
          </w:p>
        </w:tc>
      </w:tr>
    </w:tbl>
    <w:p w14:paraId="0FF63E21" w14:textId="77777777" w:rsidR="00660265" w:rsidRPr="00660265" w:rsidRDefault="00660265" w:rsidP="00660265">
      <w:pPr>
        <w:spacing w:before="80"/>
        <w:rPr>
          <w:i/>
          <w:sz w:val="22"/>
          <w:lang w:val="en-US"/>
        </w:rPr>
      </w:pPr>
    </w:p>
    <w:p w14:paraId="74BA2E29" w14:textId="77777777" w:rsidR="00660265" w:rsidRPr="00660265" w:rsidRDefault="00660265" w:rsidP="00660265">
      <w:pPr>
        <w:spacing w:before="80"/>
        <w:rPr>
          <w:i/>
          <w:sz w:val="22"/>
          <w:lang w:val="en-US"/>
        </w:rPr>
      </w:pPr>
    </w:p>
    <w:p w14:paraId="2589C140" w14:textId="77777777" w:rsidR="00660265" w:rsidRPr="00660265" w:rsidRDefault="00660265" w:rsidP="00660265">
      <w:pPr>
        <w:spacing w:before="80"/>
        <w:rPr>
          <w:i/>
          <w:sz w:val="22"/>
          <w:lang w:val="en-US"/>
        </w:rPr>
      </w:pPr>
    </w:p>
    <w:p w14:paraId="30C76C86" w14:textId="77777777" w:rsidR="00660265" w:rsidRPr="00660265" w:rsidRDefault="00660265" w:rsidP="00660265">
      <w:pPr>
        <w:spacing w:before="80"/>
        <w:rPr>
          <w:i/>
          <w:sz w:val="22"/>
          <w:lang w:val="en-US"/>
        </w:rPr>
      </w:pPr>
    </w:p>
    <w:p w14:paraId="6D9B13F6" w14:textId="77777777" w:rsidR="00660265" w:rsidRPr="00660265" w:rsidRDefault="00660265" w:rsidP="00660265">
      <w:pPr>
        <w:spacing w:before="80"/>
        <w:rPr>
          <w:i/>
          <w:sz w:val="22"/>
          <w:lang w:val="en-US"/>
        </w:rPr>
      </w:pPr>
    </w:p>
    <w:p w14:paraId="7159C8EA" w14:textId="77777777" w:rsidR="00660265" w:rsidRPr="00660265" w:rsidRDefault="00660265" w:rsidP="00660265">
      <w:pPr>
        <w:spacing w:before="80"/>
        <w:rPr>
          <w:i/>
          <w:sz w:val="22"/>
          <w:lang w:val="en-US"/>
        </w:rPr>
      </w:pPr>
    </w:p>
    <w:p w14:paraId="1C7D9F4A" w14:textId="77777777" w:rsidR="00660265" w:rsidRPr="00660265" w:rsidRDefault="00660265" w:rsidP="00660265">
      <w:pPr>
        <w:rPr>
          <w:rFonts w:ascii="Palatino Linotype" w:hAnsi="Palatino Linotype"/>
          <w:lang w:val="en-US"/>
        </w:rPr>
        <w:sectPr w:rsidR="00660265" w:rsidRPr="00660265" w:rsidSect="009A351D">
          <w:headerReference w:type="even" r:id="rId9"/>
          <w:headerReference w:type="default" r:id="rId10"/>
          <w:pgSz w:w="11907" w:h="16840" w:code="9"/>
          <w:pgMar w:top="1089" w:right="1089" w:bottom="284" w:left="1089" w:header="567" w:footer="284" w:gutter="0"/>
          <w:pgNumType w:start="1"/>
          <w:cols w:space="720"/>
        </w:sectPr>
      </w:pPr>
    </w:p>
    <w:p w14:paraId="1A548B1D" w14:textId="77777777" w:rsidR="00660265" w:rsidRPr="00660265" w:rsidRDefault="00660265" w:rsidP="00660265">
      <w:pPr>
        <w:keepNext/>
        <w:tabs>
          <w:tab w:val="left" w:pos="2268"/>
          <w:tab w:val="left" w:pos="2552"/>
          <w:tab w:val="left" w:pos="2835"/>
          <w:tab w:val="left" w:pos="3119"/>
          <w:tab w:val="left" w:pos="3402"/>
          <w:tab w:val="left" w:pos="3686"/>
          <w:tab w:val="left" w:pos="3969"/>
        </w:tabs>
        <w:spacing w:before="240"/>
        <w:jc w:val="center"/>
        <w:rPr>
          <w:b/>
          <w:bCs/>
          <w:szCs w:val="24"/>
          <w:lang w:val="en-US"/>
        </w:rPr>
      </w:pPr>
      <w:bookmarkStart w:id="2" w:name="c2tope"/>
      <w:bookmarkEnd w:id="2"/>
      <w:r w:rsidRPr="00660265">
        <w:rPr>
          <w:b/>
          <w:bCs/>
          <w:szCs w:val="24"/>
          <w:lang w:val="en-US"/>
        </w:rPr>
        <w:lastRenderedPageBreak/>
        <w:t>Foreword</w:t>
      </w:r>
    </w:p>
    <w:p w14:paraId="386997F9" w14:textId="77777777" w:rsidR="00660265" w:rsidRPr="00660265" w:rsidRDefault="00660265" w:rsidP="00660265">
      <w:pPr>
        <w:spacing w:before="240"/>
        <w:rPr>
          <w:sz w:val="20"/>
          <w:lang w:val="en-US"/>
        </w:rPr>
      </w:pPr>
      <w:r w:rsidRPr="00660265">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45F80D63" w14:textId="77777777" w:rsidR="00660265" w:rsidRPr="00660265" w:rsidRDefault="00660265" w:rsidP="00660265">
      <w:pPr>
        <w:rPr>
          <w:sz w:val="20"/>
          <w:lang w:val="en-US"/>
        </w:rPr>
      </w:pPr>
      <w:r w:rsidRPr="00660265">
        <w:rPr>
          <w:sz w:val="20"/>
          <w:lang w:val="en-US"/>
        </w:rPr>
        <w:t>The regulatory and policy functions of the Radiocommunication Sector are performed by World and Regional Radiocommunication Conferences and Radiocommunication Assemblies supported by Study Groups.</w:t>
      </w:r>
    </w:p>
    <w:p w14:paraId="58267850" w14:textId="77777777" w:rsidR="00660265" w:rsidRPr="00660265" w:rsidRDefault="00660265" w:rsidP="00660265">
      <w:pPr>
        <w:keepNext/>
        <w:keepLines/>
        <w:spacing w:before="400"/>
        <w:ind w:left="794" w:hanging="794"/>
        <w:jc w:val="center"/>
        <w:outlineLvl w:val="0"/>
        <w:rPr>
          <w:b/>
          <w:szCs w:val="24"/>
          <w:lang w:val="en-US"/>
        </w:rPr>
      </w:pPr>
    </w:p>
    <w:p w14:paraId="56E27DBC" w14:textId="77777777" w:rsidR="00660265" w:rsidRPr="00660265" w:rsidRDefault="00660265" w:rsidP="00660265">
      <w:pPr>
        <w:keepNext/>
        <w:keepLines/>
        <w:spacing w:before="540"/>
        <w:ind w:left="794" w:hanging="794"/>
        <w:jc w:val="center"/>
        <w:outlineLvl w:val="0"/>
        <w:rPr>
          <w:b/>
          <w:szCs w:val="24"/>
          <w:lang w:val="en-US"/>
        </w:rPr>
      </w:pPr>
      <w:bookmarkStart w:id="3" w:name="_Toc88472468"/>
      <w:r w:rsidRPr="00660265">
        <w:rPr>
          <w:b/>
          <w:szCs w:val="24"/>
          <w:lang w:val="en-US"/>
        </w:rPr>
        <w:t>Policy on Intellectual Property Right (IPR)</w:t>
      </w:r>
      <w:bookmarkEnd w:id="3"/>
    </w:p>
    <w:p w14:paraId="49FE8BFC" w14:textId="77777777" w:rsidR="00660265" w:rsidRPr="00660265" w:rsidRDefault="00660265" w:rsidP="00660265">
      <w:pPr>
        <w:tabs>
          <w:tab w:val="left" w:pos="720"/>
        </w:tabs>
        <w:spacing w:before="240"/>
        <w:rPr>
          <w:sz w:val="20"/>
          <w:lang w:val="en-US"/>
        </w:rPr>
      </w:pPr>
      <w:r w:rsidRPr="00660265">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1" w:history="1">
        <w:r w:rsidRPr="00660265">
          <w:rPr>
            <w:color w:val="0000FF"/>
            <w:sz w:val="20"/>
            <w:u w:val="single"/>
            <w:lang w:val="en-US"/>
          </w:rPr>
          <w:t>http://www.itu.int/ITU-R/go/patents/en</w:t>
        </w:r>
      </w:hyperlink>
      <w:r w:rsidRPr="00660265">
        <w:rPr>
          <w:sz w:val="20"/>
          <w:lang w:val="en-US"/>
        </w:rPr>
        <w:t xml:space="preserve"> where the Guidelines for Implementation of the Common Patent Policy for ITU</w:t>
      </w:r>
      <w:r w:rsidRPr="00660265">
        <w:rPr>
          <w:sz w:val="20"/>
          <w:lang w:val="en-US"/>
        </w:rPr>
        <w:noBreakHyphen/>
        <w:t>T/ITU</w:t>
      </w:r>
      <w:r w:rsidRPr="00660265">
        <w:rPr>
          <w:sz w:val="20"/>
          <w:lang w:val="en-US"/>
        </w:rPr>
        <w:noBreakHyphen/>
        <w:t xml:space="preserve">R/ISO/IEC and the ITU-R patent information database can also be found. </w:t>
      </w:r>
    </w:p>
    <w:p w14:paraId="454D1199" w14:textId="77777777" w:rsidR="00660265" w:rsidRPr="00660265" w:rsidRDefault="00660265" w:rsidP="00660265">
      <w:pPr>
        <w:jc w:val="center"/>
        <w:rPr>
          <w:sz w:val="22"/>
          <w:lang w:val="en-US"/>
        </w:rPr>
      </w:pPr>
    </w:p>
    <w:p w14:paraId="38A8E643" w14:textId="77777777" w:rsidR="00660265" w:rsidRPr="00660265" w:rsidRDefault="00660265" w:rsidP="00660265">
      <w:pPr>
        <w:jc w:val="center"/>
        <w:rPr>
          <w:sz w:val="22"/>
          <w:lang w:val="en-US"/>
        </w:rPr>
      </w:pPr>
    </w:p>
    <w:p w14:paraId="42965D59" w14:textId="77777777" w:rsidR="00660265" w:rsidRPr="00660265" w:rsidRDefault="00660265" w:rsidP="0066026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60265" w:rsidRPr="00660265" w14:paraId="5B5C4E21" w14:textId="77777777" w:rsidTr="00E86D08">
        <w:tc>
          <w:tcPr>
            <w:tcW w:w="9360" w:type="dxa"/>
            <w:gridSpan w:val="2"/>
            <w:tcBorders>
              <w:top w:val="single" w:sz="12" w:space="0" w:color="000080"/>
              <w:left w:val="single" w:sz="12" w:space="0" w:color="000080"/>
              <w:bottom w:val="nil"/>
              <w:right w:val="single" w:sz="12" w:space="0" w:color="000080"/>
            </w:tcBorders>
          </w:tcPr>
          <w:p w14:paraId="1D880456" w14:textId="77777777" w:rsidR="00660265" w:rsidRPr="00660265" w:rsidRDefault="00660265" w:rsidP="00660265">
            <w:pPr>
              <w:keepNext/>
              <w:keepLines/>
              <w:spacing w:before="240"/>
              <w:jc w:val="center"/>
              <w:rPr>
                <w:b/>
                <w:sz w:val="22"/>
                <w:szCs w:val="22"/>
                <w:lang w:val="en-US"/>
              </w:rPr>
            </w:pPr>
            <w:r w:rsidRPr="00660265">
              <w:rPr>
                <w:b/>
                <w:sz w:val="22"/>
                <w:szCs w:val="22"/>
                <w:lang w:val="en-US"/>
              </w:rPr>
              <w:t xml:space="preserve">Series of ITU-R Reports </w:t>
            </w:r>
          </w:p>
          <w:p w14:paraId="061B2B64" w14:textId="77777777" w:rsidR="00660265" w:rsidRPr="00660265" w:rsidRDefault="00660265" w:rsidP="00660265">
            <w:pPr>
              <w:keepNext/>
              <w:tabs>
                <w:tab w:val="left" w:pos="2268"/>
                <w:tab w:val="left" w:pos="2552"/>
                <w:tab w:val="left" w:pos="2835"/>
                <w:tab w:val="left" w:pos="3119"/>
                <w:tab w:val="left" w:pos="3402"/>
                <w:tab w:val="left" w:pos="3686"/>
                <w:tab w:val="left" w:pos="3969"/>
              </w:tabs>
              <w:spacing w:after="60"/>
              <w:jc w:val="center"/>
              <w:rPr>
                <w:b/>
                <w:bCs/>
                <w:sz w:val="18"/>
                <w:szCs w:val="18"/>
                <w:lang w:val="en-US"/>
              </w:rPr>
            </w:pPr>
            <w:r w:rsidRPr="00660265">
              <w:rPr>
                <w:sz w:val="18"/>
                <w:szCs w:val="18"/>
                <w:lang w:val="en-US"/>
              </w:rPr>
              <w:t xml:space="preserve">(Also available online at </w:t>
            </w:r>
            <w:hyperlink r:id="rId12" w:history="1">
              <w:r w:rsidRPr="00660265">
                <w:rPr>
                  <w:bCs/>
                  <w:color w:val="0000FF"/>
                  <w:sz w:val="18"/>
                  <w:szCs w:val="18"/>
                  <w:u w:val="single"/>
                  <w:lang w:val="en-US"/>
                </w:rPr>
                <w:t>http://www.itu.int/publ/R-REP/en</w:t>
              </w:r>
            </w:hyperlink>
            <w:r w:rsidRPr="00660265">
              <w:rPr>
                <w:sz w:val="18"/>
                <w:szCs w:val="18"/>
                <w:lang w:val="en-US"/>
              </w:rPr>
              <w:t>)</w:t>
            </w:r>
          </w:p>
        </w:tc>
      </w:tr>
      <w:tr w:rsidR="00660265" w:rsidRPr="00660265" w14:paraId="3AA6E3CD" w14:textId="77777777" w:rsidTr="00E86D08">
        <w:tc>
          <w:tcPr>
            <w:tcW w:w="1140" w:type="dxa"/>
            <w:tcBorders>
              <w:top w:val="nil"/>
              <w:left w:val="single" w:sz="12" w:space="0" w:color="000080"/>
              <w:bottom w:val="nil"/>
              <w:right w:val="nil"/>
            </w:tcBorders>
          </w:tcPr>
          <w:p w14:paraId="7F2E27AB" w14:textId="77777777" w:rsidR="00660265" w:rsidRPr="00660265" w:rsidRDefault="00660265" w:rsidP="00660265">
            <w:pPr>
              <w:spacing w:before="200" w:after="100"/>
              <w:ind w:left="57"/>
              <w:rPr>
                <w:b/>
                <w:bCs/>
                <w:sz w:val="20"/>
                <w:lang w:val="en-US"/>
              </w:rPr>
            </w:pPr>
            <w:r w:rsidRPr="00660265">
              <w:rPr>
                <w:b/>
                <w:bCs/>
                <w:sz w:val="20"/>
                <w:lang w:val="en-US"/>
              </w:rPr>
              <w:t>Series</w:t>
            </w:r>
          </w:p>
        </w:tc>
        <w:tc>
          <w:tcPr>
            <w:tcW w:w="8220" w:type="dxa"/>
            <w:tcBorders>
              <w:top w:val="nil"/>
              <w:left w:val="nil"/>
              <w:bottom w:val="nil"/>
              <w:right w:val="single" w:sz="12" w:space="0" w:color="000080"/>
            </w:tcBorders>
          </w:tcPr>
          <w:p w14:paraId="28B4C99A" w14:textId="77777777" w:rsidR="00660265" w:rsidRPr="00660265" w:rsidRDefault="00660265" w:rsidP="00660265">
            <w:pPr>
              <w:keepNext/>
              <w:tabs>
                <w:tab w:val="left" w:pos="2268"/>
                <w:tab w:val="left" w:pos="2552"/>
                <w:tab w:val="left" w:pos="2835"/>
                <w:tab w:val="left" w:pos="3119"/>
                <w:tab w:val="left" w:pos="3402"/>
                <w:tab w:val="left" w:pos="3686"/>
                <w:tab w:val="left" w:pos="3969"/>
              </w:tabs>
              <w:spacing w:before="140" w:after="100"/>
              <w:jc w:val="center"/>
              <w:rPr>
                <w:b/>
                <w:bCs/>
                <w:sz w:val="20"/>
                <w:lang w:val="en-US"/>
              </w:rPr>
            </w:pPr>
            <w:r w:rsidRPr="00660265">
              <w:rPr>
                <w:b/>
                <w:bCs/>
                <w:sz w:val="20"/>
                <w:lang w:val="en-US"/>
              </w:rPr>
              <w:t>Title</w:t>
            </w:r>
          </w:p>
        </w:tc>
      </w:tr>
      <w:tr w:rsidR="00660265" w:rsidRPr="00660265" w14:paraId="5D2958F9" w14:textId="77777777" w:rsidTr="00E86D08">
        <w:tc>
          <w:tcPr>
            <w:tcW w:w="1140" w:type="dxa"/>
            <w:tcBorders>
              <w:top w:val="nil"/>
              <w:left w:val="single" w:sz="12" w:space="0" w:color="000080"/>
              <w:bottom w:val="nil"/>
              <w:right w:val="nil"/>
            </w:tcBorders>
            <w:shd w:val="clear" w:color="auto" w:fill="auto"/>
          </w:tcPr>
          <w:p w14:paraId="2F7DF48F" w14:textId="77777777" w:rsidR="00660265" w:rsidRPr="00660265" w:rsidRDefault="00660265" w:rsidP="00660265">
            <w:pPr>
              <w:spacing w:before="30" w:after="30"/>
              <w:ind w:left="57"/>
              <w:jc w:val="left"/>
              <w:rPr>
                <w:rFonts w:ascii="Times New Roman Bold" w:hAnsi="Times New Roman Bold" w:cs="Times New Roman Bold"/>
                <w:b/>
                <w:bCs/>
                <w:sz w:val="20"/>
                <w:lang w:val="en-US"/>
              </w:rPr>
            </w:pPr>
            <w:r w:rsidRPr="00660265">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0E1BD790" w14:textId="77777777" w:rsidR="00660265" w:rsidRPr="00660265" w:rsidRDefault="00660265" w:rsidP="00660265">
            <w:pPr>
              <w:keepNext/>
              <w:tabs>
                <w:tab w:val="left" w:pos="2268"/>
                <w:tab w:val="left" w:pos="2552"/>
                <w:tab w:val="left" w:pos="2835"/>
                <w:tab w:val="left" w:pos="3119"/>
                <w:tab w:val="left" w:pos="3402"/>
                <w:tab w:val="left" w:pos="3686"/>
                <w:tab w:val="left" w:pos="3969"/>
              </w:tabs>
              <w:spacing w:before="30" w:after="30"/>
              <w:jc w:val="left"/>
              <w:rPr>
                <w:sz w:val="20"/>
                <w:lang w:val="en-US"/>
              </w:rPr>
            </w:pPr>
            <w:r w:rsidRPr="00660265">
              <w:rPr>
                <w:sz w:val="20"/>
                <w:lang w:val="en-US"/>
              </w:rPr>
              <w:t>Satellite delivery</w:t>
            </w:r>
          </w:p>
        </w:tc>
      </w:tr>
      <w:tr w:rsidR="00660265" w:rsidRPr="00660265" w14:paraId="319AEEFC" w14:textId="77777777" w:rsidTr="00E86D08">
        <w:tc>
          <w:tcPr>
            <w:tcW w:w="1140" w:type="dxa"/>
            <w:tcBorders>
              <w:top w:val="nil"/>
              <w:left w:val="single" w:sz="12" w:space="0" w:color="000080"/>
              <w:bottom w:val="nil"/>
              <w:right w:val="nil"/>
            </w:tcBorders>
          </w:tcPr>
          <w:p w14:paraId="16472200" w14:textId="77777777" w:rsidR="00660265" w:rsidRPr="00660265" w:rsidRDefault="00660265" w:rsidP="00660265">
            <w:pPr>
              <w:spacing w:before="30" w:after="30"/>
              <w:ind w:left="57"/>
              <w:jc w:val="left"/>
              <w:rPr>
                <w:b/>
                <w:bCs/>
                <w:sz w:val="20"/>
                <w:lang w:val="en-US"/>
              </w:rPr>
            </w:pPr>
            <w:r w:rsidRPr="00660265">
              <w:rPr>
                <w:b/>
                <w:bCs/>
                <w:sz w:val="20"/>
                <w:lang w:val="en-US"/>
              </w:rPr>
              <w:t>BR</w:t>
            </w:r>
          </w:p>
        </w:tc>
        <w:tc>
          <w:tcPr>
            <w:tcW w:w="8220" w:type="dxa"/>
            <w:tcBorders>
              <w:top w:val="nil"/>
              <w:left w:val="nil"/>
              <w:bottom w:val="nil"/>
              <w:right w:val="single" w:sz="12" w:space="0" w:color="000080"/>
            </w:tcBorders>
          </w:tcPr>
          <w:p w14:paraId="41F00FCC" w14:textId="77777777" w:rsidR="00660265" w:rsidRPr="00660265" w:rsidRDefault="00660265" w:rsidP="00660265">
            <w:pPr>
              <w:keepNext/>
              <w:tabs>
                <w:tab w:val="left" w:pos="2268"/>
                <w:tab w:val="left" w:pos="2552"/>
                <w:tab w:val="left" w:pos="2835"/>
                <w:tab w:val="left" w:pos="3119"/>
                <w:tab w:val="left" w:pos="3402"/>
                <w:tab w:val="left" w:pos="3686"/>
                <w:tab w:val="left" w:pos="3969"/>
              </w:tabs>
              <w:spacing w:before="30" w:after="30"/>
              <w:jc w:val="left"/>
              <w:rPr>
                <w:sz w:val="20"/>
                <w:lang w:val="en-US"/>
              </w:rPr>
            </w:pPr>
            <w:r w:rsidRPr="00660265">
              <w:rPr>
                <w:sz w:val="20"/>
                <w:lang w:val="en-US"/>
              </w:rPr>
              <w:t>Recording for production, archival and play-out; film for television</w:t>
            </w:r>
          </w:p>
        </w:tc>
      </w:tr>
      <w:tr w:rsidR="00660265" w:rsidRPr="00660265" w14:paraId="347579BD" w14:textId="77777777" w:rsidTr="00E86D08">
        <w:tc>
          <w:tcPr>
            <w:tcW w:w="1140" w:type="dxa"/>
            <w:tcBorders>
              <w:top w:val="nil"/>
              <w:left w:val="single" w:sz="12" w:space="0" w:color="000080"/>
              <w:bottom w:val="nil"/>
              <w:right w:val="nil"/>
            </w:tcBorders>
            <w:shd w:val="clear" w:color="auto" w:fill="F3F3F3"/>
          </w:tcPr>
          <w:p w14:paraId="1FCF0647" w14:textId="77777777" w:rsidR="00660265" w:rsidRPr="00660265" w:rsidRDefault="00660265" w:rsidP="00660265">
            <w:pPr>
              <w:spacing w:before="30" w:after="30"/>
              <w:ind w:left="57"/>
              <w:jc w:val="left"/>
              <w:rPr>
                <w:b/>
                <w:bCs/>
                <w:color w:val="000080"/>
                <w:sz w:val="20"/>
                <w:lang w:val="en-US"/>
              </w:rPr>
            </w:pPr>
            <w:r w:rsidRPr="00660265">
              <w:rPr>
                <w:b/>
                <w:bCs/>
                <w:color w:val="000080"/>
                <w:sz w:val="20"/>
                <w:lang w:val="en-US"/>
              </w:rPr>
              <w:t>BS</w:t>
            </w:r>
          </w:p>
        </w:tc>
        <w:tc>
          <w:tcPr>
            <w:tcW w:w="8220" w:type="dxa"/>
            <w:tcBorders>
              <w:top w:val="nil"/>
              <w:left w:val="nil"/>
              <w:bottom w:val="nil"/>
              <w:right w:val="single" w:sz="12" w:space="0" w:color="000080"/>
            </w:tcBorders>
            <w:shd w:val="clear" w:color="auto" w:fill="F3F3F3"/>
          </w:tcPr>
          <w:p w14:paraId="64308544" w14:textId="77777777" w:rsidR="00660265" w:rsidRPr="00660265" w:rsidRDefault="00660265" w:rsidP="00660265">
            <w:pPr>
              <w:keepNext/>
              <w:tabs>
                <w:tab w:val="left" w:pos="2268"/>
                <w:tab w:val="left" w:pos="2552"/>
                <w:tab w:val="left" w:pos="2835"/>
                <w:tab w:val="left" w:pos="3119"/>
                <w:tab w:val="left" w:pos="3402"/>
                <w:tab w:val="left" w:pos="3686"/>
                <w:tab w:val="left" w:pos="3969"/>
              </w:tabs>
              <w:spacing w:before="30" w:after="30"/>
              <w:jc w:val="left"/>
              <w:rPr>
                <w:b/>
                <w:bCs/>
                <w:color w:val="000080"/>
                <w:sz w:val="20"/>
                <w:lang w:val="en-US"/>
              </w:rPr>
            </w:pPr>
            <w:r w:rsidRPr="00660265">
              <w:rPr>
                <w:b/>
                <w:bCs/>
                <w:color w:val="000080"/>
                <w:sz w:val="20"/>
                <w:lang w:val="en-US"/>
              </w:rPr>
              <w:t>Broadcasting service (sound)</w:t>
            </w:r>
          </w:p>
        </w:tc>
      </w:tr>
      <w:tr w:rsidR="00660265" w:rsidRPr="00660265" w14:paraId="34AFDF08" w14:textId="77777777" w:rsidTr="00E86D08">
        <w:tc>
          <w:tcPr>
            <w:tcW w:w="1140" w:type="dxa"/>
            <w:tcBorders>
              <w:top w:val="nil"/>
              <w:left w:val="single" w:sz="12" w:space="0" w:color="000080"/>
              <w:bottom w:val="nil"/>
              <w:right w:val="nil"/>
            </w:tcBorders>
            <w:shd w:val="clear" w:color="auto" w:fill="auto"/>
          </w:tcPr>
          <w:p w14:paraId="19CC210D" w14:textId="77777777" w:rsidR="00660265" w:rsidRPr="00660265" w:rsidRDefault="00660265" w:rsidP="00660265">
            <w:pPr>
              <w:spacing w:before="30" w:after="30"/>
              <w:ind w:left="57"/>
              <w:jc w:val="left"/>
              <w:rPr>
                <w:rFonts w:ascii="Times New Roman Bold" w:hAnsi="Times New Roman Bold" w:cs="Times New Roman Bold"/>
                <w:b/>
                <w:bCs/>
                <w:sz w:val="20"/>
                <w:lang w:val="en-US"/>
              </w:rPr>
            </w:pPr>
            <w:r w:rsidRPr="0066026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471CBDF3" w14:textId="77777777" w:rsidR="00660265" w:rsidRPr="00660265" w:rsidRDefault="00660265" w:rsidP="00660265">
            <w:pPr>
              <w:keepNext/>
              <w:tabs>
                <w:tab w:val="left" w:pos="2268"/>
                <w:tab w:val="left" w:pos="2552"/>
                <w:tab w:val="left" w:pos="2835"/>
                <w:tab w:val="left" w:pos="3119"/>
                <w:tab w:val="left" w:pos="3402"/>
                <w:tab w:val="left" w:pos="3686"/>
                <w:tab w:val="left" w:pos="3969"/>
              </w:tabs>
              <w:spacing w:before="30" w:after="30"/>
              <w:jc w:val="left"/>
              <w:rPr>
                <w:sz w:val="20"/>
                <w:lang w:val="en-US"/>
              </w:rPr>
            </w:pPr>
            <w:r w:rsidRPr="00660265">
              <w:rPr>
                <w:sz w:val="20"/>
                <w:lang w:val="en-US"/>
              </w:rPr>
              <w:t>Broadcasting service (television)</w:t>
            </w:r>
          </w:p>
        </w:tc>
      </w:tr>
      <w:tr w:rsidR="00660265" w:rsidRPr="00660265" w14:paraId="3A8B6711" w14:textId="77777777" w:rsidTr="00E86D08">
        <w:tc>
          <w:tcPr>
            <w:tcW w:w="1140" w:type="dxa"/>
            <w:tcBorders>
              <w:top w:val="nil"/>
              <w:left w:val="single" w:sz="12" w:space="0" w:color="000080"/>
              <w:bottom w:val="nil"/>
              <w:right w:val="nil"/>
            </w:tcBorders>
          </w:tcPr>
          <w:p w14:paraId="5A0C01E2" w14:textId="77777777" w:rsidR="00660265" w:rsidRPr="00660265" w:rsidRDefault="00660265" w:rsidP="00660265">
            <w:pPr>
              <w:spacing w:before="30" w:after="30"/>
              <w:ind w:left="57"/>
              <w:jc w:val="left"/>
              <w:rPr>
                <w:b/>
                <w:bCs/>
                <w:sz w:val="20"/>
                <w:lang w:val="fr-CH"/>
              </w:rPr>
            </w:pPr>
            <w:r w:rsidRPr="00660265">
              <w:rPr>
                <w:b/>
                <w:bCs/>
                <w:sz w:val="20"/>
                <w:lang w:val="fr-CH"/>
              </w:rPr>
              <w:t>F</w:t>
            </w:r>
          </w:p>
        </w:tc>
        <w:tc>
          <w:tcPr>
            <w:tcW w:w="8220" w:type="dxa"/>
            <w:tcBorders>
              <w:top w:val="nil"/>
              <w:left w:val="nil"/>
              <w:bottom w:val="nil"/>
              <w:right w:val="single" w:sz="12" w:space="0" w:color="000080"/>
            </w:tcBorders>
          </w:tcPr>
          <w:p w14:paraId="19B11BFD" w14:textId="77777777" w:rsidR="00660265" w:rsidRPr="00660265" w:rsidRDefault="00660265" w:rsidP="00660265">
            <w:pPr>
              <w:tabs>
                <w:tab w:val="left" w:pos="2268"/>
                <w:tab w:val="left" w:pos="2552"/>
                <w:tab w:val="left" w:pos="2835"/>
                <w:tab w:val="left" w:pos="3119"/>
                <w:tab w:val="left" w:pos="3402"/>
                <w:tab w:val="left" w:pos="3686"/>
                <w:tab w:val="left" w:pos="3969"/>
              </w:tabs>
              <w:spacing w:before="30" w:after="30"/>
              <w:rPr>
                <w:sz w:val="20"/>
                <w:lang w:val="fr-CH"/>
              </w:rPr>
            </w:pPr>
            <w:r w:rsidRPr="00660265">
              <w:rPr>
                <w:sz w:val="20"/>
                <w:lang w:val="fr-CH"/>
              </w:rPr>
              <w:t>Fixed service</w:t>
            </w:r>
          </w:p>
        </w:tc>
      </w:tr>
      <w:tr w:rsidR="00660265" w:rsidRPr="00660265" w14:paraId="77027322" w14:textId="77777777" w:rsidTr="00E86D08">
        <w:tc>
          <w:tcPr>
            <w:tcW w:w="1140" w:type="dxa"/>
            <w:tcBorders>
              <w:top w:val="nil"/>
              <w:left w:val="single" w:sz="12" w:space="0" w:color="000080"/>
              <w:bottom w:val="nil"/>
              <w:right w:val="nil"/>
            </w:tcBorders>
            <w:shd w:val="clear" w:color="auto" w:fill="auto"/>
          </w:tcPr>
          <w:p w14:paraId="10FDCCD2" w14:textId="77777777" w:rsidR="00660265" w:rsidRPr="00660265" w:rsidRDefault="00660265" w:rsidP="00660265">
            <w:pPr>
              <w:spacing w:before="30" w:after="30"/>
              <w:ind w:left="57"/>
              <w:jc w:val="left"/>
              <w:rPr>
                <w:b/>
                <w:bCs/>
                <w:sz w:val="20"/>
                <w:lang w:val="en-US"/>
              </w:rPr>
            </w:pPr>
            <w:r w:rsidRPr="00660265">
              <w:rPr>
                <w:b/>
                <w:bCs/>
                <w:sz w:val="20"/>
                <w:lang w:val="en-US"/>
              </w:rPr>
              <w:t>M</w:t>
            </w:r>
          </w:p>
        </w:tc>
        <w:tc>
          <w:tcPr>
            <w:tcW w:w="8220" w:type="dxa"/>
            <w:tcBorders>
              <w:top w:val="nil"/>
              <w:left w:val="nil"/>
              <w:bottom w:val="nil"/>
              <w:right w:val="single" w:sz="12" w:space="0" w:color="000080"/>
            </w:tcBorders>
            <w:shd w:val="clear" w:color="auto" w:fill="auto"/>
          </w:tcPr>
          <w:p w14:paraId="73A75F5D" w14:textId="77777777" w:rsidR="00660265" w:rsidRPr="00660265" w:rsidRDefault="00660265" w:rsidP="00660265">
            <w:pPr>
              <w:keepNext/>
              <w:tabs>
                <w:tab w:val="left" w:pos="2268"/>
                <w:tab w:val="left" w:pos="2552"/>
                <w:tab w:val="left" w:pos="2835"/>
                <w:tab w:val="left" w:pos="3119"/>
                <w:tab w:val="left" w:pos="3402"/>
                <w:tab w:val="left" w:pos="3686"/>
                <w:tab w:val="left" w:pos="3969"/>
              </w:tabs>
              <w:spacing w:before="30" w:after="30"/>
              <w:jc w:val="left"/>
              <w:rPr>
                <w:sz w:val="20"/>
                <w:lang w:val="en-US"/>
              </w:rPr>
            </w:pPr>
            <w:r w:rsidRPr="00660265">
              <w:rPr>
                <w:sz w:val="20"/>
                <w:lang w:val="en-US"/>
              </w:rPr>
              <w:t>Mobile, radiodetermination, amateur and related satellite services</w:t>
            </w:r>
          </w:p>
        </w:tc>
      </w:tr>
      <w:tr w:rsidR="00660265" w:rsidRPr="00660265" w14:paraId="2A780CB6" w14:textId="77777777" w:rsidTr="00E86D08">
        <w:tc>
          <w:tcPr>
            <w:tcW w:w="1140" w:type="dxa"/>
            <w:tcBorders>
              <w:top w:val="nil"/>
              <w:left w:val="single" w:sz="12" w:space="0" w:color="000080"/>
              <w:bottom w:val="nil"/>
              <w:right w:val="nil"/>
            </w:tcBorders>
          </w:tcPr>
          <w:p w14:paraId="3407E566" w14:textId="77777777" w:rsidR="00660265" w:rsidRPr="00660265" w:rsidRDefault="00660265" w:rsidP="00660265">
            <w:pPr>
              <w:spacing w:before="30" w:after="30"/>
              <w:ind w:left="57"/>
              <w:jc w:val="left"/>
              <w:rPr>
                <w:b/>
                <w:bCs/>
                <w:sz w:val="20"/>
                <w:lang w:val="fr-CH"/>
              </w:rPr>
            </w:pPr>
            <w:r w:rsidRPr="00660265">
              <w:rPr>
                <w:b/>
                <w:bCs/>
                <w:sz w:val="20"/>
                <w:lang w:val="fr-CH"/>
              </w:rPr>
              <w:t>P</w:t>
            </w:r>
          </w:p>
        </w:tc>
        <w:tc>
          <w:tcPr>
            <w:tcW w:w="8220" w:type="dxa"/>
            <w:tcBorders>
              <w:top w:val="nil"/>
              <w:left w:val="nil"/>
              <w:bottom w:val="nil"/>
              <w:right w:val="single" w:sz="12" w:space="0" w:color="000080"/>
            </w:tcBorders>
          </w:tcPr>
          <w:p w14:paraId="2DF8523F" w14:textId="77777777" w:rsidR="00660265" w:rsidRPr="00660265" w:rsidRDefault="00660265" w:rsidP="00660265">
            <w:pPr>
              <w:spacing w:before="30" w:after="30"/>
              <w:jc w:val="left"/>
              <w:rPr>
                <w:sz w:val="20"/>
                <w:lang w:val="fr-CH"/>
              </w:rPr>
            </w:pPr>
            <w:r w:rsidRPr="00660265">
              <w:rPr>
                <w:sz w:val="20"/>
                <w:lang w:val="fr-CH"/>
              </w:rPr>
              <w:t>Radiowave propagation</w:t>
            </w:r>
          </w:p>
        </w:tc>
      </w:tr>
      <w:tr w:rsidR="00660265" w:rsidRPr="00660265" w14:paraId="671F6D89" w14:textId="77777777" w:rsidTr="00E86D08">
        <w:tc>
          <w:tcPr>
            <w:tcW w:w="1140" w:type="dxa"/>
            <w:tcBorders>
              <w:top w:val="nil"/>
              <w:left w:val="single" w:sz="12" w:space="0" w:color="000080"/>
              <w:bottom w:val="nil"/>
              <w:right w:val="nil"/>
            </w:tcBorders>
          </w:tcPr>
          <w:p w14:paraId="5A8C6314" w14:textId="77777777" w:rsidR="00660265" w:rsidRPr="00660265" w:rsidRDefault="00660265" w:rsidP="00660265">
            <w:pPr>
              <w:spacing w:before="30" w:after="30"/>
              <w:ind w:left="57"/>
              <w:jc w:val="left"/>
              <w:rPr>
                <w:b/>
                <w:bCs/>
                <w:sz w:val="20"/>
                <w:lang w:val="en-US"/>
              </w:rPr>
            </w:pPr>
            <w:r w:rsidRPr="00660265">
              <w:rPr>
                <w:b/>
                <w:bCs/>
                <w:sz w:val="20"/>
                <w:lang w:val="en-US"/>
              </w:rPr>
              <w:t>RA</w:t>
            </w:r>
          </w:p>
        </w:tc>
        <w:tc>
          <w:tcPr>
            <w:tcW w:w="8220" w:type="dxa"/>
            <w:tcBorders>
              <w:top w:val="nil"/>
              <w:left w:val="nil"/>
              <w:bottom w:val="nil"/>
              <w:right w:val="single" w:sz="12" w:space="0" w:color="000080"/>
            </w:tcBorders>
          </w:tcPr>
          <w:p w14:paraId="56C1E29C" w14:textId="77777777" w:rsidR="00660265" w:rsidRPr="00660265" w:rsidRDefault="00660265" w:rsidP="00660265">
            <w:pPr>
              <w:tabs>
                <w:tab w:val="left" w:pos="2268"/>
                <w:tab w:val="left" w:pos="2552"/>
                <w:tab w:val="left" w:pos="2835"/>
                <w:tab w:val="left" w:pos="3119"/>
                <w:tab w:val="left" w:pos="3402"/>
                <w:tab w:val="left" w:pos="3686"/>
                <w:tab w:val="left" w:pos="3969"/>
              </w:tabs>
              <w:spacing w:before="30" w:after="30"/>
              <w:rPr>
                <w:sz w:val="20"/>
                <w:lang w:val="en-US"/>
              </w:rPr>
            </w:pPr>
            <w:r w:rsidRPr="00660265">
              <w:rPr>
                <w:sz w:val="20"/>
                <w:lang w:val="en-US"/>
              </w:rPr>
              <w:t>Radio astronomy</w:t>
            </w:r>
          </w:p>
        </w:tc>
      </w:tr>
      <w:tr w:rsidR="00660265" w:rsidRPr="00660265" w14:paraId="6D59DDE1" w14:textId="77777777" w:rsidTr="00E86D08">
        <w:tc>
          <w:tcPr>
            <w:tcW w:w="1140" w:type="dxa"/>
            <w:tcBorders>
              <w:top w:val="nil"/>
              <w:left w:val="single" w:sz="12" w:space="0" w:color="000080"/>
              <w:bottom w:val="nil"/>
              <w:right w:val="nil"/>
            </w:tcBorders>
          </w:tcPr>
          <w:p w14:paraId="3BBA0C11" w14:textId="77777777" w:rsidR="00660265" w:rsidRPr="00660265" w:rsidRDefault="00660265" w:rsidP="00660265">
            <w:pPr>
              <w:spacing w:before="30" w:after="30"/>
              <w:ind w:left="57"/>
              <w:jc w:val="left"/>
              <w:rPr>
                <w:b/>
                <w:bCs/>
                <w:sz w:val="20"/>
                <w:lang w:val="en-US"/>
              </w:rPr>
            </w:pPr>
            <w:r w:rsidRPr="00660265">
              <w:rPr>
                <w:b/>
                <w:bCs/>
                <w:sz w:val="20"/>
                <w:lang w:val="en-US"/>
              </w:rPr>
              <w:t>RS</w:t>
            </w:r>
          </w:p>
        </w:tc>
        <w:tc>
          <w:tcPr>
            <w:tcW w:w="8220" w:type="dxa"/>
            <w:tcBorders>
              <w:top w:val="nil"/>
              <w:left w:val="nil"/>
              <w:bottom w:val="nil"/>
              <w:right w:val="single" w:sz="12" w:space="0" w:color="000080"/>
            </w:tcBorders>
          </w:tcPr>
          <w:p w14:paraId="6B6DC635" w14:textId="77777777" w:rsidR="00660265" w:rsidRPr="00660265" w:rsidRDefault="00660265" w:rsidP="00660265">
            <w:pPr>
              <w:tabs>
                <w:tab w:val="left" w:pos="2268"/>
                <w:tab w:val="left" w:pos="2552"/>
                <w:tab w:val="left" w:pos="2835"/>
                <w:tab w:val="left" w:pos="3119"/>
                <w:tab w:val="left" w:pos="3402"/>
                <w:tab w:val="left" w:pos="3686"/>
                <w:tab w:val="left" w:pos="3969"/>
              </w:tabs>
              <w:spacing w:before="30" w:after="30"/>
              <w:rPr>
                <w:sz w:val="20"/>
                <w:lang w:val="en-US"/>
              </w:rPr>
            </w:pPr>
            <w:r w:rsidRPr="00660265">
              <w:rPr>
                <w:sz w:val="20"/>
                <w:lang w:val="en-US"/>
              </w:rPr>
              <w:t>Remote sensing systems</w:t>
            </w:r>
          </w:p>
        </w:tc>
      </w:tr>
      <w:tr w:rsidR="00660265" w:rsidRPr="00660265" w14:paraId="703E2047" w14:textId="77777777" w:rsidTr="00E86D08">
        <w:tc>
          <w:tcPr>
            <w:tcW w:w="1140" w:type="dxa"/>
            <w:tcBorders>
              <w:top w:val="nil"/>
              <w:left w:val="single" w:sz="12" w:space="0" w:color="000080"/>
              <w:bottom w:val="nil"/>
              <w:right w:val="nil"/>
            </w:tcBorders>
          </w:tcPr>
          <w:p w14:paraId="2BA2000B" w14:textId="77777777" w:rsidR="00660265" w:rsidRPr="00660265" w:rsidRDefault="00660265" w:rsidP="00660265">
            <w:pPr>
              <w:spacing w:before="30" w:after="30"/>
              <w:ind w:left="57"/>
              <w:jc w:val="left"/>
              <w:rPr>
                <w:b/>
                <w:bCs/>
                <w:sz w:val="20"/>
                <w:lang w:val="en-US"/>
              </w:rPr>
            </w:pPr>
            <w:r w:rsidRPr="00660265">
              <w:rPr>
                <w:b/>
                <w:bCs/>
                <w:sz w:val="20"/>
                <w:lang w:val="en-US"/>
              </w:rPr>
              <w:t>S</w:t>
            </w:r>
          </w:p>
        </w:tc>
        <w:tc>
          <w:tcPr>
            <w:tcW w:w="8220" w:type="dxa"/>
            <w:tcBorders>
              <w:top w:val="nil"/>
              <w:left w:val="nil"/>
              <w:bottom w:val="nil"/>
              <w:right w:val="single" w:sz="12" w:space="0" w:color="000080"/>
            </w:tcBorders>
          </w:tcPr>
          <w:p w14:paraId="00E870DB" w14:textId="77777777" w:rsidR="00660265" w:rsidRPr="00660265" w:rsidRDefault="00660265" w:rsidP="00660265">
            <w:pPr>
              <w:spacing w:before="30" w:after="30"/>
              <w:jc w:val="left"/>
              <w:rPr>
                <w:sz w:val="20"/>
                <w:lang w:val="en-US"/>
              </w:rPr>
            </w:pPr>
            <w:r w:rsidRPr="00660265">
              <w:rPr>
                <w:sz w:val="20"/>
                <w:lang w:val="en-US"/>
              </w:rPr>
              <w:t>Fixed-satellite service</w:t>
            </w:r>
          </w:p>
        </w:tc>
      </w:tr>
      <w:tr w:rsidR="00660265" w:rsidRPr="00660265" w14:paraId="33691091" w14:textId="77777777" w:rsidTr="00E86D08">
        <w:tc>
          <w:tcPr>
            <w:tcW w:w="1140" w:type="dxa"/>
            <w:tcBorders>
              <w:top w:val="nil"/>
              <w:left w:val="single" w:sz="12" w:space="0" w:color="000080"/>
              <w:bottom w:val="nil"/>
              <w:right w:val="nil"/>
            </w:tcBorders>
          </w:tcPr>
          <w:p w14:paraId="1A692FC5" w14:textId="77777777" w:rsidR="00660265" w:rsidRPr="00660265" w:rsidRDefault="00660265" w:rsidP="00660265">
            <w:pPr>
              <w:spacing w:before="30" w:after="30"/>
              <w:ind w:left="57"/>
              <w:jc w:val="left"/>
              <w:rPr>
                <w:b/>
                <w:bCs/>
                <w:sz w:val="20"/>
                <w:lang w:val="en-US"/>
              </w:rPr>
            </w:pPr>
            <w:r w:rsidRPr="00660265">
              <w:rPr>
                <w:b/>
                <w:bCs/>
                <w:sz w:val="20"/>
                <w:lang w:val="en-US"/>
              </w:rPr>
              <w:t>SA</w:t>
            </w:r>
          </w:p>
        </w:tc>
        <w:tc>
          <w:tcPr>
            <w:tcW w:w="8220" w:type="dxa"/>
            <w:tcBorders>
              <w:top w:val="nil"/>
              <w:left w:val="nil"/>
              <w:bottom w:val="nil"/>
              <w:right w:val="single" w:sz="12" w:space="0" w:color="000080"/>
            </w:tcBorders>
          </w:tcPr>
          <w:p w14:paraId="505A4DD7" w14:textId="77777777" w:rsidR="00660265" w:rsidRPr="00660265" w:rsidRDefault="00660265" w:rsidP="00660265">
            <w:pPr>
              <w:spacing w:before="30" w:after="30"/>
              <w:jc w:val="left"/>
              <w:rPr>
                <w:sz w:val="20"/>
                <w:lang w:val="en-US"/>
              </w:rPr>
            </w:pPr>
            <w:r w:rsidRPr="00660265">
              <w:rPr>
                <w:sz w:val="20"/>
                <w:lang w:val="en-US"/>
              </w:rPr>
              <w:t>Space applications and meteorology</w:t>
            </w:r>
          </w:p>
        </w:tc>
      </w:tr>
      <w:tr w:rsidR="00660265" w:rsidRPr="00660265" w14:paraId="3C990189" w14:textId="77777777" w:rsidTr="00E86D08">
        <w:tc>
          <w:tcPr>
            <w:tcW w:w="1140" w:type="dxa"/>
            <w:tcBorders>
              <w:top w:val="nil"/>
              <w:left w:val="single" w:sz="12" w:space="0" w:color="000080"/>
              <w:bottom w:val="nil"/>
              <w:right w:val="nil"/>
            </w:tcBorders>
          </w:tcPr>
          <w:p w14:paraId="60AD4DE3" w14:textId="77777777" w:rsidR="00660265" w:rsidRPr="00660265" w:rsidRDefault="00660265" w:rsidP="00660265">
            <w:pPr>
              <w:spacing w:before="30" w:after="30"/>
              <w:ind w:left="57"/>
              <w:jc w:val="left"/>
              <w:rPr>
                <w:b/>
                <w:bCs/>
                <w:sz w:val="20"/>
                <w:lang w:val="en-US"/>
              </w:rPr>
            </w:pPr>
            <w:r w:rsidRPr="00660265">
              <w:rPr>
                <w:b/>
                <w:bCs/>
                <w:sz w:val="20"/>
                <w:lang w:val="en-US"/>
              </w:rPr>
              <w:t>SF</w:t>
            </w:r>
          </w:p>
        </w:tc>
        <w:tc>
          <w:tcPr>
            <w:tcW w:w="8220" w:type="dxa"/>
            <w:tcBorders>
              <w:top w:val="nil"/>
              <w:left w:val="nil"/>
              <w:bottom w:val="nil"/>
              <w:right w:val="single" w:sz="12" w:space="0" w:color="000080"/>
            </w:tcBorders>
          </w:tcPr>
          <w:p w14:paraId="7391D4AE" w14:textId="77777777" w:rsidR="00660265" w:rsidRPr="00660265" w:rsidRDefault="00660265" w:rsidP="00660265">
            <w:pPr>
              <w:spacing w:before="30" w:after="30"/>
              <w:jc w:val="left"/>
              <w:rPr>
                <w:sz w:val="20"/>
                <w:lang w:val="en-US"/>
              </w:rPr>
            </w:pPr>
            <w:r w:rsidRPr="00660265">
              <w:rPr>
                <w:sz w:val="20"/>
                <w:lang w:val="en-US"/>
              </w:rPr>
              <w:t>Frequency sharing and coordination between fixed-satellite and fixed service systems</w:t>
            </w:r>
          </w:p>
        </w:tc>
      </w:tr>
      <w:tr w:rsidR="00660265" w:rsidRPr="00660265" w14:paraId="0F0E6F5B" w14:textId="77777777" w:rsidTr="00E86D08">
        <w:tc>
          <w:tcPr>
            <w:tcW w:w="1140" w:type="dxa"/>
            <w:tcBorders>
              <w:top w:val="nil"/>
              <w:left w:val="single" w:sz="12" w:space="0" w:color="000080"/>
              <w:bottom w:val="single" w:sz="12" w:space="0" w:color="000080"/>
              <w:right w:val="nil"/>
            </w:tcBorders>
          </w:tcPr>
          <w:p w14:paraId="54DCB504" w14:textId="77777777" w:rsidR="00660265" w:rsidRPr="00660265" w:rsidRDefault="00660265" w:rsidP="00660265">
            <w:pPr>
              <w:spacing w:before="30" w:after="30"/>
              <w:ind w:left="57"/>
              <w:jc w:val="left"/>
              <w:rPr>
                <w:b/>
                <w:bCs/>
                <w:sz w:val="20"/>
                <w:lang w:val="en-US"/>
              </w:rPr>
            </w:pPr>
            <w:r w:rsidRPr="00660265">
              <w:rPr>
                <w:b/>
                <w:bCs/>
                <w:sz w:val="20"/>
                <w:lang w:val="en-US"/>
              </w:rPr>
              <w:t>SM</w:t>
            </w:r>
          </w:p>
        </w:tc>
        <w:tc>
          <w:tcPr>
            <w:tcW w:w="8220" w:type="dxa"/>
            <w:tcBorders>
              <w:top w:val="nil"/>
              <w:left w:val="nil"/>
              <w:bottom w:val="single" w:sz="12" w:space="0" w:color="000080"/>
              <w:right w:val="single" w:sz="12" w:space="0" w:color="000080"/>
            </w:tcBorders>
          </w:tcPr>
          <w:p w14:paraId="321948E6" w14:textId="77777777" w:rsidR="00660265" w:rsidRPr="00660265" w:rsidRDefault="00660265" w:rsidP="00660265">
            <w:pPr>
              <w:spacing w:before="30" w:after="180"/>
              <w:jc w:val="left"/>
              <w:rPr>
                <w:sz w:val="20"/>
                <w:lang w:val="en-US"/>
              </w:rPr>
            </w:pPr>
            <w:r w:rsidRPr="00660265">
              <w:rPr>
                <w:sz w:val="20"/>
                <w:lang w:val="en-US"/>
              </w:rPr>
              <w:t>Spectrum management</w:t>
            </w:r>
          </w:p>
        </w:tc>
      </w:tr>
    </w:tbl>
    <w:p w14:paraId="37D2BAB2" w14:textId="77777777" w:rsidR="00660265" w:rsidRPr="00660265" w:rsidRDefault="00660265" w:rsidP="00660265">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60265" w:rsidRPr="00660265" w14:paraId="00998768" w14:textId="77777777" w:rsidTr="00E86D08">
        <w:tc>
          <w:tcPr>
            <w:tcW w:w="720" w:type="dxa"/>
          </w:tcPr>
          <w:p w14:paraId="2A5100D4" w14:textId="77777777" w:rsidR="00660265" w:rsidRPr="00660265" w:rsidRDefault="00660265" w:rsidP="00660265">
            <w:pPr>
              <w:jc w:val="center"/>
              <w:rPr>
                <w:sz w:val="22"/>
                <w:lang w:val="en-US"/>
              </w:rPr>
            </w:pPr>
          </w:p>
        </w:tc>
      </w:tr>
    </w:tbl>
    <w:p w14:paraId="1CEC51B6" w14:textId="77777777" w:rsidR="00660265" w:rsidRPr="00660265" w:rsidRDefault="00660265" w:rsidP="0066026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660265" w:rsidRPr="00660265" w14:paraId="077B69EB" w14:textId="77777777" w:rsidTr="00E86D08">
        <w:tc>
          <w:tcPr>
            <w:tcW w:w="9360" w:type="dxa"/>
            <w:tcBorders>
              <w:top w:val="single" w:sz="12" w:space="0" w:color="000080"/>
              <w:left w:val="single" w:sz="12" w:space="0" w:color="000080"/>
              <w:bottom w:val="single" w:sz="12" w:space="0" w:color="000080"/>
              <w:right w:val="single" w:sz="12" w:space="0" w:color="000080"/>
            </w:tcBorders>
          </w:tcPr>
          <w:p w14:paraId="31077E0C" w14:textId="77777777" w:rsidR="00660265" w:rsidRPr="00660265" w:rsidRDefault="00660265" w:rsidP="00660265">
            <w:pPr>
              <w:spacing w:after="120"/>
              <w:jc w:val="left"/>
              <w:rPr>
                <w:b/>
                <w:bCs/>
                <w:sz w:val="20"/>
                <w:lang w:val="en-US"/>
              </w:rPr>
            </w:pPr>
            <w:r w:rsidRPr="00660265">
              <w:rPr>
                <w:b/>
                <w:bCs/>
                <w:i/>
                <w:iCs/>
                <w:sz w:val="20"/>
                <w:lang w:val="en-US"/>
              </w:rPr>
              <w:t>Note</w:t>
            </w:r>
            <w:r w:rsidRPr="00660265">
              <w:rPr>
                <w:i/>
                <w:iCs/>
                <w:sz w:val="20"/>
                <w:lang w:val="en-US"/>
              </w:rPr>
              <w:t>: This ITU-R Report was approved in English by the Study Group under the procedure detailed in Resolution ITU-R 1.</w:t>
            </w:r>
          </w:p>
        </w:tc>
      </w:tr>
    </w:tbl>
    <w:p w14:paraId="249B0625" w14:textId="77777777" w:rsidR="00660265" w:rsidRPr="00660265" w:rsidRDefault="00660265" w:rsidP="00660265">
      <w:pPr>
        <w:spacing w:before="0"/>
        <w:jc w:val="center"/>
        <w:rPr>
          <w:sz w:val="22"/>
          <w:lang w:val="en-US"/>
        </w:rPr>
      </w:pPr>
    </w:p>
    <w:p w14:paraId="6A478A40" w14:textId="77777777" w:rsidR="00660265" w:rsidRPr="00660265" w:rsidRDefault="00660265" w:rsidP="00660265">
      <w:pPr>
        <w:spacing w:before="0"/>
        <w:jc w:val="center"/>
        <w:rPr>
          <w:sz w:val="22"/>
          <w:lang w:val="en-US"/>
        </w:rPr>
      </w:pPr>
    </w:p>
    <w:p w14:paraId="558FA269" w14:textId="77777777" w:rsidR="00660265" w:rsidRPr="00660265" w:rsidRDefault="00660265" w:rsidP="00660265">
      <w:pPr>
        <w:spacing w:before="0"/>
        <w:jc w:val="right"/>
        <w:rPr>
          <w:i/>
          <w:iCs/>
          <w:sz w:val="20"/>
          <w:lang w:val="en-US"/>
        </w:rPr>
      </w:pPr>
      <w:r w:rsidRPr="00660265">
        <w:rPr>
          <w:i/>
          <w:iCs/>
          <w:sz w:val="20"/>
          <w:lang w:val="en-US"/>
        </w:rPr>
        <w:t>Electronic Publication</w:t>
      </w:r>
    </w:p>
    <w:p w14:paraId="0256808C" w14:textId="2ABFEE6B" w:rsidR="00660265" w:rsidRPr="00660265" w:rsidRDefault="00660265" w:rsidP="00660265">
      <w:pPr>
        <w:spacing w:before="0"/>
        <w:jc w:val="right"/>
        <w:rPr>
          <w:sz w:val="20"/>
          <w:lang w:val="en-US"/>
        </w:rPr>
      </w:pPr>
      <w:smartTag w:uri="urn:schemas-microsoft-com:office:smarttags" w:element="place">
        <w:smartTag w:uri="urn:schemas-microsoft-com:office:smarttags" w:element="State">
          <w:r w:rsidRPr="00660265">
            <w:rPr>
              <w:sz w:val="20"/>
              <w:lang w:val="en-US"/>
            </w:rPr>
            <w:t>Geneva</w:t>
          </w:r>
        </w:smartTag>
      </w:smartTag>
      <w:r w:rsidRPr="00660265">
        <w:rPr>
          <w:sz w:val="20"/>
          <w:lang w:val="en-US"/>
        </w:rPr>
        <w:t>, 20</w:t>
      </w:r>
      <w:r>
        <w:rPr>
          <w:sz w:val="20"/>
          <w:lang w:val="en-US"/>
        </w:rPr>
        <w:t>21</w:t>
      </w:r>
    </w:p>
    <w:p w14:paraId="4B8E2BA3" w14:textId="56F56F4C" w:rsidR="00660265" w:rsidRPr="00660265" w:rsidRDefault="00660265" w:rsidP="00660265">
      <w:pPr>
        <w:jc w:val="center"/>
        <w:rPr>
          <w:sz w:val="20"/>
          <w:lang w:val="en-US"/>
        </w:rPr>
      </w:pPr>
      <w:r w:rsidRPr="00660265">
        <w:rPr>
          <w:sz w:val="20"/>
          <w:lang w:val="en-US"/>
        </w:rPr>
        <w:sym w:font="Symbol" w:char="00E3"/>
      </w:r>
      <w:r w:rsidRPr="00660265">
        <w:rPr>
          <w:sz w:val="20"/>
          <w:lang w:val="en-US"/>
        </w:rPr>
        <w:t xml:space="preserve"> ITU </w:t>
      </w:r>
      <w:bookmarkStart w:id="4" w:name="iiannee"/>
      <w:bookmarkEnd w:id="4"/>
      <w:r w:rsidRPr="00660265">
        <w:rPr>
          <w:sz w:val="20"/>
          <w:lang w:val="en-US"/>
        </w:rPr>
        <w:t>20</w:t>
      </w:r>
      <w:r>
        <w:rPr>
          <w:sz w:val="20"/>
          <w:lang w:val="en-US"/>
        </w:rPr>
        <w:t>21</w:t>
      </w:r>
    </w:p>
    <w:p w14:paraId="282CEF93" w14:textId="77777777" w:rsidR="00660265" w:rsidRPr="00660265" w:rsidRDefault="00660265" w:rsidP="00660265">
      <w:pPr>
        <w:rPr>
          <w:sz w:val="18"/>
          <w:szCs w:val="18"/>
          <w:lang w:val="en-US"/>
        </w:rPr>
      </w:pPr>
      <w:r w:rsidRPr="00660265">
        <w:rPr>
          <w:sz w:val="18"/>
          <w:szCs w:val="18"/>
          <w:lang w:val="en-US"/>
        </w:rPr>
        <w:t>All rights reserved. No part of this publication may be reproduced, by any means whatsoever, without written permission of ITU.</w:t>
      </w:r>
    </w:p>
    <w:p w14:paraId="5EEF9F56" w14:textId="77777777" w:rsidR="00660265" w:rsidRPr="00660265" w:rsidRDefault="00660265" w:rsidP="00660265">
      <w:pPr>
        <w:tabs>
          <w:tab w:val="clear" w:pos="794"/>
          <w:tab w:val="clear" w:pos="1191"/>
          <w:tab w:val="clear" w:pos="1588"/>
          <w:tab w:val="clear" w:pos="1985"/>
        </w:tabs>
        <w:overflowPunct/>
        <w:autoSpaceDE/>
        <w:autoSpaceDN/>
        <w:adjustRightInd/>
        <w:spacing w:before="0"/>
        <w:jc w:val="left"/>
        <w:rPr>
          <w:i/>
          <w:sz w:val="20"/>
          <w:lang w:val="en-US"/>
        </w:rPr>
        <w:sectPr w:rsidR="00660265" w:rsidRPr="00660265">
          <w:pgSz w:w="11907" w:h="16834"/>
          <w:pgMar w:top="1418" w:right="1134" w:bottom="1134" w:left="1134" w:header="720" w:footer="482" w:gutter="0"/>
          <w:paperSrc w:first="15" w:other="15"/>
          <w:pgNumType w:fmt="lowerRoman" w:start="2"/>
          <w:cols w:space="720"/>
        </w:sectPr>
      </w:pPr>
    </w:p>
    <w:p w14:paraId="29C08447" w14:textId="70A48F47" w:rsidR="00660265" w:rsidRPr="00660265" w:rsidRDefault="00660265" w:rsidP="00660265">
      <w:pPr>
        <w:keepNext/>
        <w:keepLines/>
        <w:tabs>
          <w:tab w:val="clear" w:pos="794"/>
          <w:tab w:val="clear" w:pos="1191"/>
          <w:tab w:val="clear" w:pos="1588"/>
          <w:tab w:val="clear" w:pos="1985"/>
        </w:tabs>
        <w:spacing w:before="0"/>
        <w:jc w:val="center"/>
        <w:rPr>
          <w:sz w:val="28"/>
          <w:szCs w:val="28"/>
          <w:lang w:val="en-US"/>
        </w:rPr>
      </w:pPr>
      <w:bookmarkStart w:id="5" w:name="irecnoe"/>
      <w:bookmarkEnd w:id="5"/>
      <w:r w:rsidRPr="00660265">
        <w:rPr>
          <w:sz w:val="28"/>
          <w:szCs w:val="28"/>
          <w:lang w:val="en-US"/>
        </w:rPr>
        <w:lastRenderedPageBreak/>
        <w:t xml:space="preserve">REPORT  </w:t>
      </w:r>
      <w:r w:rsidRPr="00660265">
        <w:rPr>
          <w:rStyle w:val="href"/>
          <w:sz w:val="28"/>
          <w:szCs w:val="28"/>
          <w:lang w:val="en-US"/>
        </w:rPr>
        <w:t>ITU-R  BS.</w:t>
      </w:r>
      <w:r w:rsidRPr="005403CD">
        <w:rPr>
          <w:rStyle w:val="href"/>
          <w:sz w:val="28"/>
          <w:szCs w:val="28"/>
        </w:rPr>
        <w:t>2494-0</w:t>
      </w:r>
    </w:p>
    <w:p w14:paraId="599F700F" w14:textId="69A0AE26" w:rsidR="00660265" w:rsidRPr="00660265" w:rsidRDefault="00660265" w:rsidP="00660265">
      <w:pPr>
        <w:pStyle w:val="Reptitle"/>
        <w:rPr>
          <w:lang w:val="en-US"/>
        </w:rPr>
      </w:pPr>
      <w:r w:rsidRPr="00660265">
        <w:rPr>
          <w:lang w:val="en-GB"/>
        </w:rPr>
        <w:t>Sound test materials for advanced sound systems</w:t>
      </w:r>
    </w:p>
    <w:p w14:paraId="4CE2299B" w14:textId="77777777" w:rsidR="00660265" w:rsidRPr="001038BD" w:rsidRDefault="00660265" w:rsidP="00660265">
      <w:pPr>
        <w:pStyle w:val="Repdate"/>
        <w:rPr>
          <w:lang w:val="en-GB" w:eastAsia="ja-JP"/>
        </w:rPr>
      </w:pPr>
      <w:r w:rsidRPr="001038BD">
        <w:rPr>
          <w:lang w:val="en-GB" w:eastAsia="ja-JP"/>
        </w:rPr>
        <w:t>(2021)</w:t>
      </w:r>
    </w:p>
    <w:p w14:paraId="3ED79A28" w14:textId="77777777" w:rsidR="00660265" w:rsidRPr="001038BD" w:rsidRDefault="00660265" w:rsidP="005403CD">
      <w:pPr>
        <w:pStyle w:val="HeadingSum"/>
      </w:pPr>
      <w:r w:rsidRPr="001038BD">
        <w:t>Introduction</w:t>
      </w:r>
    </w:p>
    <w:p w14:paraId="7041D921" w14:textId="77777777" w:rsidR="00660265" w:rsidRPr="001038BD" w:rsidRDefault="00660265" w:rsidP="005403CD">
      <w:pPr>
        <w:pStyle w:val="Summary"/>
        <w:rPr>
          <w:lang w:eastAsia="ja-JP"/>
        </w:rPr>
      </w:pPr>
      <w:r w:rsidRPr="001038BD">
        <w:rPr>
          <w:lang w:eastAsia="ja-JP"/>
        </w:rPr>
        <w:t>This Report contains lists of sound test materials for advanced sound systems and related information for assessment of sound quality.</w:t>
      </w:r>
    </w:p>
    <w:p w14:paraId="2933B6B5" w14:textId="16C91A46" w:rsidR="00660265" w:rsidRDefault="005403CD" w:rsidP="005403CD">
      <w:pPr>
        <w:jc w:val="center"/>
        <w:rPr>
          <w:lang w:val="en-GB" w:eastAsia="ja-JP"/>
        </w:rPr>
      </w:pPr>
      <w:r>
        <w:rPr>
          <w:lang w:val="en-GB" w:eastAsia="ja-JP"/>
        </w:rPr>
        <w:t>TABLE OF CONTENTS</w:t>
      </w:r>
    </w:p>
    <w:p w14:paraId="091FDA67" w14:textId="29E9404F" w:rsidR="005403CD" w:rsidRPr="001038BD" w:rsidRDefault="005403CD" w:rsidP="005403CD">
      <w:pPr>
        <w:pStyle w:val="toc0"/>
        <w:jc w:val="right"/>
        <w:rPr>
          <w:lang w:val="en-GB" w:eastAsia="ja-JP"/>
        </w:rPr>
      </w:pPr>
      <w:r>
        <w:rPr>
          <w:lang w:val="en-GB" w:eastAsia="ja-JP"/>
        </w:rPr>
        <w:t>Page</w:t>
      </w:r>
    </w:p>
    <w:p w14:paraId="3A6BF2CD" w14:textId="588755D8" w:rsidR="00F33F4F" w:rsidRDefault="00F33F4F">
      <w:pPr>
        <w:pStyle w:val="TOC1"/>
        <w:rPr>
          <w:rFonts w:asciiTheme="minorHAnsi" w:eastAsiaTheme="minorEastAsia" w:hAnsiTheme="minorHAnsi" w:cstheme="minorBidi"/>
          <w:noProof/>
          <w:sz w:val="22"/>
          <w:szCs w:val="22"/>
          <w:lang w:val="en-GB" w:eastAsia="en-GB"/>
        </w:rPr>
      </w:pPr>
      <w:r>
        <w:rPr>
          <w:lang w:val="en-GB" w:eastAsia="ja-JP"/>
        </w:rPr>
        <w:fldChar w:fldCharType="begin"/>
      </w:r>
      <w:r>
        <w:rPr>
          <w:lang w:val="en-GB" w:eastAsia="ja-JP"/>
        </w:rPr>
        <w:instrText xml:space="preserve"> TOC \o "1-2" \h \z \u </w:instrText>
      </w:r>
      <w:r>
        <w:rPr>
          <w:lang w:val="en-GB" w:eastAsia="ja-JP"/>
        </w:rPr>
        <w:fldChar w:fldCharType="separate"/>
      </w:r>
      <w:hyperlink w:anchor="_Toc88472468" w:history="1">
        <w:r w:rsidRPr="00F33F4F">
          <w:rPr>
            <w:rStyle w:val="Hyperlink"/>
            <w:bCs/>
            <w:noProof/>
          </w:rPr>
          <w:t>Policy on Intellectual Property Right (IPR)</w:t>
        </w:r>
        <w:r w:rsidRPr="00F33F4F">
          <w:tab/>
        </w:r>
        <w:r>
          <w:rPr>
            <w:noProof/>
            <w:webHidden/>
          </w:rPr>
          <w:tab/>
        </w:r>
        <w:r>
          <w:rPr>
            <w:noProof/>
            <w:webHidden/>
          </w:rPr>
          <w:fldChar w:fldCharType="begin"/>
        </w:r>
        <w:r>
          <w:rPr>
            <w:noProof/>
            <w:webHidden/>
          </w:rPr>
          <w:instrText xml:space="preserve"> PAGEREF _Toc88472468 \h </w:instrText>
        </w:r>
        <w:r>
          <w:rPr>
            <w:noProof/>
            <w:webHidden/>
          </w:rPr>
        </w:r>
        <w:r>
          <w:rPr>
            <w:noProof/>
            <w:webHidden/>
          </w:rPr>
          <w:fldChar w:fldCharType="separate"/>
        </w:r>
        <w:r>
          <w:rPr>
            <w:noProof/>
            <w:webHidden/>
          </w:rPr>
          <w:t>ii</w:t>
        </w:r>
        <w:r>
          <w:rPr>
            <w:noProof/>
            <w:webHidden/>
          </w:rPr>
          <w:fldChar w:fldCharType="end"/>
        </w:r>
      </w:hyperlink>
    </w:p>
    <w:p w14:paraId="5A4E811B" w14:textId="20C6A1CC" w:rsidR="00F33F4F" w:rsidRDefault="00F33F4F">
      <w:pPr>
        <w:pStyle w:val="TOC1"/>
        <w:rPr>
          <w:rFonts w:asciiTheme="minorHAnsi" w:eastAsiaTheme="minorEastAsia" w:hAnsiTheme="minorHAnsi" w:cstheme="minorBidi"/>
          <w:noProof/>
          <w:sz w:val="22"/>
          <w:szCs w:val="22"/>
          <w:lang w:val="en-GB" w:eastAsia="en-GB"/>
        </w:rPr>
      </w:pPr>
      <w:hyperlink w:anchor="_Toc88472469" w:history="1">
        <w:r w:rsidRPr="00BC1B9A">
          <w:rPr>
            <w:rStyle w:val="Hyperlink"/>
            <w:noProof/>
            <w:lang w:val="en-GB" w:eastAsia="ja-JP"/>
          </w:rPr>
          <w:t>Annex 1  Channel-based sound test materials for sound system H  specified in Recommendation ITU-R BS.2051</w:t>
        </w:r>
        <w:r>
          <w:rPr>
            <w:rStyle w:val="Hyperlink"/>
            <w:noProof/>
            <w:lang w:val="en-GB" w:eastAsia="ja-JP"/>
          </w:rPr>
          <w:tab/>
        </w:r>
        <w:r>
          <w:rPr>
            <w:noProof/>
            <w:webHidden/>
          </w:rPr>
          <w:tab/>
        </w:r>
        <w:r>
          <w:rPr>
            <w:noProof/>
            <w:webHidden/>
          </w:rPr>
          <w:fldChar w:fldCharType="begin"/>
        </w:r>
        <w:r>
          <w:rPr>
            <w:noProof/>
            <w:webHidden/>
          </w:rPr>
          <w:instrText xml:space="preserve"> PAGEREF _Toc88472469 \h </w:instrText>
        </w:r>
        <w:r>
          <w:rPr>
            <w:noProof/>
            <w:webHidden/>
          </w:rPr>
        </w:r>
        <w:r>
          <w:rPr>
            <w:noProof/>
            <w:webHidden/>
          </w:rPr>
          <w:fldChar w:fldCharType="separate"/>
        </w:r>
        <w:r>
          <w:rPr>
            <w:noProof/>
            <w:webHidden/>
          </w:rPr>
          <w:t>2</w:t>
        </w:r>
        <w:r>
          <w:rPr>
            <w:noProof/>
            <w:webHidden/>
          </w:rPr>
          <w:fldChar w:fldCharType="end"/>
        </w:r>
      </w:hyperlink>
    </w:p>
    <w:p w14:paraId="10BBD276" w14:textId="35836410" w:rsidR="00F33F4F" w:rsidRDefault="00F33F4F">
      <w:pPr>
        <w:pStyle w:val="TOC1"/>
        <w:rPr>
          <w:rFonts w:asciiTheme="minorHAnsi" w:eastAsiaTheme="minorEastAsia" w:hAnsiTheme="minorHAnsi" w:cstheme="minorBidi"/>
          <w:noProof/>
          <w:sz w:val="22"/>
          <w:szCs w:val="22"/>
          <w:lang w:val="en-GB" w:eastAsia="en-GB"/>
        </w:rPr>
      </w:pPr>
      <w:hyperlink w:anchor="_Toc88472470" w:history="1">
        <w:r w:rsidRPr="00BC1B9A">
          <w:rPr>
            <w:rStyle w:val="Hyperlink"/>
            <w:noProof/>
            <w:lang w:val="en-GB" w:eastAsia="ja-JP"/>
          </w:rPr>
          <w:t>1</w:t>
        </w:r>
        <w:r>
          <w:rPr>
            <w:rFonts w:asciiTheme="minorHAnsi" w:eastAsiaTheme="minorEastAsia" w:hAnsiTheme="minorHAnsi" w:cstheme="minorBidi"/>
            <w:noProof/>
            <w:sz w:val="22"/>
            <w:szCs w:val="22"/>
            <w:lang w:val="en-GB" w:eastAsia="en-GB"/>
          </w:rPr>
          <w:tab/>
        </w:r>
        <w:r w:rsidRPr="00BC1B9A">
          <w:rPr>
            <w:rStyle w:val="Hyperlink"/>
            <w:noProof/>
            <w:lang w:val="en-GB" w:eastAsia="ja-JP"/>
          </w:rPr>
          <w:t>Standard test materials for three-dimensional multichannel stereophonic sound systems – Series A</w:t>
        </w:r>
        <w:r w:rsidRPr="00BC1B9A">
          <w:rPr>
            <w:rStyle w:val="Hyperlink"/>
            <w:noProof/>
            <w:lang w:val="en-GB"/>
          </w:rPr>
          <w:t xml:space="preserve"> (provided by </w:t>
        </w:r>
        <w:r w:rsidRPr="00BC1B9A">
          <w:rPr>
            <w:rStyle w:val="Hyperlink"/>
            <w:noProof/>
            <w:lang w:val="en-GB" w:eastAsia="ja-JP"/>
          </w:rPr>
          <w:t>the Institute of Image Information and Television Engineers (ITE))</w:t>
        </w:r>
        <w:r>
          <w:rPr>
            <w:noProof/>
            <w:webHidden/>
          </w:rPr>
          <w:tab/>
        </w:r>
        <w:r>
          <w:rPr>
            <w:noProof/>
            <w:webHidden/>
          </w:rPr>
          <w:tab/>
        </w:r>
        <w:r>
          <w:rPr>
            <w:noProof/>
            <w:webHidden/>
          </w:rPr>
          <w:fldChar w:fldCharType="begin"/>
        </w:r>
        <w:r>
          <w:rPr>
            <w:noProof/>
            <w:webHidden/>
          </w:rPr>
          <w:instrText xml:space="preserve"> PAGEREF _Toc88472470 \h </w:instrText>
        </w:r>
        <w:r>
          <w:rPr>
            <w:noProof/>
            <w:webHidden/>
          </w:rPr>
        </w:r>
        <w:r>
          <w:rPr>
            <w:noProof/>
            <w:webHidden/>
          </w:rPr>
          <w:fldChar w:fldCharType="separate"/>
        </w:r>
        <w:r>
          <w:rPr>
            <w:noProof/>
            <w:webHidden/>
          </w:rPr>
          <w:t>2</w:t>
        </w:r>
        <w:r>
          <w:rPr>
            <w:noProof/>
            <w:webHidden/>
          </w:rPr>
          <w:fldChar w:fldCharType="end"/>
        </w:r>
      </w:hyperlink>
    </w:p>
    <w:p w14:paraId="1085B0B1" w14:textId="7C97AFF7" w:rsidR="00F33F4F" w:rsidRDefault="00F33F4F">
      <w:pPr>
        <w:pStyle w:val="TOC2"/>
        <w:rPr>
          <w:rFonts w:asciiTheme="minorHAnsi" w:eastAsiaTheme="minorEastAsia" w:hAnsiTheme="minorHAnsi" w:cstheme="minorBidi"/>
          <w:noProof/>
          <w:sz w:val="22"/>
          <w:szCs w:val="22"/>
          <w:lang w:val="en-GB" w:eastAsia="en-GB"/>
        </w:rPr>
      </w:pPr>
      <w:hyperlink w:anchor="_Toc88472471" w:history="1">
        <w:r w:rsidRPr="00BC1B9A">
          <w:rPr>
            <w:rStyle w:val="Hyperlink"/>
            <w:noProof/>
            <w:lang w:val="en-GB" w:eastAsia="ja-JP"/>
          </w:rPr>
          <w:t>1.1</w:t>
        </w:r>
        <w:r>
          <w:rPr>
            <w:rFonts w:asciiTheme="minorHAnsi" w:eastAsiaTheme="minorEastAsia" w:hAnsiTheme="minorHAnsi" w:cstheme="minorBidi"/>
            <w:noProof/>
            <w:sz w:val="22"/>
            <w:szCs w:val="22"/>
            <w:lang w:val="en-GB" w:eastAsia="en-GB"/>
          </w:rPr>
          <w:tab/>
        </w:r>
        <w:r w:rsidRPr="00BC1B9A">
          <w:rPr>
            <w:rStyle w:val="Hyperlink"/>
            <w:noProof/>
            <w:lang w:val="en-GB" w:eastAsia="ja-JP"/>
          </w:rPr>
          <w:t>Overview of standard test materials for three-dimensional multichannel stereophonic sound systems – Series A</w:t>
        </w:r>
        <w:r>
          <w:rPr>
            <w:rStyle w:val="Hyperlink"/>
            <w:noProof/>
            <w:lang w:val="en-GB" w:eastAsia="ja-JP"/>
          </w:rPr>
          <w:tab/>
        </w:r>
        <w:r>
          <w:rPr>
            <w:noProof/>
            <w:webHidden/>
          </w:rPr>
          <w:tab/>
        </w:r>
        <w:r>
          <w:rPr>
            <w:noProof/>
            <w:webHidden/>
          </w:rPr>
          <w:fldChar w:fldCharType="begin"/>
        </w:r>
        <w:r>
          <w:rPr>
            <w:noProof/>
            <w:webHidden/>
          </w:rPr>
          <w:instrText xml:space="preserve"> PAGEREF _Toc88472471 \h </w:instrText>
        </w:r>
        <w:r>
          <w:rPr>
            <w:noProof/>
            <w:webHidden/>
          </w:rPr>
        </w:r>
        <w:r>
          <w:rPr>
            <w:noProof/>
            <w:webHidden/>
          </w:rPr>
          <w:fldChar w:fldCharType="separate"/>
        </w:r>
        <w:r>
          <w:rPr>
            <w:noProof/>
            <w:webHidden/>
          </w:rPr>
          <w:t>2</w:t>
        </w:r>
        <w:r>
          <w:rPr>
            <w:noProof/>
            <w:webHidden/>
          </w:rPr>
          <w:fldChar w:fldCharType="end"/>
        </w:r>
      </w:hyperlink>
    </w:p>
    <w:p w14:paraId="73D83623" w14:textId="2B662E43" w:rsidR="00F33F4F" w:rsidRDefault="00F33F4F">
      <w:pPr>
        <w:pStyle w:val="TOC2"/>
        <w:rPr>
          <w:rFonts w:asciiTheme="minorHAnsi" w:eastAsiaTheme="minorEastAsia" w:hAnsiTheme="minorHAnsi" w:cstheme="minorBidi"/>
          <w:noProof/>
          <w:sz w:val="22"/>
          <w:szCs w:val="22"/>
          <w:lang w:val="en-GB" w:eastAsia="en-GB"/>
        </w:rPr>
      </w:pPr>
      <w:hyperlink w:anchor="_Toc88472472" w:history="1">
        <w:r w:rsidRPr="00BC1B9A">
          <w:rPr>
            <w:rStyle w:val="Hyperlink"/>
            <w:noProof/>
            <w:lang w:val="en-GB" w:eastAsia="ja-JP"/>
          </w:rPr>
          <w:t>1.2</w:t>
        </w:r>
        <w:r>
          <w:rPr>
            <w:rFonts w:asciiTheme="minorHAnsi" w:eastAsiaTheme="minorEastAsia" w:hAnsiTheme="minorHAnsi" w:cstheme="minorBidi"/>
            <w:noProof/>
            <w:sz w:val="22"/>
            <w:szCs w:val="22"/>
            <w:lang w:val="en-GB" w:eastAsia="en-GB"/>
          </w:rPr>
          <w:tab/>
        </w:r>
        <w:r w:rsidRPr="00BC1B9A">
          <w:rPr>
            <w:rStyle w:val="Hyperlink"/>
            <w:noProof/>
            <w:lang w:val="en-GB"/>
          </w:rPr>
          <w:t xml:space="preserve">Details of </w:t>
        </w:r>
        <w:r w:rsidRPr="00BC1B9A">
          <w:rPr>
            <w:rStyle w:val="Hyperlink"/>
            <w:noProof/>
            <w:lang w:val="en-GB" w:eastAsia="ja-JP"/>
          </w:rPr>
          <w:t>test materials</w:t>
        </w:r>
        <w:r>
          <w:rPr>
            <w:rStyle w:val="Hyperlink"/>
            <w:noProof/>
            <w:lang w:val="en-GB" w:eastAsia="ja-JP"/>
          </w:rPr>
          <w:tab/>
        </w:r>
        <w:r>
          <w:rPr>
            <w:noProof/>
            <w:webHidden/>
          </w:rPr>
          <w:tab/>
        </w:r>
        <w:r>
          <w:rPr>
            <w:noProof/>
            <w:webHidden/>
          </w:rPr>
          <w:fldChar w:fldCharType="begin"/>
        </w:r>
        <w:r>
          <w:rPr>
            <w:noProof/>
            <w:webHidden/>
          </w:rPr>
          <w:instrText xml:space="preserve"> PAGEREF _Toc88472472 \h </w:instrText>
        </w:r>
        <w:r>
          <w:rPr>
            <w:noProof/>
            <w:webHidden/>
          </w:rPr>
        </w:r>
        <w:r>
          <w:rPr>
            <w:noProof/>
            <w:webHidden/>
          </w:rPr>
          <w:fldChar w:fldCharType="separate"/>
        </w:r>
        <w:r>
          <w:rPr>
            <w:noProof/>
            <w:webHidden/>
          </w:rPr>
          <w:t>4</w:t>
        </w:r>
        <w:r>
          <w:rPr>
            <w:noProof/>
            <w:webHidden/>
          </w:rPr>
          <w:fldChar w:fldCharType="end"/>
        </w:r>
      </w:hyperlink>
    </w:p>
    <w:p w14:paraId="48A1D3A0" w14:textId="522B0C56" w:rsidR="00F33F4F" w:rsidRDefault="00F33F4F">
      <w:pPr>
        <w:pStyle w:val="TOC1"/>
        <w:rPr>
          <w:rFonts w:asciiTheme="minorHAnsi" w:eastAsiaTheme="minorEastAsia" w:hAnsiTheme="minorHAnsi" w:cstheme="minorBidi"/>
          <w:noProof/>
          <w:sz w:val="22"/>
          <w:szCs w:val="22"/>
          <w:lang w:val="en-GB" w:eastAsia="en-GB"/>
        </w:rPr>
      </w:pPr>
      <w:hyperlink w:anchor="_Toc88472473" w:history="1">
        <w:r w:rsidRPr="00BC1B9A">
          <w:rPr>
            <w:rStyle w:val="Hyperlink"/>
            <w:noProof/>
            <w:lang w:val="en-GB" w:eastAsia="ja-JP"/>
          </w:rPr>
          <w:t>Annex 2  Status for use of test materials</w:t>
        </w:r>
        <w:r>
          <w:rPr>
            <w:rStyle w:val="Hyperlink"/>
            <w:noProof/>
            <w:lang w:val="en-GB" w:eastAsia="ja-JP"/>
          </w:rPr>
          <w:tab/>
        </w:r>
        <w:r>
          <w:rPr>
            <w:noProof/>
            <w:webHidden/>
          </w:rPr>
          <w:tab/>
        </w:r>
        <w:r>
          <w:rPr>
            <w:noProof/>
            <w:webHidden/>
          </w:rPr>
          <w:fldChar w:fldCharType="begin"/>
        </w:r>
        <w:r>
          <w:rPr>
            <w:noProof/>
            <w:webHidden/>
          </w:rPr>
          <w:instrText xml:space="preserve"> PAGEREF _Toc88472473 \h </w:instrText>
        </w:r>
        <w:r>
          <w:rPr>
            <w:noProof/>
            <w:webHidden/>
          </w:rPr>
        </w:r>
        <w:r>
          <w:rPr>
            <w:noProof/>
            <w:webHidden/>
          </w:rPr>
          <w:fldChar w:fldCharType="separate"/>
        </w:r>
        <w:r>
          <w:rPr>
            <w:noProof/>
            <w:webHidden/>
          </w:rPr>
          <w:t>18</w:t>
        </w:r>
        <w:r>
          <w:rPr>
            <w:noProof/>
            <w:webHidden/>
          </w:rPr>
          <w:fldChar w:fldCharType="end"/>
        </w:r>
      </w:hyperlink>
    </w:p>
    <w:p w14:paraId="3FF51100" w14:textId="73CB2A51" w:rsidR="00660265" w:rsidRPr="001038BD" w:rsidRDefault="00F33F4F" w:rsidP="00660265">
      <w:pPr>
        <w:rPr>
          <w:lang w:val="en-GB" w:eastAsia="ja-JP"/>
        </w:rPr>
      </w:pPr>
      <w:r>
        <w:rPr>
          <w:lang w:val="en-GB" w:eastAsia="ja-JP"/>
        </w:rPr>
        <w:fldChar w:fldCharType="end"/>
      </w:r>
    </w:p>
    <w:p w14:paraId="7F1031CA" w14:textId="77777777" w:rsidR="005403CD" w:rsidRDefault="005403CD" w:rsidP="00660265">
      <w:pPr>
        <w:pStyle w:val="AnnexNoTitle"/>
        <w:rPr>
          <w:lang w:val="en-GB" w:eastAsia="ja-JP"/>
        </w:rPr>
      </w:pPr>
      <w:bookmarkStart w:id="6" w:name="_Toc18488620"/>
      <w:bookmarkStart w:id="7" w:name="_Toc18488300"/>
      <w:bookmarkStart w:id="8" w:name="_Toc6393244"/>
      <w:bookmarkStart w:id="9" w:name="_Toc512937031"/>
      <w:bookmarkStart w:id="10" w:name="_Toc512936905"/>
      <w:bookmarkStart w:id="11" w:name="_Toc512936825"/>
      <w:bookmarkStart w:id="12" w:name="_Toc386009030"/>
      <w:bookmarkStart w:id="13" w:name="_Toc498527534"/>
      <w:bookmarkStart w:id="14" w:name="_Toc467218453"/>
      <w:bookmarkStart w:id="15" w:name="_Toc314731000"/>
      <w:r>
        <w:rPr>
          <w:lang w:val="en-GB" w:eastAsia="ja-JP"/>
        </w:rPr>
        <w:br w:type="page"/>
      </w:r>
    </w:p>
    <w:p w14:paraId="3799FF46" w14:textId="78195649" w:rsidR="00660265" w:rsidRPr="001038BD" w:rsidRDefault="00660265" w:rsidP="00660265">
      <w:pPr>
        <w:pStyle w:val="AnnexNoTitle"/>
        <w:rPr>
          <w:lang w:val="en-GB" w:eastAsia="ja-JP"/>
        </w:rPr>
      </w:pPr>
      <w:bookmarkStart w:id="16" w:name="_Toc88472469"/>
      <w:r w:rsidRPr="001038BD">
        <w:rPr>
          <w:lang w:val="en-GB" w:eastAsia="ja-JP"/>
        </w:rPr>
        <w:lastRenderedPageBreak/>
        <w:t>Annex</w:t>
      </w:r>
      <w:r>
        <w:rPr>
          <w:lang w:val="en-GB" w:eastAsia="ja-JP"/>
        </w:rPr>
        <w:t xml:space="preserve"> 1</w:t>
      </w:r>
      <w:r w:rsidRPr="001038BD">
        <w:rPr>
          <w:lang w:val="en-GB" w:eastAsia="ja-JP"/>
        </w:rPr>
        <w:br/>
      </w:r>
      <w:r w:rsidRPr="001038BD">
        <w:rPr>
          <w:lang w:val="en-GB" w:eastAsia="ja-JP"/>
        </w:rPr>
        <w:br/>
        <w:t xml:space="preserve">Channel-based sound test materials for sound system H </w:t>
      </w:r>
      <w:r w:rsidRPr="001038BD">
        <w:rPr>
          <w:lang w:val="en-GB" w:eastAsia="ja-JP"/>
        </w:rPr>
        <w:br/>
        <w:t xml:space="preserve">specified in Recommendation ITU-R </w:t>
      </w:r>
      <w:hyperlink r:id="rId13" w:history="1">
        <w:r w:rsidRPr="00123FD9">
          <w:rPr>
            <w:rStyle w:val="Hyperlink"/>
            <w:color w:val="auto"/>
            <w:u w:val="none"/>
            <w:lang w:val="en-GB" w:eastAsia="ja-JP"/>
          </w:rPr>
          <w:t>BS.2051</w:t>
        </w:r>
        <w:bookmarkEnd w:id="16"/>
      </w:hyperlink>
    </w:p>
    <w:p w14:paraId="0071DFBB" w14:textId="77777777" w:rsidR="00660265" w:rsidRPr="001038BD" w:rsidRDefault="00660265" w:rsidP="00660265">
      <w:pPr>
        <w:pStyle w:val="Heading1"/>
        <w:rPr>
          <w:szCs w:val="24"/>
          <w:lang w:val="en-GB" w:eastAsia="ja-JP"/>
        </w:rPr>
      </w:pPr>
      <w:bookmarkStart w:id="17" w:name="_Toc18488621"/>
      <w:bookmarkStart w:id="18" w:name="_Toc18488301"/>
      <w:bookmarkStart w:id="19" w:name="_Toc6393245"/>
      <w:bookmarkStart w:id="20" w:name="_Toc512937032"/>
      <w:bookmarkStart w:id="21" w:name="_Toc512936906"/>
      <w:bookmarkStart w:id="22" w:name="_Toc512936826"/>
      <w:bookmarkStart w:id="23" w:name="_Toc386009031"/>
      <w:bookmarkStart w:id="24" w:name="_Toc498527535"/>
      <w:bookmarkStart w:id="25" w:name="_Toc467218454"/>
      <w:bookmarkStart w:id="26" w:name="_Toc467218356"/>
      <w:bookmarkStart w:id="27" w:name="_Toc314731001"/>
      <w:bookmarkStart w:id="28" w:name="_Toc88472470"/>
      <w:bookmarkEnd w:id="6"/>
      <w:bookmarkEnd w:id="7"/>
      <w:bookmarkEnd w:id="8"/>
      <w:bookmarkEnd w:id="9"/>
      <w:bookmarkEnd w:id="10"/>
      <w:bookmarkEnd w:id="11"/>
      <w:bookmarkEnd w:id="12"/>
      <w:bookmarkEnd w:id="13"/>
      <w:bookmarkEnd w:id="14"/>
      <w:bookmarkEnd w:id="15"/>
      <w:r w:rsidRPr="001038BD">
        <w:rPr>
          <w:szCs w:val="24"/>
          <w:lang w:val="en-GB" w:eastAsia="ja-JP"/>
        </w:rPr>
        <w:t>1</w:t>
      </w:r>
      <w:r w:rsidRPr="001038BD">
        <w:rPr>
          <w:szCs w:val="24"/>
          <w:lang w:val="en-GB" w:eastAsia="ja-JP"/>
        </w:rPr>
        <w:tab/>
      </w:r>
      <w:bookmarkEnd w:id="17"/>
      <w:bookmarkEnd w:id="18"/>
      <w:bookmarkEnd w:id="19"/>
      <w:bookmarkEnd w:id="20"/>
      <w:bookmarkEnd w:id="21"/>
      <w:bookmarkEnd w:id="22"/>
      <w:bookmarkEnd w:id="23"/>
      <w:bookmarkEnd w:id="24"/>
      <w:bookmarkEnd w:id="25"/>
      <w:bookmarkEnd w:id="26"/>
      <w:bookmarkEnd w:id="27"/>
      <w:r w:rsidRPr="001038BD">
        <w:rPr>
          <w:szCs w:val="24"/>
          <w:lang w:val="en-GB" w:eastAsia="ja-JP"/>
        </w:rPr>
        <w:t>Standard test materials for three-dimensional multichannel stereophonic sound systems – Series A</w:t>
      </w:r>
      <w:r w:rsidRPr="001038BD">
        <w:rPr>
          <w:lang w:val="en-GB"/>
        </w:rPr>
        <w:t xml:space="preserve"> (provided by </w:t>
      </w:r>
      <w:r w:rsidRPr="001038BD">
        <w:rPr>
          <w:szCs w:val="24"/>
          <w:lang w:val="en-GB" w:eastAsia="ja-JP"/>
        </w:rPr>
        <w:t>the Institute of Image Information and Television Engineers (ITE))</w:t>
      </w:r>
      <w:r w:rsidRPr="001038BD">
        <w:rPr>
          <w:rStyle w:val="FootnoteReference"/>
          <w:szCs w:val="24"/>
          <w:lang w:val="en-GB" w:eastAsia="ja-JP"/>
        </w:rPr>
        <w:footnoteReference w:id="1"/>
      </w:r>
      <w:bookmarkEnd w:id="28"/>
    </w:p>
    <w:p w14:paraId="2BA0B152" w14:textId="77777777" w:rsidR="00660265" w:rsidRPr="001038BD" w:rsidRDefault="00660265" w:rsidP="00660265">
      <w:pPr>
        <w:pStyle w:val="Heading2"/>
        <w:rPr>
          <w:lang w:val="en-GB" w:eastAsia="ja-JP"/>
        </w:rPr>
      </w:pPr>
      <w:bookmarkStart w:id="29" w:name="_Toc18488622"/>
      <w:bookmarkStart w:id="30" w:name="_Toc18488302"/>
      <w:bookmarkStart w:id="31" w:name="_Toc6393246"/>
      <w:bookmarkStart w:id="32" w:name="_Toc512937033"/>
      <w:bookmarkStart w:id="33" w:name="_Toc512936907"/>
      <w:bookmarkStart w:id="34" w:name="_Toc512936827"/>
      <w:bookmarkStart w:id="35" w:name="_Toc386009032"/>
      <w:bookmarkStart w:id="36" w:name="_Toc498527536"/>
      <w:bookmarkStart w:id="37" w:name="_Toc467218455"/>
      <w:bookmarkStart w:id="38" w:name="_Toc467218357"/>
      <w:bookmarkStart w:id="39" w:name="_Toc88472471"/>
      <w:r w:rsidRPr="001038BD">
        <w:rPr>
          <w:lang w:val="en-GB" w:eastAsia="ja-JP"/>
        </w:rPr>
        <w:t>1.1</w:t>
      </w:r>
      <w:r w:rsidRPr="001038BD">
        <w:rPr>
          <w:lang w:val="en-GB"/>
        </w:rPr>
        <w:tab/>
      </w:r>
      <w:bookmarkEnd w:id="29"/>
      <w:bookmarkEnd w:id="30"/>
      <w:bookmarkEnd w:id="31"/>
      <w:bookmarkEnd w:id="32"/>
      <w:bookmarkEnd w:id="33"/>
      <w:bookmarkEnd w:id="34"/>
      <w:bookmarkEnd w:id="35"/>
      <w:bookmarkEnd w:id="36"/>
      <w:bookmarkEnd w:id="37"/>
      <w:bookmarkEnd w:id="38"/>
      <w:r w:rsidRPr="001038BD">
        <w:rPr>
          <w:lang w:val="en-GB" w:eastAsia="ja-JP"/>
        </w:rPr>
        <w:t>Overview of standard test materials for three-dimensional multichannel stereophonic sound systems – Series A</w:t>
      </w:r>
      <w:bookmarkEnd w:id="39"/>
    </w:p>
    <w:p w14:paraId="4EBF6CF5" w14:textId="77777777" w:rsidR="00660265" w:rsidRPr="001038BD" w:rsidRDefault="00660265" w:rsidP="00660265">
      <w:pPr>
        <w:rPr>
          <w:lang w:val="en-GB" w:eastAsia="ja-JP"/>
        </w:rPr>
      </w:pPr>
      <w:r w:rsidRPr="001038BD">
        <w:rPr>
          <w:lang w:val="en-GB" w:eastAsia="ja-JP"/>
        </w:rPr>
        <w:t xml:space="preserve">The test materials are matched with the channel allocations for the 22.2 multichannel sound system (sound system H (9+10+3) specified in Recommendation ITU-R </w:t>
      </w:r>
      <w:hyperlink r:id="rId14" w:history="1">
        <w:r w:rsidRPr="00123FD9">
          <w:rPr>
            <w:rStyle w:val="Hyperlink"/>
            <w:color w:val="auto"/>
            <w:u w:val="none"/>
            <w:lang w:val="en-GB" w:eastAsia="ja-JP"/>
          </w:rPr>
          <w:t>BS.2051</w:t>
        </w:r>
      </w:hyperlink>
      <w:r w:rsidRPr="001038BD">
        <w:rPr>
          <w:lang w:val="en-GB" w:eastAsia="ja-JP"/>
        </w:rPr>
        <w:t>, Table 1). The test signals are provided in two file formats, a multi-mono format with signals for the 24 channels in 24 individual files and an interleaved format with signals for all 24 channels stored in a single file.</w:t>
      </w:r>
    </w:p>
    <w:p w14:paraId="20C3D400" w14:textId="77777777" w:rsidR="00660265" w:rsidRPr="001038BD" w:rsidRDefault="00660265" w:rsidP="00660265">
      <w:pPr>
        <w:rPr>
          <w:lang w:val="en-GB" w:eastAsia="ja-JP"/>
        </w:rPr>
      </w:pPr>
      <w:r w:rsidRPr="001038BD">
        <w:rPr>
          <w:lang w:val="en-GB" w:eastAsia="ja-JP"/>
        </w:rPr>
        <w:t>The file formats are as follows.</w:t>
      </w:r>
    </w:p>
    <w:p w14:paraId="13A8CFD5" w14:textId="77777777" w:rsidR="00660265" w:rsidRPr="001038BD" w:rsidRDefault="00660265" w:rsidP="00660265">
      <w:pPr>
        <w:pStyle w:val="enumlev1"/>
        <w:rPr>
          <w:lang w:val="en-GB" w:eastAsia="ja-JP"/>
        </w:rPr>
      </w:pPr>
      <w:r w:rsidRPr="001038BD">
        <w:rPr>
          <w:lang w:val="en-GB" w:eastAsia="ja-JP"/>
        </w:rPr>
        <w:tab/>
        <w:t>Signal format: Linear PCM</w:t>
      </w:r>
    </w:p>
    <w:p w14:paraId="4E39CAF6" w14:textId="77777777" w:rsidR="00660265" w:rsidRPr="001038BD" w:rsidRDefault="00660265" w:rsidP="00660265">
      <w:pPr>
        <w:pStyle w:val="enumlev1"/>
        <w:rPr>
          <w:lang w:val="en-GB" w:eastAsia="ja-JP"/>
        </w:rPr>
      </w:pPr>
      <w:r w:rsidRPr="001038BD">
        <w:rPr>
          <w:lang w:val="en-GB" w:eastAsia="ja-JP"/>
        </w:rPr>
        <w:tab/>
        <w:t>Sampling frequency: 48 kHz</w:t>
      </w:r>
    </w:p>
    <w:p w14:paraId="1A2C1C22" w14:textId="77777777" w:rsidR="00660265" w:rsidRPr="001038BD" w:rsidRDefault="00660265" w:rsidP="00660265">
      <w:pPr>
        <w:pStyle w:val="enumlev1"/>
        <w:rPr>
          <w:lang w:val="en-GB" w:eastAsia="ja-JP"/>
        </w:rPr>
      </w:pPr>
      <w:r w:rsidRPr="001038BD">
        <w:rPr>
          <w:lang w:val="en-GB" w:eastAsia="ja-JP"/>
        </w:rPr>
        <w:tab/>
        <w:t>Quantization bits: 24 bits</w:t>
      </w:r>
    </w:p>
    <w:p w14:paraId="293FF2E2" w14:textId="77777777" w:rsidR="00660265" w:rsidRPr="001038BD" w:rsidRDefault="00660265" w:rsidP="00660265">
      <w:pPr>
        <w:pStyle w:val="enumlev1"/>
        <w:rPr>
          <w:lang w:val="en-GB" w:eastAsia="ja-JP"/>
        </w:rPr>
      </w:pPr>
      <w:r w:rsidRPr="001038BD">
        <w:rPr>
          <w:lang w:val="en-GB" w:eastAsia="ja-JP"/>
        </w:rPr>
        <w:tab/>
        <w:t>Number of channels: 1 channel for 24 files (multi-mono format)</w:t>
      </w:r>
    </w:p>
    <w:p w14:paraId="15559A3A" w14:textId="3061EA9A" w:rsidR="00660265" w:rsidRPr="001038BD" w:rsidRDefault="00660265" w:rsidP="00660265">
      <w:pPr>
        <w:pStyle w:val="enumlev1"/>
        <w:rPr>
          <w:lang w:val="en-GB" w:eastAsia="ja-JP"/>
        </w:rPr>
      </w:pPr>
      <w:r w:rsidRPr="001038BD">
        <w:rPr>
          <w:lang w:val="en-GB" w:eastAsia="ja-JP"/>
        </w:rPr>
        <w:tab/>
      </w:r>
      <w:r w:rsidR="00123FD9">
        <w:rPr>
          <w:lang w:val="en-GB" w:eastAsia="ja-JP"/>
        </w:rPr>
        <w:tab/>
      </w:r>
      <w:r w:rsidR="00123FD9">
        <w:rPr>
          <w:lang w:val="en-GB" w:eastAsia="ja-JP"/>
        </w:rPr>
        <w:tab/>
      </w:r>
      <w:r w:rsidRPr="001038BD">
        <w:rPr>
          <w:lang w:val="en-GB" w:eastAsia="ja-JP"/>
        </w:rPr>
        <w:tab/>
      </w:r>
      <w:r w:rsidRPr="001038BD">
        <w:rPr>
          <w:lang w:val="en-GB" w:eastAsia="ja-JP"/>
        </w:rPr>
        <w:tab/>
      </w:r>
      <w:r w:rsidRPr="001038BD">
        <w:rPr>
          <w:lang w:val="en-GB" w:eastAsia="ja-JP"/>
        </w:rPr>
        <w:tab/>
        <w:t>24 channels for 1 file (interleaved format)</w:t>
      </w:r>
    </w:p>
    <w:p w14:paraId="100A598C" w14:textId="77777777" w:rsidR="00660265" w:rsidRPr="001038BD" w:rsidRDefault="00660265" w:rsidP="00660265">
      <w:pPr>
        <w:pStyle w:val="TableNo"/>
        <w:rPr>
          <w:lang w:val="en-GB"/>
        </w:rPr>
      </w:pPr>
      <w:r w:rsidRPr="00660265">
        <w:rPr>
          <w:lang w:val="en-GB"/>
        </w:rPr>
        <w:lastRenderedPageBreak/>
        <w:t>TABLE</w:t>
      </w:r>
      <w:r w:rsidRPr="001038BD">
        <w:rPr>
          <w:lang w:val="en-GB"/>
        </w:rPr>
        <w:t xml:space="preserve"> 1</w:t>
      </w:r>
    </w:p>
    <w:p w14:paraId="781A055B" w14:textId="77777777" w:rsidR="00660265" w:rsidRPr="001038BD" w:rsidRDefault="00660265" w:rsidP="00660265">
      <w:pPr>
        <w:pStyle w:val="Tabletitle"/>
        <w:rPr>
          <w:lang w:val="en-GB"/>
        </w:rPr>
      </w:pPr>
      <w:r w:rsidRPr="001038BD">
        <w:rPr>
          <w:lang w:val="en-GB"/>
        </w:rPr>
        <w:t>Sound channel allocations for 22.2 multichannel sound</w:t>
      </w:r>
    </w:p>
    <w:tbl>
      <w:tblPr>
        <w:tblStyle w:val="TableGrid"/>
        <w:tblW w:w="9639" w:type="dxa"/>
        <w:jc w:val="center"/>
        <w:tblInd w:w="0" w:type="dxa"/>
        <w:tblLook w:val="04A0" w:firstRow="1" w:lastRow="0" w:firstColumn="1" w:lastColumn="0" w:noHBand="0" w:noVBand="1"/>
      </w:tblPr>
      <w:tblGrid>
        <w:gridCol w:w="1339"/>
        <w:gridCol w:w="1340"/>
        <w:gridCol w:w="2736"/>
        <w:gridCol w:w="1120"/>
        <w:gridCol w:w="883"/>
        <w:gridCol w:w="821"/>
        <w:gridCol w:w="700"/>
        <w:gridCol w:w="700"/>
      </w:tblGrid>
      <w:tr w:rsidR="00660265" w:rsidRPr="00123FD9" w14:paraId="4E925755" w14:textId="77777777" w:rsidTr="00123FD9">
        <w:trPr>
          <w:trHeight w:val="79"/>
          <w:jc w:val="center"/>
        </w:trPr>
        <w:tc>
          <w:tcPr>
            <w:tcW w:w="695" w:type="pct"/>
            <w:vMerge w:val="restart"/>
            <w:tcBorders>
              <w:top w:val="single" w:sz="4" w:space="0" w:color="auto"/>
              <w:left w:val="single" w:sz="4" w:space="0" w:color="auto"/>
              <w:bottom w:val="single" w:sz="4" w:space="0" w:color="auto"/>
              <w:right w:val="single" w:sz="4" w:space="0" w:color="auto"/>
            </w:tcBorders>
            <w:vAlign w:val="center"/>
            <w:hideMark/>
          </w:tcPr>
          <w:p w14:paraId="194C686D" w14:textId="77777777" w:rsidR="00660265" w:rsidRPr="00123FD9" w:rsidRDefault="00660265" w:rsidP="00E86D08">
            <w:pPr>
              <w:pStyle w:val="Tablehead"/>
              <w:rPr>
                <w:rFonts w:ascii="Times New Roman" w:hAnsi="Times New Roman" w:cs="Times New Roman"/>
                <w:lang w:val="en-GB"/>
              </w:rPr>
            </w:pPr>
            <w:r w:rsidRPr="00123FD9">
              <w:rPr>
                <w:rFonts w:ascii="Times New Roman" w:hAnsi="Times New Roman" w:cs="Times New Roman"/>
                <w:lang w:val="en-GB"/>
              </w:rPr>
              <w:t>Channel</w:t>
            </w:r>
            <w:r w:rsidRPr="00123FD9">
              <w:rPr>
                <w:rFonts w:ascii="Times New Roman" w:hAnsi="Times New Roman" w:cs="Times New Roman"/>
                <w:lang w:val="en-GB"/>
              </w:rPr>
              <w:br/>
              <w:t>No.</w:t>
            </w:r>
          </w:p>
        </w:tc>
        <w:tc>
          <w:tcPr>
            <w:tcW w:w="695" w:type="pct"/>
            <w:vMerge w:val="restart"/>
            <w:tcBorders>
              <w:top w:val="single" w:sz="4" w:space="0" w:color="auto"/>
              <w:left w:val="single" w:sz="4" w:space="0" w:color="auto"/>
              <w:bottom w:val="single" w:sz="4" w:space="0" w:color="auto"/>
              <w:right w:val="single" w:sz="4" w:space="0" w:color="auto"/>
            </w:tcBorders>
            <w:vAlign w:val="center"/>
            <w:hideMark/>
          </w:tcPr>
          <w:p w14:paraId="234ED486" w14:textId="77777777" w:rsidR="00660265" w:rsidRPr="00123FD9" w:rsidRDefault="00660265" w:rsidP="00E86D08">
            <w:pPr>
              <w:pStyle w:val="Tablehead"/>
              <w:rPr>
                <w:rFonts w:ascii="Times New Roman" w:hAnsi="Times New Roman" w:cs="Times New Roman"/>
                <w:lang w:val="en-GB"/>
              </w:rPr>
            </w:pPr>
            <w:r w:rsidRPr="00123FD9">
              <w:rPr>
                <w:rFonts w:ascii="Times New Roman" w:hAnsi="Times New Roman" w:cs="Times New Roman"/>
                <w:lang w:val="en-GB"/>
              </w:rPr>
              <w:t>Channel</w:t>
            </w:r>
            <w:r w:rsidRPr="00123FD9">
              <w:rPr>
                <w:rFonts w:ascii="Times New Roman" w:hAnsi="Times New Roman" w:cs="Times New Roman"/>
                <w:lang w:val="en-GB"/>
              </w:rPr>
              <w:br/>
              <w:t>label</w:t>
            </w:r>
          </w:p>
        </w:tc>
        <w:tc>
          <w:tcPr>
            <w:tcW w:w="1419" w:type="pct"/>
            <w:vMerge w:val="restart"/>
            <w:tcBorders>
              <w:top w:val="single" w:sz="4" w:space="0" w:color="auto"/>
              <w:left w:val="single" w:sz="4" w:space="0" w:color="auto"/>
              <w:bottom w:val="single" w:sz="4" w:space="0" w:color="auto"/>
              <w:right w:val="single" w:sz="4" w:space="0" w:color="auto"/>
            </w:tcBorders>
            <w:vAlign w:val="center"/>
            <w:hideMark/>
          </w:tcPr>
          <w:p w14:paraId="223BD1A1" w14:textId="77777777" w:rsidR="00660265" w:rsidRPr="00123FD9" w:rsidRDefault="00660265" w:rsidP="00E86D08">
            <w:pPr>
              <w:pStyle w:val="Tablehead"/>
              <w:rPr>
                <w:rFonts w:ascii="Times New Roman" w:hAnsi="Times New Roman" w:cs="Times New Roman"/>
                <w:lang w:val="en-GB"/>
              </w:rPr>
            </w:pPr>
            <w:r w:rsidRPr="00123FD9">
              <w:rPr>
                <w:rFonts w:ascii="Times New Roman" w:hAnsi="Times New Roman" w:cs="Times New Roman"/>
                <w:lang w:val="en-GB"/>
              </w:rPr>
              <w:t>Channel name</w:t>
            </w:r>
          </w:p>
        </w:tc>
        <w:tc>
          <w:tcPr>
            <w:tcW w:w="581" w:type="pct"/>
            <w:vMerge w:val="restart"/>
            <w:tcBorders>
              <w:top w:val="single" w:sz="4" w:space="0" w:color="auto"/>
              <w:left w:val="single" w:sz="4" w:space="0" w:color="auto"/>
              <w:bottom w:val="single" w:sz="4" w:space="0" w:color="auto"/>
              <w:right w:val="single" w:sz="4" w:space="0" w:color="auto"/>
            </w:tcBorders>
            <w:vAlign w:val="center"/>
            <w:hideMark/>
          </w:tcPr>
          <w:p w14:paraId="6BE5C2C3" w14:textId="77777777" w:rsidR="00660265" w:rsidRPr="00123FD9" w:rsidRDefault="00660265" w:rsidP="00E86D08">
            <w:pPr>
              <w:pStyle w:val="Tablehead"/>
              <w:rPr>
                <w:rFonts w:ascii="Times New Roman" w:hAnsi="Times New Roman" w:cs="Times New Roman"/>
                <w:lang w:val="en-GB"/>
              </w:rPr>
            </w:pPr>
            <w:r w:rsidRPr="00123FD9">
              <w:rPr>
                <w:rFonts w:ascii="Times New Roman" w:hAnsi="Times New Roman" w:cs="Times New Roman"/>
                <w:lang w:val="en-GB"/>
              </w:rPr>
              <w:t>Speaker</w:t>
            </w:r>
            <w:r w:rsidRPr="00123FD9">
              <w:rPr>
                <w:rFonts w:ascii="Times New Roman" w:hAnsi="Times New Roman" w:cs="Times New Roman"/>
                <w:lang w:val="en-GB"/>
              </w:rPr>
              <w:br/>
              <w:t>label</w:t>
            </w:r>
          </w:p>
        </w:tc>
        <w:tc>
          <w:tcPr>
            <w:tcW w:w="1610" w:type="pct"/>
            <w:gridSpan w:val="4"/>
            <w:tcBorders>
              <w:top w:val="single" w:sz="4" w:space="0" w:color="auto"/>
              <w:left w:val="single" w:sz="4" w:space="0" w:color="auto"/>
              <w:bottom w:val="single" w:sz="4" w:space="0" w:color="auto"/>
              <w:right w:val="single" w:sz="4" w:space="0" w:color="auto"/>
            </w:tcBorders>
            <w:vAlign w:val="center"/>
            <w:hideMark/>
          </w:tcPr>
          <w:p w14:paraId="686D924C" w14:textId="77777777" w:rsidR="00660265" w:rsidRPr="00123FD9" w:rsidRDefault="00660265" w:rsidP="00E86D08">
            <w:pPr>
              <w:pStyle w:val="Tablehead"/>
              <w:rPr>
                <w:rFonts w:ascii="Times New Roman" w:hAnsi="Times New Roman" w:cs="Times New Roman"/>
                <w:lang w:val="en-GB"/>
              </w:rPr>
            </w:pPr>
            <w:r w:rsidRPr="00123FD9">
              <w:rPr>
                <w:rFonts w:ascii="Times New Roman" w:hAnsi="Times New Roman" w:cs="Times New Roman"/>
                <w:lang w:val="en-GB"/>
              </w:rPr>
              <w:t>Speaker position range</w:t>
            </w:r>
          </w:p>
        </w:tc>
      </w:tr>
      <w:tr w:rsidR="00660265" w:rsidRPr="00123FD9" w14:paraId="3D77BA8A" w14:textId="77777777" w:rsidTr="00123FD9">
        <w:trPr>
          <w:trHeight w:val="79"/>
          <w:jc w:val="center"/>
        </w:trPr>
        <w:tc>
          <w:tcPr>
            <w:tcW w:w="695" w:type="pct"/>
            <w:vMerge/>
            <w:tcBorders>
              <w:top w:val="single" w:sz="4" w:space="0" w:color="auto"/>
              <w:left w:val="single" w:sz="4" w:space="0" w:color="auto"/>
              <w:bottom w:val="single" w:sz="4" w:space="0" w:color="auto"/>
              <w:right w:val="single" w:sz="4" w:space="0" w:color="auto"/>
            </w:tcBorders>
            <w:vAlign w:val="center"/>
            <w:hideMark/>
          </w:tcPr>
          <w:p w14:paraId="5F2D3D08" w14:textId="77777777" w:rsidR="00660265" w:rsidRPr="00123FD9" w:rsidRDefault="00660265" w:rsidP="00E86D08">
            <w:pPr>
              <w:pStyle w:val="Tablehead"/>
              <w:rPr>
                <w:rFonts w:ascii="Times New Roman" w:eastAsiaTheme="minorEastAsia" w:hAnsi="Times New Roman" w:cs="Times New Roman"/>
                <w:lang w:val="en-GB"/>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14:paraId="658B3DFC" w14:textId="77777777" w:rsidR="00660265" w:rsidRPr="00123FD9" w:rsidRDefault="00660265" w:rsidP="00E86D08">
            <w:pPr>
              <w:pStyle w:val="Tablehead"/>
              <w:rPr>
                <w:rFonts w:ascii="Times New Roman" w:eastAsiaTheme="minorEastAsia" w:hAnsi="Times New Roman" w:cs="Times New Roman"/>
                <w:lang w:val="en-GB"/>
              </w:rPr>
            </w:pPr>
          </w:p>
        </w:tc>
        <w:tc>
          <w:tcPr>
            <w:tcW w:w="1419" w:type="pct"/>
            <w:vMerge/>
            <w:tcBorders>
              <w:top w:val="single" w:sz="4" w:space="0" w:color="auto"/>
              <w:left w:val="single" w:sz="4" w:space="0" w:color="auto"/>
              <w:bottom w:val="single" w:sz="4" w:space="0" w:color="auto"/>
              <w:right w:val="single" w:sz="4" w:space="0" w:color="auto"/>
            </w:tcBorders>
            <w:vAlign w:val="center"/>
            <w:hideMark/>
          </w:tcPr>
          <w:p w14:paraId="29D5E3D6" w14:textId="77777777" w:rsidR="00660265" w:rsidRPr="00123FD9" w:rsidRDefault="00660265" w:rsidP="00E86D08">
            <w:pPr>
              <w:pStyle w:val="Tablehead"/>
              <w:rPr>
                <w:rFonts w:ascii="Times New Roman" w:eastAsiaTheme="minorEastAsia" w:hAnsi="Times New Roman" w:cs="Times New Roman"/>
                <w:lang w:val="en-GB"/>
              </w:rPr>
            </w:pPr>
          </w:p>
        </w:tc>
        <w:tc>
          <w:tcPr>
            <w:tcW w:w="581" w:type="pct"/>
            <w:vMerge/>
            <w:tcBorders>
              <w:top w:val="single" w:sz="4" w:space="0" w:color="auto"/>
              <w:left w:val="single" w:sz="4" w:space="0" w:color="auto"/>
              <w:bottom w:val="single" w:sz="4" w:space="0" w:color="auto"/>
              <w:right w:val="single" w:sz="4" w:space="0" w:color="auto"/>
            </w:tcBorders>
            <w:vAlign w:val="center"/>
            <w:hideMark/>
          </w:tcPr>
          <w:p w14:paraId="0D9242D1" w14:textId="77777777" w:rsidR="00660265" w:rsidRPr="00123FD9" w:rsidRDefault="00660265" w:rsidP="00E86D08">
            <w:pPr>
              <w:pStyle w:val="Tablehead"/>
              <w:rPr>
                <w:rFonts w:ascii="Times New Roman" w:eastAsiaTheme="minorEastAsia" w:hAnsi="Times New Roman" w:cs="Times New Roman"/>
                <w:lang w:val="en-GB"/>
              </w:rPr>
            </w:pPr>
          </w:p>
        </w:tc>
        <w:tc>
          <w:tcPr>
            <w:tcW w:w="884" w:type="pct"/>
            <w:gridSpan w:val="2"/>
            <w:tcBorders>
              <w:top w:val="single" w:sz="4" w:space="0" w:color="auto"/>
              <w:left w:val="single" w:sz="4" w:space="0" w:color="auto"/>
              <w:bottom w:val="single" w:sz="4" w:space="0" w:color="auto"/>
              <w:right w:val="single" w:sz="4" w:space="0" w:color="auto"/>
            </w:tcBorders>
            <w:vAlign w:val="center"/>
            <w:hideMark/>
          </w:tcPr>
          <w:p w14:paraId="3F19F6A3" w14:textId="77777777" w:rsidR="00660265" w:rsidRPr="00123FD9" w:rsidRDefault="00660265" w:rsidP="00E86D08">
            <w:pPr>
              <w:pStyle w:val="Tablehead"/>
              <w:rPr>
                <w:rFonts w:ascii="Times New Roman" w:hAnsi="Times New Roman" w:cs="Times New Roman"/>
                <w:lang w:val="en-GB"/>
              </w:rPr>
            </w:pPr>
            <w:r w:rsidRPr="00123FD9">
              <w:rPr>
                <w:rFonts w:ascii="Times New Roman" w:hAnsi="Times New Roman" w:cs="Times New Roman"/>
                <w:lang w:val="en-GB"/>
              </w:rPr>
              <w:t>Azimuth (degree)</w:t>
            </w:r>
          </w:p>
        </w:tc>
        <w:tc>
          <w:tcPr>
            <w:tcW w:w="725" w:type="pct"/>
            <w:gridSpan w:val="2"/>
            <w:tcBorders>
              <w:top w:val="single" w:sz="4" w:space="0" w:color="auto"/>
              <w:left w:val="single" w:sz="4" w:space="0" w:color="auto"/>
              <w:bottom w:val="single" w:sz="4" w:space="0" w:color="auto"/>
              <w:right w:val="single" w:sz="4" w:space="0" w:color="auto"/>
            </w:tcBorders>
            <w:vAlign w:val="center"/>
            <w:hideMark/>
          </w:tcPr>
          <w:p w14:paraId="62179338" w14:textId="77777777" w:rsidR="00660265" w:rsidRPr="00123FD9" w:rsidRDefault="00660265" w:rsidP="00E86D08">
            <w:pPr>
              <w:pStyle w:val="Tablehead"/>
              <w:rPr>
                <w:rFonts w:ascii="Times New Roman" w:hAnsi="Times New Roman" w:cs="Times New Roman"/>
                <w:lang w:val="en-GB"/>
              </w:rPr>
            </w:pPr>
            <w:r w:rsidRPr="00123FD9">
              <w:rPr>
                <w:rFonts w:ascii="Times New Roman" w:hAnsi="Times New Roman" w:cs="Times New Roman"/>
                <w:lang w:val="en-GB"/>
              </w:rPr>
              <w:t>Elevation (degree)</w:t>
            </w:r>
          </w:p>
        </w:tc>
      </w:tr>
      <w:tr w:rsidR="00660265" w:rsidRPr="00123FD9" w14:paraId="0C28425D" w14:textId="77777777" w:rsidTr="00123FD9">
        <w:trPr>
          <w:jc w:val="center"/>
        </w:trPr>
        <w:tc>
          <w:tcPr>
            <w:tcW w:w="695" w:type="pct"/>
            <w:tcBorders>
              <w:top w:val="single" w:sz="4" w:space="0" w:color="auto"/>
              <w:left w:val="single" w:sz="4" w:space="0" w:color="auto"/>
              <w:bottom w:val="single" w:sz="4" w:space="0" w:color="auto"/>
              <w:right w:val="single" w:sz="4" w:space="0" w:color="auto"/>
            </w:tcBorders>
            <w:vAlign w:val="center"/>
            <w:hideMark/>
          </w:tcPr>
          <w:p w14:paraId="353C08E4"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1</w:t>
            </w:r>
          </w:p>
        </w:tc>
        <w:tc>
          <w:tcPr>
            <w:tcW w:w="695" w:type="pct"/>
            <w:tcBorders>
              <w:top w:val="single" w:sz="4" w:space="0" w:color="auto"/>
              <w:left w:val="single" w:sz="4" w:space="0" w:color="auto"/>
              <w:bottom w:val="single" w:sz="4" w:space="0" w:color="auto"/>
              <w:right w:val="single" w:sz="4" w:space="0" w:color="auto"/>
            </w:tcBorders>
            <w:vAlign w:val="center"/>
            <w:hideMark/>
          </w:tcPr>
          <w:p w14:paraId="5B2DD49D"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FL</w:t>
            </w:r>
          </w:p>
        </w:tc>
        <w:tc>
          <w:tcPr>
            <w:tcW w:w="1419" w:type="pct"/>
            <w:tcBorders>
              <w:top w:val="single" w:sz="4" w:space="0" w:color="auto"/>
              <w:left w:val="single" w:sz="4" w:space="0" w:color="auto"/>
              <w:bottom w:val="single" w:sz="4" w:space="0" w:color="auto"/>
              <w:right w:val="single" w:sz="4" w:space="0" w:color="auto"/>
            </w:tcBorders>
            <w:vAlign w:val="center"/>
            <w:hideMark/>
          </w:tcPr>
          <w:p w14:paraId="0842774F" w14:textId="77777777" w:rsidR="00660265" w:rsidRPr="00123FD9" w:rsidRDefault="00660265" w:rsidP="00E86D08">
            <w:pPr>
              <w:pStyle w:val="Tabletext"/>
              <w:keepNext/>
              <w:keepLines/>
              <w:widowControl w:val="0"/>
              <w:rPr>
                <w:rFonts w:ascii="Times New Roman" w:hAnsi="Times New Roman" w:cs="Times New Roman"/>
                <w:lang w:val="en-GB"/>
              </w:rPr>
            </w:pPr>
            <w:r w:rsidRPr="00123FD9">
              <w:rPr>
                <w:rFonts w:ascii="Times New Roman" w:hAnsi="Times New Roman" w:cs="Times New Roman"/>
                <w:lang w:val="en-GB"/>
              </w:rPr>
              <w:t>Front left</w:t>
            </w:r>
          </w:p>
        </w:tc>
        <w:tc>
          <w:tcPr>
            <w:tcW w:w="581" w:type="pct"/>
            <w:tcBorders>
              <w:top w:val="single" w:sz="4" w:space="0" w:color="auto"/>
              <w:left w:val="single" w:sz="4" w:space="0" w:color="auto"/>
              <w:bottom w:val="single" w:sz="4" w:space="0" w:color="auto"/>
              <w:right w:val="single" w:sz="4" w:space="0" w:color="auto"/>
            </w:tcBorders>
            <w:vAlign w:val="center"/>
            <w:hideMark/>
          </w:tcPr>
          <w:p w14:paraId="78E7D73B"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M+060</w:t>
            </w:r>
          </w:p>
        </w:tc>
        <w:tc>
          <w:tcPr>
            <w:tcW w:w="458" w:type="pct"/>
            <w:tcBorders>
              <w:top w:val="single" w:sz="4" w:space="0" w:color="auto"/>
              <w:left w:val="single" w:sz="4" w:space="0" w:color="auto"/>
              <w:bottom w:val="single" w:sz="4" w:space="0" w:color="auto"/>
              <w:right w:val="single" w:sz="4" w:space="0" w:color="auto"/>
            </w:tcBorders>
            <w:vAlign w:val="center"/>
            <w:hideMark/>
          </w:tcPr>
          <w:p w14:paraId="7138E1D9"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+45</w:t>
            </w:r>
          </w:p>
        </w:tc>
        <w:tc>
          <w:tcPr>
            <w:tcW w:w="426" w:type="pct"/>
            <w:tcBorders>
              <w:top w:val="single" w:sz="4" w:space="0" w:color="auto"/>
              <w:left w:val="single" w:sz="4" w:space="0" w:color="auto"/>
              <w:bottom w:val="single" w:sz="4" w:space="0" w:color="auto"/>
              <w:right w:val="single" w:sz="4" w:space="0" w:color="auto"/>
            </w:tcBorders>
            <w:vAlign w:val="center"/>
            <w:hideMark/>
          </w:tcPr>
          <w:p w14:paraId="2E3D45EF"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+60</w:t>
            </w:r>
          </w:p>
        </w:tc>
        <w:tc>
          <w:tcPr>
            <w:tcW w:w="363" w:type="pct"/>
            <w:tcBorders>
              <w:top w:val="single" w:sz="4" w:space="0" w:color="auto"/>
              <w:left w:val="single" w:sz="4" w:space="0" w:color="auto"/>
              <w:bottom w:val="single" w:sz="4" w:space="0" w:color="auto"/>
              <w:right w:val="single" w:sz="4" w:space="0" w:color="auto"/>
            </w:tcBorders>
            <w:vAlign w:val="center"/>
            <w:hideMark/>
          </w:tcPr>
          <w:p w14:paraId="7FB09E4A"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0</w:t>
            </w:r>
          </w:p>
        </w:tc>
        <w:tc>
          <w:tcPr>
            <w:tcW w:w="363" w:type="pct"/>
            <w:tcBorders>
              <w:top w:val="single" w:sz="4" w:space="0" w:color="auto"/>
              <w:left w:val="single" w:sz="4" w:space="0" w:color="auto"/>
              <w:bottom w:val="single" w:sz="4" w:space="0" w:color="auto"/>
              <w:right w:val="single" w:sz="4" w:space="0" w:color="auto"/>
            </w:tcBorders>
            <w:vAlign w:val="center"/>
            <w:hideMark/>
          </w:tcPr>
          <w:p w14:paraId="35B56D20"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+5</w:t>
            </w:r>
          </w:p>
        </w:tc>
      </w:tr>
      <w:tr w:rsidR="00660265" w:rsidRPr="00123FD9" w14:paraId="049F7275" w14:textId="77777777" w:rsidTr="00123FD9">
        <w:trPr>
          <w:jc w:val="center"/>
        </w:trPr>
        <w:tc>
          <w:tcPr>
            <w:tcW w:w="695" w:type="pct"/>
            <w:tcBorders>
              <w:top w:val="single" w:sz="4" w:space="0" w:color="auto"/>
              <w:left w:val="single" w:sz="4" w:space="0" w:color="auto"/>
              <w:bottom w:val="single" w:sz="4" w:space="0" w:color="auto"/>
              <w:right w:val="single" w:sz="4" w:space="0" w:color="auto"/>
            </w:tcBorders>
            <w:vAlign w:val="center"/>
            <w:hideMark/>
          </w:tcPr>
          <w:p w14:paraId="7F86A62C"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2</w:t>
            </w:r>
          </w:p>
        </w:tc>
        <w:tc>
          <w:tcPr>
            <w:tcW w:w="695" w:type="pct"/>
            <w:tcBorders>
              <w:top w:val="single" w:sz="4" w:space="0" w:color="auto"/>
              <w:left w:val="single" w:sz="4" w:space="0" w:color="auto"/>
              <w:bottom w:val="single" w:sz="4" w:space="0" w:color="auto"/>
              <w:right w:val="single" w:sz="4" w:space="0" w:color="auto"/>
            </w:tcBorders>
            <w:vAlign w:val="center"/>
            <w:hideMark/>
          </w:tcPr>
          <w:p w14:paraId="6BA1F59F"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FR</w:t>
            </w:r>
          </w:p>
        </w:tc>
        <w:tc>
          <w:tcPr>
            <w:tcW w:w="1419" w:type="pct"/>
            <w:tcBorders>
              <w:top w:val="single" w:sz="4" w:space="0" w:color="auto"/>
              <w:left w:val="single" w:sz="4" w:space="0" w:color="auto"/>
              <w:bottom w:val="single" w:sz="4" w:space="0" w:color="auto"/>
              <w:right w:val="single" w:sz="4" w:space="0" w:color="auto"/>
            </w:tcBorders>
            <w:vAlign w:val="center"/>
            <w:hideMark/>
          </w:tcPr>
          <w:p w14:paraId="3F58B68B" w14:textId="77777777" w:rsidR="00660265" w:rsidRPr="00123FD9" w:rsidRDefault="00660265" w:rsidP="00E86D08">
            <w:pPr>
              <w:pStyle w:val="Tabletext"/>
              <w:keepNext/>
              <w:keepLines/>
              <w:widowControl w:val="0"/>
              <w:rPr>
                <w:rFonts w:ascii="Times New Roman" w:hAnsi="Times New Roman" w:cs="Times New Roman"/>
                <w:lang w:val="en-GB"/>
              </w:rPr>
            </w:pPr>
            <w:r w:rsidRPr="00123FD9">
              <w:rPr>
                <w:rFonts w:ascii="Times New Roman" w:hAnsi="Times New Roman" w:cs="Times New Roman"/>
                <w:lang w:val="en-GB"/>
              </w:rPr>
              <w:t>Front right</w:t>
            </w:r>
          </w:p>
        </w:tc>
        <w:tc>
          <w:tcPr>
            <w:tcW w:w="581" w:type="pct"/>
            <w:tcBorders>
              <w:top w:val="single" w:sz="4" w:space="0" w:color="auto"/>
              <w:left w:val="single" w:sz="4" w:space="0" w:color="auto"/>
              <w:bottom w:val="single" w:sz="4" w:space="0" w:color="auto"/>
              <w:right w:val="single" w:sz="4" w:space="0" w:color="auto"/>
            </w:tcBorders>
            <w:vAlign w:val="center"/>
            <w:hideMark/>
          </w:tcPr>
          <w:p w14:paraId="495FCDFC"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M-060</w:t>
            </w:r>
          </w:p>
        </w:tc>
        <w:tc>
          <w:tcPr>
            <w:tcW w:w="458" w:type="pct"/>
            <w:tcBorders>
              <w:top w:val="single" w:sz="4" w:space="0" w:color="auto"/>
              <w:left w:val="single" w:sz="4" w:space="0" w:color="auto"/>
              <w:bottom w:val="single" w:sz="4" w:space="0" w:color="auto"/>
              <w:right w:val="single" w:sz="4" w:space="0" w:color="auto"/>
            </w:tcBorders>
            <w:vAlign w:val="center"/>
            <w:hideMark/>
          </w:tcPr>
          <w:p w14:paraId="7B6E0E11" w14:textId="6A4BC15D" w:rsidR="00660265" w:rsidRPr="00123FD9" w:rsidRDefault="00123FD9" w:rsidP="00E86D08">
            <w:pPr>
              <w:pStyle w:val="Tabletext"/>
              <w:keepNext/>
              <w:keepLines/>
              <w:widowControl w:val="0"/>
              <w:jc w:val="center"/>
              <w:rPr>
                <w:rFonts w:ascii="Times New Roman" w:hAnsi="Times New Roman" w:cs="Times New Roman"/>
                <w:lang w:val="en-GB"/>
              </w:rPr>
            </w:pPr>
            <w:r>
              <w:rPr>
                <w:rFonts w:ascii="Times New Roman" w:hAnsi="Times New Roman" w:cs="Times New Roman"/>
                <w:lang w:val="en-GB"/>
              </w:rPr>
              <w:t>−</w:t>
            </w:r>
            <w:r w:rsidR="00660265" w:rsidRPr="00123FD9">
              <w:rPr>
                <w:rFonts w:ascii="Times New Roman" w:hAnsi="Times New Roman" w:cs="Times New Roman"/>
                <w:lang w:val="en-GB"/>
              </w:rPr>
              <w:t>45</w:t>
            </w:r>
          </w:p>
        </w:tc>
        <w:tc>
          <w:tcPr>
            <w:tcW w:w="426" w:type="pct"/>
            <w:tcBorders>
              <w:top w:val="single" w:sz="4" w:space="0" w:color="auto"/>
              <w:left w:val="single" w:sz="4" w:space="0" w:color="auto"/>
              <w:bottom w:val="single" w:sz="4" w:space="0" w:color="auto"/>
              <w:right w:val="single" w:sz="4" w:space="0" w:color="auto"/>
            </w:tcBorders>
            <w:vAlign w:val="center"/>
            <w:hideMark/>
          </w:tcPr>
          <w:p w14:paraId="481E93FE"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−60</w:t>
            </w:r>
          </w:p>
        </w:tc>
        <w:tc>
          <w:tcPr>
            <w:tcW w:w="363" w:type="pct"/>
            <w:tcBorders>
              <w:top w:val="single" w:sz="4" w:space="0" w:color="auto"/>
              <w:left w:val="single" w:sz="4" w:space="0" w:color="auto"/>
              <w:bottom w:val="single" w:sz="4" w:space="0" w:color="auto"/>
              <w:right w:val="single" w:sz="4" w:space="0" w:color="auto"/>
            </w:tcBorders>
            <w:vAlign w:val="center"/>
            <w:hideMark/>
          </w:tcPr>
          <w:p w14:paraId="58204DD1"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0</w:t>
            </w:r>
          </w:p>
        </w:tc>
        <w:tc>
          <w:tcPr>
            <w:tcW w:w="363" w:type="pct"/>
            <w:tcBorders>
              <w:top w:val="single" w:sz="4" w:space="0" w:color="auto"/>
              <w:left w:val="single" w:sz="4" w:space="0" w:color="auto"/>
              <w:bottom w:val="single" w:sz="4" w:space="0" w:color="auto"/>
              <w:right w:val="single" w:sz="4" w:space="0" w:color="auto"/>
            </w:tcBorders>
            <w:vAlign w:val="center"/>
            <w:hideMark/>
          </w:tcPr>
          <w:p w14:paraId="6A561CE5"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+5</w:t>
            </w:r>
          </w:p>
        </w:tc>
      </w:tr>
      <w:tr w:rsidR="00660265" w:rsidRPr="00123FD9" w14:paraId="1EAE0D5F" w14:textId="77777777" w:rsidTr="00123FD9">
        <w:trPr>
          <w:jc w:val="center"/>
        </w:trPr>
        <w:tc>
          <w:tcPr>
            <w:tcW w:w="695" w:type="pct"/>
            <w:tcBorders>
              <w:top w:val="single" w:sz="4" w:space="0" w:color="auto"/>
              <w:left w:val="single" w:sz="4" w:space="0" w:color="auto"/>
              <w:bottom w:val="single" w:sz="4" w:space="0" w:color="auto"/>
              <w:right w:val="single" w:sz="4" w:space="0" w:color="auto"/>
            </w:tcBorders>
            <w:vAlign w:val="center"/>
            <w:hideMark/>
          </w:tcPr>
          <w:p w14:paraId="73F6B03E"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3</w:t>
            </w:r>
          </w:p>
        </w:tc>
        <w:tc>
          <w:tcPr>
            <w:tcW w:w="695" w:type="pct"/>
            <w:tcBorders>
              <w:top w:val="single" w:sz="4" w:space="0" w:color="auto"/>
              <w:left w:val="single" w:sz="4" w:space="0" w:color="auto"/>
              <w:bottom w:val="single" w:sz="4" w:space="0" w:color="auto"/>
              <w:right w:val="single" w:sz="4" w:space="0" w:color="auto"/>
            </w:tcBorders>
            <w:vAlign w:val="center"/>
            <w:hideMark/>
          </w:tcPr>
          <w:p w14:paraId="59D42E23"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FC</w:t>
            </w:r>
          </w:p>
        </w:tc>
        <w:tc>
          <w:tcPr>
            <w:tcW w:w="1419" w:type="pct"/>
            <w:tcBorders>
              <w:top w:val="single" w:sz="4" w:space="0" w:color="auto"/>
              <w:left w:val="single" w:sz="4" w:space="0" w:color="auto"/>
              <w:bottom w:val="single" w:sz="4" w:space="0" w:color="auto"/>
              <w:right w:val="single" w:sz="4" w:space="0" w:color="auto"/>
            </w:tcBorders>
            <w:vAlign w:val="center"/>
            <w:hideMark/>
          </w:tcPr>
          <w:p w14:paraId="3BFAD90B" w14:textId="77777777" w:rsidR="00660265" w:rsidRPr="00123FD9" w:rsidRDefault="00660265" w:rsidP="00E86D08">
            <w:pPr>
              <w:pStyle w:val="Tabletext"/>
              <w:keepNext/>
              <w:keepLines/>
              <w:widowControl w:val="0"/>
              <w:rPr>
                <w:rFonts w:ascii="Times New Roman" w:hAnsi="Times New Roman" w:cs="Times New Roman"/>
                <w:lang w:val="en-GB"/>
              </w:rPr>
            </w:pPr>
            <w:r w:rsidRPr="00123FD9">
              <w:rPr>
                <w:rFonts w:ascii="Times New Roman" w:hAnsi="Times New Roman" w:cs="Times New Roman"/>
                <w:lang w:val="en-GB"/>
              </w:rPr>
              <w:t>Front centre</w:t>
            </w:r>
          </w:p>
        </w:tc>
        <w:tc>
          <w:tcPr>
            <w:tcW w:w="581" w:type="pct"/>
            <w:tcBorders>
              <w:top w:val="single" w:sz="4" w:space="0" w:color="auto"/>
              <w:left w:val="single" w:sz="4" w:space="0" w:color="auto"/>
              <w:bottom w:val="single" w:sz="4" w:space="0" w:color="auto"/>
              <w:right w:val="single" w:sz="4" w:space="0" w:color="auto"/>
            </w:tcBorders>
            <w:vAlign w:val="center"/>
            <w:hideMark/>
          </w:tcPr>
          <w:p w14:paraId="21655D28"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M+000</w:t>
            </w:r>
          </w:p>
        </w:tc>
        <w:tc>
          <w:tcPr>
            <w:tcW w:w="884" w:type="pct"/>
            <w:gridSpan w:val="2"/>
            <w:tcBorders>
              <w:top w:val="single" w:sz="4" w:space="0" w:color="auto"/>
              <w:left w:val="single" w:sz="4" w:space="0" w:color="auto"/>
              <w:bottom w:val="single" w:sz="4" w:space="0" w:color="auto"/>
              <w:right w:val="single" w:sz="4" w:space="0" w:color="auto"/>
            </w:tcBorders>
            <w:vAlign w:val="center"/>
            <w:hideMark/>
          </w:tcPr>
          <w:p w14:paraId="48B3790F"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0</w:t>
            </w:r>
          </w:p>
        </w:tc>
        <w:tc>
          <w:tcPr>
            <w:tcW w:w="363" w:type="pct"/>
            <w:tcBorders>
              <w:top w:val="single" w:sz="4" w:space="0" w:color="auto"/>
              <w:left w:val="single" w:sz="4" w:space="0" w:color="auto"/>
              <w:bottom w:val="single" w:sz="4" w:space="0" w:color="auto"/>
              <w:right w:val="single" w:sz="4" w:space="0" w:color="auto"/>
            </w:tcBorders>
            <w:vAlign w:val="center"/>
            <w:hideMark/>
          </w:tcPr>
          <w:p w14:paraId="283810C3"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0</w:t>
            </w:r>
          </w:p>
        </w:tc>
        <w:tc>
          <w:tcPr>
            <w:tcW w:w="363" w:type="pct"/>
            <w:tcBorders>
              <w:top w:val="single" w:sz="4" w:space="0" w:color="auto"/>
              <w:left w:val="single" w:sz="4" w:space="0" w:color="auto"/>
              <w:bottom w:val="single" w:sz="4" w:space="0" w:color="auto"/>
              <w:right w:val="single" w:sz="4" w:space="0" w:color="auto"/>
            </w:tcBorders>
            <w:vAlign w:val="center"/>
            <w:hideMark/>
          </w:tcPr>
          <w:p w14:paraId="09E7DA4A"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+5</w:t>
            </w:r>
          </w:p>
        </w:tc>
      </w:tr>
      <w:tr w:rsidR="00660265" w:rsidRPr="00123FD9" w14:paraId="5BC37D84" w14:textId="77777777" w:rsidTr="00123FD9">
        <w:trPr>
          <w:jc w:val="center"/>
        </w:trPr>
        <w:tc>
          <w:tcPr>
            <w:tcW w:w="695" w:type="pct"/>
            <w:tcBorders>
              <w:top w:val="single" w:sz="4" w:space="0" w:color="auto"/>
              <w:left w:val="single" w:sz="4" w:space="0" w:color="auto"/>
              <w:bottom w:val="single" w:sz="4" w:space="0" w:color="auto"/>
              <w:right w:val="single" w:sz="4" w:space="0" w:color="auto"/>
            </w:tcBorders>
            <w:vAlign w:val="center"/>
            <w:hideMark/>
          </w:tcPr>
          <w:p w14:paraId="1643A9BD"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4</w:t>
            </w:r>
          </w:p>
        </w:tc>
        <w:tc>
          <w:tcPr>
            <w:tcW w:w="695" w:type="pct"/>
            <w:tcBorders>
              <w:top w:val="single" w:sz="4" w:space="0" w:color="auto"/>
              <w:left w:val="single" w:sz="4" w:space="0" w:color="auto"/>
              <w:bottom w:val="single" w:sz="4" w:space="0" w:color="auto"/>
              <w:right w:val="single" w:sz="4" w:space="0" w:color="auto"/>
            </w:tcBorders>
            <w:vAlign w:val="center"/>
            <w:hideMark/>
          </w:tcPr>
          <w:p w14:paraId="3CD3824A"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LFE1</w:t>
            </w:r>
          </w:p>
        </w:tc>
        <w:tc>
          <w:tcPr>
            <w:tcW w:w="1419" w:type="pct"/>
            <w:tcBorders>
              <w:top w:val="single" w:sz="4" w:space="0" w:color="auto"/>
              <w:left w:val="single" w:sz="4" w:space="0" w:color="auto"/>
              <w:bottom w:val="single" w:sz="4" w:space="0" w:color="auto"/>
              <w:right w:val="single" w:sz="4" w:space="0" w:color="auto"/>
            </w:tcBorders>
            <w:vAlign w:val="center"/>
            <w:hideMark/>
          </w:tcPr>
          <w:p w14:paraId="193A276D" w14:textId="7AD93815" w:rsidR="00660265" w:rsidRPr="00123FD9" w:rsidRDefault="00660265" w:rsidP="00E86D08">
            <w:pPr>
              <w:pStyle w:val="Tabletext"/>
              <w:keepNext/>
              <w:keepLines/>
              <w:widowControl w:val="0"/>
              <w:rPr>
                <w:rFonts w:ascii="Times New Roman" w:hAnsi="Times New Roman" w:cs="Times New Roman"/>
                <w:lang w:val="en-GB"/>
              </w:rPr>
            </w:pPr>
            <w:r w:rsidRPr="00123FD9">
              <w:rPr>
                <w:rFonts w:ascii="Times New Roman" w:hAnsi="Times New Roman" w:cs="Times New Roman"/>
                <w:lang w:val="en-GB"/>
              </w:rPr>
              <w:t xml:space="preserve">Low-frequency effects </w:t>
            </w:r>
            <w:r w:rsidR="00123FD9">
              <w:rPr>
                <w:rFonts w:ascii="Times New Roman" w:hAnsi="Times New Roman" w:cs="Times New Roman"/>
                <w:lang w:val="en-GB"/>
              </w:rPr>
              <w:t>−</w:t>
            </w:r>
            <w:r w:rsidRPr="00123FD9">
              <w:rPr>
                <w:rFonts w:ascii="Times New Roman" w:hAnsi="Times New Roman" w:cs="Times New Roman"/>
                <w:lang w:val="en-GB"/>
              </w:rPr>
              <w:t>1</w:t>
            </w:r>
          </w:p>
        </w:tc>
        <w:tc>
          <w:tcPr>
            <w:tcW w:w="581" w:type="pct"/>
            <w:tcBorders>
              <w:top w:val="single" w:sz="4" w:space="0" w:color="auto"/>
              <w:left w:val="single" w:sz="4" w:space="0" w:color="auto"/>
              <w:bottom w:val="single" w:sz="4" w:space="0" w:color="auto"/>
              <w:right w:val="single" w:sz="4" w:space="0" w:color="auto"/>
            </w:tcBorders>
            <w:vAlign w:val="center"/>
            <w:hideMark/>
          </w:tcPr>
          <w:p w14:paraId="67075291"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LFE1</w:t>
            </w:r>
          </w:p>
        </w:tc>
        <w:tc>
          <w:tcPr>
            <w:tcW w:w="458" w:type="pct"/>
            <w:tcBorders>
              <w:top w:val="single" w:sz="4" w:space="0" w:color="auto"/>
              <w:left w:val="single" w:sz="4" w:space="0" w:color="auto"/>
              <w:bottom w:val="single" w:sz="4" w:space="0" w:color="auto"/>
              <w:right w:val="single" w:sz="4" w:space="0" w:color="auto"/>
            </w:tcBorders>
            <w:vAlign w:val="center"/>
            <w:hideMark/>
          </w:tcPr>
          <w:p w14:paraId="1EF779F1"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+30</w:t>
            </w:r>
          </w:p>
        </w:tc>
        <w:tc>
          <w:tcPr>
            <w:tcW w:w="426" w:type="pct"/>
            <w:tcBorders>
              <w:top w:val="single" w:sz="4" w:space="0" w:color="auto"/>
              <w:left w:val="single" w:sz="4" w:space="0" w:color="auto"/>
              <w:bottom w:val="single" w:sz="4" w:space="0" w:color="auto"/>
              <w:right w:val="single" w:sz="4" w:space="0" w:color="auto"/>
            </w:tcBorders>
            <w:vAlign w:val="center"/>
            <w:hideMark/>
          </w:tcPr>
          <w:p w14:paraId="170DD04B"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+90</w:t>
            </w:r>
          </w:p>
        </w:tc>
        <w:tc>
          <w:tcPr>
            <w:tcW w:w="363" w:type="pct"/>
            <w:tcBorders>
              <w:top w:val="single" w:sz="4" w:space="0" w:color="auto"/>
              <w:left w:val="single" w:sz="4" w:space="0" w:color="auto"/>
              <w:bottom w:val="single" w:sz="4" w:space="0" w:color="auto"/>
              <w:right w:val="single" w:sz="4" w:space="0" w:color="auto"/>
            </w:tcBorders>
            <w:vAlign w:val="center"/>
            <w:hideMark/>
          </w:tcPr>
          <w:p w14:paraId="07FC9A80"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−15</w:t>
            </w:r>
          </w:p>
        </w:tc>
        <w:tc>
          <w:tcPr>
            <w:tcW w:w="363" w:type="pct"/>
            <w:tcBorders>
              <w:top w:val="single" w:sz="4" w:space="0" w:color="auto"/>
              <w:left w:val="single" w:sz="4" w:space="0" w:color="auto"/>
              <w:bottom w:val="single" w:sz="4" w:space="0" w:color="auto"/>
              <w:right w:val="single" w:sz="4" w:space="0" w:color="auto"/>
            </w:tcBorders>
            <w:vAlign w:val="center"/>
            <w:hideMark/>
          </w:tcPr>
          <w:p w14:paraId="00BFDE65"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−30</w:t>
            </w:r>
          </w:p>
        </w:tc>
      </w:tr>
      <w:tr w:rsidR="00660265" w:rsidRPr="00123FD9" w14:paraId="483E51BD" w14:textId="77777777" w:rsidTr="00123FD9">
        <w:trPr>
          <w:jc w:val="center"/>
        </w:trPr>
        <w:tc>
          <w:tcPr>
            <w:tcW w:w="695" w:type="pct"/>
            <w:tcBorders>
              <w:top w:val="single" w:sz="4" w:space="0" w:color="auto"/>
              <w:left w:val="single" w:sz="4" w:space="0" w:color="auto"/>
              <w:bottom w:val="single" w:sz="4" w:space="0" w:color="auto"/>
              <w:right w:val="single" w:sz="4" w:space="0" w:color="auto"/>
            </w:tcBorders>
            <w:vAlign w:val="center"/>
            <w:hideMark/>
          </w:tcPr>
          <w:p w14:paraId="75B30CF7"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5</w:t>
            </w:r>
          </w:p>
        </w:tc>
        <w:tc>
          <w:tcPr>
            <w:tcW w:w="695" w:type="pct"/>
            <w:tcBorders>
              <w:top w:val="single" w:sz="4" w:space="0" w:color="auto"/>
              <w:left w:val="single" w:sz="4" w:space="0" w:color="auto"/>
              <w:bottom w:val="single" w:sz="4" w:space="0" w:color="auto"/>
              <w:right w:val="single" w:sz="4" w:space="0" w:color="auto"/>
            </w:tcBorders>
            <w:vAlign w:val="center"/>
            <w:hideMark/>
          </w:tcPr>
          <w:p w14:paraId="71054721"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BL</w:t>
            </w:r>
          </w:p>
        </w:tc>
        <w:tc>
          <w:tcPr>
            <w:tcW w:w="1419" w:type="pct"/>
            <w:tcBorders>
              <w:top w:val="single" w:sz="4" w:space="0" w:color="auto"/>
              <w:left w:val="single" w:sz="4" w:space="0" w:color="auto"/>
              <w:bottom w:val="single" w:sz="4" w:space="0" w:color="auto"/>
              <w:right w:val="single" w:sz="4" w:space="0" w:color="auto"/>
            </w:tcBorders>
            <w:vAlign w:val="center"/>
            <w:hideMark/>
          </w:tcPr>
          <w:p w14:paraId="7286B04D" w14:textId="77777777" w:rsidR="00660265" w:rsidRPr="00123FD9" w:rsidRDefault="00660265" w:rsidP="00E86D08">
            <w:pPr>
              <w:pStyle w:val="Tabletext"/>
              <w:keepNext/>
              <w:keepLines/>
              <w:widowControl w:val="0"/>
              <w:rPr>
                <w:rFonts w:ascii="Times New Roman" w:hAnsi="Times New Roman" w:cs="Times New Roman"/>
                <w:lang w:val="en-GB"/>
              </w:rPr>
            </w:pPr>
            <w:r w:rsidRPr="00123FD9">
              <w:rPr>
                <w:rFonts w:ascii="Times New Roman" w:hAnsi="Times New Roman" w:cs="Times New Roman"/>
                <w:lang w:val="en-GB"/>
              </w:rPr>
              <w:t>Back left</w:t>
            </w:r>
          </w:p>
        </w:tc>
        <w:tc>
          <w:tcPr>
            <w:tcW w:w="581" w:type="pct"/>
            <w:tcBorders>
              <w:top w:val="single" w:sz="4" w:space="0" w:color="auto"/>
              <w:left w:val="single" w:sz="4" w:space="0" w:color="auto"/>
              <w:bottom w:val="single" w:sz="4" w:space="0" w:color="auto"/>
              <w:right w:val="single" w:sz="4" w:space="0" w:color="auto"/>
            </w:tcBorders>
            <w:vAlign w:val="center"/>
            <w:hideMark/>
          </w:tcPr>
          <w:p w14:paraId="342668CB"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M+135</w:t>
            </w:r>
          </w:p>
        </w:tc>
        <w:tc>
          <w:tcPr>
            <w:tcW w:w="458" w:type="pct"/>
            <w:tcBorders>
              <w:top w:val="single" w:sz="4" w:space="0" w:color="auto"/>
              <w:left w:val="single" w:sz="4" w:space="0" w:color="auto"/>
              <w:bottom w:val="single" w:sz="4" w:space="0" w:color="auto"/>
              <w:right w:val="single" w:sz="4" w:space="0" w:color="auto"/>
            </w:tcBorders>
            <w:vAlign w:val="center"/>
            <w:hideMark/>
          </w:tcPr>
          <w:p w14:paraId="408F0019"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+110</w:t>
            </w:r>
          </w:p>
        </w:tc>
        <w:tc>
          <w:tcPr>
            <w:tcW w:w="426" w:type="pct"/>
            <w:tcBorders>
              <w:top w:val="single" w:sz="4" w:space="0" w:color="auto"/>
              <w:left w:val="single" w:sz="4" w:space="0" w:color="auto"/>
              <w:bottom w:val="single" w:sz="4" w:space="0" w:color="auto"/>
              <w:right w:val="single" w:sz="4" w:space="0" w:color="auto"/>
            </w:tcBorders>
            <w:vAlign w:val="center"/>
            <w:hideMark/>
          </w:tcPr>
          <w:p w14:paraId="49039C71"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+135</w:t>
            </w:r>
          </w:p>
        </w:tc>
        <w:tc>
          <w:tcPr>
            <w:tcW w:w="363" w:type="pct"/>
            <w:tcBorders>
              <w:top w:val="single" w:sz="4" w:space="0" w:color="auto"/>
              <w:left w:val="single" w:sz="4" w:space="0" w:color="auto"/>
              <w:bottom w:val="single" w:sz="4" w:space="0" w:color="auto"/>
              <w:right w:val="single" w:sz="4" w:space="0" w:color="auto"/>
            </w:tcBorders>
            <w:vAlign w:val="center"/>
            <w:hideMark/>
          </w:tcPr>
          <w:p w14:paraId="2A958154"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0</w:t>
            </w:r>
          </w:p>
        </w:tc>
        <w:tc>
          <w:tcPr>
            <w:tcW w:w="363" w:type="pct"/>
            <w:tcBorders>
              <w:top w:val="single" w:sz="4" w:space="0" w:color="auto"/>
              <w:left w:val="single" w:sz="4" w:space="0" w:color="auto"/>
              <w:bottom w:val="single" w:sz="4" w:space="0" w:color="auto"/>
              <w:right w:val="single" w:sz="4" w:space="0" w:color="auto"/>
            </w:tcBorders>
            <w:vAlign w:val="center"/>
            <w:hideMark/>
          </w:tcPr>
          <w:p w14:paraId="448F4B08"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+15</w:t>
            </w:r>
          </w:p>
        </w:tc>
      </w:tr>
      <w:tr w:rsidR="00660265" w:rsidRPr="00123FD9" w14:paraId="44403F73" w14:textId="77777777" w:rsidTr="00123FD9">
        <w:trPr>
          <w:jc w:val="center"/>
        </w:trPr>
        <w:tc>
          <w:tcPr>
            <w:tcW w:w="695" w:type="pct"/>
            <w:tcBorders>
              <w:top w:val="single" w:sz="4" w:space="0" w:color="auto"/>
              <w:left w:val="single" w:sz="4" w:space="0" w:color="auto"/>
              <w:bottom w:val="single" w:sz="4" w:space="0" w:color="auto"/>
              <w:right w:val="single" w:sz="4" w:space="0" w:color="auto"/>
            </w:tcBorders>
            <w:vAlign w:val="center"/>
            <w:hideMark/>
          </w:tcPr>
          <w:p w14:paraId="19D2A5B7"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6</w:t>
            </w:r>
          </w:p>
        </w:tc>
        <w:tc>
          <w:tcPr>
            <w:tcW w:w="695" w:type="pct"/>
            <w:tcBorders>
              <w:top w:val="single" w:sz="4" w:space="0" w:color="auto"/>
              <w:left w:val="single" w:sz="4" w:space="0" w:color="auto"/>
              <w:bottom w:val="single" w:sz="4" w:space="0" w:color="auto"/>
              <w:right w:val="single" w:sz="4" w:space="0" w:color="auto"/>
            </w:tcBorders>
            <w:vAlign w:val="center"/>
            <w:hideMark/>
          </w:tcPr>
          <w:p w14:paraId="412C2018"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BR</w:t>
            </w:r>
          </w:p>
        </w:tc>
        <w:tc>
          <w:tcPr>
            <w:tcW w:w="1419" w:type="pct"/>
            <w:tcBorders>
              <w:top w:val="single" w:sz="4" w:space="0" w:color="auto"/>
              <w:left w:val="single" w:sz="4" w:space="0" w:color="auto"/>
              <w:bottom w:val="single" w:sz="4" w:space="0" w:color="auto"/>
              <w:right w:val="single" w:sz="4" w:space="0" w:color="auto"/>
            </w:tcBorders>
            <w:vAlign w:val="center"/>
            <w:hideMark/>
          </w:tcPr>
          <w:p w14:paraId="54D7FE8D" w14:textId="77777777" w:rsidR="00660265" w:rsidRPr="00123FD9" w:rsidRDefault="00660265" w:rsidP="00E86D08">
            <w:pPr>
              <w:pStyle w:val="Tabletext"/>
              <w:keepNext/>
              <w:keepLines/>
              <w:widowControl w:val="0"/>
              <w:rPr>
                <w:rFonts w:ascii="Times New Roman" w:hAnsi="Times New Roman" w:cs="Times New Roman"/>
                <w:lang w:val="en-GB"/>
              </w:rPr>
            </w:pPr>
            <w:r w:rsidRPr="00123FD9">
              <w:rPr>
                <w:rFonts w:ascii="Times New Roman" w:hAnsi="Times New Roman" w:cs="Times New Roman"/>
                <w:lang w:val="en-GB"/>
              </w:rPr>
              <w:t>Back right</w:t>
            </w:r>
          </w:p>
        </w:tc>
        <w:tc>
          <w:tcPr>
            <w:tcW w:w="581" w:type="pct"/>
            <w:tcBorders>
              <w:top w:val="single" w:sz="4" w:space="0" w:color="auto"/>
              <w:left w:val="single" w:sz="4" w:space="0" w:color="auto"/>
              <w:bottom w:val="single" w:sz="4" w:space="0" w:color="auto"/>
              <w:right w:val="single" w:sz="4" w:space="0" w:color="auto"/>
            </w:tcBorders>
            <w:vAlign w:val="center"/>
            <w:hideMark/>
          </w:tcPr>
          <w:p w14:paraId="7D4D4C26"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M-135</w:t>
            </w:r>
          </w:p>
        </w:tc>
        <w:tc>
          <w:tcPr>
            <w:tcW w:w="458" w:type="pct"/>
            <w:tcBorders>
              <w:top w:val="single" w:sz="4" w:space="0" w:color="auto"/>
              <w:left w:val="single" w:sz="4" w:space="0" w:color="auto"/>
              <w:bottom w:val="single" w:sz="4" w:space="0" w:color="auto"/>
              <w:right w:val="single" w:sz="4" w:space="0" w:color="auto"/>
            </w:tcBorders>
            <w:vAlign w:val="center"/>
            <w:hideMark/>
          </w:tcPr>
          <w:p w14:paraId="196F4159"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−110</w:t>
            </w:r>
          </w:p>
        </w:tc>
        <w:tc>
          <w:tcPr>
            <w:tcW w:w="426" w:type="pct"/>
            <w:tcBorders>
              <w:top w:val="single" w:sz="4" w:space="0" w:color="auto"/>
              <w:left w:val="single" w:sz="4" w:space="0" w:color="auto"/>
              <w:bottom w:val="single" w:sz="4" w:space="0" w:color="auto"/>
              <w:right w:val="single" w:sz="4" w:space="0" w:color="auto"/>
            </w:tcBorders>
            <w:vAlign w:val="center"/>
            <w:hideMark/>
          </w:tcPr>
          <w:p w14:paraId="5C2AAA67"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−135</w:t>
            </w:r>
          </w:p>
        </w:tc>
        <w:tc>
          <w:tcPr>
            <w:tcW w:w="363" w:type="pct"/>
            <w:tcBorders>
              <w:top w:val="single" w:sz="4" w:space="0" w:color="auto"/>
              <w:left w:val="single" w:sz="4" w:space="0" w:color="auto"/>
              <w:bottom w:val="single" w:sz="4" w:space="0" w:color="auto"/>
              <w:right w:val="single" w:sz="4" w:space="0" w:color="auto"/>
            </w:tcBorders>
            <w:vAlign w:val="center"/>
            <w:hideMark/>
          </w:tcPr>
          <w:p w14:paraId="6BD81EA9"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0</w:t>
            </w:r>
          </w:p>
        </w:tc>
        <w:tc>
          <w:tcPr>
            <w:tcW w:w="363" w:type="pct"/>
            <w:tcBorders>
              <w:top w:val="single" w:sz="4" w:space="0" w:color="auto"/>
              <w:left w:val="single" w:sz="4" w:space="0" w:color="auto"/>
              <w:bottom w:val="single" w:sz="4" w:space="0" w:color="auto"/>
              <w:right w:val="single" w:sz="4" w:space="0" w:color="auto"/>
            </w:tcBorders>
            <w:vAlign w:val="center"/>
            <w:hideMark/>
          </w:tcPr>
          <w:p w14:paraId="5D1D3327"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+15</w:t>
            </w:r>
          </w:p>
        </w:tc>
      </w:tr>
      <w:tr w:rsidR="00660265" w:rsidRPr="00123FD9" w14:paraId="193B0E9A" w14:textId="77777777" w:rsidTr="00123FD9">
        <w:trPr>
          <w:jc w:val="center"/>
        </w:trPr>
        <w:tc>
          <w:tcPr>
            <w:tcW w:w="695" w:type="pct"/>
            <w:tcBorders>
              <w:top w:val="single" w:sz="4" w:space="0" w:color="auto"/>
              <w:left w:val="single" w:sz="4" w:space="0" w:color="auto"/>
              <w:bottom w:val="single" w:sz="4" w:space="0" w:color="auto"/>
              <w:right w:val="single" w:sz="4" w:space="0" w:color="auto"/>
            </w:tcBorders>
            <w:vAlign w:val="center"/>
            <w:hideMark/>
          </w:tcPr>
          <w:p w14:paraId="6FCF0846"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7</w:t>
            </w:r>
          </w:p>
        </w:tc>
        <w:tc>
          <w:tcPr>
            <w:tcW w:w="695" w:type="pct"/>
            <w:tcBorders>
              <w:top w:val="single" w:sz="4" w:space="0" w:color="auto"/>
              <w:left w:val="single" w:sz="4" w:space="0" w:color="auto"/>
              <w:bottom w:val="single" w:sz="4" w:space="0" w:color="auto"/>
              <w:right w:val="single" w:sz="4" w:space="0" w:color="auto"/>
            </w:tcBorders>
            <w:vAlign w:val="center"/>
            <w:hideMark/>
          </w:tcPr>
          <w:p w14:paraId="747D5C0A"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FLc</w:t>
            </w:r>
          </w:p>
        </w:tc>
        <w:tc>
          <w:tcPr>
            <w:tcW w:w="1419" w:type="pct"/>
            <w:tcBorders>
              <w:top w:val="single" w:sz="4" w:space="0" w:color="auto"/>
              <w:left w:val="single" w:sz="4" w:space="0" w:color="auto"/>
              <w:bottom w:val="single" w:sz="4" w:space="0" w:color="auto"/>
              <w:right w:val="single" w:sz="4" w:space="0" w:color="auto"/>
            </w:tcBorders>
            <w:vAlign w:val="center"/>
            <w:hideMark/>
          </w:tcPr>
          <w:p w14:paraId="0840DA28" w14:textId="77777777" w:rsidR="00660265" w:rsidRPr="00123FD9" w:rsidRDefault="00660265" w:rsidP="00E86D08">
            <w:pPr>
              <w:pStyle w:val="Tabletext"/>
              <w:keepNext/>
              <w:keepLines/>
              <w:widowControl w:val="0"/>
              <w:rPr>
                <w:rFonts w:ascii="Times New Roman" w:hAnsi="Times New Roman" w:cs="Times New Roman"/>
                <w:lang w:val="en-GB"/>
              </w:rPr>
            </w:pPr>
            <w:r w:rsidRPr="00123FD9">
              <w:rPr>
                <w:rFonts w:ascii="Times New Roman" w:hAnsi="Times New Roman" w:cs="Times New Roman"/>
                <w:lang w:val="en-GB"/>
              </w:rPr>
              <w:t>Front left centre</w:t>
            </w:r>
          </w:p>
        </w:tc>
        <w:tc>
          <w:tcPr>
            <w:tcW w:w="581" w:type="pct"/>
            <w:tcBorders>
              <w:top w:val="single" w:sz="4" w:space="0" w:color="auto"/>
              <w:left w:val="single" w:sz="4" w:space="0" w:color="auto"/>
              <w:bottom w:val="single" w:sz="4" w:space="0" w:color="auto"/>
              <w:right w:val="single" w:sz="4" w:space="0" w:color="auto"/>
            </w:tcBorders>
            <w:vAlign w:val="center"/>
            <w:hideMark/>
          </w:tcPr>
          <w:p w14:paraId="3AFDE103"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M+030</w:t>
            </w:r>
          </w:p>
        </w:tc>
        <w:tc>
          <w:tcPr>
            <w:tcW w:w="458" w:type="pct"/>
            <w:tcBorders>
              <w:top w:val="single" w:sz="4" w:space="0" w:color="auto"/>
              <w:left w:val="single" w:sz="4" w:space="0" w:color="auto"/>
              <w:bottom w:val="single" w:sz="4" w:space="0" w:color="auto"/>
              <w:right w:val="single" w:sz="4" w:space="0" w:color="auto"/>
            </w:tcBorders>
            <w:vAlign w:val="center"/>
            <w:hideMark/>
          </w:tcPr>
          <w:p w14:paraId="38ADF792"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+22.5</w:t>
            </w:r>
          </w:p>
        </w:tc>
        <w:tc>
          <w:tcPr>
            <w:tcW w:w="426" w:type="pct"/>
            <w:tcBorders>
              <w:top w:val="single" w:sz="4" w:space="0" w:color="auto"/>
              <w:left w:val="single" w:sz="4" w:space="0" w:color="auto"/>
              <w:bottom w:val="single" w:sz="4" w:space="0" w:color="auto"/>
              <w:right w:val="single" w:sz="4" w:space="0" w:color="auto"/>
            </w:tcBorders>
            <w:vAlign w:val="center"/>
            <w:hideMark/>
          </w:tcPr>
          <w:p w14:paraId="04FF80D2"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+30</w:t>
            </w:r>
          </w:p>
        </w:tc>
        <w:tc>
          <w:tcPr>
            <w:tcW w:w="363" w:type="pct"/>
            <w:tcBorders>
              <w:top w:val="single" w:sz="4" w:space="0" w:color="auto"/>
              <w:left w:val="single" w:sz="4" w:space="0" w:color="auto"/>
              <w:bottom w:val="single" w:sz="4" w:space="0" w:color="auto"/>
              <w:right w:val="single" w:sz="4" w:space="0" w:color="auto"/>
            </w:tcBorders>
            <w:vAlign w:val="center"/>
            <w:hideMark/>
          </w:tcPr>
          <w:p w14:paraId="58FDB787"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0</w:t>
            </w:r>
          </w:p>
        </w:tc>
        <w:tc>
          <w:tcPr>
            <w:tcW w:w="363" w:type="pct"/>
            <w:tcBorders>
              <w:top w:val="single" w:sz="4" w:space="0" w:color="auto"/>
              <w:left w:val="single" w:sz="4" w:space="0" w:color="auto"/>
              <w:bottom w:val="single" w:sz="4" w:space="0" w:color="auto"/>
              <w:right w:val="single" w:sz="4" w:space="0" w:color="auto"/>
            </w:tcBorders>
            <w:vAlign w:val="center"/>
            <w:hideMark/>
          </w:tcPr>
          <w:p w14:paraId="18769B93"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+5</w:t>
            </w:r>
          </w:p>
        </w:tc>
      </w:tr>
      <w:tr w:rsidR="00660265" w:rsidRPr="00123FD9" w14:paraId="5C93C03A" w14:textId="77777777" w:rsidTr="00123FD9">
        <w:trPr>
          <w:jc w:val="center"/>
        </w:trPr>
        <w:tc>
          <w:tcPr>
            <w:tcW w:w="695" w:type="pct"/>
            <w:tcBorders>
              <w:top w:val="single" w:sz="4" w:space="0" w:color="auto"/>
              <w:left w:val="single" w:sz="4" w:space="0" w:color="auto"/>
              <w:bottom w:val="single" w:sz="4" w:space="0" w:color="auto"/>
              <w:right w:val="single" w:sz="4" w:space="0" w:color="auto"/>
            </w:tcBorders>
            <w:vAlign w:val="center"/>
            <w:hideMark/>
          </w:tcPr>
          <w:p w14:paraId="09ABE644"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8</w:t>
            </w:r>
          </w:p>
        </w:tc>
        <w:tc>
          <w:tcPr>
            <w:tcW w:w="695" w:type="pct"/>
            <w:tcBorders>
              <w:top w:val="single" w:sz="4" w:space="0" w:color="auto"/>
              <w:left w:val="single" w:sz="4" w:space="0" w:color="auto"/>
              <w:bottom w:val="single" w:sz="4" w:space="0" w:color="auto"/>
              <w:right w:val="single" w:sz="4" w:space="0" w:color="auto"/>
            </w:tcBorders>
            <w:vAlign w:val="center"/>
            <w:hideMark/>
          </w:tcPr>
          <w:p w14:paraId="22AD7AA6"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FRc</w:t>
            </w:r>
          </w:p>
        </w:tc>
        <w:tc>
          <w:tcPr>
            <w:tcW w:w="1419" w:type="pct"/>
            <w:tcBorders>
              <w:top w:val="single" w:sz="4" w:space="0" w:color="auto"/>
              <w:left w:val="single" w:sz="4" w:space="0" w:color="auto"/>
              <w:bottom w:val="single" w:sz="4" w:space="0" w:color="auto"/>
              <w:right w:val="single" w:sz="4" w:space="0" w:color="auto"/>
            </w:tcBorders>
            <w:vAlign w:val="center"/>
            <w:hideMark/>
          </w:tcPr>
          <w:p w14:paraId="7446F1C4" w14:textId="77777777" w:rsidR="00660265" w:rsidRPr="00123FD9" w:rsidRDefault="00660265" w:rsidP="00E86D08">
            <w:pPr>
              <w:pStyle w:val="Tabletext"/>
              <w:keepNext/>
              <w:keepLines/>
              <w:widowControl w:val="0"/>
              <w:rPr>
                <w:rFonts w:ascii="Times New Roman" w:hAnsi="Times New Roman" w:cs="Times New Roman"/>
                <w:lang w:val="en-GB"/>
              </w:rPr>
            </w:pPr>
            <w:r w:rsidRPr="00123FD9">
              <w:rPr>
                <w:rFonts w:ascii="Times New Roman" w:hAnsi="Times New Roman" w:cs="Times New Roman"/>
                <w:lang w:val="en-GB"/>
              </w:rPr>
              <w:t>Front right centre</w:t>
            </w:r>
          </w:p>
        </w:tc>
        <w:tc>
          <w:tcPr>
            <w:tcW w:w="581" w:type="pct"/>
            <w:tcBorders>
              <w:top w:val="single" w:sz="4" w:space="0" w:color="auto"/>
              <w:left w:val="single" w:sz="4" w:space="0" w:color="auto"/>
              <w:bottom w:val="single" w:sz="4" w:space="0" w:color="auto"/>
              <w:right w:val="single" w:sz="4" w:space="0" w:color="auto"/>
            </w:tcBorders>
            <w:vAlign w:val="center"/>
            <w:hideMark/>
          </w:tcPr>
          <w:p w14:paraId="60B5E6A2"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M-030</w:t>
            </w:r>
          </w:p>
        </w:tc>
        <w:tc>
          <w:tcPr>
            <w:tcW w:w="458" w:type="pct"/>
            <w:tcBorders>
              <w:top w:val="single" w:sz="4" w:space="0" w:color="auto"/>
              <w:left w:val="single" w:sz="4" w:space="0" w:color="auto"/>
              <w:bottom w:val="single" w:sz="4" w:space="0" w:color="auto"/>
              <w:right w:val="single" w:sz="4" w:space="0" w:color="auto"/>
            </w:tcBorders>
            <w:vAlign w:val="center"/>
            <w:hideMark/>
          </w:tcPr>
          <w:p w14:paraId="3D5DCD90"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−22.5</w:t>
            </w:r>
          </w:p>
        </w:tc>
        <w:tc>
          <w:tcPr>
            <w:tcW w:w="426" w:type="pct"/>
            <w:tcBorders>
              <w:top w:val="single" w:sz="4" w:space="0" w:color="auto"/>
              <w:left w:val="single" w:sz="4" w:space="0" w:color="auto"/>
              <w:bottom w:val="single" w:sz="4" w:space="0" w:color="auto"/>
              <w:right w:val="single" w:sz="4" w:space="0" w:color="auto"/>
            </w:tcBorders>
            <w:vAlign w:val="center"/>
            <w:hideMark/>
          </w:tcPr>
          <w:p w14:paraId="52A3D8B1"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−30</w:t>
            </w:r>
          </w:p>
        </w:tc>
        <w:tc>
          <w:tcPr>
            <w:tcW w:w="363" w:type="pct"/>
            <w:tcBorders>
              <w:top w:val="single" w:sz="4" w:space="0" w:color="auto"/>
              <w:left w:val="single" w:sz="4" w:space="0" w:color="auto"/>
              <w:bottom w:val="single" w:sz="4" w:space="0" w:color="auto"/>
              <w:right w:val="single" w:sz="4" w:space="0" w:color="auto"/>
            </w:tcBorders>
            <w:vAlign w:val="center"/>
            <w:hideMark/>
          </w:tcPr>
          <w:p w14:paraId="72BCCDCC"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0</w:t>
            </w:r>
          </w:p>
        </w:tc>
        <w:tc>
          <w:tcPr>
            <w:tcW w:w="363" w:type="pct"/>
            <w:tcBorders>
              <w:top w:val="single" w:sz="4" w:space="0" w:color="auto"/>
              <w:left w:val="single" w:sz="4" w:space="0" w:color="auto"/>
              <w:bottom w:val="single" w:sz="4" w:space="0" w:color="auto"/>
              <w:right w:val="single" w:sz="4" w:space="0" w:color="auto"/>
            </w:tcBorders>
            <w:vAlign w:val="center"/>
            <w:hideMark/>
          </w:tcPr>
          <w:p w14:paraId="50300099"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+5</w:t>
            </w:r>
          </w:p>
        </w:tc>
      </w:tr>
      <w:tr w:rsidR="00660265" w:rsidRPr="00123FD9" w14:paraId="7980F688" w14:textId="77777777" w:rsidTr="00123FD9">
        <w:trPr>
          <w:jc w:val="center"/>
        </w:trPr>
        <w:tc>
          <w:tcPr>
            <w:tcW w:w="695" w:type="pct"/>
            <w:tcBorders>
              <w:top w:val="single" w:sz="4" w:space="0" w:color="auto"/>
              <w:left w:val="single" w:sz="4" w:space="0" w:color="auto"/>
              <w:bottom w:val="single" w:sz="4" w:space="0" w:color="auto"/>
              <w:right w:val="single" w:sz="4" w:space="0" w:color="auto"/>
            </w:tcBorders>
            <w:vAlign w:val="center"/>
            <w:hideMark/>
          </w:tcPr>
          <w:p w14:paraId="2B425853"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9</w:t>
            </w:r>
          </w:p>
        </w:tc>
        <w:tc>
          <w:tcPr>
            <w:tcW w:w="695" w:type="pct"/>
            <w:tcBorders>
              <w:top w:val="single" w:sz="4" w:space="0" w:color="auto"/>
              <w:left w:val="single" w:sz="4" w:space="0" w:color="auto"/>
              <w:bottom w:val="single" w:sz="4" w:space="0" w:color="auto"/>
              <w:right w:val="single" w:sz="4" w:space="0" w:color="auto"/>
            </w:tcBorders>
            <w:vAlign w:val="center"/>
            <w:hideMark/>
          </w:tcPr>
          <w:p w14:paraId="2B43272B"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BC</w:t>
            </w:r>
          </w:p>
        </w:tc>
        <w:tc>
          <w:tcPr>
            <w:tcW w:w="1419" w:type="pct"/>
            <w:tcBorders>
              <w:top w:val="single" w:sz="4" w:space="0" w:color="auto"/>
              <w:left w:val="single" w:sz="4" w:space="0" w:color="auto"/>
              <w:bottom w:val="single" w:sz="4" w:space="0" w:color="auto"/>
              <w:right w:val="single" w:sz="4" w:space="0" w:color="auto"/>
            </w:tcBorders>
            <w:vAlign w:val="center"/>
            <w:hideMark/>
          </w:tcPr>
          <w:p w14:paraId="4A426D3E" w14:textId="77777777" w:rsidR="00660265" w:rsidRPr="00123FD9" w:rsidRDefault="00660265" w:rsidP="00E86D08">
            <w:pPr>
              <w:pStyle w:val="Tabletext"/>
              <w:keepNext/>
              <w:keepLines/>
              <w:widowControl w:val="0"/>
              <w:rPr>
                <w:rFonts w:ascii="Times New Roman" w:hAnsi="Times New Roman" w:cs="Times New Roman"/>
                <w:lang w:val="en-GB"/>
              </w:rPr>
            </w:pPr>
            <w:r w:rsidRPr="00123FD9">
              <w:rPr>
                <w:rFonts w:ascii="Times New Roman" w:hAnsi="Times New Roman" w:cs="Times New Roman"/>
                <w:lang w:val="en-GB"/>
              </w:rPr>
              <w:t>Back centre</w:t>
            </w:r>
          </w:p>
        </w:tc>
        <w:tc>
          <w:tcPr>
            <w:tcW w:w="581" w:type="pct"/>
            <w:tcBorders>
              <w:top w:val="single" w:sz="4" w:space="0" w:color="auto"/>
              <w:left w:val="single" w:sz="4" w:space="0" w:color="auto"/>
              <w:bottom w:val="single" w:sz="4" w:space="0" w:color="auto"/>
              <w:right w:val="single" w:sz="4" w:space="0" w:color="auto"/>
            </w:tcBorders>
            <w:vAlign w:val="center"/>
            <w:hideMark/>
          </w:tcPr>
          <w:p w14:paraId="7165CE72"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M+180</w:t>
            </w:r>
          </w:p>
        </w:tc>
        <w:tc>
          <w:tcPr>
            <w:tcW w:w="884" w:type="pct"/>
            <w:gridSpan w:val="2"/>
            <w:tcBorders>
              <w:top w:val="single" w:sz="4" w:space="0" w:color="auto"/>
              <w:left w:val="single" w:sz="4" w:space="0" w:color="auto"/>
              <w:bottom w:val="single" w:sz="4" w:space="0" w:color="auto"/>
              <w:right w:val="single" w:sz="4" w:space="0" w:color="auto"/>
            </w:tcBorders>
            <w:vAlign w:val="center"/>
            <w:hideMark/>
          </w:tcPr>
          <w:p w14:paraId="69ADCCF8"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+180</w:t>
            </w:r>
          </w:p>
        </w:tc>
        <w:tc>
          <w:tcPr>
            <w:tcW w:w="363" w:type="pct"/>
            <w:tcBorders>
              <w:top w:val="single" w:sz="4" w:space="0" w:color="auto"/>
              <w:left w:val="single" w:sz="4" w:space="0" w:color="auto"/>
              <w:bottom w:val="single" w:sz="4" w:space="0" w:color="auto"/>
              <w:right w:val="single" w:sz="4" w:space="0" w:color="auto"/>
            </w:tcBorders>
            <w:vAlign w:val="center"/>
            <w:hideMark/>
          </w:tcPr>
          <w:p w14:paraId="4B9D331D"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0</w:t>
            </w:r>
          </w:p>
        </w:tc>
        <w:tc>
          <w:tcPr>
            <w:tcW w:w="363" w:type="pct"/>
            <w:tcBorders>
              <w:top w:val="single" w:sz="4" w:space="0" w:color="auto"/>
              <w:left w:val="single" w:sz="4" w:space="0" w:color="auto"/>
              <w:bottom w:val="single" w:sz="4" w:space="0" w:color="auto"/>
              <w:right w:val="single" w:sz="4" w:space="0" w:color="auto"/>
            </w:tcBorders>
            <w:vAlign w:val="center"/>
            <w:hideMark/>
          </w:tcPr>
          <w:p w14:paraId="68BEC463"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+15</w:t>
            </w:r>
          </w:p>
        </w:tc>
      </w:tr>
      <w:tr w:rsidR="00660265" w:rsidRPr="00123FD9" w14:paraId="10554EDC" w14:textId="77777777" w:rsidTr="00123FD9">
        <w:trPr>
          <w:jc w:val="center"/>
        </w:trPr>
        <w:tc>
          <w:tcPr>
            <w:tcW w:w="695" w:type="pct"/>
            <w:tcBorders>
              <w:top w:val="single" w:sz="4" w:space="0" w:color="auto"/>
              <w:left w:val="single" w:sz="4" w:space="0" w:color="auto"/>
              <w:bottom w:val="single" w:sz="4" w:space="0" w:color="auto"/>
              <w:right w:val="single" w:sz="4" w:space="0" w:color="auto"/>
            </w:tcBorders>
            <w:vAlign w:val="center"/>
            <w:hideMark/>
          </w:tcPr>
          <w:p w14:paraId="637EC72D"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10</w:t>
            </w:r>
          </w:p>
        </w:tc>
        <w:tc>
          <w:tcPr>
            <w:tcW w:w="695" w:type="pct"/>
            <w:tcBorders>
              <w:top w:val="single" w:sz="4" w:space="0" w:color="auto"/>
              <w:left w:val="single" w:sz="4" w:space="0" w:color="auto"/>
              <w:bottom w:val="single" w:sz="4" w:space="0" w:color="auto"/>
              <w:right w:val="single" w:sz="4" w:space="0" w:color="auto"/>
            </w:tcBorders>
            <w:vAlign w:val="center"/>
            <w:hideMark/>
          </w:tcPr>
          <w:p w14:paraId="11ABE849"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LFE2</w:t>
            </w:r>
          </w:p>
        </w:tc>
        <w:tc>
          <w:tcPr>
            <w:tcW w:w="1419" w:type="pct"/>
            <w:tcBorders>
              <w:top w:val="single" w:sz="4" w:space="0" w:color="auto"/>
              <w:left w:val="single" w:sz="4" w:space="0" w:color="auto"/>
              <w:bottom w:val="single" w:sz="4" w:space="0" w:color="auto"/>
              <w:right w:val="single" w:sz="4" w:space="0" w:color="auto"/>
            </w:tcBorders>
            <w:vAlign w:val="center"/>
            <w:hideMark/>
          </w:tcPr>
          <w:p w14:paraId="0AFAF152" w14:textId="0DA13746" w:rsidR="00660265" w:rsidRPr="00123FD9" w:rsidRDefault="00660265" w:rsidP="00E86D08">
            <w:pPr>
              <w:pStyle w:val="Tabletext"/>
              <w:keepNext/>
              <w:keepLines/>
              <w:widowControl w:val="0"/>
              <w:rPr>
                <w:rFonts w:ascii="Times New Roman" w:hAnsi="Times New Roman" w:cs="Times New Roman"/>
                <w:lang w:val="en-GB"/>
              </w:rPr>
            </w:pPr>
            <w:r w:rsidRPr="00123FD9">
              <w:rPr>
                <w:rFonts w:ascii="Times New Roman" w:hAnsi="Times New Roman" w:cs="Times New Roman"/>
                <w:lang w:val="en-GB"/>
              </w:rPr>
              <w:t xml:space="preserve">Low-frequency effects </w:t>
            </w:r>
            <w:r w:rsidR="00123FD9">
              <w:rPr>
                <w:rFonts w:ascii="Times New Roman" w:hAnsi="Times New Roman" w:cs="Times New Roman"/>
                <w:lang w:val="en-GB"/>
              </w:rPr>
              <w:t>−</w:t>
            </w:r>
            <w:r w:rsidRPr="00123FD9">
              <w:rPr>
                <w:rFonts w:ascii="Times New Roman" w:hAnsi="Times New Roman" w:cs="Times New Roman"/>
                <w:lang w:val="en-GB"/>
              </w:rPr>
              <w:t>2</w:t>
            </w:r>
          </w:p>
        </w:tc>
        <w:tc>
          <w:tcPr>
            <w:tcW w:w="581" w:type="pct"/>
            <w:tcBorders>
              <w:top w:val="single" w:sz="4" w:space="0" w:color="auto"/>
              <w:left w:val="single" w:sz="4" w:space="0" w:color="auto"/>
              <w:bottom w:val="single" w:sz="4" w:space="0" w:color="auto"/>
              <w:right w:val="single" w:sz="4" w:space="0" w:color="auto"/>
            </w:tcBorders>
            <w:vAlign w:val="center"/>
            <w:hideMark/>
          </w:tcPr>
          <w:p w14:paraId="58087E20"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LFE2</w:t>
            </w:r>
          </w:p>
        </w:tc>
        <w:tc>
          <w:tcPr>
            <w:tcW w:w="458" w:type="pct"/>
            <w:tcBorders>
              <w:top w:val="single" w:sz="4" w:space="0" w:color="auto"/>
              <w:left w:val="single" w:sz="4" w:space="0" w:color="auto"/>
              <w:bottom w:val="single" w:sz="4" w:space="0" w:color="auto"/>
              <w:right w:val="single" w:sz="4" w:space="0" w:color="auto"/>
            </w:tcBorders>
            <w:vAlign w:val="center"/>
            <w:hideMark/>
          </w:tcPr>
          <w:p w14:paraId="58DB7953"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−30</w:t>
            </w:r>
          </w:p>
        </w:tc>
        <w:tc>
          <w:tcPr>
            <w:tcW w:w="426" w:type="pct"/>
            <w:tcBorders>
              <w:top w:val="single" w:sz="4" w:space="0" w:color="auto"/>
              <w:left w:val="single" w:sz="4" w:space="0" w:color="auto"/>
              <w:bottom w:val="single" w:sz="4" w:space="0" w:color="auto"/>
              <w:right w:val="single" w:sz="4" w:space="0" w:color="auto"/>
            </w:tcBorders>
            <w:vAlign w:val="center"/>
            <w:hideMark/>
          </w:tcPr>
          <w:p w14:paraId="76CA4DF9"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−90</w:t>
            </w:r>
          </w:p>
        </w:tc>
        <w:tc>
          <w:tcPr>
            <w:tcW w:w="363" w:type="pct"/>
            <w:tcBorders>
              <w:top w:val="single" w:sz="4" w:space="0" w:color="auto"/>
              <w:left w:val="single" w:sz="4" w:space="0" w:color="auto"/>
              <w:bottom w:val="single" w:sz="4" w:space="0" w:color="auto"/>
              <w:right w:val="single" w:sz="4" w:space="0" w:color="auto"/>
            </w:tcBorders>
            <w:vAlign w:val="center"/>
            <w:hideMark/>
          </w:tcPr>
          <w:p w14:paraId="4A1E4E14"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−15</w:t>
            </w:r>
          </w:p>
        </w:tc>
        <w:tc>
          <w:tcPr>
            <w:tcW w:w="363" w:type="pct"/>
            <w:tcBorders>
              <w:top w:val="single" w:sz="4" w:space="0" w:color="auto"/>
              <w:left w:val="single" w:sz="4" w:space="0" w:color="auto"/>
              <w:bottom w:val="single" w:sz="4" w:space="0" w:color="auto"/>
              <w:right w:val="single" w:sz="4" w:space="0" w:color="auto"/>
            </w:tcBorders>
            <w:vAlign w:val="center"/>
            <w:hideMark/>
          </w:tcPr>
          <w:p w14:paraId="07A64297"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−30</w:t>
            </w:r>
          </w:p>
        </w:tc>
      </w:tr>
      <w:tr w:rsidR="00660265" w:rsidRPr="00123FD9" w14:paraId="657E689C" w14:textId="77777777" w:rsidTr="00123FD9">
        <w:trPr>
          <w:jc w:val="center"/>
        </w:trPr>
        <w:tc>
          <w:tcPr>
            <w:tcW w:w="695" w:type="pct"/>
            <w:tcBorders>
              <w:top w:val="single" w:sz="4" w:space="0" w:color="auto"/>
              <w:left w:val="single" w:sz="4" w:space="0" w:color="auto"/>
              <w:bottom w:val="single" w:sz="4" w:space="0" w:color="auto"/>
              <w:right w:val="single" w:sz="4" w:space="0" w:color="auto"/>
            </w:tcBorders>
            <w:vAlign w:val="center"/>
            <w:hideMark/>
          </w:tcPr>
          <w:p w14:paraId="33BF03A6"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11</w:t>
            </w:r>
          </w:p>
        </w:tc>
        <w:tc>
          <w:tcPr>
            <w:tcW w:w="695" w:type="pct"/>
            <w:tcBorders>
              <w:top w:val="single" w:sz="4" w:space="0" w:color="auto"/>
              <w:left w:val="single" w:sz="4" w:space="0" w:color="auto"/>
              <w:bottom w:val="single" w:sz="4" w:space="0" w:color="auto"/>
              <w:right w:val="single" w:sz="4" w:space="0" w:color="auto"/>
            </w:tcBorders>
            <w:vAlign w:val="center"/>
            <w:hideMark/>
          </w:tcPr>
          <w:p w14:paraId="41FBB3D9"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SiL</w:t>
            </w:r>
          </w:p>
        </w:tc>
        <w:tc>
          <w:tcPr>
            <w:tcW w:w="1419" w:type="pct"/>
            <w:tcBorders>
              <w:top w:val="single" w:sz="4" w:space="0" w:color="auto"/>
              <w:left w:val="single" w:sz="4" w:space="0" w:color="auto"/>
              <w:bottom w:val="single" w:sz="4" w:space="0" w:color="auto"/>
              <w:right w:val="single" w:sz="4" w:space="0" w:color="auto"/>
            </w:tcBorders>
            <w:vAlign w:val="center"/>
            <w:hideMark/>
          </w:tcPr>
          <w:p w14:paraId="702F5CAD" w14:textId="77777777" w:rsidR="00660265" w:rsidRPr="00123FD9" w:rsidRDefault="00660265" w:rsidP="00E86D08">
            <w:pPr>
              <w:pStyle w:val="Tabletext"/>
              <w:keepNext/>
              <w:keepLines/>
              <w:widowControl w:val="0"/>
              <w:rPr>
                <w:rFonts w:ascii="Times New Roman" w:hAnsi="Times New Roman" w:cs="Times New Roman"/>
                <w:lang w:val="en-GB"/>
              </w:rPr>
            </w:pPr>
            <w:r w:rsidRPr="00123FD9">
              <w:rPr>
                <w:rFonts w:ascii="Times New Roman" w:hAnsi="Times New Roman" w:cs="Times New Roman"/>
                <w:lang w:val="en-GB"/>
              </w:rPr>
              <w:t>Side left</w:t>
            </w:r>
          </w:p>
        </w:tc>
        <w:tc>
          <w:tcPr>
            <w:tcW w:w="581" w:type="pct"/>
            <w:tcBorders>
              <w:top w:val="single" w:sz="4" w:space="0" w:color="auto"/>
              <w:left w:val="single" w:sz="4" w:space="0" w:color="auto"/>
              <w:bottom w:val="single" w:sz="4" w:space="0" w:color="auto"/>
              <w:right w:val="single" w:sz="4" w:space="0" w:color="auto"/>
            </w:tcBorders>
            <w:vAlign w:val="center"/>
            <w:hideMark/>
          </w:tcPr>
          <w:p w14:paraId="640358AC"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M+090</w:t>
            </w:r>
          </w:p>
        </w:tc>
        <w:tc>
          <w:tcPr>
            <w:tcW w:w="884" w:type="pct"/>
            <w:gridSpan w:val="2"/>
            <w:tcBorders>
              <w:top w:val="single" w:sz="4" w:space="0" w:color="auto"/>
              <w:left w:val="single" w:sz="4" w:space="0" w:color="auto"/>
              <w:bottom w:val="single" w:sz="4" w:space="0" w:color="auto"/>
              <w:right w:val="single" w:sz="4" w:space="0" w:color="auto"/>
            </w:tcBorders>
            <w:vAlign w:val="center"/>
            <w:hideMark/>
          </w:tcPr>
          <w:p w14:paraId="6F6DBA30"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+90</w:t>
            </w:r>
          </w:p>
        </w:tc>
        <w:tc>
          <w:tcPr>
            <w:tcW w:w="363" w:type="pct"/>
            <w:tcBorders>
              <w:top w:val="single" w:sz="4" w:space="0" w:color="auto"/>
              <w:left w:val="single" w:sz="4" w:space="0" w:color="auto"/>
              <w:bottom w:val="single" w:sz="4" w:space="0" w:color="auto"/>
              <w:right w:val="single" w:sz="4" w:space="0" w:color="auto"/>
            </w:tcBorders>
            <w:vAlign w:val="center"/>
            <w:hideMark/>
          </w:tcPr>
          <w:p w14:paraId="5F8CBF5E"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0</w:t>
            </w:r>
          </w:p>
        </w:tc>
        <w:tc>
          <w:tcPr>
            <w:tcW w:w="363" w:type="pct"/>
            <w:tcBorders>
              <w:top w:val="single" w:sz="4" w:space="0" w:color="auto"/>
              <w:left w:val="single" w:sz="4" w:space="0" w:color="auto"/>
              <w:bottom w:val="single" w:sz="4" w:space="0" w:color="auto"/>
              <w:right w:val="single" w:sz="4" w:space="0" w:color="auto"/>
            </w:tcBorders>
            <w:vAlign w:val="center"/>
            <w:hideMark/>
          </w:tcPr>
          <w:p w14:paraId="359663C6"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+15</w:t>
            </w:r>
          </w:p>
        </w:tc>
      </w:tr>
      <w:tr w:rsidR="00660265" w:rsidRPr="00123FD9" w14:paraId="2460B3F2" w14:textId="77777777" w:rsidTr="00123FD9">
        <w:trPr>
          <w:jc w:val="center"/>
        </w:trPr>
        <w:tc>
          <w:tcPr>
            <w:tcW w:w="695" w:type="pct"/>
            <w:tcBorders>
              <w:top w:val="single" w:sz="4" w:space="0" w:color="auto"/>
              <w:left w:val="single" w:sz="4" w:space="0" w:color="auto"/>
              <w:bottom w:val="single" w:sz="4" w:space="0" w:color="auto"/>
              <w:right w:val="single" w:sz="4" w:space="0" w:color="auto"/>
            </w:tcBorders>
            <w:vAlign w:val="center"/>
            <w:hideMark/>
          </w:tcPr>
          <w:p w14:paraId="3D802607"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12</w:t>
            </w:r>
          </w:p>
        </w:tc>
        <w:tc>
          <w:tcPr>
            <w:tcW w:w="695" w:type="pct"/>
            <w:tcBorders>
              <w:top w:val="single" w:sz="4" w:space="0" w:color="auto"/>
              <w:left w:val="single" w:sz="4" w:space="0" w:color="auto"/>
              <w:bottom w:val="single" w:sz="4" w:space="0" w:color="auto"/>
              <w:right w:val="single" w:sz="4" w:space="0" w:color="auto"/>
            </w:tcBorders>
            <w:vAlign w:val="center"/>
            <w:hideMark/>
          </w:tcPr>
          <w:p w14:paraId="783FAFF5"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SiR</w:t>
            </w:r>
          </w:p>
        </w:tc>
        <w:tc>
          <w:tcPr>
            <w:tcW w:w="1419" w:type="pct"/>
            <w:tcBorders>
              <w:top w:val="single" w:sz="4" w:space="0" w:color="auto"/>
              <w:left w:val="single" w:sz="4" w:space="0" w:color="auto"/>
              <w:bottom w:val="single" w:sz="4" w:space="0" w:color="auto"/>
              <w:right w:val="single" w:sz="4" w:space="0" w:color="auto"/>
            </w:tcBorders>
            <w:vAlign w:val="center"/>
            <w:hideMark/>
          </w:tcPr>
          <w:p w14:paraId="3E4E4CE7" w14:textId="77777777" w:rsidR="00660265" w:rsidRPr="00123FD9" w:rsidRDefault="00660265" w:rsidP="00E86D08">
            <w:pPr>
              <w:pStyle w:val="Tabletext"/>
              <w:keepNext/>
              <w:keepLines/>
              <w:widowControl w:val="0"/>
              <w:rPr>
                <w:rFonts w:ascii="Times New Roman" w:hAnsi="Times New Roman" w:cs="Times New Roman"/>
                <w:lang w:val="en-GB"/>
              </w:rPr>
            </w:pPr>
            <w:r w:rsidRPr="00123FD9">
              <w:rPr>
                <w:rFonts w:ascii="Times New Roman" w:hAnsi="Times New Roman" w:cs="Times New Roman"/>
                <w:lang w:val="en-GB"/>
              </w:rPr>
              <w:t>Side right</w:t>
            </w:r>
          </w:p>
        </w:tc>
        <w:tc>
          <w:tcPr>
            <w:tcW w:w="581" w:type="pct"/>
            <w:tcBorders>
              <w:top w:val="single" w:sz="4" w:space="0" w:color="auto"/>
              <w:left w:val="single" w:sz="4" w:space="0" w:color="auto"/>
              <w:bottom w:val="single" w:sz="4" w:space="0" w:color="auto"/>
              <w:right w:val="single" w:sz="4" w:space="0" w:color="auto"/>
            </w:tcBorders>
            <w:vAlign w:val="center"/>
            <w:hideMark/>
          </w:tcPr>
          <w:p w14:paraId="5CE92058"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M-090</w:t>
            </w:r>
          </w:p>
        </w:tc>
        <w:tc>
          <w:tcPr>
            <w:tcW w:w="884" w:type="pct"/>
            <w:gridSpan w:val="2"/>
            <w:tcBorders>
              <w:top w:val="single" w:sz="4" w:space="0" w:color="auto"/>
              <w:left w:val="single" w:sz="4" w:space="0" w:color="auto"/>
              <w:bottom w:val="single" w:sz="4" w:space="0" w:color="auto"/>
              <w:right w:val="single" w:sz="4" w:space="0" w:color="auto"/>
            </w:tcBorders>
            <w:vAlign w:val="center"/>
            <w:hideMark/>
          </w:tcPr>
          <w:p w14:paraId="768AB56B"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−90</w:t>
            </w:r>
          </w:p>
        </w:tc>
        <w:tc>
          <w:tcPr>
            <w:tcW w:w="363" w:type="pct"/>
            <w:tcBorders>
              <w:top w:val="single" w:sz="4" w:space="0" w:color="auto"/>
              <w:left w:val="single" w:sz="4" w:space="0" w:color="auto"/>
              <w:bottom w:val="single" w:sz="4" w:space="0" w:color="auto"/>
              <w:right w:val="single" w:sz="4" w:space="0" w:color="auto"/>
            </w:tcBorders>
            <w:vAlign w:val="center"/>
            <w:hideMark/>
          </w:tcPr>
          <w:p w14:paraId="425EC7D3"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0</w:t>
            </w:r>
          </w:p>
        </w:tc>
        <w:tc>
          <w:tcPr>
            <w:tcW w:w="363" w:type="pct"/>
            <w:tcBorders>
              <w:top w:val="single" w:sz="4" w:space="0" w:color="auto"/>
              <w:left w:val="single" w:sz="4" w:space="0" w:color="auto"/>
              <w:bottom w:val="single" w:sz="4" w:space="0" w:color="auto"/>
              <w:right w:val="single" w:sz="4" w:space="0" w:color="auto"/>
            </w:tcBorders>
            <w:vAlign w:val="center"/>
            <w:hideMark/>
          </w:tcPr>
          <w:p w14:paraId="4924D087"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lang w:val="en-GB"/>
              </w:rPr>
              <w:t>+15</w:t>
            </w:r>
          </w:p>
        </w:tc>
      </w:tr>
      <w:tr w:rsidR="00660265" w:rsidRPr="00123FD9" w14:paraId="0BFE9297" w14:textId="77777777" w:rsidTr="00123FD9">
        <w:trPr>
          <w:jc w:val="center"/>
        </w:trPr>
        <w:tc>
          <w:tcPr>
            <w:tcW w:w="695" w:type="pct"/>
            <w:tcBorders>
              <w:top w:val="single" w:sz="4" w:space="0" w:color="auto"/>
              <w:left w:val="single" w:sz="4" w:space="0" w:color="auto"/>
              <w:bottom w:val="single" w:sz="4" w:space="0" w:color="auto"/>
              <w:right w:val="single" w:sz="4" w:space="0" w:color="auto"/>
            </w:tcBorders>
            <w:vAlign w:val="center"/>
            <w:hideMark/>
          </w:tcPr>
          <w:p w14:paraId="2CE409C8"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13</w:t>
            </w:r>
          </w:p>
        </w:tc>
        <w:tc>
          <w:tcPr>
            <w:tcW w:w="695" w:type="pct"/>
            <w:tcBorders>
              <w:top w:val="single" w:sz="4" w:space="0" w:color="auto"/>
              <w:left w:val="single" w:sz="4" w:space="0" w:color="auto"/>
              <w:bottom w:val="single" w:sz="4" w:space="0" w:color="auto"/>
              <w:right w:val="single" w:sz="4" w:space="0" w:color="auto"/>
            </w:tcBorders>
            <w:vAlign w:val="center"/>
            <w:hideMark/>
          </w:tcPr>
          <w:p w14:paraId="43580058"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TpFL</w:t>
            </w:r>
          </w:p>
        </w:tc>
        <w:tc>
          <w:tcPr>
            <w:tcW w:w="1419" w:type="pct"/>
            <w:tcBorders>
              <w:top w:val="single" w:sz="4" w:space="0" w:color="auto"/>
              <w:left w:val="single" w:sz="4" w:space="0" w:color="auto"/>
              <w:bottom w:val="single" w:sz="4" w:space="0" w:color="auto"/>
              <w:right w:val="single" w:sz="4" w:space="0" w:color="auto"/>
            </w:tcBorders>
            <w:vAlign w:val="center"/>
            <w:hideMark/>
          </w:tcPr>
          <w:p w14:paraId="2211FCC6" w14:textId="77777777" w:rsidR="00660265" w:rsidRPr="00123FD9" w:rsidRDefault="00660265" w:rsidP="00E86D08">
            <w:pPr>
              <w:pStyle w:val="Tabletext"/>
              <w:keepNext/>
              <w:keepLines/>
              <w:widowControl w:val="0"/>
              <w:rPr>
                <w:rFonts w:ascii="Times New Roman" w:hAnsi="Times New Roman" w:cs="Times New Roman"/>
                <w:lang w:val="en-GB"/>
              </w:rPr>
            </w:pPr>
            <w:r w:rsidRPr="00123FD9">
              <w:rPr>
                <w:rFonts w:ascii="Times New Roman" w:hAnsi="Times New Roman" w:cs="Times New Roman"/>
                <w:color w:val="000000"/>
                <w:kern w:val="24"/>
                <w:szCs w:val="21"/>
                <w:lang w:val="en-GB"/>
              </w:rPr>
              <w:t>Top front left</w:t>
            </w:r>
          </w:p>
        </w:tc>
        <w:tc>
          <w:tcPr>
            <w:tcW w:w="581" w:type="pct"/>
            <w:tcBorders>
              <w:top w:val="single" w:sz="4" w:space="0" w:color="auto"/>
              <w:left w:val="single" w:sz="4" w:space="0" w:color="auto"/>
              <w:bottom w:val="single" w:sz="4" w:space="0" w:color="auto"/>
              <w:right w:val="single" w:sz="4" w:space="0" w:color="auto"/>
            </w:tcBorders>
            <w:vAlign w:val="center"/>
            <w:hideMark/>
          </w:tcPr>
          <w:p w14:paraId="271AF260"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U+045</w:t>
            </w:r>
          </w:p>
        </w:tc>
        <w:tc>
          <w:tcPr>
            <w:tcW w:w="458" w:type="pct"/>
            <w:tcBorders>
              <w:top w:val="single" w:sz="4" w:space="0" w:color="auto"/>
              <w:left w:val="single" w:sz="4" w:space="0" w:color="auto"/>
              <w:bottom w:val="single" w:sz="4" w:space="0" w:color="auto"/>
              <w:right w:val="single" w:sz="4" w:space="0" w:color="auto"/>
            </w:tcBorders>
            <w:vAlign w:val="center"/>
            <w:hideMark/>
          </w:tcPr>
          <w:p w14:paraId="4FD11A6D"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+45</w:t>
            </w:r>
          </w:p>
        </w:tc>
        <w:tc>
          <w:tcPr>
            <w:tcW w:w="426" w:type="pct"/>
            <w:tcBorders>
              <w:top w:val="single" w:sz="4" w:space="0" w:color="auto"/>
              <w:left w:val="single" w:sz="4" w:space="0" w:color="auto"/>
              <w:bottom w:val="single" w:sz="4" w:space="0" w:color="auto"/>
              <w:right w:val="single" w:sz="4" w:space="0" w:color="auto"/>
            </w:tcBorders>
            <w:vAlign w:val="center"/>
            <w:hideMark/>
          </w:tcPr>
          <w:p w14:paraId="23EFA15D"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+60</w:t>
            </w:r>
          </w:p>
        </w:tc>
        <w:tc>
          <w:tcPr>
            <w:tcW w:w="363" w:type="pct"/>
            <w:tcBorders>
              <w:top w:val="single" w:sz="4" w:space="0" w:color="auto"/>
              <w:left w:val="single" w:sz="4" w:space="0" w:color="auto"/>
              <w:bottom w:val="single" w:sz="4" w:space="0" w:color="auto"/>
              <w:right w:val="single" w:sz="4" w:space="0" w:color="auto"/>
            </w:tcBorders>
            <w:vAlign w:val="center"/>
            <w:hideMark/>
          </w:tcPr>
          <w:p w14:paraId="3B0E377D"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+30</w:t>
            </w:r>
          </w:p>
        </w:tc>
        <w:tc>
          <w:tcPr>
            <w:tcW w:w="363" w:type="pct"/>
            <w:tcBorders>
              <w:top w:val="single" w:sz="4" w:space="0" w:color="auto"/>
              <w:left w:val="single" w:sz="4" w:space="0" w:color="auto"/>
              <w:bottom w:val="single" w:sz="4" w:space="0" w:color="auto"/>
              <w:right w:val="single" w:sz="4" w:space="0" w:color="auto"/>
            </w:tcBorders>
            <w:vAlign w:val="center"/>
            <w:hideMark/>
          </w:tcPr>
          <w:p w14:paraId="2B7393EC"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+45</w:t>
            </w:r>
          </w:p>
        </w:tc>
      </w:tr>
      <w:tr w:rsidR="00660265" w:rsidRPr="00123FD9" w14:paraId="47CA3E63" w14:textId="77777777" w:rsidTr="00123FD9">
        <w:trPr>
          <w:jc w:val="center"/>
        </w:trPr>
        <w:tc>
          <w:tcPr>
            <w:tcW w:w="695" w:type="pct"/>
            <w:tcBorders>
              <w:top w:val="single" w:sz="4" w:space="0" w:color="auto"/>
              <w:left w:val="single" w:sz="4" w:space="0" w:color="auto"/>
              <w:bottom w:val="single" w:sz="4" w:space="0" w:color="auto"/>
              <w:right w:val="single" w:sz="4" w:space="0" w:color="auto"/>
            </w:tcBorders>
            <w:vAlign w:val="center"/>
            <w:hideMark/>
          </w:tcPr>
          <w:p w14:paraId="404A53C4"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14</w:t>
            </w:r>
          </w:p>
        </w:tc>
        <w:tc>
          <w:tcPr>
            <w:tcW w:w="695" w:type="pct"/>
            <w:tcBorders>
              <w:top w:val="single" w:sz="4" w:space="0" w:color="auto"/>
              <w:left w:val="single" w:sz="4" w:space="0" w:color="auto"/>
              <w:bottom w:val="single" w:sz="4" w:space="0" w:color="auto"/>
              <w:right w:val="single" w:sz="4" w:space="0" w:color="auto"/>
            </w:tcBorders>
            <w:vAlign w:val="center"/>
            <w:hideMark/>
          </w:tcPr>
          <w:p w14:paraId="7E7C66C8"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TpFR</w:t>
            </w:r>
          </w:p>
        </w:tc>
        <w:tc>
          <w:tcPr>
            <w:tcW w:w="1419" w:type="pct"/>
            <w:tcBorders>
              <w:top w:val="single" w:sz="4" w:space="0" w:color="auto"/>
              <w:left w:val="single" w:sz="4" w:space="0" w:color="auto"/>
              <w:bottom w:val="single" w:sz="4" w:space="0" w:color="auto"/>
              <w:right w:val="single" w:sz="4" w:space="0" w:color="auto"/>
            </w:tcBorders>
            <w:vAlign w:val="center"/>
            <w:hideMark/>
          </w:tcPr>
          <w:p w14:paraId="05800C08" w14:textId="77777777" w:rsidR="00660265" w:rsidRPr="00123FD9" w:rsidRDefault="00660265" w:rsidP="00E86D08">
            <w:pPr>
              <w:pStyle w:val="Tabletext"/>
              <w:keepNext/>
              <w:keepLines/>
              <w:widowControl w:val="0"/>
              <w:rPr>
                <w:rFonts w:ascii="Times New Roman" w:hAnsi="Times New Roman" w:cs="Times New Roman"/>
                <w:lang w:val="en-GB"/>
              </w:rPr>
            </w:pPr>
            <w:r w:rsidRPr="00123FD9">
              <w:rPr>
                <w:rFonts w:ascii="Times New Roman" w:hAnsi="Times New Roman" w:cs="Times New Roman"/>
                <w:color w:val="000000"/>
                <w:kern w:val="24"/>
                <w:szCs w:val="21"/>
                <w:lang w:val="en-GB"/>
              </w:rPr>
              <w:t>Top front right</w:t>
            </w:r>
          </w:p>
        </w:tc>
        <w:tc>
          <w:tcPr>
            <w:tcW w:w="581" w:type="pct"/>
            <w:tcBorders>
              <w:top w:val="single" w:sz="4" w:space="0" w:color="auto"/>
              <w:left w:val="single" w:sz="4" w:space="0" w:color="auto"/>
              <w:bottom w:val="single" w:sz="4" w:space="0" w:color="auto"/>
              <w:right w:val="single" w:sz="4" w:space="0" w:color="auto"/>
            </w:tcBorders>
            <w:vAlign w:val="center"/>
            <w:hideMark/>
          </w:tcPr>
          <w:p w14:paraId="1C5A4EAC"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U-045</w:t>
            </w:r>
          </w:p>
        </w:tc>
        <w:tc>
          <w:tcPr>
            <w:tcW w:w="458" w:type="pct"/>
            <w:tcBorders>
              <w:top w:val="single" w:sz="4" w:space="0" w:color="auto"/>
              <w:left w:val="single" w:sz="4" w:space="0" w:color="auto"/>
              <w:bottom w:val="single" w:sz="4" w:space="0" w:color="auto"/>
              <w:right w:val="single" w:sz="4" w:space="0" w:color="auto"/>
            </w:tcBorders>
            <w:vAlign w:val="center"/>
            <w:hideMark/>
          </w:tcPr>
          <w:p w14:paraId="4F88E610"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−45</w:t>
            </w:r>
          </w:p>
        </w:tc>
        <w:tc>
          <w:tcPr>
            <w:tcW w:w="426" w:type="pct"/>
            <w:tcBorders>
              <w:top w:val="single" w:sz="4" w:space="0" w:color="auto"/>
              <w:left w:val="single" w:sz="4" w:space="0" w:color="auto"/>
              <w:bottom w:val="single" w:sz="4" w:space="0" w:color="auto"/>
              <w:right w:val="single" w:sz="4" w:space="0" w:color="auto"/>
            </w:tcBorders>
            <w:vAlign w:val="center"/>
            <w:hideMark/>
          </w:tcPr>
          <w:p w14:paraId="51EEDBE3"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−60</w:t>
            </w:r>
          </w:p>
        </w:tc>
        <w:tc>
          <w:tcPr>
            <w:tcW w:w="363" w:type="pct"/>
            <w:tcBorders>
              <w:top w:val="single" w:sz="4" w:space="0" w:color="auto"/>
              <w:left w:val="single" w:sz="4" w:space="0" w:color="auto"/>
              <w:bottom w:val="single" w:sz="4" w:space="0" w:color="auto"/>
              <w:right w:val="single" w:sz="4" w:space="0" w:color="auto"/>
            </w:tcBorders>
            <w:vAlign w:val="center"/>
            <w:hideMark/>
          </w:tcPr>
          <w:p w14:paraId="537678C4"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+30</w:t>
            </w:r>
          </w:p>
        </w:tc>
        <w:tc>
          <w:tcPr>
            <w:tcW w:w="363" w:type="pct"/>
            <w:tcBorders>
              <w:top w:val="single" w:sz="4" w:space="0" w:color="auto"/>
              <w:left w:val="single" w:sz="4" w:space="0" w:color="auto"/>
              <w:bottom w:val="single" w:sz="4" w:space="0" w:color="auto"/>
              <w:right w:val="single" w:sz="4" w:space="0" w:color="auto"/>
            </w:tcBorders>
            <w:vAlign w:val="center"/>
            <w:hideMark/>
          </w:tcPr>
          <w:p w14:paraId="0303E73A"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+45</w:t>
            </w:r>
          </w:p>
        </w:tc>
      </w:tr>
      <w:tr w:rsidR="00660265" w:rsidRPr="00123FD9" w14:paraId="310E5A9E" w14:textId="77777777" w:rsidTr="00123FD9">
        <w:trPr>
          <w:jc w:val="center"/>
        </w:trPr>
        <w:tc>
          <w:tcPr>
            <w:tcW w:w="695" w:type="pct"/>
            <w:tcBorders>
              <w:top w:val="single" w:sz="4" w:space="0" w:color="auto"/>
              <w:left w:val="single" w:sz="4" w:space="0" w:color="auto"/>
              <w:bottom w:val="single" w:sz="4" w:space="0" w:color="auto"/>
              <w:right w:val="single" w:sz="4" w:space="0" w:color="auto"/>
            </w:tcBorders>
            <w:vAlign w:val="center"/>
            <w:hideMark/>
          </w:tcPr>
          <w:p w14:paraId="34C83D26"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15</w:t>
            </w:r>
          </w:p>
        </w:tc>
        <w:tc>
          <w:tcPr>
            <w:tcW w:w="695" w:type="pct"/>
            <w:tcBorders>
              <w:top w:val="single" w:sz="4" w:space="0" w:color="auto"/>
              <w:left w:val="single" w:sz="4" w:space="0" w:color="auto"/>
              <w:bottom w:val="single" w:sz="4" w:space="0" w:color="auto"/>
              <w:right w:val="single" w:sz="4" w:space="0" w:color="auto"/>
            </w:tcBorders>
            <w:vAlign w:val="center"/>
            <w:hideMark/>
          </w:tcPr>
          <w:p w14:paraId="00DEBBD7"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TpFC</w:t>
            </w:r>
          </w:p>
        </w:tc>
        <w:tc>
          <w:tcPr>
            <w:tcW w:w="1419" w:type="pct"/>
            <w:tcBorders>
              <w:top w:val="single" w:sz="4" w:space="0" w:color="auto"/>
              <w:left w:val="single" w:sz="4" w:space="0" w:color="auto"/>
              <w:bottom w:val="single" w:sz="4" w:space="0" w:color="auto"/>
              <w:right w:val="single" w:sz="4" w:space="0" w:color="auto"/>
            </w:tcBorders>
            <w:vAlign w:val="center"/>
            <w:hideMark/>
          </w:tcPr>
          <w:p w14:paraId="7BD8E332" w14:textId="77777777" w:rsidR="00660265" w:rsidRPr="00123FD9" w:rsidRDefault="00660265" w:rsidP="00E86D08">
            <w:pPr>
              <w:pStyle w:val="Tabletext"/>
              <w:keepNext/>
              <w:keepLines/>
              <w:widowControl w:val="0"/>
              <w:rPr>
                <w:rFonts w:ascii="Times New Roman" w:hAnsi="Times New Roman" w:cs="Times New Roman"/>
                <w:lang w:val="en-GB"/>
              </w:rPr>
            </w:pPr>
            <w:r w:rsidRPr="00123FD9">
              <w:rPr>
                <w:rFonts w:ascii="Times New Roman" w:hAnsi="Times New Roman" w:cs="Times New Roman"/>
                <w:color w:val="000000"/>
                <w:kern w:val="24"/>
                <w:szCs w:val="21"/>
                <w:lang w:val="en-GB"/>
              </w:rPr>
              <w:t>Top front centre</w:t>
            </w:r>
          </w:p>
        </w:tc>
        <w:tc>
          <w:tcPr>
            <w:tcW w:w="581" w:type="pct"/>
            <w:tcBorders>
              <w:top w:val="single" w:sz="4" w:space="0" w:color="auto"/>
              <w:left w:val="single" w:sz="4" w:space="0" w:color="auto"/>
              <w:bottom w:val="single" w:sz="4" w:space="0" w:color="auto"/>
              <w:right w:val="single" w:sz="4" w:space="0" w:color="auto"/>
            </w:tcBorders>
            <w:vAlign w:val="center"/>
            <w:hideMark/>
          </w:tcPr>
          <w:p w14:paraId="4A90E8EE"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U+000</w:t>
            </w:r>
          </w:p>
        </w:tc>
        <w:tc>
          <w:tcPr>
            <w:tcW w:w="884" w:type="pct"/>
            <w:gridSpan w:val="2"/>
            <w:tcBorders>
              <w:top w:val="single" w:sz="4" w:space="0" w:color="auto"/>
              <w:left w:val="single" w:sz="4" w:space="0" w:color="auto"/>
              <w:bottom w:val="single" w:sz="4" w:space="0" w:color="auto"/>
              <w:right w:val="single" w:sz="4" w:space="0" w:color="auto"/>
            </w:tcBorders>
            <w:vAlign w:val="center"/>
            <w:hideMark/>
          </w:tcPr>
          <w:p w14:paraId="3444C9E7"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0</w:t>
            </w:r>
          </w:p>
        </w:tc>
        <w:tc>
          <w:tcPr>
            <w:tcW w:w="363" w:type="pct"/>
            <w:tcBorders>
              <w:top w:val="single" w:sz="4" w:space="0" w:color="auto"/>
              <w:left w:val="single" w:sz="4" w:space="0" w:color="auto"/>
              <w:bottom w:val="single" w:sz="4" w:space="0" w:color="auto"/>
              <w:right w:val="single" w:sz="4" w:space="0" w:color="auto"/>
            </w:tcBorders>
            <w:vAlign w:val="center"/>
            <w:hideMark/>
          </w:tcPr>
          <w:p w14:paraId="4E027BC8"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+30</w:t>
            </w:r>
          </w:p>
        </w:tc>
        <w:tc>
          <w:tcPr>
            <w:tcW w:w="363" w:type="pct"/>
            <w:tcBorders>
              <w:top w:val="single" w:sz="4" w:space="0" w:color="auto"/>
              <w:left w:val="single" w:sz="4" w:space="0" w:color="auto"/>
              <w:bottom w:val="single" w:sz="4" w:space="0" w:color="auto"/>
              <w:right w:val="single" w:sz="4" w:space="0" w:color="auto"/>
            </w:tcBorders>
            <w:vAlign w:val="center"/>
            <w:hideMark/>
          </w:tcPr>
          <w:p w14:paraId="505391D4"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+45</w:t>
            </w:r>
          </w:p>
        </w:tc>
      </w:tr>
      <w:tr w:rsidR="00660265" w:rsidRPr="00123FD9" w14:paraId="0D17ED19" w14:textId="77777777" w:rsidTr="00123FD9">
        <w:trPr>
          <w:jc w:val="center"/>
        </w:trPr>
        <w:tc>
          <w:tcPr>
            <w:tcW w:w="695" w:type="pct"/>
            <w:tcBorders>
              <w:top w:val="single" w:sz="4" w:space="0" w:color="auto"/>
              <w:left w:val="single" w:sz="4" w:space="0" w:color="auto"/>
              <w:bottom w:val="single" w:sz="4" w:space="0" w:color="auto"/>
              <w:right w:val="single" w:sz="4" w:space="0" w:color="auto"/>
            </w:tcBorders>
            <w:vAlign w:val="center"/>
            <w:hideMark/>
          </w:tcPr>
          <w:p w14:paraId="0EB728C2"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16</w:t>
            </w:r>
          </w:p>
        </w:tc>
        <w:tc>
          <w:tcPr>
            <w:tcW w:w="695" w:type="pct"/>
            <w:tcBorders>
              <w:top w:val="single" w:sz="4" w:space="0" w:color="auto"/>
              <w:left w:val="single" w:sz="4" w:space="0" w:color="auto"/>
              <w:bottom w:val="single" w:sz="4" w:space="0" w:color="auto"/>
              <w:right w:val="single" w:sz="4" w:space="0" w:color="auto"/>
            </w:tcBorders>
            <w:vAlign w:val="center"/>
            <w:hideMark/>
          </w:tcPr>
          <w:p w14:paraId="23A34749"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TpC</w:t>
            </w:r>
          </w:p>
        </w:tc>
        <w:tc>
          <w:tcPr>
            <w:tcW w:w="1419" w:type="pct"/>
            <w:tcBorders>
              <w:top w:val="single" w:sz="4" w:space="0" w:color="auto"/>
              <w:left w:val="single" w:sz="4" w:space="0" w:color="auto"/>
              <w:bottom w:val="single" w:sz="4" w:space="0" w:color="auto"/>
              <w:right w:val="single" w:sz="4" w:space="0" w:color="auto"/>
            </w:tcBorders>
            <w:vAlign w:val="center"/>
            <w:hideMark/>
          </w:tcPr>
          <w:p w14:paraId="49F286D2" w14:textId="77777777" w:rsidR="00660265" w:rsidRPr="00123FD9" w:rsidRDefault="00660265" w:rsidP="00E86D08">
            <w:pPr>
              <w:pStyle w:val="Tabletext"/>
              <w:keepNext/>
              <w:keepLines/>
              <w:widowControl w:val="0"/>
              <w:rPr>
                <w:rFonts w:ascii="Times New Roman" w:hAnsi="Times New Roman" w:cs="Times New Roman"/>
                <w:lang w:val="en-GB"/>
              </w:rPr>
            </w:pPr>
            <w:r w:rsidRPr="00123FD9">
              <w:rPr>
                <w:rFonts w:ascii="Times New Roman" w:hAnsi="Times New Roman" w:cs="Times New Roman"/>
                <w:color w:val="000000"/>
                <w:kern w:val="24"/>
                <w:szCs w:val="21"/>
                <w:lang w:val="en-GB"/>
              </w:rPr>
              <w:t>Top centre</w:t>
            </w:r>
          </w:p>
        </w:tc>
        <w:tc>
          <w:tcPr>
            <w:tcW w:w="581" w:type="pct"/>
            <w:tcBorders>
              <w:top w:val="single" w:sz="4" w:space="0" w:color="auto"/>
              <w:left w:val="single" w:sz="4" w:space="0" w:color="auto"/>
              <w:bottom w:val="single" w:sz="4" w:space="0" w:color="auto"/>
              <w:right w:val="single" w:sz="4" w:space="0" w:color="auto"/>
            </w:tcBorders>
            <w:vAlign w:val="center"/>
            <w:hideMark/>
          </w:tcPr>
          <w:p w14:paraId="782B152E"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T+000</w:t>
            </w:r>
          </w:p>
        </w:tc>
        <w:tc>
          <w:tcPr>
            <w:tcW w:w="884" w:type="pct"/>
            <w:gridSpan w:val="2"/>
            <w:tcBorders>
              <w:top w:val="single" w:sz="4" w:space="0" w:color="auto"/>
              <w:left w:val="single" w:sz="4" w:space="0" w:color="auto"/>
              <w:bottom w:val="single" w:sz="4" w:space="0" w:color="auto"/>
              <w:right w:val="single" w:sz="4" w:space="0" w:color="auto"/>
            </w:tcBorders>
            <w:vAlign w:val="center"/>
            <w:hideMark/>
          </w:tcPr>
          <w:p w14:paraId="27D87F52"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0</w:t>
            </w:r>
          </w:p>
        </w:tc>
        <w:tc>
          <w:tcPr>
            <w:tcW w:w="725" w:type="pct"/>
            <w:gridSpan w:val="2"/>
            <w:tcBorders>
              <w:top w:val="single" w:sz="4" w:space="0" w:color="auto"/>
              <w:left w:val="single" w:sz="4" w:space="0" w:color="auto"/>
              <w:bottom w:val="single" w:sz="4" w:space="0" w:color="auto"/>
              <w:right w:val="single" w:sz="4" w:space="0" w:color="auto"/>
            </w:tcBorders>
            <w:vAlign w:val="center"/>
            <w:hideMark/>
          </w:tcPr>
          <w:p w14:paraId="37993F23"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+90</w:t>
            </w:r>
          </w:p>
        </w:tc>
      </w:tr>
      <w:tr w:rsidR="00660265" w:rsidRPr="00123FD9" w14:paraId="7E521F47" w14:textId="77777777" w:rsidTr="00123FD9">
        <w:trPr>
          <w:jc w:val="center"/>
        </w:trPr>
        <w:tc>
          <w:tcPr>
            <w:tcW w:w="695" w:type="pct"/>
            <w:tcBorders>
              <w:top w:val="single" w:sz="4" w:space="0" w:color="auto"/>
              <w:left w:val="single" w:sz="4" w:space="0" w:color="auto"/>
              <w:bottom w:val="single" w:sz="4" w:space="0" w:color="auto"/>
              <w:right w:val="single" w:sz="4" w:space="0" w:color="auto"/>
            </w:tcBorders>
            <w:vAlign w:val="center"/>
            <w:hideMark/>
          </w:tcPr>
          <w:p w14:paraId="69EF8137"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17</w:t>
            </w:r>
          </w:p>
        </w:tc>
        <w:tc>
          <w:tcPr>
            <w:tcW w:w="695" w:type="pct"/>
            <w:tcBorders>
              <w:top w:val="single" w:sz="4" w:space="0" w:color="auto"/>
              <w:left w:val="single" w:sz="4" w:space="0" w:color="auto"/>
              <w:bottom w:val="single" w:sz="4" w:space="0" w:color="auto"/>
              <w:right w:val="single" w:sz="4" w:space="0" w:color="auto"/>
            </w:tcBorders>
            <w:vAlign w:val="center"/>
            <w:hideMark/>
          </w:tcPr>
          <w:p w14:paraId="243D1078"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TpBL</w:t>
            </w:r>
          </w:p>
        </w:tc>
        <w:tc>
          <w:tcPr>
            <w:tcW w:w="1419" w:type="pct"/>
            <w:tcBorders>
              <w:top w:val="single" w:sz="4" w:space="0" w:color="auto"/>
              <w:left w:val="single" w:sz="4" w:space="0" w:color="auto"/>
              <w:bottom w:val="single" w:sz="4" w:space="0" w:color="auto"/>
              <w:right w:val="single" w:sz="4" w:space="0" w:color="auto"/>
            </w:tcBorders>
            <w:vAlign w:val="center"/>
            <w:hideMark/>
          </w:tcPr>
          <w:p w14:paraId="55AD9E3D" w14:textId="77777777" w:rsidR="00660265" w:rsidRPr="00123FD9" w:rsidRDefault="00660265" w:rsidP="00E86D08">
            <w:pPr>
              <w:pStyle w:val="Tabletext"/>
              <w:keepNext/>
              <w:keepLines/>
              <w:widowControl w:val="0"/>
              <w:rPr>
                <w:rFonts w:ascii="Times New Roman" w:hAnsi="Times New Roman" w:cs="Times New Roman"/>
                <w:lang w:val="en-GB"/>
              </w:rPr>
            </w:pPr>
            <w:r w:rsidRPr="00123FD9">
              <w:rPr>
                <w:rFonts w:ascii="Times New Roman" w:hAnsi="Times New Roman" w:cs="Times New Roman"/>
                <w:color w:val="000000"/>
                <w:kern w:val="24"/>
                <w:szCs w:val="21"/>
                <w:lang w:val="en-GB"/>
              </w:rPr>
              <w:t>Top back left</w:t>
            </w:r>
          </w:p>
        </w:tc>
        <w:tc>
          <w:tcPr>
            <w:tcW w:w="581" w:type="pct"/>
            <w:tcBorders>
              <w:top w:val="single" w:sz="4" w:space="0" w:color="auto"/>
              <w:left w:val="single" w:sz="4" w:space="0" w:color="auto"/>
              <w:bottom w:val="single" w:sz="4" w:space="0" w:color="auto"/>
              <w:right w:val="single" w:sz="4" w:space="0" w:color="auto"/>
            </w:tcBorders>
            <w:vAlign w:val="center"/>
            <w:hideMark/>
          </w:tcPr>
          <w:p w14:paraId="009C716A"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U+135</w:t>
            </w:r>
          </w:p>
        </w:tc>
        <w:tc>
          <w:tcPr>
            <w:tcW w:w="458" w:type="pct"/>
            <w:tcBorders>
              <w:top w:val="single" w:sz="4" w:space="0" w:color="auto"/>
              <w:left w:val="single" w:sz="4" w:space="0" w:color="auto"/>
              <w:bottom w:val="single" w:sz="4" w:space="0" w:color="auto"/>
              <w:right w:val="single" w:sz="4" w:space="0" w:color="auto"/>
            </w:tcBorders>
            <w:vAlign w:val="center"/>
            <w:hideMark/>
          </w:tcPr>
          <w:p w14:paraId="0CB7AE87"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+110</w:t>
            </w:r>
          </w:p>
        </w:tc>
        <w:tc>
          <w:tcPr>
            <w:tcW w:w="426" w:type="pct"/>
            <w:tcBorders>
              <w:top w:val="single" w:sz="4" w:space="0" w:color="auto"/>
              <w:left w:val="single" w:sz="4" w:space="0" w:color="auto"/>
              <w:bottom w:val="single" w:sz="4" w:space="0" w:color="auto"/>
              <w:right w:val="single" w:sz="4" w:space="0" w:color="auto"/>
            </w:tcBorders>
            <w:vAlign w:val="center"/>
            <w:hideMark/>
          </w:tcPr>
          <w:p w14:paraId="7DAF1B4D"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+135</w:t>
            </w:r>
          </w:p>
        </w:tc>
        <w:tc>
          <w:tcPr>
            <w:tcW w:w="363" w:type="pct"/>
            <w:tcBorders>
              <w:top w:val="single" w:sz="4" w:space="0" w:color="auto"/>
              <w:left w:val="single" w:sz="4" w:space="0" w:color="auto"/>
              <w:bottom w:val="single" w:sz="4" w:space="0" w:color="auto"/>
              <w:right w:val="single" w:sz="4" w:space="0" w:color="auto"/>
            </w:tcBorders>
            <w:vAlign w:val="center"/>
            <w:hideMark/>
          </w:tcPr>
          <w:p w14:paraId="41B74F66"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+30</w:t>
            </w:r>
          </w:p>
        </w:tc>
        <w:tc>
          <w:tcPr>
            <w:tcW w:w="363" w:type="pct"/>
            <w:tcBorders>
              <w:top w:val="single" w:sz="4" w:space="0" w:color="auto"/>
              <w:left w:val="single" w:sz="4" w:space="0" w:color="auto"/>
              <w:bottom w:val="single" w:sz="4" w:space="0" w:color="auto"/>
              <w:right w:val="single" w:sz="4" w:space="0" w:color="auto"/>
            </w:tcBorders>
            <w:vAlign w:val="center"/>
            <w:hideMark/>
          </w:tcPr>
          <w:p w14:paraId="306DC603"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+45</w:t>
            </w:r>
          </w:p>
        </w:tc>
      </w:tr>
      <w:tr w:rsidR="00660265" w:rsidRPr="00123FD9" w14:paraId="033A5C63" w14:textId="77777777" w:rsidTr="00123FD9">
        <w:trPr>
          <w:jc w:val="center"/>
        </w:trPr>
        <w:tc>
          <w:tcPr>
            <w:tcW w:w="695" w:type="pct"/>
            <w:tcBorders>
              <w:top w:val="single" w:sz="4" w:space="0" w:color="auto"/>
              <w:left w:val="single" w:sz="4" w:space="0" w:color="auto"/>
              <w:bottom w:val="single" w:sz="4" w:space="0" w:color="auto"/>
              <w:right w:val="single" w:sz="4" w:space="0" w:color="auto"/>
            </w:tcBorders>
            <w:vAlign w:val="center"/>
            <w:hideMark/>
          </w:tcPr>
          <w:p w14:paraId="2F86DDDB"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18</w:t>
            </w:r>
          </w:p>
        </w:tc>
        <w:tc>
          <w:tcPr>
            <w:tcW w:w="695" w:type="pct"/>
            <w:tcBorders>
              <w:top w:val="single" w:sz="4" w:space="0" w:color="auto"/>
              <w:left w:val="single" w:sz="4" w:space="0" w:color="auto"/>
              <w:bottom w:val="single" w:sz="4" w:space="0" w:color="auto"/>
              <w:right w:val="single" w:sz="4" w:space="0" w:color="auto"/>
            </w:tcBorders>
            <w:vAlign w:val="center"/>
            <w:hideMark/>
          </w:tcPr>
          <w:p w14:paraId="63F9E629"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TpBR</w:t>
            </w:r>
          </w:p>
        </w:tc>
        <w:tc>
          <w:tcPr>
            <w:tcW w:w="1419" w:type="pct"/>
            <w:tcBorders>
              <w:top w:val="single" w:sz="4" w:space="0" w:color="auto"/>
              <w:left w:val="single" w:sz="4" w:space="0" w:color="auto"/>
              <w:bottom w:val="single" w:sz="4" w:space="0" w:color="auto"/>
              <w:right w:val="single" w:sz="4" w:space="0" w:color="auto"/>
            </w:tcBorders>
            <w:vAlign w:val="center"/>
            <w:hideMark/>
          </w:tcPr>
          <w:p w14:paraId="04FF974D" w14:textId="77777777" w:rsidR="00660265" w:rsidRPr="00123FD9" w:rsidRDefault="00660265" w:rsidP="00E86D08">
            <w:pPr>
              <w:pStyle w:val="Tabletext"/>
              <w:keepNext/>
              <w:keepLines/>
              <w:widowControl w:val="0"/>
              <w:rPr>
                <w:rFonts w:ascii="Times New Roman" w:hAnsi="Times New Roman" w:cs="Times New Roman"/>
                <w:lang w:val="en-GB"/>
              </w:rPr>
            </w:pPr>
            <w:r w:rsidRPr="00123FD9">
              <w:rPr>
                <w:rFonts w:ascii="Times New Roman" w:hAnsi="Times New Roman" w:cs="Times New Roman"/>
                <w:color w:val="000000"/>
                <w:kern w:val="24"/>
                <w:szCs w:val="21"/>
                <w:lang w:val="en-GB"/>
              </w:rPr>
              <w:t>Top back right</w:t>
            </w:r>
          </w:p>
        </w:tc>
        <w:tc>
          <w:tcPr>
            <w:tcW w:w="581" w:type="pct"/>
            <w:tcBorders>
              <w:top w:val="single" w:sz="4" w:space="0" w:color="auto"/>
              <w:left w:val="single" w:sz="4" w:space="0" w:color="auto"/>
              <w:bottom w:val="single" w:sz="4" w:space="0" w:color="auto"/>
              <w:right w:val="single" w:sz="4" w:space="0" w:color="auto"/>
            </w:tcBorders>
            <w:vAlign w:val="center"/>
            <w:hideMark/>
          </w:tcPr>
          <w:p w14:paraId="5C5C27BB"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U-135</w:t>
            </w:r>
          </w:p>
        </w:tc>
        <w:tc>
          <w:tcPr>
            <w:tcW w:w="458" w:type="pct"/>
            <w:tcBorders>
              <w:top w:val="single" w:sz="4" w:space="0" w:color="auto"/>
              <w:left w:val="single" w:sz="4" w:space="0" w:color="auto"/>
              <w:bottom w:val="single" w:sz="4" w:space="0" w:color="auto"/>
              <w:right w:val="single" w:sz="4" w:space="0" w:color="auto"/>
            </w:tcBorders>
            <w:vAlign w:val="center"/>
            <w:hideMark/>
          </w:tcPr>
          <w:p w14:paraId="566D2B11"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−110</w:t>
            </w:r>
          </w:p>
        </w:tc>
        <w:tc>
          <w:tcPr>
            <w:tcW w:w="426" w:type="pct"/>
            <w:tcBorders>
              <w:top w:val="single" w:sz="4" w:space="0" w:color="auto"/>
              <w:left w:val="single" w:sz="4" w:space="0" w:color="auto"/>
              <w:bottom w:val="single" w:sz="4" w:space="0" w:color="auto"/>
              <w:right w:val="single" w:sz="4" w:space="0" w:color="auto"/>
            </w:tcBorders>
            <w:vAlign w:val="center"/>
            <w:hideMark/>
          </w:tcPr>
          <w:p w14:paraId="351A07DD"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−135</w:t>
            </w:r>
          </w:p>
        </w:tc>
        <w:tc>
          <w:tcPr>
            <w:tcW w:w="363" w:type="pct"/>
            <w:tcBorders>
              <w:top w:val="single" w:sz="4" w:space="0" w:color="auto"/>
              <w:left w:val="single" w:sz="4" w:space="0" w:color="auto"/>
              <w:bottom w:val="single" w:sz="4" w:space="0" w:color="auto"/>
              <w:right w:val="single" w:sz="4" w:space="0" w:color="auto"/>
            </w:tcBorders>
            <w:vAlign w:val="center"/>
            <w:hideMark/>
          </w:tcPr>
          <w:p w14:paraId="42AC7736"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+30</w:t>
            </w:r>
          </w:p>
        </w:tc>
        <w:tc>
          <w:tcPr>
            <w:tcW w:w="363" w:type="pct"/>
            <w:tcBorders>
              <w:top w:val="single" w:sz="4" w:space="0" w:color="auto"/>
              <w:left w:val="single" w:sz="4" w:space="0" w:color="auto"/>
              <w:bottom w:val="single" w:sz="4" w:space="0" w:color="auto"/>
              <w:right w:val="single" w:sz="4" w:space="0" w:color="auto"/>
            </w:tcBorders>
            <w:vAlign w:val="center"/>
            <w:hideMark/>
          </w:tcPr>
          <w:p w14:paraId="6D6628DB"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+45</w:t>
            </w:r>
          </w:p>
        </w:tc>
      </w:tr>
      <w:tr w:rsidR="00660265" w:rsidRPr="00123FD9" w14:paraId="09200405" w14:textId="77777777" w:rsidTr="00123FD9">
        <w:trPr>
          <w:jc w:val="center"/>
        </w:trPr>
        <w:tc>
          <w:tcPr>
            <w:tcW w:w="695" w:type="pct"/>
            <w:tcBorders>
              <w:top w:val="single" w:sz="4" w:space="0" w:color="auto"/>
              <w:left w:val="single" w:sz="4" w:space="0" w:color="auto"/>
              <w:bottom w:val="single" w:sz="4" w:space="0" w:color="auto"/>
              <w:right w:val="single" w:sz="4" w:space="0" w:color="auto"/>
            </w:tcBorders>
            <w:vAlign w:val="center"/>
            <w:hideMark/>
          </w:tcPr>
          <w:p w14:paraId="70F6FB22"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19</w:t>
            </w:r>
          </w:p>
        </w:tc>
        <w:tc>
          <w:tcPr>
            <w:tcW w:w="695" w:type="pct"/>
            <w:tcBorders>
              <w:top w:val="single" w:sz="4" w:space="0" w:color="auto"/>
              <w:left w:val="single" w:sz="4" w:space="0" w:color="auto"/>
              <w:bottom w:val="single" w:sz="4" w:space="0" w:color="auto"/>
              <w:right w:val="single" w:sz="4" w:space="0" w:color="auto"/>
            </w:tcBorders>
            <w:vAlign w:val="center"/>
            <w:hideMark/>
          </w:tcPr>
          <w:p w14:paraId="4E0D37E5"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TpSiL</w:t>
            </w:r>
          </w:p>
        </w:tc>
        <w:tc>
          <w:tcPr>
            <w:tcW w:w="1419" w:type="pct"/>
            <w:tcBorders>
              <w:top w:val="single" w:sz="4" w:space="0" w:color="auto"/>
              <w:left w:val="single" w:sz="4" w:space="0" w:color="auto"/>
              <w:bottom w:val="single" w:sz="4" w:space="0" w:color="auto"/>
              <w:right w:val="single" w:sz="4" w:space="0" w:color="auto"/>
            </w:tcBorders>
            <w:vAlign w:val="center"/>
            <w:hideMark/>
          </w:tcPr>
          <w:p w14:paraId="6C26365D" w14:textId="77777777" w:rsidR="00660265" w:rsidRPr="00123FD9" w:rsidRDefault="00660265" w:rsidP="00E86D08">
            <w:pPr>
              <w:pStyle w:val="Tabletext"/>
              <w:keepNext/>
              <w:keepLines/>
              <w:widowControl w:val="0"/>
              <w:rPr>
                <w:rFonts w:ascii="Times New Roman" w:hAnsi="Times New Roman" w:cs="Times New Roman"/>
                <w:lang w:val="en-GB"/>
              </w:rPr>
            </w:pPr>
            <w:r w:rsidRPr="00123FD9">
              <w:rPr>
                <w:rFonts w:ascii="Times New Roman" w:hAnsi="Times New Roman" w:cs="Times New Roman"/>
                <w:color w:val="000000"/>
                <w:kern w:val="24"/>
                <w:szCs w:val="21"/>
                <w:lang w:val="en-GB"/>
              </w:rPr>
              <w:t>Top side left</w:t>
            </w:r>
          </w:p>
        </w:tc>
        <w:tc>
          <w:tcPr>
            <w:tcW w:w="581" w:type="pct"/>
            <w:tcBorders>
              <w:top w:val="single" w:sz="4" w:space="0" w:color="auto"/>
              <w:left w:val="single" w:sz="4" w:space="0" w:color="auto"/>
              <w:bottom w:val="single" w:sz="4" w:space="0" w:color="auto"/>
              <w:right w:val="single" w:sz="4" w:space="0" w:color="auto"/>
            </w:tcBorders>
            <w:vAlign w:val="center"/>
            <w:hideMark/>
          </w:tcPr>
          <w:p w14:paraId="11007663"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U+090</w:t>
            </w:r>
          </w:p>
        </w:tc>
        <w:tc>
          <w:tcPr>
            <w:tcW w:w="884" w:type="pct"/>
            <w:gridSpan w:val="2"/>
            <w:tcBorders>
              <w:top w:val="single" w:sz="4" w:space="0" w:color="auto"/>
              <w:left w:val="single" w:sz="4" w:space="0" w:color="auto"/>
              <w:bottom w:val="single" w:sz="4" w:space="0" w:color="auto"/>
              <w:right w:val="single" w:sz="4" w:space="0" w:color="auto"/>
            </w:tcBorders>
            <w:vAlign w:val="center"/>
            <w:hideMark/>
          </w:tcPr>
          <w:p w14:paraId="59CA7D52"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+90</w:t>
            </w:r>
          </w:p>
        </w:tc>
        <w:tc>
          <w:tcPr>
            <w:tcW w:w="363" w:type="pct"/>
            <w:tcBorders>
              <w:top w:val="single" w:sz="4" w:space="0" w:color="auto"/>
              <w:left w:val="single" w:sz="4" w:space="0" w:color="auto"/>
              <w:bottom w:val="single" w:sz="4" w:space="0" w:color="auto"/>
              <w:right w:val="single" w:sz="4" w:space="0" w:color="auto"/>
            </w:tcBorders>
            <w:vAlign w:val="center"/>
            <w:hideMark/>
          </w:tcPr>
          <w:p w14:paraId="483685F6"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+30</w:t>
            </w:r>
          </w:p>
        </w:tc>
        <w:tc>
          <w:tcPr>
            <w:tcW w:w="363" w:type="pct"/>
            <w:tcBorders>
              <w:top w:val="single" w:sz="4" w:space="0" w:color="auto"/>
              <w:left w:val="single" w:sz="4" w:space="0" w:color="auto"/>
              <w:bottom w:val="single" w:sz="4" w:space="0" w:color="auto"/>
              <w:right w:val="single" w:sz="4" w:space="0" w:color="auto"/>
            </w:tcBorders>
            <w:vAlign w:val="center"/>
            <w:hideMark/>
          </w:tcPr>
          <w:p w14:paraId="6EBDF9AB"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+45</w:t>
            </w:r>
          </w:p>
        </w:tc>
      </w:tr>
      <w:tr w:rsidR="00660265" w:rsidRPr="00123FD9" w14:paraId="383DDA53" w14:textId="77777777" w:rsidTr="00123FD9">
        <w:trPr>
          <w:jc w:val="center"/>
        </w:trPr>
        <w:tc>
          <w:tcPr>
            <w:tcW w:w="695" w:type="pct"/>
            <w:tcBorders>
              <w:top w:val="single" w:sz="4" w:space="0" w:color="auto"/>
              <w:left w:val="single" w:sz="4" w:space="0" w:color="auto"/>
              <w:bottom w:val="single" w:sz="4" w:space="0" w:color="auto"/>
              <w:right w:val="single" w:sz="4" w:space="0" w:color="auto"/>
            </w:tcBorders>
            <w:vAlign w:val="center"/>
            <w:hideMark/>
          </w:tcPr>
          <w:p w14:paraId="2C46E0B3"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20</w:t>
            </w:r>
          </w:p>
        </w:tc>
        <w:tc>
          <w:tcPr>
            <w:tcW w:w="695" w:type="pct"/>
            <w:tcBorders>
              <w:top w:val="single" w:sz="4" w:space="0" w:color="auto"/>
              <w:left w:val="single" w:sz="4" w:space="0" w:color="auto"/>
              <w:bottom w:val="single" w:sz="4" w:space="0" w:color="auto"/>
              <w:right w:val="single" w:sz="4" w:space="0" w:color="auto"/>
            </w:tcBorders>
            <w:vAlign w:val="center"/>
            <w:hideMark/>
          </w:tcPr>
          <w:p w14:paraId="3627054D"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TpSiR</w:t>
            </w:r>
          </w:p>
        </w:tc>
        <w:tc>
          <w:tcPr>
            <w:tcW w:w="1419" w:type="pct"/>
            <w:tcBorders>
              <w:top w:val="single" w:sz="4" w:space="0" w:color="auto"/>
              <w:left w:val="single" w:sz="4" w:space="0" w:color="auto"/>
              <w:bottom w:val="single" w:sz="4" w:space="0" w:color="auto"/>
              <w:right w:val="single" w:sz="4" w:space="0" w:color="auto"/>
            </w:tcBorders>
            <w:vAlign w:val="center"/>
            <w:hideMark/>
          </w:tcPr>
          <w:p w14:paraId="12031F63" w14:textId="77777777" w:rsidR="00660265" w:rsidRPr="00123FD9" w:rsidRDefault="00660265" w:rsidP="00E86D08">
            <w:pPr>
              <w:pStyle w:val="Tabletext"/>
              <w:keepNext/>
              <w:keepLines/>
              <w:widowControl w:val="0"/>
              <w:rPr>
                <w:rFonts w:ascii="Times New Roman" w:hAnsi="Times New Roman" w:cs="Times New Roman"/>
                <w:lang w:val="en-GB"/>
              </w:rPr>
            </w:pPr>
            <w:r w:rsidRPr="00123FD9">
              <w:rPr>
                <w:rFonts w:ascii="Times New Roman" w:hAnsi="Times New Roman" w:cs="Times New Roman"/>
                <w:color w:val="000000"/>
                <w:kern w:val="24"/>
                <w:szCs w:val="21"/>
                <w:lang w:val="en-GB"/>
              </w:rPr>
              <w:t>Top side right</w:t>
            </w:r>
          </w:p>
        </w:tc>
        <w:tc>
          <w:tcPr>
            <w:tcW w:w="581" w:type="pct"/>
            <w:tcBorders>
              <w:top w:val="single" w:sz="4" w:space="0" w:color="auto"/>
              <w:left w:val="single" w:sz="4" w:space="0" w:color="auto"/>
              <w:bottom w:val="single" w:sz="4" w:space="0" w:color="auto"/>
              <w:right w:val="single" w:sz="4" w:space="0" w:color="auto"/>
            </w:tcBorders>
            <w:vAlign w:val="center"/>
            <w:hideMark/>
          </w:tcPr>
          <w:p w14:paraId="1CD7C639"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U-090</w:t>
            </w:r>
          </w:p>
        </w:tc>
        <w:tc>
          <w:tcPr>
            <w:tcW w:w="884" w:type="pct"/>
            <w:gridSpan w:val="2"/>
            <w:tcBorders>
              <w:top w:val="single" w:sz="4" w:space="0" w:color="auto"/>
              <w:left w:val="single" w:sz="4" w:space="0" w:color="auto"/>
              <w:bottom w:val="single" w:sz="4" w:space="0" w:color="auto"/>
              <w:right w:val="single" w:sz="4" w:space="0" w:color="auto"/>
            </w:tcBorders>
            <w:vAlign w:val="center"/>
            <w:hideMark/>
          </w:tcPr>
          <w:p w14:paraId="1CDC4776"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−90</w:t>
            </w:r>
          </w:p>
        </w:tc>
        <w:tc>
          <w:tcPr>
            <w:tcW w:w="363" w:type="pct"/>
            <w:tcBorders>
              <w:top w:val="single" w:sz="4" w:space="0" w:color="auto"/>
              <w:left w:val="single" w:sz="4" w:space="0" w:color="auto"/>
              <w:bottom w:val="single" w:sz="4" w:space="0" w:color="auto"/>
              <w:right w:val="single" w:sz="4" w:space="0" w:color="auto"/>
            </w:tcBorders>
            <w:vAlign w:val="center"/>
            <w:hideMark/>
          </w:tcPr>
          <w:p w14:paraId="49AE29AC"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+30</w:t>
            </w:r>
          </w:p>
        </w:tc>
        <w:tc>
          <w:tcPr>
            <w:tcW w:w="363" w:type="pct"/>
            <w:tcBorders>
              <w:top w:val="single" w:sz="4" w:space="0" w:color="auto"/>
              <w:left w:val="single" w:sz="4" w:space="0" w:color="auto"/>
              <w:bottom w:val="single" w:sz="4" w:space="0" w:color="auto"/>
              <w:right w:val="single" w:sz="4" w:space="0" w:color="auto"/>
            </w:tcBorders>
            <w:vAlign w:val="center"/>
            <w:hideMark/>
          </w:tcPr>
          <w:p w14:paraId="398180FA"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+45</w:t>
            </w:r>
          </w:p>
        </w:tc>
      </w:tr>
      <w:tr w:rsidR="00660265" w:rsidRPr="00123FD9" w14:paraId="40FC7F11" w14:textId="77777777" w:rsidTr="00123FD9">
        <w:trPr>
          <w:jc w:val="center"/>
        </w:trPr>
        <w:tc>
          <w:tcPr>
            <w:tcW w:w="695" w:type="pct"/>
            <w:tcBorders>
              <w:top w:val="single" w:sz="4" w:space="0" w:color="auto"/>
              <w:left w:val="single" w:sz="4" w:space="0" w:color="auto"/>
              <w:bottom w:val="single" w:sz="4" w:space="0" w:color="auto"/>
              <w:right w:val="single" w:sz="4" w:space="0" w:color="auto"/>
            </w:tcBorders>
            <w:vAlign w:val="center"/>
            <w:hideMark/>
          </w:tcPr>
          <w:p w14:paraId="37ED8462"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21</w:t>
            </w:r>
          </w:p>
        </w:tc>
        <w:tc>
          <w:tcPr>
            <w:tcW w:w="695" w:type="pct"/>
            <w:tcBorders>
              <w:top w:val="single" w:sz="4" w:space="0" w:color="auto"/>
              <w:left w:val="single" w:sz="4" w:space="0" w:color="auto"/>
              <w:bottom w:val="single" w:sz="4" w:space="0" w:color="auto"/>
              <w:right w:val="single" w:sz="4" w:space="0" w:color="auto"/>
            </w:tcBorders>
            <w:vAlign w:val="center"/>
            <w:hideMark/>
          </w:tcPr>
          <w:p w14:paraId="2DFC8276"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TpBC</w:t>
            </w:r>
          </w:p>
        </w:tc>
        <w:tc>
          <w:tcPr>
            <w:tcW w:w="1419" w:type="pct"/>
            <w:tcBorders>
              <w:top w:val="single" w:sz="4" w:space="0" w:color="auto"/>
              <w:left w:val="single" w:sz="4" w:space="0" w:color="auto"/>
              <w:bottom w:val="single" w:sz="4" w:space="0" w:color="auto"/>
              <w:right w:val="single" w:sz="4" w:space="0" w:color="auto"/>
            </w:tcBorders>
            <w:vAlign w:val="center"/>
            <w:hideMark/>
          </w:tcPr>
          <w:p w14:paraId="4B25C10F" w14:textId="77777777" w:rsidR="00660265" w:rsidRPr="00123FD9" w:rsidRDefault="00660265" w:rsidP="00E86D08">
            <w:pPr>
              <w:pStyle w:val="Tabletext"/>
              <w:keepNext/>
              <w:keepLines/>
              <w:widowControl w:val="0"/>
              <w:rPr>
                <w:rFonts w:ascii="Times New Roman" w:hAnsi="Times New Roman" w:cs="Times New Roman"/>
                <w:lang w:val="en-GB"/>
              </w:rPr>
            </w:pPr>
            <w:r w:rsidRPr="00123FD9">
              <w:rPr>
                <w:rFonts w:ascii="Times New Roman" w:hAnsi="Times New Roman" w:cs="Times New Roman"/>
                <w:color w:val="000000"/>
                <w:kern w:val="24"/>
                <w:szCs w:val="21"/>
                <w:lang w:val="en-GB"/>
              </w:rPr>
              <w:t>Top back centre</w:t>
            </w:r>
          </w:p>
        </w:tc>
        <w:tc>
          <w:tcPr>
            <w:tcW w:w="581" w:type="pct"/>
            <w:tcBorders>
              <w:top w:val="single" w:sz="4" w:space="0" w:color="auto"/>
              <w:left w:val="single" w:sz="4" w:space="0" w:color="auto"/>
              <w:bottom w:val="single" w:sz="4" w:space="0" w:color="auto"/>
              <w:right w:val="single" w:sz="4" w:space="0" w:color="auto"/>
            </w:tcBorders>
            <w:vAlign w:val="center"/>
            <w:hideMark/>
          </w:tcPr>
          <w:p w14:paraId="026C2E46"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U+180</w:t>
            </w:r>
          </w:p>
        </w:tc>
        <w:tc>
          <w:tcPr>
            <w:tcW w:w="884" w:type="pct"/>
            <w:gridSpan w:val="2"/>
            <w:tcBorders>
              <w:top w:val="single" w:sz="4" w:space="0" w:color="auto"/>
              <w:left w:val="single" w:sz="4" w:space="0" w:color="auto"/>
              <w:bottom w:val="single" w:sz="4" w:space="0" w:color="auto"/>
              <w:right w:val="single" w:sz="4" w:space="0" w:color="auto"/>
            </w:tcBorders>
            <w:vAlign w:val="center"/>
            <w:hideMark/>
          </w:tcPr>
          <w:p w14:paraId="0B37F465"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+180</w:t>
            </w:r>
          </w:p>
        </w:tc>
        <w:tc>
          <w:tcPr>
            <w:tcW w:w="363" w:type="pct"/>
            <w:tcBorders>
              <w:top w:val="single" w:sz="4" w:space="0" w:color="auto"/>
              <w:left w:val="single" w:sz="4" w:space="0" w:color="auto"/>
              <w:bottom w:val="single" w:sz="4" w:space="0" w:color="auto"/>
              <w:right w:val="single" w:sz="4" w:space="0" w:color="auto"/>
            </w:tcBorders>
            <w:vAlign w:val="center"/>
            <w:hideMark/>
          </w:tcPr>
          <w:p w14:paraId="7CA78CAC"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+30</w:t>
            </w:r>
          </w:p>
        </w:tc>
        <w:tc>
          <w:tcPr>
            <w:tcW w:w="363" w:type="pct"/>
            <w:tcBorders>
              <w:top w:val="single" w:sz="4" w:space="0" w:color="auto"/>
              <w:left w:val="single" w:sz="4" w:space="0" w:color="auto"/>
              <w:bottom w:val="single" w:sz="4" w:space="0" w:color="auto"/>
              <w:right w:val="single" w:sz="4" w:space="0" w:color="auto"/>
            </w:tcBorders>
            <w:vAlign w:val="center"/>
            <w:hideMark/>
          </w:tcPr>
          <w:p w14:paraId="42CCAC58"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+45</w:t>
            </w:r>
          </w:p>
        </w:tc>
      </w:tr>
      <w:tr w:rsidR="00660265" w:rsidRPr="00123FD9" w14:paraId="630FC9CD" w14:textId="77777777" w:rsidTr="00123FD9">
        <w:trPr>
          <w:jc w:val="center"/>
        </w:trPr>
        <w:tc>
          <w:tcPr>
            <w:tcW w:w="695" w:type="pct"/>
            <w:tcBorders>
              <w:top w:val="single" w:sz="4" w:space="0" w:color="auto"/>
              <w:left w:val="single" w:sz="4" w:space="0" w:color="auto"/>
              <w:bottom w:val="single" w:sz="4" w:space="0" w:color="auto"/>
              <w:right w:val="single" w:sz="4" w:space="0" w:color="auto"/>
            </w:tcBorders>
            <w:vAlign w:val="center"/>
            <w:hideMark/>
          </w:tcPr>
          <w:p w14:paraId="31A37383"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22</w:t>
            </w:r>
          </w:p>
        </w:tc>
        <w:tc>
          <w:tcPr>
            <w:tcW w:w="695" w:type="pct"/>
            <w:tcBorders>
              <w:top w:val="single" w:sz="4" w:space="0" w:color="auto"/>
              <w:left w:val="single" w:sz="4" w:space="0" w:color="auto"/>
              <w:bottom w:val="single" w:sz="4" w:space="0" w:color="auto"/>
              <w:right w:val="single" w:sz="4" w:space="0" w:color="auto"/>
            </w:tcBorders>
            <w:vAlign w:val="center"/>
            <w:hideMark/>
          </w:tcPr>
          <w:p w14:paraId="6693353D"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BtFC</w:t>
            </w:r>
          </w:p>
        </w:tc>
        <w:tc>
          <w:tcPr>
            <w:tcW w:w="1419" w:type="pct"/>
            <w:tcBorders>
              <w:top w:val="single" w:sz="4" w:space="0" w:color="auto"/>
              <w:left w:val="single" w:sz="4" w:space="0" w:color="auto"/>
              <w:bottom w:val="single" w:sz="4" w:space="0" w:color="auto"/>
              <w:right w:val="single" w:sz="4" w:space="0" w:color="auto"/>
            </w:tcBorders>
            <w:vAlign w:val="center"/>
            <w:hideMark/>
          </w:tcPr>
          <w:p w14:paraId="386E5E65" w14:textId="77777777" w:rsidR="00660265" w:rsidRPr="00123FD9" w:rsidRDefault="00660265" w:rsidP="00E86D08">
            <w:pPr>
              <w:pStyle w:val="Tabletext"/>
              <w:keepNext/>
              <w:keepLines/>
              <w:widowControl w:val="0"/>
              <w:rPr>
                <w:rFonts w:ascii="Times New Roman" w:hAnsi="Times New Roman" w:cs="Times New Roman"/>
                <w:lang w:val="en-GB"/>
              </w:rPr>
            </w:pPr>
            <w:r w:rsidRPr="00123FD9">
              <w:rPr>
                <w:rFonts w:ascii="Times New Roman" w:hAnsi="Times New Roman" w:cs="Times New Roman"/>
                <w:color w:val="000000"/>
                <w:kern w:val="24"/>
                <w:szCs w:val="21"/>
                <w:lang w:val="en-GB"/>
              </w:rPr>
              <w:t>Bottom front centre</w:t>
            </w:r>
          </w:p>
        </w:tc>
        <w:tc>
          <w:tcPr>
            <w:tcW w:w="581" w:type="pct"/>
            <w:tcBorders>
              <w:top w:val="single" w:sz="4" w:space="0" w:color="auto"/>
              <w:left w:val="single" w:sz="4" w:space="0" w:color="auto"/>
              <w:bottom w:val="single" w:sz="4" w:space="0" w:color="auto"/>
              <w:right w:val="single" w:sz="4" w:space="0" w:color="auto"/>
            </w:tcBorders>
            <w:vAlign w:val="center"/>
            <w:hideMark/>
          </w:tcPr>
          <w:p w14:paraId="7D281E7B"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B+000</w:t>
            </w:r>
          </w:p>
        </w:tc>
        <w:tc>
          <w:tcPr>
            <w:tcW w:w="884" w:type="pct"/>
            <w:gridSpan w:val="2"/>
            <w:tcBorders>
              <w:top w:val="single" w:sz="4" w:space="0" w:color="auto"/>
              <w:left w:val="single" w:sz="4" w:space="0" w:color="auto"/>
              <w:bottom w:val="single" w:sz="4" w:space="0" w:color="auto"/>
              <w:right w:val="single" w:sz="4" w:space="0" w:color="auto"/>
            </w:tcBorders>
            <w:vAlign w:val="center"/>
            <w:hideMark/>
          </w:tcPr>
          <w:p w14:paraId="07265411"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0</w:t>
            </w:r>
          </w:p>
        </w:tc>
        <w:tc>
          <w:tcPr>
            <w:tcW w:w="363" w:type="pct"/>
            <w:tcBorders>
              <w:top w:val="single" w:sz="4" w:space="0" w:color="auto"/>
              <w:left w:val="single" w:sz="4" w:space="0" w:color="auto"/>
              <w:bottom w:val="single" w:sz="4" w:space="0" w:color="auto"/>
              <w:right w:val="single" w:sz="4" w:space="0" w:color="auto"/>
            </w:tcBorders>
            <w:vAlign w:val="center"/>
            <w:hideMark/>
          </w:tcPr>
          <w:p w14:paraId="6473BB8F"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−15</w:t>
            </w:r>
          </w:p>
        </w:tc>
        <w:tc>
          <w:tcPr>
            <w:tcW w:w="363" w:type="pct"/>
            <w:tcBorders>
              <w:top w:val="single" w:sz="4" w:space="0" w:color="auto"/>
              <w:left w:val="single" w:sz="4" w:space="0" w:color="auto"/>
              <w:bottom w:val="single" w:sz="4" w:space="0" w:color="auto"/>
              <w:right w:val="single" w:sz="4" w:space="0" w:color="auto"/>
            </w:tcBorders>
            <w:vAlign w:val="center"/>
            <w:hideMark/>
          </w:tcPr>
          <w:p w14:paraId="46EF3D4F"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−30</w:t>
            </w:r>
          </w:p>
        </w:tc>
      </w:tr>
      <w:tr w:rsidR="00660265" w:rsidRPr="00123FD9" w14:paraId="413A8161" w14:textId="77777777" w:rsidTr="00123FD9">
        <w:trPr>
          <w:jc w:val="center"/>
        </w:trPr>
        <w:tc>
          <w:tcPr>
            <w:tcW w:w="695" w:type="pct"/>
            <w:tcBorders>
              <w:top w:val="single" w:sz="4" w:space="0" w:color="auto"/>
              <w:left w:val="single" w:sz="4" w:space="0" w:color="auto"/>
              <w:bottom w:val="single" w:sz="4" w:space="0" w:color="auto"/>
              <w:right w:val="single" w:sz="4" w:space="0" w:color="auto"/>
            </w:tcBorders>
            <w:vAlign w:val="center"/>
            <w:hideMark/>
          </w:tcPr>
          <w:p w14:paraId="6FBDAFF6"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23</w:t>
            </w:r>
          </w:p>
        </w:tc>
        <w:tc>
          <w:tcPr>
            <w:tcW w:w="695" w:type="pct"/>
            <w:tcBorders>
              <w:top w:val="single" w:sz="4" w:space="0" w:color="auto"/>
              <w:left w:val="single" w:sz="4" w:space="0" w:color="auto"/>
              <w:bottom w:val="single" w:sz="4" w:space="0" w:color="auto"/>
              <w:right w:val="single" w:sz="4" w:space="0" w:color="auto"/>
            </w:tcBorders>
            <w:vAlign w:val="center"/>
            <w:hideMark/>
          </w:tcPr>
          <w:p w14:paraId="5B145F2F"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BtFL</w:t>
            </w:r>
          </w:p>
        </w:tc>
        <w:tc>
          <w:tcPr>
            <w:tcW w:w="1419" w:type="pct"/>
            <w:tcBorders>
              <w:top w:val="single" w:sz="4" w:space="0" w:color="auto"/>
              <w:left w:val="single" w:sz="4" w:space="0" w:color="auto"/>
              <w:bottom w:val="single" w:sz="4" w:space="0" w:color="auto"/>
              <w:right w:val="single" w:sz="4" w:space="0" w:color="auto"/>
            </w:tcBorders>
            <w:vAlign w:val="center"/>
            <w:hideMark/>
          </w:tcPr>
          <w:p w14:paraId="379480CA" w14:textId="77777777" w:rsidR="00660265" w:rsidRPr="00123FD9" w:rsidRDefault="00660265" w:rsidP="00E86D08">
            <w:pPr>
              <w:pStyle w:val="Tabletext"/>
              <w:keepNext/>
              <w:keepLines/>
              <w:widowControl w:val="0"/>
              <w:rPr>
                <w:rFonts w:ascii="Times New Roman" w:hAnsi="Times New Roman" w:cs="Times New Roman"/>
                <w:lang w:val="en-GB"/>
              </w:rPr>
            </w:pPr>
            <w:r w:rsidRPr="00123FD9">
              <w:rPr>
                <w:rFonts w:ascii="Times New Roman" w:hAnsi="Times New Roman" w:cs="Times New Roman"/>
                <w:color w:val="000000"/>
                <w:kern w:val="24"/>
                <w:szCs w:val="21"/>
                <w:lang w:val="en-GB"/>
              </w:rPr>
              <w:t>Bottom front left</w:t>
            </w:r>
          </w:p>
        </w:tc>
        <w:tc>
          <w:tcPr>
            <w:tcW w:w="581" w:type="pct"/>
            <w:tcBorders>
              <w:top w:val="single" w:sz="4" w:space="0" w:color="auto"/>
              <w:left w:val="single" w:sz="4" w:space="0" w:color="auto"/>
              <w:bottom w:val="single" w:sz="4" w:space="0" w:color="auto"/>
              <w:right w:val="single" w:sz="4" w:space="0" w:color="auto"/>
            </w:tcBorders>
            <w:vAlign w:val="center"/>
            <w:hideMark/>
          </w:tcPr>
          <w:p w14:paraId="571DA2BE"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B+045</w:t>
            </w:r>
          </w:p>
        </w:tc>
        <w:tc>
          <w:tcPr>
            <w:tcW w:w="458" w:type="pct"/>
            <w:tcBorders>
              <w:top w:val="single" w:sz="4" w:space="0" w:color="auto"/>
              <w:left w:val="single" w:sz="4" w:space="0" w:color="auto"/>
              <w:bottom w:val="single" w:sz="4" w:space="0" w:color="auto"/>
              <w:right w:val="single" w:sz="4" w:space="0" w:color="auto"/>
            </w:tcBorders>
            <w:vAlign w:val="center"/>
            <w:hideMark/>
          </w:tcPr>
          <w:p w14:paraId="26F9394D"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+45</w:t>
            </w:r>
          </w:p>
        </w:tc>
        <w:tc>
          <w:tcPr>
            <w:tcW w:w="426" w:type="pct"/>
            <w:tcBorders>
              <w:top w:val="single" w:sz="4" w:space="0" w:color="auto"/>
              <w:left w:val="single" w:sz="4" w:space="0" w:color="auto"/>
              <w:bottom w:val="single" w:sz="4" w:space="0" w:color="auto"/>
              <w:right w:val="single" w:sz="4" w:space="0" w:color="auto"/>
            </w:tcBorders>
            <w:vAlign w:val="center"/>
            <w:hideMark/>
          </w:tcPr>
          <w:p w14:paraId="4218167D"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+60</w:t>
            </w:r>
          </w:p>
        </w:tc>
        <w:tc>
          <w:tcPr>
            <w:tcW w:w="363" w:type="pct"/>
            <w:tcBorders>
              <w:top w:val="single" w:sz="4" w:space="0" w:color="auto"/>
              <w:left w:val="single" w:sz="4" w:space="0" w:color="auto"/>
              <w:bottom w:val="single" w:sz="4" w:space="0" w:color="auto"/>
              <w:right w:val="single" w:sz="4" w:space="0" w:color="auto"/>
            </w:tcBorders>
            <w:vAlign w:val="center"/>
            <w:hideMark/>
          </w:tcPr>
          <w:p w14:paraId="3123993F"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−15</w:t>
            </w:r>
          </w:p>
        </w:tc>
        <w:tc>
          <w:tcPr>
            <w:tcW w:w="363" w:type="pct"/>
            <w:tcBorders>
              <w:top w:val="single" w:sz="4" w:space="0" w:color="auto"/>
              <w:left w:val="single" w:sz="4" w:space="0" w:color="auto"/>
              <w:bottom w:val="single" w:sz="4" w:space="0" w:color="auto"/>
              <w:right w:val="single" w:sz="4" w:space="0" w:color="auto"/>
            </w:tcBorders>
            <w:vAlign w:val="center"/>
            <w:hideMark/>
          </w:tcPr>
          <w:p w14:paraId="3DBAC594"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−30</w:t>
            </w:r>
          </w:p>
        </w:tc>
      </w:tr>
      <w:tr w:rsidR="00660265" w:rsidRPr="00123FD9" w14:paraId="746F93BE" w14:textId="77777777" w:rsidTr="00123FD9">
        <w:trPr>
          <w:jc w:val="center"/>
        </w:trPr>
        <w:tc>
          <w:tcPr>
            <w:tcW w:w="695" w:type="pct"/>
            <w:tcBorders>
              <w:top w:val="single" w:sz="4" w:space="0" w:color="auto"/>
              <w:left w:val="single" w:sz="4" w:space="0" w:color="auto"/>
              <w:bottom w:val="single" w:sz="4" w:space="0" w:color="auto"/>
              <w:right w:val="single" w:sz="4" w:space="0" w:color="auto"/>
            </w:tcBorders>
            <w:vAlign w:val="center"/>
            <w:hideMark/>
          </w:tcPr>
          <w:p w14:paraId="7C822C11"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24</w:t>
            </w:r>
          </w:p>
        </w:tc>
        <w:tc>
          <w:tcPr>
            <w:tcW w:w="695" w:type="pct"/>
            <w:tcBorders>
              <w:top w:val="single" w:sz="4" w:space="0" w:color="auto"/>
              <w:left w:val="single" w:sz="4" w:space="0" w:color="auto"/>
              <w:bottom w:val="single" w:sz="4" w:space="0" w:color="auto"/>
              <w:right w:val="single" w:sz="4" w:space="0" w:color="auto"/>
            </w:tcBorders>
            <w:vAlign w:val="center"/>
            <w:hideMark/>
          </w:tcPr>
          <w:p w14:paraId="28E19378"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BtFR</w:t>
            </w:r>
          </w:p>
        </w:tc>
        <w:tc>
          <w:tcPr>
            <w:tcW w:w="1419" w:type="pct"/>
            <w:tcBorders>
              <w:top w:val="single" w:sz="4" w:space="0" w:color="auto"/>
              <w:left w:val="single" w:sz="4" w:space="0" w:color="auto"/>
              <w:bottom w:val="single" w:sz="4" w:space="0" w:color="auto"/>
              <w:right w:val="single" w:sz="4" w:space="0" w:color="auto"/>
            </w:tcBorders>
            <w:vAlign w:val="center"/>
            <w:hideMark/>
          </w:tcPr>
          <w:p w14:paraId="70E32FD8" w14:textId="77777777" w:rsidR="00660265" w:rsidRPr="00123FD9" w:rsidRDefault="00660265" w:rsidP="00E86D08">
            <w:pPr>
              <w:pStyle w:val="Tabletext"/>
              <w:keepNext/>
              <w:keepLines/>
              <w:widowControl w:val="0"/>
              <w:rPr>
                <w:rFonts w:ascii="Times New Roman" w:hAnsi="Times New Roman" w:cs="Times New Roman"/>
                <w:lang w:val="en-GB"/>
              </w:rPr>
            </w:pPr>
            <w:r w:rsidRPr="00123FD9">
              <w:rPr>
                <w:rFonts w:ascii="Times New Roman" w:hAnsi="Times New Roman" w:cs="Times New Roman"/>
                <w:color w:val="000000"/>
                <w:kern w:val="24"/>
                <w:szCs w:val="21"/>
                <w:lang w:val="en-GB"/>
              </w:rPr>
              <w:t>Bottom front right</w:t>
            </w:r>
          </w:p>
        </w:tc>
        <w:tc>
          <w:tcPr>
            <w:tcW w:w="581" w:type="pct"/>
            <w:tcBorders>
              <w:top w:val="single" w:sz="4" w:space="0" w:color="auto"/>
              <w:left w:val="single" w:sz="4" w:space="0" w:color="auto"/>
              <w:bottom w:val="single" w:sz="4" w:space="0" w:color="auto"/>
              <w:right w:val="single" w:sz="4" w:space="0" w:color="auto"/>
            </w:tcBorders>
            <w:vAlign w:val="center"/>
            <w:hideMark/>
          </w:tcPr>
          <w:p w14:paraId="56AF55B9"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B-045</w:t>
            </w:r>
          </w:p>
        </w:tc>
        <w:tc>
          <w:tcPr>
            <w:tcW w:w="458" w:type="pct"/>
            <w:tcBorders>
              <w:top w:val="single" w:sz="4" w:space="0" w:color="auto"/>
              <w:left w:val="single" w:sz="4" w:space="0" w:color="auto"/>
              <w:bottom w:val="single" w:sz="4" w:space="0" w:color="auto"/>
              <w:right w:val="single" w:sz="4" w:space="0" w:color="auto"/>
            </w:tcBorders>
            <w:vAlign w:val="center"/>
            <w:hideMark/>
          </w:tcPr>
          <w:p w14:paraId="1F78758C"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−45</w:t>
            </w:r>
          </w:p>
        </w:tc>
        <w:tc>
          <w:tcPr>
            <w:tcW w:w="426" w:type="pct"/>
            <w:tcBorders>
              <w:top w:val="single" w:sz="4" w:space="0" w:color="auto"/>
              <w:left w:val="single" w:sz="4" w:space="0" w:color="auto"/>
              <w:bottom w:val="single" w:sz="4" w:space="0" w:color="auto"/>
              <w:right w:val="single" w:sz="4" w:space="0" w:color="auto"/>
            </w:tcBorders>
            <w:vAlign w:val="center"/>
            <w:hideMark/>
          </w:tcPr>
          <w:p w14:paraId="6B423F71"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−60</w:t>
            </w:r>
          </w:p>
        </w:tc>
        <w:tc>
          <w:tcPr>
            <w:tcW w:w="363" w:type="pct"/>
            <w:tcBorders>
              <w:top w:val="single" w:sz="4" w:space="0" w:color="auto"/>
              <w:left w:val="single" w:sz="4" w:space="0" w:color="auto"/>
              <w:bottom w:val="single" w:sz="4" w:space="0" w:color="auto"/>
              <w:right w:val="single" w:sz="4" w:space="0" w:color="auto"/>
            </w:tcBorders>
            <w:vAlign w:val="center"/>
            <w:hideMark/>
          </w:tcPr>
          <w:p w14:paraId="6788CC1B"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−15</w:t>
            </w:r>
          </w:p>
        </w:tc>
        <w:tc>
          <w:tcPr>
            <w:tcW w:w="363" w:type="pct"/>
            <w:tcBorders>
              <w:top w:val="single" w:sz="4" w:space="0" w:color="auto"/>
              <w:left w:val="single" w:sz="4" w:space="0" w:color="auto"/>
              <w:bottom w:val="single" w:sz="4" w:space="0" w:color="auto"/>
              <w:right w:val="single" w:sz="4" w:space="0" w:color="auto"/>
            </w:tcBorders>
            <w:vAlign w:val="center"/>
            <w:hideMark/>
          </w:tcPr>
          <w:p w14:paraId="060B23F8" w14:textId="77777777" w:rsidR="00660265" w:rsidRPr="00123FD9" w:rsidRDefault="00660265" w:rsidP="00E86D08">
            <w:pPr>
              <w:pStyle w:val="Tabletext"/>
              <w:keepNext/>
              <w:keepLines/>
              <w:widowControl w:val="0"/>
              <w:jc w:val="center"/>
              <w:rPr>
                <w:rFonts w:ascii="Times New Roman" w:hAnsi="Times New Roman" w:cs="Times New Roman"/>
                <w:lang w:val="en-GB"/>
              </w:rPr>
            </w:pPr>
            <w:r w:rsidRPr="00123FD9">
              <w:rPr>
                <w:rFonts w:ascii="Times New Roman" w:hAnsi="Times New Roman" w:cs="Times New Roman"/>
                <w:color w:val="000000"/>
                <w:kern w:val="24"/>
                <w:szCs w:val="21"/>
                <w:lang w:val="en-GB"/>
              </w:rPr>
              <w:t>−30</w:t>
            </w:r>
          </w:p>
        </w:tc>
      </w:tr>
    </w:tbl>
    <w:p w14:paraId="7783D821" w14:textId="77777777" w:rsidR="00660265" w:rsidRPr="001038BD" w:rsidRDefault="00660265" w:rsidP="00660265">
      <w:pPr>
        <w:pStyle w:val="Tablefin"/>
      </w:pPr>
    </w:p>
    <w:p w14:paraId="180770C9" w14:textId="77777777" w:rsidR="00660265" w:rsidRPr="001038BD" w:rsidRDefault="00660265" w:rsidP="00660265">
      <w:pPr>
        <w:keepNext/>
        <w:rPr>
          <w:lang w:val="en-GB" w:eastAsia="ja-JP"/>
        </w:rPr>
      </w:pPr>
      <w:r w:rsidRPr="001038BD">
        <w:rPr>
          <w:lang w:val="en-GB" w:eastAsia="ja-JP"/>
        </w:rPr>
        <w:lastRenderedPageBreak/>
        <w:t>The test materials used to assess test items are shown in Table 2.</w:t>
      </w:r>
    </w:p>
    <w:p w14:paraId="707EA02A" w14:textId="77777777" w:rsidR="00660265" w:rsidRPr="001038BD" w:rsidRDefault="00660265" w:rsidP="00660265">
      <w:pPr>
        <w:pStyle w:val="TableNo"/>
        <w:rPr>
          <w:lang w:val="en-GB"/>
        </w:rPr>
      </w:pPr>
      <w:r w:rsidRPr="001038BD">
        <w:rPr>
          <w:lang w:val="en-GB"/>
        </w:rPr>
        <w:t>TABLE 2</w:t>
      </w:r>
    </w:p>
    <w:p w14:paraId="44D36098" w14:textId="77777777" w:rsidR="00660265" w:rsidRPr="001038BD" w:rsidRDefault="00660265" w:rsidP="00660265">
      <w:pPr>
        <w:pStyle w:val="Tabletitle"/>
        <w:rPr>
          <w:szCs w:val="24"/>
          <w:vertAlign w:val="superscript"/>
          <w:lang w:val="en-GB" w:eastAsia="ja-JP"/>
        </w:rPr>
      </w:pPr>
      <w:r w:rsidRPr="001038BD">
        <w:rPr>
          <w:lang w:val="en-GB"/>
        </w:rPr>
        <w:t>Major test items for each test material</w:t>
      </w:r>
    </w:p>
    <w:tbl>
      <w:tblPr>
        <w:tblStyle w:val="TableGrid"/>
        <w:tblW w:w="9639" w:type="dxa"/>
        <w:jc w:val="center"/>
        <w:tblInd w:w="0" w:type="dxa"/>
        <w:tblLayout w:type="fixed"/>
        <w:tblLook w:val="04A0" w:firstRow="1" w:lastRow="0" w:firstColumn="1" w:lastColumn="0" w:noHBand="0" w:noVBand="1"/>
      </w:tblPr>
      <w:tblGrid>
        <w:gridCol w:w="606"/>
        <w:gridCol w:w="2938"/>
        <w:gridCol w:w="708"/>
        <w:gridCol w:w="567"/>
        <w:gridCol w:w="567"/>
        <w:gridCol w:w="852"/>
        <w:gridCol w:w="783"/>
        <w:gridCol w:w="644"/>
        <w:gridCol w:w="644"/>
        <w:gridCol w:w="694"/>
        <w:gridCol w:w="636"/>
      </w:tblGrid>
      <w:tr w:rsidR="00660265" w:rsidRPr="00123FD9" w14:paraId="72D7EB6F" w14:textId="77777777" w:rsidTr="00123FD9">
        <w:trPr>
          <w:cantSplit/>
          <w:trHeight w:val="42"/>
          <w:jc w:val="center"/>
        </w:trPr>
        <w:tc>
          <w:tcPr>
            <w:tcW w:w="1839" w:type="pct"/>
            <w:gridSpan w:val="2"/>
            <w:tcBorders>
              <w:top w:val="single" w:sz="4" w:space="0" w:color="auto"/>
              <w:left w:val="single" w:sz="4" w:space="0" w:color="auto"/>
              <w:bottom w:val="single" w:sz="4" w:space="0" w:color="auto"/>
              <w:right w:val="single" w:sz="4" w:space="0" w:color="auto"/>
            </w:tcBorders>
            <w:vAlign w:val="center"/>
            <w:hideMark/>
          </w:tcPr>
          <w:p w14:paraId="7C2D9270" w14:textId="77777777" w:rsidR="00660265" w:rsidRPr="00123FD9" w:rsidRDefault="00660265" w:rsidP="00E86D08">
            <w:pPr>
              <w:pStyle w:val="Tablehead"/>
              <w:keepLines/>
              <w:rPr>
                <w:rFonts w:ascii="Times New Roman" w:hAnsi="Times New Roman" w:cs="Times New Roman"/>
                <w:lang w:val="en-GB"/>
              </w:rPr>
            </w:pPr>
            <w:r w:rsidRPr="00123FD9">
              <w:rPr>
                <w:rFonts w:ascii="Times New Roman" w:hAnsi="Times New Roman" w:cs="Times New Roman"/>
                <w:lang w:val="en-GB"/>
              </w:rPr>
              <w:t>Test signal</w:t>
            </w:r>
          </w:p>
        </w:tc>
        <w:tc>
          <w:tcPr>
            <w:tcW w:w="3161" w:type="pct"/>
            <w:gridSpan w:val="9"/>
            <w:tcBorders>
              <w:top w:val="single" w:sz="4" w:space="0" w:color="auto"/>
              <w:left w:val="single" w:sz="4" w:space="0" w:color="auto"/>
              <w:bottom w:val="single" w:sz="4" w:space="0" w:color="auto"/>
              <w:right w:val="single" w:sz="4" w:space="0" w:color="auto"/>
            </w:tcBorders>
            <w:hideMark/>
          </w:tcPr>
          <w:p w14:paraId="7B57D01D" w14:textId="77777777" w:rsidR="00660265" w:rsidRPr="00123FD9" w:rsidRDefault="00660265" w:rsidP="00E86D08">
            <w:pPr>
              <w:pStyle w:val="Tablehead"/>
              <w:keepLines/>
              <w:rPr>
                <w:rFonts w:ascii="Times New Roman" w:hAnsi="Times New Roman" w:cs="Times New Roman"/>
                <w:lang w:val="en-GB"/>
              </w:rPr>
            </w:pPr>
            <w:r w:rsidRPr="00123FD9">
              <w:rPr>
                <w:rFonts w:ascii="Times New Roman" w:hAnsi="Times New Roman" w:cs="Times New Roman"/>
                <w:lang w:val="en-GB"/>
              </w:rPr>
              <w:t>Test item</w:t>
            </w:r>
          </w:p>
        </w:tc>
      </w:tr>
      <w:tr w:rsidR="00660265" w:rsidRPr="00123FD9" w14:paraId="04476378" w14:textId="77777777" w:rsidTr="00123FD9">
        <w:trPr>
          <w:cantSplit/>
          <w:trHeight w:val="1871"/>
          <w:jc w:val="center"/>
        </w:trPr>
        <w:tc>
          <w:tcPr>
            <w:tcW w:w="315" w:type="pct"/>
            <w:tcBorders>
              <w:top w:val="single" w:sz="4" w:space="0" w:color="auto"/>
              <w:left w:val="single" w:sz="4" w:space="0" w:color="auto"/>
              <w:bottom w:val="single" w:sz="4" w:space="0" w:color="auto"/>
              <w:right w:val="single" w:sz="4" w:space="0" w:color="auto"/>
            </w:tcBorders>
            <w:vAlign w:val="bottom"/>
            <w:hideMark/>
          </w:tcPr>
          <w:p w14:paraId="606FE7C0" w14:textId="77777777" w:rsidR="00660265" w:rsidRPr="00123FD9" w:rsidRDefault="00660265" w:rsidP="00E86D08">
            <w:pPr>
              <w:pStyle w:val="Tablehead"/>
              <w:keepLines/>
              <w:rPr>
                <w:rFonts w:ascii="Times New Roman" w:hAnsi="Times New Roman" w:cs="Times New Roman"/>
                <w:lang w:val="en-GB"/>
              </w:rPr>
            </w:pPr>
            <w:r w:rsidRPr="00123FD9">
              <w:rPr>
                <w:rFonts w:ascii="Times New Roman" w:hAnsi="Times New Roman" w:cs="Times New Roman"/>
                <w:lang w:val="en-GB"/>
              </w:rPr>
              <w:t>No.</w:t>
            </w:r>
          </w:p>
        </w:tc>
        <w:tc>
          <w:tcPr>
            <w:tcW w:w="1524" w:type="pct"/>
            <w:tcBorders>
              <w:top w:val="single" w:sz="4" w:space="0" w:color="auto"/>
              <w:left w:val="single" w:sz="4" w:space="0" w:color="auto"/>
              <w:bottom w:val="single" w:sz="4" w:space="0" w:color="auto"/>
              <w:right w:val="single" w:sz="4" w:space="0" w:color="auto"/>
            </w:tcBorders>
            <w:vAlign w:val="bottom"/>
            <w:hideMark/>
          </w:tcPr>
          <w:p w14:paraId="401A9647" w14:textId="77777777" w:rsidR="00660265" w:rsidRPr="00123FD9" w:rsidRDefault="00660265" w:rsidP="00E86D08">
            <w:pPr>
              <w:pStyle w:val="Tablehead"/>
              <w:keepLines/>
              <w:rPr>
                <w:rFonts w:ascii="Times New Roman" w:hAnsi="Times New Roman" w:cs="Times New Roman"/>
                <w:lang w:val="en-GB"/>
              </w:rPr>
            </w:pPr>
            <w:r w:rsidRPr="00123FD9">
              <w:rPr>
                <w:rFonts w:ascii="Times New Roman" w:hAnsi="Times New Roman" w:cs="Times New Roman"/>
                <w:lang w:val="en-GB"/>
              </w:rPr>
              <w:t>Name</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14:paraId="5704005A" w14:textId="77777777" w:rsidR="00660265" w:rsidRPr="00123FD9" w:rsidRDefault="00660265" w:rsidP="00E86D08">
            <w:pPr>
              <w:pStyle w:val="Tablehead"/>
              <w:keepLines/>
              <w:rPr>
                <w:rFonts w:ascii="Times New Roman" w:hAnsi="Times New Roman" w:cs="Times New Roman"/>
                <w:lang w:val="en-GB"/>
              </w:rPr>
            </w:pPr>
            <w:r w:rsidRPr="00123FD9">
              <w:rPr>
                <w:rFonts w:ascii="Times New Roman" w:hAnsi="Times New Roman" w:cs="Times New Roman"/>
                <w:lang w:val="en-GB"/>
              </w:rPr>
              <w:t>Overall impression</w:t>
            </w:r>
          </w:p>
        </w:tc>
        <w:tc>
          <w:tcPr>
            <w:tcW w:w="294" w:type="pct"/>
            <w:tcBorders>
              <w:top w:val="single" w:sz="4" w:space="0" w:color="auto"/>
              <w:left w:val="single" w:sz="4" w:space="0" w:color="auto"/>
              <w:bottom w:val="single" w:sz="4" w:space="0" w:color="auto"/>
              <w:right w:val="single" w:sz="4" w:space="0" w:color="auto"/>
            </w:tcBorders>
            <w:textDirection w:val="btLr"/>
            <w:vAlign w:val="center"/>
            <w:hideMark/>
          </w:tcPr>
          <w:p w14:paraId="4F8E5F60" w14:textId="77777777" w:rsidR="00660265" w:rsidRPr="00123FD9" w:rsidRDefault="00660265" w:rsidP="00E86D08">
            <w:pPr>
              <w:pStyle w:val="Tablehead"/>
              <w:keepLines/>
              <w:rPr>
                <w:rFonts w:ascii="Times New Roman" w:hAnsi="Times New Roman" w:cs="Times New Roman"/>
                <w:lang w:val="en-GB"/>
              </w:rPr>
            </w:pPr>
            <w:r w:rsidRPr="00123FD9">
              <w:rPr>
                <w:rFonts w:ascii="Times New Roman" w:hAnsi="Times New Roman" w:cs="Times New Roman"/>
                <w:lang w:val="en-GB"/>
              </w:rPr>
              <w:t>Gradation</w:t>
            </w:r>
          </w:p>
        </w:tc>
        <w:tc>
          <w:tcPr>
            <w:tcW w:w="294" w:type="pct"/>
            <w:tcBorders>
              <w:top w:val="single" w:sz="4" w:space="0" w:color="auto"/>
              <w:left w:val="single" w:sz="4" w:space="0" w:color="auto"/>
              <w:bottom w:val="single" w:sz="4" w:space="0" w:color="auto"/>
              <w:right w:val="single" w:sz="4" w:space="0" w:color="auto"/>
            </w:tcBorders>
            <w:textDirection w:val="btLr"/>
            <w:vAlign w:val="center"/>
            <w:hideMark/>
          </w:tcPr>
          <w:p w14:paraId="23EDC82F" w14:textId="77777777" w:rsidR="00660265" w:rsidRPr="00123FD9" w:rsidRDefault="00660265" w:rsidP="00E86D08">
            <w:pPr>
              <w:pStyle w:val="Tablehead"/>
              <w:keepLines/>
              <w:rPr>
                <w:rFonts w:ascii="Times New Roman" w:hAnsi="Times New Roman" w:cs="Times New Roman"/>
                <w:lang w:val="en-GB"/>
              </w:rPr>
            </w:pPr>
            <w:r w:rsidRPr="00123FD9">
              <w:rPr>
                <w:rFonts w:ascii="Times New Roman" w:hAnsi="Times New Roman" w:cs="Times New Roman"/>
                <w:lang w:val="en-GB"/>
              </w:rPr>
              <w:t>Tone</w:t>
            </w:r>
          </w:p>
        </w:tc>
        <w:tc>
          <w:tcPr>
            <w:tcW w:w="442" w:type="pct"/>
            <w:tcBorders>
              <w:top w:val="single" w:sz="4" w:space="0" w:color="auto"/>
              <w:left w:val="single" w:sz="4" w:space="0" w:color="auto"/>
              <w:bottom w:val="single" w:sz="4" w:space="0" w:color="auto"/>
              <w:right w:val="single" w:sz="4" w:space="0" w:color="auto"/>
            </w:tcBorders>
            <w:textDirection w:val="btLr"/>
            <w:vAlign w:val="center"/>
            <w:hideMark/>
          </w:tcPr>
          <w:p w14:paraId="74257289" w14:textId="77777777" w:rsidR="00660265" w:rsidRPr="00123FD9" w:rsidRDefault="00660265" w:rsidP="00E86D08">
            <w:pPr>
              <w:pStyle w:val="Tablehead"/>
              <w:keepLines/>
              <w:rPr>
                <w:rFonts w:ascii="Times New Roman" w:hAnsi="Times New Roman" w:cs="Times New Roman"/>
                <w:lang w:val="en-GB"/>
              </w:rPr>
            </w:pPr>
            <w:r w:rsidRPr="00123FD9">
              <w:rPr>
                <w:rFonts w:ascii="Times New Roman" w:hAnsi="Times New Roman" w:cs="Times New Roman"/>
                <w:lang w:val="en-GB"/>
              </w:rPr>
              <w:t>Signal processing degradation</w:t>
            </w:r>
          </w:p>
        </w:tc>
        <w:tc>
          <w:tcPr>
            <w:tcW w:w="406" w:type="pct"/>
            <w:tcBorders>
              <w:top w:val="single" w:sz="4" w:space="0" w:color="auto"/>
              <w:left w:val="single" w:sz="4" w:space="0" w:color="auto"/>
              <w:bottom w:val="single" w:sz="4" w:space="0" w:color="auto"/>
              <w:right w:val="single" w:sz="4" w:space="0" w:color="auto"/>
            </w:tcBorders>
            <w:textDirection w:val="btLr"/>
            <w:vAlign w:val="center"/>
            <w:hideMark/>
          </w:tcPr>
          <w:p w14:paraId="5BA7EC33" w14:textId="77777777" w:rsidR="00660265" w:rsidRPr="00123FD9" w:rsidRDefault="00660265" w:rsidP="00E86D08">
            <w:pPr>
              <w:pStyle w:val="Tablehead"/>
              <w:keepLines/>
              <w:rPr>
                <w:rFonts w:ascii="Times New Roman" w:hAnsi="Times New Roman" w:cs="Times New Roman"/>
                <w:lang w:val="en-GB"/>
              </w:rPr>
            </w:pPr>
            <w:r w:rsidRPr="00123FD9">
              <w:rPr>
                <w:rFonts w:ascii="Times New Roman" w:hAnsi="Times New Roman" w:cs="Times New Roman"/>
                <w:lang w:val="en-GB"/>
              </w:rPr>
              <w:t>Sound image localisation</w:t>
            </w:r>
          </w:p>
        </w:tc>
        <w:tc>
          <w:tcPr>
            <w:tcW w:w="334" w:type="pct"/>
            <w:tcBorders>
              <w:top w:val="single" w:sz="4" w:space="0" w:color="auto"/>
              <w:left w:val="single" w:sz="4" w:space="0" w:color="auto"/>
              <w:bottom w:val="single" w:sz="4" w:space="0" w:color="auto"/>
              <w:right w:val="single" w:sz="4" w:space="0" w:color="auto"/>
            </w:tcBorders>
            <w:textDirection w:val="btLr"/>
            <w:vAlign w:val="center"/>
            <w:hideMark/>
          </w:tcPr>
          <w:p w14:paraId="541D593C" w14:textId="77777777" w:rsidR="00660265" w:rsidRPr="00123FD9" w:rsidRDefault="00660265" w:rsidP="00E86D08">
            <w:pPr>
              <w:pStyle w:val="Tablehead"/>
              <w:keepLines/>
              <w:rPr>
                <w:rFonts w:ascii="Times New Roman" w:hAnsi="Times New Roman" w:cs="Times New Roman"/>
                <w:lang w:val="en-GB"/>
              </w:rPr>
            </w:pPr>
            <w:r w:rsidRPr="00123FD9">
              <w:rPr>
                <w:rFonts w:ascii="Times New Roman" w:hAnsi="Times New Roman" w:cs="Times New Roman"/>
                <w:lang w:val="en-GB"/>
              </w:rPr>
              <w:t>Stereo image</w:t>
            </w:r>
          </w:p>
        </w:tc>
        <w:tc>
          <w:tcPr>
            <w:tcW w:w="334" w:type="pct"/>
            <w:tcBorders>
              <w:top w:val="single" w:sz="4" w:space="0" w:color="auto"/>
              <w:left w:val="single" w:sz="4" w:space="0" w:color="auto"/>
              <w:bottom w:val="single" w:sz="4" w:space="0" w:color="auto"/>
              <w:right w:val="single" w:sz="4" w:space="0" w:color="auto"/>
            </w:tcBorders>
            <w:textDirection w:val="btLr"/>
            <w:vAlign w:val="center"/>
            <w:hideMark/>
          </w:tcPr>
          <w:p w14:paraId="04F5448B" w14:textId="77777777" w:rsidR="00660265" w:rsidRPr="00123FD9" w:rsidRDefault="00660265" w:rsidP="00E86D08">
            <w:pPr>
              <w:pStyle w:val="Tablehead"/>
              <w:keepLines/>
              <w:rPr>
                <w:rFonts w:ascii="Times New Roman" w:hAnsi="Times New Roman" w:cs="Times New Roman"/>
                <w:lang w:val="en-GB"/>
              </w:rPr>
            </w:pPr>
            <w:r w:rsidRPr="00123FD9">
              <w:rPr>
                <w:rFonts w:ascii="Times New Roman" w:hAnsi="Times New Roman" w:cs="Times New Roman"/>
                <w:lang w:val="en-GB"/>
              </w:rPr>
              <w:t>Surround sense</w:t>
            </w:r>
          </w:p>
        </w:tc>
        <w:tc>
          <w:tcPr>
            <w:tcW w:w="360" w:type="pct"/>
            <w:tcBorders>
              <w:top w:val="single" w:sz="4" w:space="0" w:color="auto"/>
              <w:left w:val="single" w:sz="4" w:space="0" w:color="auto"/>
              <w:bottom w:val="single" w:sz="4" w:space="0" w:color="auto"/>
              <w:right w:val="single" w:sz="4" w:space="0" w:color="auto"/>
            </w:tcBorders>
            <w:textDirection w:val="btLr"/>
            <w:vAlign w:val="center"/>
            <w:hideMark/>
          </w:tcPr>
          <w:p w14:paraId="505331A2" w14:textId="77777777" w:rsidR="00660265" w:rsidRPr="00123FD9" w:rsidRDefault="00660265" w:rsidP="00E86D08">
            <w:pPr>
              <w:pStyle w:val="Tablehead"/>
              <w:keepLines/>
              <w:rPr>
                <w:rFonts w:ascii="Times New Roman" w:hAnsi="Times New Roman" w:cs="Times New Roman"/>
                <w:lang w:val="en-GB"/>
              </w:rPr>
            </w:pPr>
            <w:r w:rsidRPr="00123FD9">
              <w:rPr>
                <w:rFonts w:ascii="Times New Roman" w:hAnsi="Times New Roman" w:cs="Times New Roman"/>
                <w:lang w:val="en-GB"/>
              </w:rPr>
              <w:t>Vertical sense</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14:paraId="22A3E2FA" w14:textId="77777777" w:rsidR="00660265" w:rsidRPr="00123FD9" w:rsidRDefault="00660265" w:rsidP="00E86D08">
            <w:pPr>
              <w:pStyle w:val="Tablehead"/>
              <w:keepLines/>
              <w:rPr>
                <w:rFonts w:ascii="Times New Roman" w:hAnsi="Times New Roman" w:cs="Times New Roman"/>
                <w:lang w:val="en-GB"/>
              </w:rPr>
            </w:pPr>
            <w:r w:rsidRPr="00123FD9">
              <w:rPr>
                <w:rFonts w:ascii="Times New Roman" w:hAnsi="Times New Roman" w:cs="Times New Roman"/>
                <w:lang w:val="en-GB"/>
              </w:rPr>
              <w:t>Sense of presence</w:t>
            </w:r>
          </w:p>
        </w:tc>
      </w:tr>
      <w:tr w:rsidR="00660265" w:rsidRPr="00123FD9" w14:paraId="55E2B5B0" w14:textId="77777777" w:rsidTr="00123FD9">
        <w:trPr>
          <w:jc w:val="center"/>
        </w:trPr>
        <w:tc>
          <w:tcPr>
            <w:tcW w:w="315" w:type="pct"/>
            <w:tcBorders>
              <w:top w:val="single" w:sz="4" w:space="0" w:color="auto"/>
              <w:left w:val="single" w:sz="4" w:space="0" w:color="auto"/>
              <w:bottom w:val="single" w:sz="4" w:space="0" w:color="auto"/>
              <w:right w:val="single" w:sz="4" w:space="0" w:color="auto"/>
            </w:tcBorders>
            <w:hideMark/>
          </w:tcPr>
          <w:p w14:paraId="41BFB37B"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Times New Roman" w:hAnsi="Times New Roman" w:cs="Times New Roman"/>
                <w:lang w:val="en-GB"/>
              </w:rPr>
              <w:t>1</w:t>
            </w:r>
          </w:p>
        </w:tc>
        <w:tc>
          <w:tcPr>
            <w:tcW w:w="1524" w:type="pct"/>
            <w:tcBorders>
              <w:top w:val="single" w:sz="4" w:space="0" w:color="auto"/>
              <w:left w:val="single" w:sz="4" w:space="0" w:color="auto"/>
              <w:bottom w:val="single" w:sz="4" w:space="0" w:color="auto"/>
              <w:right w:val="single" w:sz="4" w:space="0" w:color="auto"/>
            </w:tcBorders>
            <w:hideMark/>
          </w:tcPr>
          <w:p w14:paraId="72555B0F" w14:textId="77777777" w:rsidR="00660265" w:rsidRPr="00123FD9" w:rsidRDefault="00660265" w:rsidP="00E86D08">
            <w:pPr>
              <w:pStyle w:val="ListParagraph"/>
              <w:keepNext/>
              <w:keepLines/>
              <w:ind w:leftChars="0" w:left="0"/>
              <w:jc w:val="left"/>
              <w:rPr>
                <w:rFonts w:ascii="Times New Roman" w:hAnsi="Times New Roman" w:cs="Times New Roman"/>
                <w:lang w:val="en-GB"/>
              </w:rPr>
            </w:pPr>
            <w:r w:rsidRPr="00123FD9">
              <w:rPr>
                <w:rFonts w:ascii="Times New Roman" w:hAnsi="Times New Roman" w:cs="Times New Roman"/>
                <w:lang w:val="en-GB"/>
              </w:rPr>
              <w:t>Channel check</w:t>
            </w:r>
          </w:p>
        </w:tc>
        <w:tc>
          <w:tcPr>
            <w:tcW w:w="367" w:type="pct"/>
            <w:tcBorders>
              <w:top w:val="single" w:sz="4" w:space="0" w:color="auto"/>
              <w:left w:val="single" w:sz="4" w:space="0" w:color="auto"/>
              <w:bottom w:val="single" w:sz="4" w:space="0" w:color="auto"/>
              <w:right w:val="single" w:sz="4" w:space="0" w:color="auto"/>
            </w:tcBorders>
            <w:vAlign w:val="center"/>
          </w:tcPr>
          <w:p w14:paraId="4F93456F"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294" w:type="pct"/>
            <w:tcBorders>
              <w:top w:val="single" w:sz="4" w:space="0" w:color="auto"/>
              <w:left w:val="single" w:sz="4" w:space="0" w:color="auto"/>
              <w:bottom w:val="single" w:sz="4" w:space="0" w:color="auto"/>
              <w:right w:val="single" w:sz="4" w:space="0" w:color="auto"/>
            </w:tcBorders>
            <w:vAlign w:val="center"/>
          </w:tcPr>
          <w:p w14:paraId="5FDB9E3F"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294" w:type="pct"/>
            <w:tcBorders>
              <w:top w:val="single" w:sz="4" w:space="0" w:color="auto"/>
              <w:left w:val="single" w:sz="4" w:space="0" w:color="auto"/>
              <w:bottom w:val="single" w:sz="4" w:space="0" w:color="auto"/>
              <w:right w:val="single" w:sz="4" w:space="0" w:color="auto"/>
            </w:tcBorders>
            <w:vAlign w:val="center"/>
            <w:hideMark/>
          </w:tcPr>
          <w:p w14:paraId="0752B872"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Times New Roman" w:hAnsi="Times New Roman" w:cs="Times New Roman"/>
                <w:lang w:val="en-GB"/>
              </w:rPr>
              <w:t>○</w:t>
            </w:r>
          </w:p>
        </w:tc>
        <w:tc>
          <w:tcPr>
            <w:tcW w:w="442" w:type="pct"/>
            <w:tcBorders>
              <w:top w:val="single" w:sz="4" w:space="0" w:color="auto"/>
              <w:left w:val="single" w:sz="4" w:space="0" w:color="auto"/>
              <w:bottom w:val="single" w:sz="4" w:space="0" w:color="auto"/>
              <w:right w:val="single" w:sz="4" w:space="0" w:color="auto"/>
            </w:tcBorders>
            <w:vAlign w:val="center"/>
            <w:hideMark/>
          </w:tcPr>
          <w:p w14:paraId="0B7AB3ED"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Times New Roman" w:hAnsi="Times New Roman" w:cs="Times New Roman"/>
                <w:lang w:val="en-GB"/>
              </w:rPr>
              <w:t>○</w:t>
            </w:r>
          </w:p>
        </w:tc>
        <w:tc>
          <w:tcPr>
            <w:tcW w:w="406" w:type="pct"/>
            <w:tcBorders>
              <w:top w:val="single" w:sz="4" w:space="0" w:color="auto"/>
              <w:left w:val="single" w:sz="4" w:space="0" w:color="auto"/>
              <w:bottom w:val="single" w:sz="4" w:space="0" w:color="auto"/>
              <w:right w:val="single" w:sz="4" w:space="0" w:color="auto"/>
            </w:tcBorders>
            <w:vAlign w:val="center"/>
            <w:hideMark/>
          </w:tcPr>
          <w:p w14:paraId="7D553BA6"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Cambria Math" w:hAnsi="Cambria Math" w:cs="Cambria Math"/>
                <w:lang w:val="en-GB"/>
              </w:rPr>
              <w:t>◎</w:t>
            </w:r>
          </w:p>
        </w:tc>
        <w:tc>
          <w:tcPr>
            <w:tcW w:w="334" w:type="pct"/>
            <w:tcBorders>
              <w:top w:val="single" w:sz="4" w:space="0" w:color="auto"/>
              <w:left w:val="single" w:sz="4" w:space="0" w:color="auto"/>
              <w:bottom w:val="single" w:sz="4" w:space="0" w:color="auto"/>
              <w:right w:val="single" w:sz="4" w:space="0" w:color="auto"/>
            </w:tcBorders>
            <w:vAlign w:val="center"/>
          </w:tcPr>
          <w:p w14:paraId="49DE441E"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334" w:type="pct"/>
            <w:tcBorders>
              <w:top w:val="single" w:sz="4" w:space="0" w:color="auto"/>
              <w:left w:val="single" w:sz="4" w:space="0" w:color="auto"/>
              <w:bottom w:val="single" w:sz="4" w:space="0" w:color="auto"/>
              <w:right w:val="single" w:sz="4" w:space="0" w:color="auto"/>
            </w:tcBorders>
            <w:vAlign w:val="center"/>
          </w:tcPr>
          <w:p w14:paraId="6EE813A1"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360" w:type="pct"/>
            <w:tcBorders>
              <w:top w:val="single" w:sz="4" w:space="0" w:color="auto"/>
              <w:left w:val="single" w:sz="4" w:space="0" w:color="auto"/>
              <w:bottom w:val="single" w:sz="4" w:space="0" w:color="auto"/>
              <w:right w:val="single" w:sz="4" w:space="0" w:color="auto"/>
            </w:tcBorders>
            <w:vAlign w:val="center"/>
          </w:tcPr>
          <w:p w14:paraId="5845F46F"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330" w:type="pct"/>
            <w:tcBorders>
              <w:top w:val="single" w:sz="4" w:space="0" w:color="auto"/>
              <w:left w:val="single" w:sz="4" w:space="0" w:color="auto"/>
              <w:bottom w:val="single" w:sz="4" w:space="0" w:color="auto"/>
              <w:right w:val="single" w:sz="4" w:space="0" w:color="auto"/>
            </w:tcBorders>
            <w:vAlign w:val="center"/>
          </w:tcPr>
          <w:p w14:paraId="0EBF245D"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r>
      <w:tr w:rsidR="00660265" w:rsidRPr="00123FD9" w14:paraId="23D02C21" w14:textId="77777777" w:rsidTr="00123FD9">
        <w:trPr>
          <w:jc w:val="center"/>
        </w:trPr>
        <w:tc>
          <w:tcPr>
            <w:tcW w:w="315" w:type="pct"/>
            <w:tcBorders>
              <w:top w:val="single" w:sz="4" w:space="0" w:color="auto"/>
              <w:left w:val="single" w:sz="4" w:space="0" w:color="auto"/>
              <w:bottom w:val="single" w:sz="4" w:space="0" w:color="auto"/>
              <w:right w:val="single" w:sz="4" w:space="0" w:color="auto"/>
            </w:tcBorders>
            <w:hideMark/>
          </w:tcPr>
          <w:p w14:paraId="7560F9B9"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Times New Roman" w:hAnsi="Times New Roman" w:cs="Times New Roman"/>
                <w:lang w:val="en-GB"/>
              </w:rPr>
              <w:t>2</w:t>
            </w:r>
          </w:p>
        </w:tc>
        <w:tc>
          <w:tcPr>
            <w:tcW w:w="1524" w:type="pct"/>
            <w:tcBorders>
              <w:top w:val="single" w:sz="4" w:space="0" w:color="auto"/>
              <w:left w:val="single" w:sz="4" w:space="0" w:color="auto"/>
              <w:bottom w:val="single" w:sz="4" w:space="0" w:color="auto"/>
              <w:right w:val="single" w:sz="4" w:space="0" w:color="auto"/>
            </w:tcBorders>
            <w:hideMark/>
          </w:tcPr>
          <w:p w14:paraId="245937C7" w14:textId="77777777" w:rsidR="00660265" w:rsidRPr="00123FD9" w:rsidRDefault="00660265" w:rsidP="00E86D08">
            <w:pPr>
              <w:pStyle w:val="ListParagraph"/>
              <w:keepNext/>
              <w:keepLines/>
              <w:ind w:leftChars="0" w:left="0"/>
              <w:jc w:val="left"/>
              <w:rPr>
                <w:rFonts w:ascii="Times New Roman" w:hAnsi="Times New Roman" w:cs="Times New Roman"/>
                <w:lang w:val="en-GB"/>
              </w:rPr>
            </w:pPr>
            <w:r w:rsidRPr="00123FD9">
              <w:rPr>
                <w:rFonts w:ascii="Times New Roman" w:hAnsi="Times New Roman" w:cs="Times New Roman"/>
                <w:lang w:val="en-GB"/>
              </w:rPr>
              <w:t>Sound image localisation</w:t>
            </w:r>
          </w:p>
        </w:tc>
        <w:tc>
          <w:tcPr>
            <w:tcW w:w="367" w:type="pct"/>
            <w:tcBorders>
              <w:top w:val="single" w:sz="4" w:space="0" w:color="auto"/>
              <w:left w:val="single" w:sz="4" w:space="0" w:color="auto"/>
              <w:bottom w:val="single" w:sz="4" w:space="0" w:color="auto"/>
              <w:right w:val="single" w:sz="4" w:space="0" w:color="auto"/>
            </w:tcBorders>
            <w:vAlign w:val="center"/>
          </w:tcPr>
          <w:p w14:paraId="0DBD93A7"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294" w:type="pct"/>
            <w:tcBorders>
              <w:top w:val="single" w:sz="4" w:space="0" w:color="auto"/>
              <w:left w:val="single" w:sz="4" w:space="0" w:color="auto"/>
              <w:bottom w:val="single" w:sz="4" w:space="0" w:color="auto"/>
              <w:right w:val="single" w:sz="4" w:space="0" w:color="auto"/>
            </w:tcBorders>
            <w:vAlign w:val="center"/>
          </w:tcPr>
          <w:p w14:paraId="3CD636A6"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294" w:type="pct"/>
            <w:tcBorders>
              <w:top w:val="single" w:sz="4" w:space="0" w:color="auto"/>
              <w:left w:val="single" w:sz="4" w:space="0" w:color="auto"/>
              <w:bottom w:val="single" w:sz="4" w:space="0" w:color="auto"/>
              <w:right w:val="single" w:sz="4" w:space="0" w:color="auto"/>
            </w:tcBorders>
            <w:vAlign w:val="center"/>
          </w:tcPr>
          <w:p w14:paraId="00FB5500"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442" w:type="pct"/>
            <w:tcBorders>
              <w:top w:val="single" w:sz="4" w:space="0" w:color="auto"/>
              <w:left w:val="single" w:sz="4" w:space="0" w:color="auto"/>
              <w:bottom w:val="single" w:sz="4" w:space="0" w:color="auto"/>
              <w:right w:val="single" w:sz="4" w:space="0" w:color="auto"/>
            </w:tcBorders>
            <w:vAlign w:val="center"/>
          </w:tcPr>
          <w:p w14:paraId="44F89A8C"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406" w:type="pct"/>
            <w:tcBorders>
              <w:top w:val="single" w:sz="4" w:space="0" w:color="auto"/>
              <w:left w:val="single" w:sz="4" w:space="0" w:color="auto"/>
              <w:bottom w:val="single" w:sz="4" w:space="0" w:color="auto"/>
              <w:right w:val="single" w:sz="4" w:space="0" w:color="auto"/>
            </w:tcBorders>
            <w:vAlign w:val="center"/>
            <w:hideMark/>
          </w:tcPr>
          <w:p w14:paraId="104DB385"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Cambria Math" w:hAnsi="Cambria Math" w:cs="Cambria Math"/>
                <w:lang w:val="en-GB"/>
              </w:rPr>
              <w:t>◎</w:t>
            </w:r>
          </w:p>
        </w:tc>
        <w:tc>
          <w:tcPr>
            <w:tcW w:w="334" w:type="pct"/>
            <w:tcBorders>
              <w:top w:val="single" w:sz="4" w:space="0" w:color="auto"/>
              <w:left w:val="single" w:sz="4" w:space="0" w:color="auto"/>
              <w:bottom w:val="single" w:sz="4" w:space="0" w:color="auto"/>
              <w:right w:val="single" w:sz="4" w:space="0" w:color="auto"/>
            </w:tcBorders>
            <w:vAlign w:val="center"/>
            <w:hideMark/>
          </w:tcPr>
          <w:p w14:paraId="0FECBF46"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Cambria Math" w:hAnsi="Cambria Math" w:cs="Cambria Math"/>
                <w:lang w:val="en-GB"/>
              </w:rPr>
              <w:t>◎</w:t>
            </w:r>
          </w:p>
        </w:tc>
        <w:tc>
          <w:tcPr>
            <w:tcW w:w="334" w:type="pct"/>
            <w:tcBorders>
              <w:top w:val="single" w:sz="4" w:space="0" w:color="auto"/>
              <w:left w:val="single" w:sz="4" w:space="0" w:color="auto"/>
              <w:bottom w:val="single" w:sz="4" w:space="0" w:color="auto"/>
              <w:right w:val="single" w:sz="4" w:space="0" w:color="auto"/>
            </w:tcBorders>
            <w:vAlign w:val="center"/>
            <w:hideMark/>
          </w:tcPr>
          <w:p w14:paraId="08729EA0"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Cambria Math" w:hAnsi="Cambria Math" w:cs="Cambria Math"/>
                <w:lang w:val="en-GB"/>
              </w:rPr>
              <w:t>◎</w:t>
            </w:r>
          </w:p>
        </w:tc>
        <w:tc>
          <w:tcPr>
            <w:tcW w:w="360" w:type="pct"/>
            <w:tcBorders>
              <w:top w:val="single" w:sz="4" w:space="0" w:color="auto"/>
              <w:left w:val="single" w:sz="4" w:space="0" w:color="auto"/>
              <w:bottom w:val="single" w:sz="4" w:space="0" w:color="auto"/>
              <w:right w:val="single" w:sz="4" w:space="0" w:color="auto"/>
            </w:tcBorders>
            <w:vAlign w:val="center"/>
            <w:hideMark/>
          </w:tcPr>
          <w:p w14:paraId="303C0A76"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Cambria Math" w:hAnsi="Cambria Math" w:cs="Cambria Math"/>
                <w:lang w:val="en-GB"/>
              </w:rPr>
              <w:t>◎</w:t>
            </w:r>
          </w:p>
        </w:tc>
        <w:tc>
          <w:tcPr>
            <w:tcW w:w="330" w:type="pct"/>
            <w:tcBorders>
              <w:top w:val="single" w:sz="4" w:space="0" w:color="auto"/>
              <w:left w:val="single" w:sz="4" w:space="0" w:color="auto"/>
              <w:bottom w:val="single" w:sz="4" w:space="0" w:color="auto"/>
              <w:right w:val="single" w:sz="4" w:space="0" w:color="auto"/>
            </w:tcBorders>
            <w:vAlign w:val="center"/>
          </w:tcPr>
          <w:p w14:paraId="0A6A1C66"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r>
      <w:tr w:rsidR="00660265" w:rsidRPr="00123FD9" w14:paraId="61C7F3E6" w14:textId="77777777" w:rsidTr="00123FD9">
        <w:trPr>
          <w:jc w:val="center"/>
        </w:trPr>
        <w:tc>
          <w:tcPr>
            <w:tcW w:w="315" w:type="pct"/>
            <w:tcBorders>
              <w:top w:val="single" w:sz="4" w:space="0" w:color="auto"/>
              <w:left w:val="single" w:sz="4" w:space="0" w:color="auto"/>
              <w:bottom w:val="single" w:sz="4" w:space="0" w:color="auto"/>
              <w:right w:val="single" w:sz="4" w:space="0" w:color="auto"/>
            </w:tcBorders>
            <w:hideMark/>
          </w:tcPr>
          <w:p w14:paraId="0439B4E0"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Times New Roman" w:hAnsi="Times New Roman" w:cs="Times New Roman"/>
                <w:lang w:val="en-GB"/>
              </w:rPr>
              <w:t>3</w:t>
            </w:r>
          </w:p>
        </w:tc>
        <w:tc>
          <w:tcPr>
            <w:tcW w:w="1524" w:type="pct"/>
            <w:tcBorders>
              <w:top w:val="single" w:sz="4" w:space="0" w:color="auto"/>
              <w:left w:val="single" w:sz="4" w:space="0" w:color="auto"/>
              <w:bottom w:val="single" w:sz="4" w:space="0" w:color="auto"/>
              <w:right w:val="single" w:sz="4" w:space="0" w:color="auto"/>
            </w:tcBorders>
            <w:hideMark/>
          </w:tcPr>
          <w:p w14:paraId="34DCA268" w14:textId="77777777" w:rsidR="00660265" w:rsidRPr="00123FD9" w:rsidRDefault="00660265" w:rsidP="00E86D08">
            <w:pPr>
              <w:pStyle w:val="ListParagraph"/>
              <w:keepNext/>
              <w:keepLines/>
              <w:ind w:leftChars="0" w:left="0"/>
              <w:jc w:val="left"/>
              <w:rPr>
                <w:rFonts w:ascii="Times New Roman" w:hAnsi="Times New Roman" w:cs="Times New Roman"/>
                <w:lang w:val="en-GB"/>
              </w:rPr>
            </w:pPr>
            <w:r w:rsidRPr="00123FD9">
              <w:rPr>
                <w:rFonts w:ascii="Times New Roman" w:hAnsi="Times New Roman" w:cs="Times New Roman"/>
                <w:lang w:val="en-GB"/>
              </w:rPr>
              <w:t>Soundscape (Amusement park)</w:t>
            </w:r>
          </w:p>
        </w:tc>
        <w:tc>
          <w:tcPr>
            <w:tcW w:w="367" w:type="pct"/>
            <w:tcBorders>
              <w:top w:val="single" w:sz="4" w:space="0" w:color="auto"/>
              <w:left w:val="single" w:sz="4" w:space="0" w:color="auto"/>
              <w:bottom w:val="single" w:sz="4" w:space="0" w:color="auto"/>
              <w:right w:val="single" w:sz="4" w:space="0" w:color="auto"/>
            </w:tcBorders>
            <w:vAlign w:val="center"/>
            <w:hideMark/>
          </w:tcPr>
          <w:p w14:paraId="0F4F4FFE"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Cambria Math" w:hAnsi="Cambria Math" w:cs="Cambria Math"/>
                <w:lang w:val="en-GB"/>
              </w:rPr>
              <w:t>◎</w:t>
            </w:r>
          </w:p>
        </w:tc>
        <w:tc>
          <w:tcPr>
            <w:tcW w:w="294" w:type="pct"/>
            <w:tcBorders>
              <w:top w:val="single" w:sz="4" w:space="0" w:color="auto"/>
              <w:left w:val="single" w:sz="4" w:space="0" w:color="auto"/>
              <w:bottom w:val="single" w:sz="4" w:space="0" w:color="auto"/>
              <w:right w:val="single" w:sz="4" w:space="0" w:color="auto"/>
            </w:tcBorders>
            <w:vAlign w:val="center"/>
          </w:tcPr>
          <w:p w14:paraId="70BC7F70"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294" w:type="pct"/>
            <w:tcBorders>
              <w:top w:val="single" w:sz="4" w:space="0" w:color="auto"/>
              <w:left w:val="single" w:sz="4" w:space="0" w:color="auto"/>
              <w:bottom w:val="single" w:sz="4" w:space="0" w:color="auto"/>
              <w:right w:val="single" w:sz="4" w:space="0" w:color="auto"/>
            </w:tcBorders>
            <w:vAlign w:val="center"/>
          </w:tcPr>
          <w:p w14:paraId="0A71E66C"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442" w:type="pct"/>
            <w:tcBorders>
              <w:top w:val="single" w:sz="4" w:space="0" w:color="auto"/>
              <w:left w:val="single" w:sz="4" w:space="0" w:color="auto"/>
              <w:bottom w:val="single" w:sz="4" w:space="0" w:color="auto"/>
              <w:right w:val="single" w:sz="4" w:space="0" w:color="auto"/>
            </w:tcBorders>
            <w:vAlign w:val="center"/>
            <w:hideMark/>
          </w:tcPr>
          <w:p w14:paraId="4EA18517"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Times New Roman" w:hAnsi="Times New Roman" w:cs="Times New Roman"/>
                <w:lang w:val="en-GB"/>
              </w:rPr>
              <w:t>○</w:t>
            </w:r>
          </w:p>
        </w:tc>
        <w:tc>
          <w:tcPr>
            <w:tcW w:w="406" w:type="pct"/>
            <w:tcBorders>
              <w:top w:val="single" w:sz="4" w:space="0" w:color="auto"/>
              <w:left w:val="single" w:sz="4" w:space="0" w:color="auto"/>
              <w:bottom w:val="single" w:sz="4" w:space="0" w:color="auto"/>
              <w:right w:val="single" w:sz="4" w:space="0" w:color="auto"/>
            </w:tcBorders>
            <w:vAlign w:val="center"/>
            <w:hideMark/>
          </w:tcPr>
          <w:p w14:paraId="257BA49D"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Cambria Math" w:hAnsi="Cambria Math" w:cs="Cambria Math"/>
                <w:lang w:val="en-GB"/>
              </w:rPr>
              <w:t>◎</w:t>
            </w:r>
          </w:p>
        </w:tc>
        <w:tc>
          <w:tcPr>
            <w:tcW w:w="334" w:type="pct"/>
            <w:tcBorders>
              <w:top w:val="single" w:sz="4" w:space="0" w:color="auto"/>
              <w:left w:val="single" w:sz="4" w:space="0" w:color="auto"/>
              <w:bottom w:val="single" w:sz="4" w:space="0" w:color="auto"/>
              <w:right w:val="single" w:sz="4" w:space="0" w:color="auto"/>
            </w:tcBorders>
            <w:vAlign w:val="center"/>
            <w:hideMark/>
          </w:tcPr>
          <w:p w14:paraId="1366EC09"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Times New Roman" w:hAnsi="Times New Roman" w:cs="Times New Roman"/>
                <w:lang w:val="en-GB"/>
              </w:rPr>
              <w:t>○</w:t>
            </w:r>
          </w:p>
        </w:tc>
        <w:tc>
          <w:tcPr>
            <w:tcW w:w="334" w:type="pct"/>
            <w:tcBorders>
              <w:top w:val="single" w:sz="4" w:space="0" w:color="auto"/>
              <w:left w:val="single" w:sz="4" w:space="0" w:color="auto"/>
              <w:bottom w:val="single" w:sz="4" w:space="0" w:color="auto"/>
              <w:right w:val="single" w:sz="4" w:space="0" w:color="auto"/>
            </w:tcBorders>
            <w:vAlign w:val="center"/>
            <w:hideMark/>
          </w:tcPr>
          <w:p w14:paraId="6E79D64E"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Times New Roman" w:hAnsi="Times New Roman" w:cs="Times New Roman"/>
                <w:lang w:val="en-GB"/>
              </w:rPr>
              <w:t>○</w:t>
            </w:r>
          </w:p>
        </w:tc>
        <w:tc>
          <w:tcPr>
            <w:tcW w:w="360" w:type="pct"/>
            <w:tcBorders>
              <w:top w:val="single" w:sz="4" w:space="0" w:color="auto"/>
              <w:left w:val="single" w:sz="4" w:space="0" w:color="auto"/>
              <w:bottom w:val="single" w:sz="4" w:space="0" w:color="auto"/>
              <w:right w:val="single" w:sz="4" w:space="0" w:color="auto"/>
            </w:tcBorders>
            <w:vAlign w:val="center"/>
            <w:hideMark/>
          </w:tcPr>
          <w:p w14:paraId="531F61A6"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Cambria Math" w:hAnsi="Cambria Math" w:cs="Cambria Math"/>
                <w:lang w:val="en-GB"/>
              </w:rPr>
              <w:t>◎</w:t>
            </w:r>
          </w:p>
        </w:tc>
        <w:tc>
          <w:tcPr>
            <w:tcW w:w="330" w:type="pct"/>
            <w:tcBorders>
              <w:top w:val="single" w:sz="4" w:space="0" w:color="auto"/>
              <w:left w:val="single" w:sz="4" w:space="0" w:color="auto"/>
              <w:bottom w:val="single" w:sz="4" w:space="0" w:color="auto"/>
              <w:right w:val="single" w:sz="4" w:space="0" w:color="auto"/>
            </w:tcBorders>
            <w:vAlign w:val="center"/>
            <w:hideMark/>
          </w:tcPr>
          <w:p w14:paraId="75F20C1F"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Cambria Math" w:hAnsi="Cambria Math" w:cs="Cambria Math"/>
                <w:lang w:val="en-GB"/>
              </w:rPr>
              <w:t>◎</w:t>
            </w:r>
          </w:p>
        </w:tc>
      </w:tr>
      <w:tr w:rsidR="00660265" w:rsidRPr="00123FD9" w14:paraId="7BDC1B51" w14:textId="77777777" w:rsidTr="00123FD9">
        <w:trPr>
          <w:jc w:val="center"/>
        </w:trPr>
        <w:tc>
          <w:tcPr>
            <w:tcW w:w="315" w:type="pct"/>
            <w:tcBorders>
              <w:top w:val="single" w:sz="4" w:space="0" w:color="auto"/>
              <w:left w:val="single" w:sz="4" w:space="0" w:color="auto"/>
              <w:bottom w:val="single" w:sz="4" w:space="0" w:color="auto"/>
              <w:right w:val="single" w:sz="4" w:space="0" w:color="auto"/>
            </w:tcBorders>
            <w:hideMark/>
          </w:tcPr>
          <w:p w14:paraId="4EE4BB76"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Times New Roman" w:hAnsi="Times New Roman" w:cs="Times New Roman"/>
                <w:lang w:val="en-GB"/>
              </w:rPr>
              <w:t>4</w:t>
            </w:r>
          </w:p>
        </w:tc>
        <w:tc>
          <w:tcPr>
            <w:tcW w:w="1524" w:type="pct"/>
            <w:tcBorders>
              <w:top w:val="single" w:sz="4" w:space="0" w:color="auto"/>
              <w:left w:val="single" w:sz="4" w:space="0" w:color="auto"/>
              <w:bottom w:val="single" w:sz="4" w:space="0" w:color="auto"/>
              <w:right w:val="single" w:sz="4" w:space="0" w:color="auto"/>
            </w:tcBorders>
            <w:hideMark/>
          </w:tcPr>
          <w:p w14:paraId="37F86FD7" w14:textId="77777777" w:rsidR="00660265" w:rsidRPr="00123FD9" w:rsidRDefault="00660265" w:rsidP="00E86D08">
            <w:pPr>
              <w:pStyle w:val="ListParagraph"/>
              <w:keepNext/>
              <w:keepLines/>
              <w:ind w:leftChars="0" w:left="0"/>
              <w:jc w:val="left"/>
              <w:rPr>
                <w:rFonts w:ascii="Times New Roman" w:hAnsi="Times New Roman" w:cs="Times New Roman"/>
                <w:lang w:val="en-GB"/>
              </w:rPr>
            </w:pPr>
            <w:r w:rsidRPr="00123FD9">
              <w:rPr>
                <w:rFonts w:ascii="Times New Roman" w:hAnsi="Times New Roman" w:cs="Times New Roman"/>
                <w:lang w:val="en-GB"/>
              </w:rPr>
              <w:t>Soundscape (Train)</w:t>
            </w:r>
          </w:p>
        </w:tc>
        <w:tc>
          <w:tcPr>
            <w:tcW w:w="367" w:type="pct"/>
            <w:tcBorders>
              <w:top w:val="single" w:sz="4" w:space="0" w:color="auto"/>
              <w:left w:val="single" w:sz="4" w:space="0" w:color="auto"/>
              <w:bottom w:val="single" w:sz="4" w:space="0" w:color="auto"/>
              <w:right w:val="single" w:sz="4" w:space="0" w:color="auto"/>
            </w:tcBorders>
            <w:vAlign w:val="center"/>
            <w:hideMark/>
          </w:tcPr>
          <w:p w14:paraId="50E75A01"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Cambria Math" w:hAnsi="Cambria Math" w:cs="Cambria Math"/>
                <w:lang w:val="en-GB"/>
              </w:rPr>
              <w:t>◎</w:t>
            </w:r>
          </w:p>
        </w:tc>
        <w:tc>
          <w:tcPr>
            <w:tcW w:w="294" w:type="pct"/>
            <w:tcBorders>
              <w:top w:val="single" w:sz="4" w:space="0" w:color="auto"/>
              <w:left w:val="single" w:sz="4" w:space="0" w:color="auto"/>
              <w:bottom w:val="single" w:sz="4" w:space="0" w:color="auto"/>
              <w:right w:val="single" w:sz="4" w:space="0" w:color="auto"/>
            </w:tcBorders>
            <w:vAlign w:val="center"/>
            <w:hideMark/>
          </w:tcPr>
          <w:p w14:paraId="5674BC77"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Times New Roman" w:hAnsi="Times New Roman" w:cs="Times New Roman"/>
                <w:lang w:val="en-GB"/>
              </w:rPr>
              <w:t>○</w:t>
            </w:r>
          </w:p>
        </w:tc>
        <w:tc>
          <w:tcPr>
            <w:tcW w:w="294" w:type="pct"/>
            <w:tcBorders>
              <w:top w:val="single" w:sz="4" w:space="0" w:color="auto"/>
              <w:left w:val="single" w:sz="4" w:space="0" w:color="auto"/>
              <w:bottom w:val="single" w:sz="4" w:space="0" w:color="auto"/>
              <w:right w:val="single" w:sz="4" w:space="0" w:color="auto"/>
            </w:tcBorders>
            <w:vAlign w:val="center"/>
          </w:tcPr>
          <w:p w14:paraId="576F14D8"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442" w:type="pct"/>
            <w:tcBorders>
              <w:top w:val="single" w:sz="4" w:space="0" w:color="auto"/>
              <w:left w:val="single" w:sz="4" w:space="0" w:color="auto"/>
              <w:bottom w:val="single" w:sz="4" w:space="0" w:color="auto"/>
              <w:right w:val="single" w:sz="4" w:space="0" w:color="auto"/>
            </w:tcBorders>
            <w:vAlign w:val="center"/>
          </w:tcPr>
          <w:p w14:paraId="5B7F86B9"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406" w:type="pct"/>
            <w:tcBorders>
              <w:top w:val="single" w:sz="4" w:space="0" w:color="auto"/>
              <w:left w:val="single" w:sz="4" w:space="0" w:color="auto"/>
              <w:bottom w:val="single" w:sz="4" w:space="0" w:color="auto"/>
              <w:right w:val="single" w:sz="4" w:space="0" w:color="auto"/>
            </w:tcBorders>
            <w:vAlign w:val="center"/>
            <w:hideMark/>
          </w:tcPr>
          <w:p w14:paraId="46604265"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Times New Roman" w:hAnsi="Times New Roman" w:cs="Times New Roman"/>
                <w:lang w:val="en-GB"/>
              </w:rPr>
              <w:t>○</w:t>
            </w:r>
          </w:p>
        </w:tc>
        <w:tc>
          <w:tcPr>
            <w:tcW w:w="334" w:type="pct"/>
            <w:tcBorders>
              <w:top w:val="single" w:sz="4" w:space="0" w:color="auto"/>
              <w:left w:val="single" w:sz="4" w:space="0" w:color="auto"/>
              <w:bottom w:val="single" w:sz="4" w:space="0" w:color="auto"/>
              <w:right w:val="single" w:sz="4" w:space="0" w:color="auto"/>
            </w:tcBorders>
            <w:vAlign w:val="center"/>
            <w:hideMark/>
          </w:tcPr>
          <w:p w14:paraId="75DFF8B3"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Cambria Math" w:hAnsi="Cambria Math" w:cs="Cambria Math"/>
                <w:lang w:val="en-GB"/>
              </w:rPr>
              <w:t>◎</w:t>
            </w:r>
          </w:p>
        </w:tc>
        <w:tc>
          <w:tcPr>
            <w:tcW w:w="334" w:type="pct"/>
            <w:tcBorders>
              <w:top w:val="single" w:sz="4" w:space="0" w:color="auto"/>
              <w:left w:val="single" w:sz="4" w:space="0" w:color="auto"/>
              <w:bottom w:val="single" w:sz="4" w:space="0" w:color="auto"/>
              <w:right w:val="single" w:sz="4" w:space="0" w:color="auto"/>
            </w:tcBorders>
            <w:vAlign w:val="center"/>
          </w:tcPr>
          <w:p w14:paraId="2C54ED54"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360" w:type="pct"/>
            <w:tcBorders>
              <w:top w:val="single" w:sz="4" w:space="0" w:color="auto"/>
              <w:left w:val="single" w:sz="4" w:space="0" w:color="auto"/>
              <w:bottom w:val="single" w:sz="4" w:space="0" w:color="auto"/>
              <w:right w:val="single" w:sz="4" w:space="0" w:color="auto"/>
            </w:tcBorders>
            <w:vAlign w:val="center"/>
          </w:tcPr>
          <w:p w14:paraId="5121848F"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330" w:type="pct"/>
            <w:tcBorders>
              <w:top w:val="single" w:sz="4" w:space="0" w:color="auto"/>
              <w:left w:val="single" w:sz="4" w:space="0" w:color="auto"/>
              <w:bottom w:val="single" w:sz="4" w:space="0" w:color="auto"/>
              <w:right w:val="single" w:sz="4" w:space="0" w:color="auto"/>
            </w:tcBorders>
            <w:vAlign w:val="center"/>
            <w:hideMark/>
          </w:tcPr>
          <w:p w14:paraId="0DE74203"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Cambria Math" w:hAnsi="Cambria Math" w:cs="Cambria Math"/>
                <w:lang w:val="en-GB"/>
              </w:rPr>
              <w:t>◎</w:t>
            </w:r>
          </w:p>
        </w:tc>
      </w:tr>
      <w:tr w:rsidR="00660265" w:rsidRPr="00123FD9" w14:paraId="5EE2356F" w14:textId="77777777" w:rsidTr="00123FD9">
        <w:trPr>
          <w:jc w:val="center"/>
        </w:trPr>
        <w:tc>
          <w:tcPr>
            <w:tcW w:w="315" w:type="pct"/>
            <w:tcBorders>
              <w:top w:val="single" w:sz="4" w:space="0" w:color="auto"/>
              <w:left w:val="single" w:sz="4" w:space="0" w:color="auto"/>
              <w:bottom w:val="single" w:sz="4" w:space="0" w:color="auto"/>
              <w:right w:val="single" w:sz="4" w:space="0" w:color="auto"/>
            </w:tcBorders>
            <w:hideMark/>
          </w:tcPr>
          <w:p w14:paraId="4610F566"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Times New Roman" w:hAnsi="Times New Roman" w:cs="Times New Roman"/>
                <w:lang w:val="en-GB"/>
              </w:rPr>
              <w:t>5</w:t>
            </w:r>
          </w:p>
        </w:tc>
        <w:tc>
          <w:tcPr>
            <w:tcW w:w="1524" w:type="pct"/>
            <w:tcBorders>
              <w:top w:val="single" w:sz="4" w:space="0" w:color="auto"/>
              <w:left w:val="single" w:sz="4" w:space="0" w:color="auto"/>
              <w:bottom w:val="single" w:sz="4" w:space="0" w:color="auto"/>
              <w:right w:val="single" w:sz="4" w:space="0" w:color="auto"/>
            </w:tcBorders>
            <w:hideMark/>
          </w:tcPr>
          <w:p w14:paraId="13A33761" w14:textId="77777777" w:rsidR="00660265" w:rsidRPr="00123FD9" w:rsidRDefault="00660265" w:rsidP="00E86D08">
            <w:pPr>
              <w:pStyle w:val="ListParagraph"/>
              <w:keepNext/>
              <w:keepLines/>
              <w:ind w:leftChars="0" w:left="0"/>
              <w:jc w:val="left"/>
              <w:rPr>
                <w:rFonts w:ascii="Times New Roman" w:hAnsi="Times New Roman" w:cs="Times New Roman"/>
                <w:lang w:val="en-GB"/>
              </w:rPr>
            </w:pPr>
            <w:r w:rsidRPr="00123FD9">
              <w:rPr>
                <w:rFonts w:ascii="Times New Roman" w:hAnsi="Times New Roman" w:cs="Times New Roman"/>
                <w:lang w:val="en-GB"/>
              </w:rPr>
              <w:t>Soundscape (Volleyball)</w:t>
            </w:r>
          </w:p>
        </w:tc>
        <w:tc>
          <w:tcPr>
            <w:tcW w:w="367" w:type="pct"/>
            <w:tcBorders>
              <w:top w:val="single" w:sz="4" w:space="0" w:color="auto"/>
              <w:left w:val="single" w:sz="4" w:space="0" w:color="auto"/>
              <w:bottom w:val="single" w:sz="4" w:space="0" w:color="auto"/>
              <w:right w:val="single" w:sz="4" w:space="0" w:color="auto"/>
            </w:tcBorders>
            <w:vAlign w:val="center"/>
          </w:tcPr>
          <w:p w14:paraId="7790383C"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294" w:type="pct"/>
            <w:tcBorders>
              <w:top w:val="single" w:sz="4" w:space="0" w:color="auto"/>
              <w:left w:val="single" w:sz="4" w:space="0" w:color="auto"/>
              <w:bottom w:val="single" w:sz="4" w:space="0" w:color="auto"/>
              <w:right w:val="single" w:sz="4" w:space="0" w:color="auto"/>
            </w:tcBorders>
            <w:vAlign w:val="center"/>
          </w:tcPr>
          <w:p w14:paraId="72CA583F"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294" w:type="pct"/>
            <w:tcBorders>
              <w:top w:val="single" w:sz="4" w:space="0" w:color="auto"/>
              <w:left w:val="single" w:sz="4" w:space="0" w:color="auto"/>
              <w:bottom w:val="single" w:sz="4" w:space="0" w:color="auto"/>
              <w:right w:val="single" w:sz="4" w:space="0" w:color="auto"/>
            </w:tcBorders>
            <w:vAlign w:val="center"/>
          </w:tcPr>
          <w:p w14:paraId="57A84BDE"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442" w:type="pct"/>
            <w:tcBorders>
              <w:top w:val="single" w:sz="4" w:space="0" w:color="auto"/>
              <w:left w:val="single" w:sz="4" w:space="0" w:color="auto"/>
              <w:bottom w:val="single" w:sz="4" w:space="0" w:color="auto"/>
              <w:right w:val="single" w:sz="4" w:space="0" w:color="auto"/>
            </w:tcBorders>
            <w:vAlign w:val="center"/>
            <w:hideMark/>
          </w:tcPr>
          <w:p w14:paraId="6E735B89"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Cambria Math" w:hAnsi="Cambria Math" w:cs="Cambria Math"/>
                <w:lang w:val="en-GB"/>
              </w:rPr>
              <w:t>◎</w:t>
            </w:r>
          </w:p>
        </w:tc>
        <w:tc>
          <w:tcPr>
            <w:tcW w:w="406" w:type="pct"/>
            <w:tcBorders>
              <w:top w:val="single" w:sz="4" w:space="0" w:color="auto"/>
              <w:left w:val="single" w:sz="4" w:space="0" w:color="auto"/>
              <w:bottom w:val="single" w:sz="4" w:space="0" w:color="auto"/>
              <w:right w:val="single" w:sz="4" w:space="0" w:color="auto"/>
            </w:tcBorders>
            <w:vAlign w:val="center"/>
            <w:hideMark/>
          </w:tcPr>
          <w:p w14:paraId="5A8B9971"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Times New Roman" w:hAnsi="Times New Roman" w:cs="Times New Roman"/>
                <w:lang w:val="en-GB"/>
              </w:rPr>
              <w:t>○</w:t>
            </w:r>
          </w:p>
        </w:tc>
        <w:tc>
          <w:tcPr>
            <w:tcW w:w="334" w:type="pct"/>
            <w:tcBorders>
              <w:top w:val="single" w:sz="4" w:space="0" w:color="auto"/>
              <w:left w:val="single" w:sz="4" w:space="0" w:color="auto"/>
              <w:bottom w:val="single" w:sz="4" w:space="0" w:color="auto"/>
              <w:right w:val="single" w:sz="4" w:space="0" w:color="auto"/>
            </w:tcBorders>
            <w:vAlign w:val="center"/>
          </w:tcPr>
          <w:p w14:paraId="388A7BDD"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33BE91C5"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Times New Roman" w:hAnsi="Times New Roman" w:cs="Times New Roman"/>
                <w:lang w:val="en-GB"/>
              </w:rPr>
              <w:t>○</w:t>
            </w:r>
          </w:p>
        </w:tc>
        <w:tc>
          <w:tcPr>
            <w:tcW w:w="360" w:type="pct"/>
            <w:tcBorders>
              <w:top w:val="single" w:sz="4" w:space="0" w:color="auto"/>
              <w:left w:val="single" w:sz="4" w:space="0" w:color="auto"/>
              <w:bottom w:val="single" w:sz="4" w:space="0" w:color="auto"/>
              <w:right w:val="single" w:sz="4" w:space="0" w:color="auto"/>
            </w:tcBorders>
            <w:vAlign w:val="center"/>
            <w:hideMark/>
          </w:tcPr>
          <w:p w14:paraId="30EB0D28"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Cambria Math" w:hAnsi="Cambria Math" w:cs="Cambria Math"/>
                <w:lang w:val="en-GB"/>
              </w:rPr>
              <w:t>◎</w:t>
            </w:r>
          </w:p>
        </w:tc>
        <w:tc>
          <w:tcPr>
            <w:tcW w:w="330" w:type="pct"/>
            <w:tcBorders>
              <w:top w:val="single" w:sz="4" w:space="0" w:color="auto"/>
              <w:left w:val="single" w:sz="4" w:space="0" w:color="auto"/>
              <w:bottom w:val="single" w:sz="4" w:space="0" w:color="auto"/>
              <w:right w:val="single" w:sz="4" w:space="0" w:color="auto"/>
            </w:tcBorders>
            <w:vAlign w:val="center"/>
            <w:hideMark/>
          </w:tcPr>
          <w:p w14:paraId="44648229"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Times New Roman" w:hAnsi="Times New Roman" w:cs="Times New Roman"/>
                <w:lang w:val="en-GB"/>
              </w:rPr>
              <w:t>○</w:t>
            </w:r>
          </w:p>
        </w:tc>
      </w:tr>
      <w:tr w:rsidR="00660265" w:rsidRPr="00123FD9" w14:paraId="551B5D79" w14:textId="77777777" w:rsidTr="00123FD9">
        <w:trPr>
          <w:jc w:val="center"/>
        </w:trPr>
        <w:tc>
          <w:tcPr>
            <w:tcW w:w="315" w:type="pct"/>
            <w:tcBorders>
              <w:top w:val="single" w:sz="4" w:space="0" w:color="auto"/>
              <w:left w:val="single" w:sz="4" w:space="0" w:color="auto"/>
              <w:bottom w:val="single" w:sz="4" w:space="0" w:color="auto"/>
              <w:right w:val="single" w:sz="4" w:space="0" w:color="auto"/>
            </w:tcBorders>
            <w:hideMark/>
          </w:tcPr>
          <w:p w14:paraId="2728DBA9"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Times New Roman" w:hAnsi="Times New Roman" w:cs="Times New Roman"/>
                <w:lang w:val="en-GB"/>
              </w:rPr>
              <w:t>6</w:t>
            </w:r>
          </w:p>
        </w:tc>
        <w:tc>
          <w:tcPr>
            <w:tcW w:w="1524" w:type="pct"/>
            <w:tcBorders>
              <w:top w:val="single" w:sz="4" w:space="0" w:color="auto"/>
              <w:left w:val="single" w:sz="4" w:space="0" w:color="auto"/>
              <w:bottom w:val="single" w:sz="4" w:space="0" w:color="auto"/>
              <w:right w:val="single" w:sz="4" w:space="0" w:color="auto"/>
            </w:tcBorders>
            <w:hideMark/>
          </w:tcPr>
          <w:p w14:paraId="657FB14B" w14:textId="77777777" w:rsidR="00660265" w:rsidRPr="00123FD9" w:rsidRDefault="00660265" w:rsidP="00E86D08">
            <w:pPr>
              <w:pStyle w:val="ListParagraph"/>
              <w:keepNext/>
              <w:keepLines/>
              <w:ind w:leftChars="0" w:left="0"/>
              <w:jc w:val="left"/>
              <w:rPr>
                <w:rFonts w:ascii="Times New Roman" w:hAnsi="Times New Roman" w:cs="Times New Roman"/>
                <w:lang w:val="en-GB"/>
              </w:rPr>
            </w:pPr>
            <w:r w:rsidRPr="00123FD9">
              <w:rPr>
                <w:rFonts w:ascii="Times New Roman" w:hAnsi="Times New Roman" w:cs="Times New Roman"/>
                <w:lang w:val="en-GB"/>
              </w:rPr>
              <w:t xml:space="preserve">Octet </w:t>
            </w:r>
          </w:p>
        </w:tc>
        <w:tc>
          <w:tcPr>
            <w:tcW w:w="367" w:type="pct"/>
            <w:tcBorders>
              <w:top w:val="single" w:sz="4" w:space="0" w:color="auto"/>
              <w:left w:val="single" w:sz="4" w:space="0" w:color="auto"/>
              <w:bottom w:val="single" w:sz="4" w:space="0" w:color="auto"/>
              <w:right w:val="single" w:sz="4" w:space="0" w:color="auto"/>
            </w:tcBorders>
            <w:vAlign w:val="center"/>
            <w:hideMark/>
          </w:tcPr>
          <w:p w14:paraId="6EC16E59"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Cambria Math" w:hAnsi="Cambria Math" w:cs="Cambria Math"/>
                <w:lang w:val="en-GB"/>
              </w:rPr>
              <w:t>◎</w:t>
            </w:r>
          </w:p>
        </w:tc>
        <w:tc>
          <w:tcPr>
            <w:tcW w:w="294" w:type="pct"/>
            <w:tcBorders>
              <w:top w:val="single" w:sz="4" w:space="0" w:color="auto"/>
              <w:left w:val="single" w:sz="4" w:space="0" w:color="auto"/>
              <w:bottom w:val="single" w:sz="4" w:space="0" w:color="auto"/>
              <w:right w:val="single" w:sz="4" w:space="0" w:color="auto"/>
            </w:tcBorders>
            <w:vAlign w:val="center"/>
            <w:hideMark/>
          </w:tcPr>
          <w:p w14:paraId="0DB33FF3"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Times New Roman" w:hAnsi="Times New Roman" w:cs="Times New Roman"/>
                <w:lang w:val="en-GB"/>
              </w:rPr>
              <w:t>○</w:t>
            </w:r>
          </w:p>
        </w:tc>
        <w:tc>
          <w:tcPr>
            <w:tcW w:w="294" w:type="pct"/>
            <w:tcBorders>
              <w:top w:val="single" w:sz="4" w:space="0" w:color="auto"/>
              <w:left w:val="single" w:sz="4" w:space="0" w:color="auto"/>
              <w:bottom w:val="single" w:sz="4" w:space="0" w:color="auto"/>
              <w:right w:val="single" w:sz="4" w:space="0" w:color="auto"/>
            </w:tcBorders>
            <w:vAlign w:val="center"/>
            <w:hideMark/>
          </w:tcPr>
          <w:p w14:paraId="30A90B3F"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Cambria Math" w:hAnsi="Cambria Math" w:cs="Cambria Math"/>
                <w:lang w:val="en-GB"/>
              </w:rPr>
              <w:t>◎</w:t>
            </w:r>
          </w:p>
        </w:tc>
        <w:tc>
          <w:tcPr>
            <w:tcW w:w="442" w:type="pct"/>
            <w:tcBorders>
              <w:top w:val="single" w:sz="4" w:space="0" w:color="auto"/>
              <w:left w:val="single" w:sz="4" w:space="0" w:color="auto"/>
              <w:bottom w:val="single" w:sz="4" w:space="0" w:color="auto"/>
              <w:right w:val="single" w:sz="4" w:space="0" w:color="auto"/>
            </w:tcBorders>
            <w:vAlign w:val="center"/>
            <w:hideMark/>
          </w:tcPr>
          <w:p w14:paraId="60212BAE"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Cambria Math" w:hAnsi="Cambria Math" w:cs="Cambria Math"/>
                <w:lang w:val="en-GB"/>
              </w:rPr>
              <w:t>◎</w:t>
            </w:r>
          </w:p>
        </w:tc>
        <w:tc>
          <w:tcPr>
            <w:tcW w:w="406" w:type="pct"/>
            <w:tcBorders>
              <w:top w:val="single" w:sz="4" w:space="0" w:color="auto"/>
              <w:left w:val="single" w:sz="4" w:space="0" w:color="auto"/>
              <w:bottom w:val="single" w:sz="4" w:space="0" w:color="auto"/>
              <w:right w:val="single" w:sz="4" w:space="0" w:color="auto"/>
            </w:tcBorders>
            <w:vAlign w:val="center"/>
            <w:hideMark/>
          </w:tcPr>
          <w:p w14:paraId="73958A19"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Times New Roman" w:hAnsi="Times New Roman" w:cs="Times New Roman"/>
                <w:lang w:val="en-GB"/>
              </w:rPr>
              <w:t>○</w:t>
            </w:r>
          </w:p>
        </w:tc>
        <w:tc>
          <w:tcPr>
            <w:tcW w:w="334" w:type="pct"/>
            <w:tcBorders>
              <w:top w:val="single" w:sz="4" w:space="0" w:color="auto"/>
              <w:left w:val="single" w:sz="4" w:space="0" w:color="auto"/>
              <w:bottom w:val="single" w:sz="4" w:space="0" w:color="auto"/>
              <w:right w:val="single" w:sz="4" w:space="0" w:color="auto"/>
            </w:tcBorders>
            <w:vAlign w:val="center"/>
            <w:hideMark/>
          </w:tcPr>
          <w:p w14:paraId="4ADFE3C2"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Cambria Math" w:hAnsi="Cambria Math" w:cs="Cambria Math"/>
                <w:lang w:val="en-GB"/>
              </w:rPr>
              <w:t>◎</w:t>
            </w:r>
          </w:p>
        </w:tc>
        <w:tc>
          <w:tcPr>
            <w:tcW w:w="334" w:type="pct"/>
            <w:tcBorders>
              <w:top w:val="single" w:sz="4" w:space="0" w:color="auto"/>
              <w:left w:val="single" w:sz="4" w:space="0" w:color="auto"/>
              <w:bottom w:val="single" w:sz="4" w:space="0" w:color="auto"/>
              <w:right w:val="single" w:sz="4" w:space="0" w:color="auto"/>
            </w:tcBorders>
            <w:vAlign w:val="center"/>
            <w:hideMark/>
          </w:tcPr>
          <w:p w14:paraId="0A315AED"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Cambria Math" w:hAnsi="Cambria Math" w:cs="Cambria Math"/>
                <w:lang w:val="en-GB"/>
              </w:rPr>
              <w:t>◎</w:t>
            </w:r>
          </w:p>
        </w:tc>
        <w:tc>
          <w:tcPr>
            <w:tcW w:w="360" w:type="pct"/>
            <w:tcBorders>
              <w:top w:val="single" w:sz="4" w:space="0" w:color="auto"/>
              <w:left w:val="single" w:sz="4" w:space="0" w:color="auto"/>
              <w:bottom w:val="single" w:sz="4" w:space="0" w:color="auto"/>
              <w:right w:val="single" w:sz="4" w:space="0" w:color="auto"/>
            </w:tcBorders>
            <w:vAlign w:val="center"/>
          </w:tcPr>
          <w:p w14:paraId="2279FA96"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330" w:type="pct"/>
            <w:tcBorders>
              <w:top w:val="single" w:sz="4" w:space="0" w:color="auto"/>
              <w:left w:val="single" w:sz="4" w:space="0" w:color="auto"/>
              <w:bottom w:val="single" w:sz="4" w:space="0" w:color="auto"/>
              <w:right w:val="single" w:sz="4" w:space="0" w:color="auto"/>
            </w:tcBorders>
            <w:vAlign w:val="center"/>
            <w:hideMark/>
          </w:tcPr>
          <w:p w14:paraId="3C8F00B8"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Cambria Math" w:hAnsi="Cambria Math" w:cs="Cambria Math"/>
                <w:lang w:val="en-GB"/>
              </w:rPr>
              <w:t>◎</w:t>
            </w:r>
          </w:p>
        </w:tc>
      </w:tr>
      <w:tr w:rsidR="00660265" w:rsidRPr="00123FD9" w14:paraId="01F694AD" w14:textId="77777777" w:rsidTr="00123FD9">
        <w:trPr>
          <w:jc w:val="center"/>
        </w:trPr>
        <w:tc>
          <w:tcPr>
            <w:tcW w:w="315" w:type="pct"/>
            <w:tcBorders>
              <w:top w:val="single" w:sz="4" w:space="0" w:color="auto"/>
              <w:left w:val="single" w:sz="4" w:space="0" w:color="auto"/>
              <w:bottom w:val="single" w:sz="4" w:space="0" w:color="auto"/>
              <w:right w:val="single" w:sz="4" w:space="0" w:color="auto"/>
            </w:tcBorders>
            <w:hideMark/>
          </w:tcPr>
          <w:p w14:paraId="15DDC181"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Times New Roman" w:hAnsi="Times New Roman" w:cs="Times New Roman"/>
                <w:lang w:val="en-GB"/>
              </w:rPr>
              <w:t>7</w:t>
            </w:r>
          </w:p>
        </w:tc>
        <w:tc>
          <w:tcPr>
            <w:tcW w:w="1524" w:type="pct"/>
            <w:tcBorders>
              <w:top w:val="single" w:sz="4" w:space="0" w:color="auto"/>
              <w:left w:val="single" w:sz="4" w:space="0" w:color="auto"/>
              <w:bottom w:val="single" w:sz="4" w:space="0" w:color="auto"/>
              <w:right w:val="single" w:sz="4" w:space="0" w:color="auto"/>
            </w:tcBorders>
            <w:hideMark/>
          </w:tcPr>
          <w:p w14:paraId="77551D78" w14:textId="77777777" w:rsidR="00660265" w:rsidRPr="00123FD9" w:rsidRDefault="00660265" w:rsidP="00E86D08">
            <w:pPr>
              <w:pStyle w:val="ListParagraph"/>
              <w:keepNext/>
              <w:keepLines/>
              <w:ind w:leftChars="0" w:left="0"/>
              <w:jc w:val="left"/>
              <w:rPr>
                <w:rFonts w:ascii="Times New Roman" w:hAnsi="Times New Roman" w:cs="Times New Roman"/>
                <w:lang w:val="en-GB"/>
              </w:rPr>
            </w:pPr>
            <w:r w:rsidRPr="00123FD9">
              <w:rPr>
                <w:rFonts w:ascii="Times New Roman" w:hAnsi="Times New Roman" w:cs="Times New Roman"/>
                <w:lang w:val="en-GB"/>
              </w:rPr>
              <w:t>Song (Kagome)</w:t>
            </w:r>
          </w:p>
        </w:tc>
        <w:tc>
          <w:tcPr>
            <w:tcW w:w="367" w:type="pct"/>
            <w:tcBorders>
              <w:top w:val="single" w:sz="4" w:space="0" w:color="auto"/>
              <w:left w:val="single" w:sz="4" w:space="0" w:color="auto"/>
              <w:bottom w:val="single" w:sz="4" w:space="0" w:color="auto"/>
              <w:right w:val="single" w:sz="4" w:space="0" w:color="auto"/>
            </w:tcBorders>
            <w:vAlign w:val="center"/>
          </w:tcPr>
          <w:p w14:paraId="175879DC"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294" w:type="pct"/>
            <w:tcBorders>
              <w:top w:val="single" w:sz="4" w:space="0" w:color="auto"/>
              <w:left w:val="single" w:sz="4" w:space="0" w:color="auto"/>
              <w:bottom w:val="single" w:sz="4" w:space="0" w:color="auto"/>
              <w:right w:val="single" w:sz="4" w:space="0" w:color="auto"/>
            </w:tcBorders>
            <w:vAlign w:val="center"/>
          </w:tcPr>
          <w:p w14:paraId="3847AABD"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294" w:type="pct"/>
            <w:tcBorders>
              <w:top w:val="single" w:sz="4" w:space="0" w:color="auto"/>
              <w:left w:val="single" w:sz="4" w:space="0" w:color="auto"/>
              <w:bottom w:val="single" w:sz="4" w:space="0" w:color="auto"/>
              <w:right w:val="single" w:sz="4" w:space="0" w:color="auto"/>
            </w:tcBorders>
            <w:vAlign w:val="center"/>
            <w:hideMark/>
          </w:tcPr>
          <w:p w14:paraId="306DE8E1"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Times New Roman" w:hAnsi="Times New Roman" w:cs="Times New Roman"/>
                <w:lang w:val="en-GB"/>
              </w:rPr>
              <w:t>○</w:t>
            </w:r>
          </w:p>
        </w:tc>
        <w:tc>
          <w:tcPr>
            <w:tcW w:w="442" w:type="pct"/>
            <w:tcBorders>
              <w:top w:val="single" w:sz="4" w:space="0" w:color="auto"/>
              <w:left w:val="single" w:sz="4" w:space="0" w:color="auto"/>
              <w:bottom w:val="single" w:sz="4" w:space="0" w:color="auto"/>
              <w:right w:val="single" w:sz="4" w:space="0" w:color="auto"/>
            </w:tcBorders>
            <w:vAlign w:val="center"/>
          </w:tcPr>
          <w:p w14:paraId="038BDFE0"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406" w:type="pct"/>
            <w:tcBorders>
              <w:top w:val="single" w:sz="4" w:space="0" w:color="auto"/>
              <w:left w:val="single" w:sz="4" w:space="0" w:color="auto"/>
              <w:bottom w:val="single" w:sz="4" w:space="0" w:color="auto"/>
              <w:right w:val="single" w:sz="4" w:space="0" w:color="auto"/>
            </w:tcBorders>
            <w:vAlign w:val="center"/>
            <w:hideMark/>
          </w:tcPr>
          <w:p w14:paraId="28184993"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Times New Roman" w:hAnsi="Times New Roman" w:cs="Times New Roman"/>
                <w:lang w:val="en-GB"/>
              </w:rPr>
              <w:t>○</w:t>
            </w:r>
          </w:p>
        </w:tc>
        <w:tc>
          <w:tcPr>
            <w:tcW w:w="334" w:type="pct"/>
            <w:tcBorders>
              <w:top w:val="single" w:sz="4" w:space="0" w:color="auto"/>
              <w:left w:val="single" w:sz="4" w:space="0" w:color="auto"/>
              <w:bottom w:val="single" w:sz="4" w:space="0" w:color="auto"/>
              <w:right w:val="single" w:sz="4" w:space="0" w:color="auto"/>
            </w:tcBorders>
            <w:vAlign w:val="center"/>
          </w:tcPr>
          <w:p w14:paraId="46CB64E4"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03EA6C87"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Cambria Math" w:hAnsi="Cambria Math" w:cs="Cambria Math"/>
                <w:lang w:val="en-GB"/>
              </w:rPr>
              <w:t>◎</w:t>
            </w:r>
          </w:p>
        </w:tc>
        <w:tc>
          <w:tcPr>
            <w:tcW w:w="360" w:type="pct"/>
            <w:tcBorders>
              <w:top w:val="single" w:sz="4" w:space="0" w:color="auto"/>
              <w:left w:val="single" w:sz="4" w:space="0" w:color="auto"/>
              <w:bottom w:val="single" w:sz="4" w:space="0" w:color="auto"/>
              <w:right w:val="single" w:sz="4" w:space="0" w:color="auto"/>
            </w:tcBorders>
            <w:vAlign w:val="center"/>
          </w:tcPr>
          <w:p w14:paraId="53522785"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330" w:type="pct"/>
            <w:tcBorders>
              <w:top w:val="single" w:sz="4" w:space="0" w:color="auto"/>
              <w:left w:val="single" w:sz="4" w:space="0" w:color="auto"/>
              <w:bottom w:val="single" w:sz="4" w:space="0" w:color="auto"/>
              <w:right w:val="single" w:sz="4" w:space="0" w:color="auto"/>
            </w:tcBorders>
            <w:vAlign w:val="center"/>
          </w:tcPr>
          <w:p w14:paraId="11C3072A"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r>
      <w:tr w:rsidR="00660265" w:rsidRPr="00123FD9" w14:paraId="6AB36143" w14:textId="77777777" w:rsidTr="00123FD9">
        <w:trPr>
          <w:jc w:val="center"/>
        </w:trPr>
        <w:tc>
          <w:tcPr>
            <w:tcW w:w="315" w:type="pct"/>
            <w:tcBorders>
              <w:top w:val="single" w:sz="4" w:space="0" w:color="auto"/>
              <w:left w:val="single" w:sz="4" w:space="0" w:color="auto"/>
              <w:bottom w:val="single" w:sz="4" w:space="0" w:color="auto"/>
              <w:right w:val="single" w:sz="4" w:space="0" w:color="auto"/>
            </w:tcBorders>
            <w:hideMark/>
          </w:tcPr>
          <w:p w14:paraId="6BB27016"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Times New Roman" w:hAnsi="Times New Roman" w:cs="Times New Roman"/>
                <w:lang w:val="en-GB"/>
              </w:rPr>
              <w:t>8</w:t>
            </w:r>
          </w:p>
        </w:tc>
        <w:tc>
          <w:tcPr>
            <w:tcW w:w="1524" w:type="pct"/>
            <w:tcBorders>
              <w:top w:val="single" w:sz="4" w:space="0" w:color="auto"/>
              <w:left w:val="single" w:sz="4" w:space="0" w:color="auto"/>
              <w:bottom w:val="single" w:sz="4" w:space="0" w:color="auto"/>
              <w:right w:val="single" w:sz="4" w:space="0" w:color="auto"/>
            </w:tcBorders>
            <w:hideMark/>
          </w:tcPr>
          <w:p w14:paraId="3782E186" w14:textId="77777777" w:rsidR="00660265" w:rsidRPr="00123FD9" w:rsidRDefault="00660265" w:rsidP="00E86D08">
            <w:pPr>
              <w:pStyle w:val="ListParagraph"/>
              <w:keepNext/>
              <w:keepLines/>
              <w:ind w:leftChars="0" w:left="0"/>
              <w:jc w:val="left"/>
              <w:rPr>
                <w:rFonts w:ascii="Times New Roman" w:hAnsi="Times New Roman" w:cs="Times New Roman"/>
                <w:lang w:val="en-GB"/>
              </w:rPr>
            </w:pPr>
            <w:r w:rsidRPr="00123FD9">
              <w:rPr>
                <w:rFonts w:ascii="Times New Roman" w:hAnsi="Times New Roman" w:cs="Times New Roman"/>
                <w:lang w:val="en-GB"/>
              </w:rPr>
              <w:t xml:space="preserve">Drama </w:t>
            </w:r>
          </w:p>
        </w:tc>
        <w:tc>
          <w:tcPr>
            <w:tcW w:w="367" w:type="pct"/>
            <w:tcBorders>
              <w:top w:val="single" w:sz="4" w:space="0" w:color="auto"/>
              <w:left w:val="single" w:sz="4" w:space="0" w:color="auto"/>
              <w:bottom w:val="single" w:sz="4" w:space="0" w:color="auto"/>
              <w:right w:val="single" w:sz="4" w:space="0" w:color="auto"/>
            </w:tcBorders>
            <w:vAlign w:val="center"/>
            <w:hideMark/>
          </w:tcPr>
          <w:p w14:paraId="3312A0E1"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Cambria Math" w:hAnsi="Cambria Math" w:cs="Cambria Math"/>
                <w:lang w:val="en-GB"/>
              </w:rPr>
              <w:t>◎</w:t>
            </w:r>
          </w:p>
        </w:tc>
        <w:tc>
          <w:tcPr>
            <w:tcW w:w="294" w:type="pct"/>
            <w:tcBorders>
              <w:top w:val="single" w:sz="4" w:space="0" w:color="auto"/>
              <w:left w:val="single" w:sz="4" w:space="0" w:color="auto"/>
              <w:bottom w:val="single" w:sz="4" w:space="0" w:color="auto"/>
              <w:right w:val="single" w:sz="4" w:space="0" w:color="auto"/>
            </w:tcBorders>
            <w:vAlign w:val="center"/>
          </w:tcPr>
          <w:p w14:paraId="6CB2B15A"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294" w:type="pct"/>
            <w:tcBorders>
              <w:top w:val="single" w:sz="4" w:space="0" w:color="auto"/>
              <w:left w:val="single" w:sz="4" w:space="0" w:color="auto"/>
              <w:bottom w:val="single" w:sz="4" w:space="0" w:color="auto"/>
              <w:right w:val="single" w:sz="4" w:space="0" w:color="auto"/>
            </w:tcBorders>
            <w:vAlign w:val="center"/>
          </w:tcPr>
          <w:p w14:paraId="1E4AACD4"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442" w:type="pct"/>
            <w:tcBorders>
              <w:top w:val="single" w:sz="4" w:space="0" w:color="auto"/>
              <w:left w:val="single" w:sz="4" w:space="0" w:color="auto"/>
              <w:bottom w:val="single" w:sz="4" w:space="0" w:color="auto"/>
              <w:right w:val="single" w:sz="4" w:space="0" w:color="auto"/>
            </w:tcBorders>
            <w:vAlign w:val="center"/>
            <w:hideMark/>
          </w:tcPr>
          <w:p w14:paraId="31D5007B"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Times New Roman" w:hAnsi="Times New Roman" w:cs="Times New Roman"/>
                <w:lang w:val="en-GB"/>
              </w:rPr>
              <w:t>○</w:t>
            </w:r>
          </w:p>
        </w:tc>
        <w:tc>
          <w:tcPr>
            <w:tcW w:w="406" w:type="pct"/>
            <w:tcBorders>
              <w:top w:val="single" w:sz="4" w:space="0" w:color="auto"/>
              <w:left w:val="single" w:sz="4" w:space="0" w:color="auto"/>
              <w:bottom w:val="single" w:sz="4" w:space="0" w:color="auto"/>
              <w:right w:val="single" w:sz="4" w:space="0" w:color="auto"/>
            </w:tcBorders>
            <w:vAlign w:val="center"/>
            <w:hideMark/>
          </w:tcPr>
          <w:p w14:paraId="538042C1"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Times New Roman" w:hAnsi="Times New Roman" w:cs="Times New Roman"/>
                <w:lang w:val="en-GB"/>
              </w:rPr>
              <w:t>○</w:t>
            </w:r>
          </w:p>
        </w:tc>
        <w:tc>
          <w:tcPr>
            <w:tcW w:w="334" w:type="pct"/>
            <w:tcBorders>
              <w:top w:val="single" w:sz="4" w:space="0" w:color="auto"/>
              <w:left w:val="single" w:sz="4" w:space="0" w:color="auto"/>
              <w:bottom w:val="single" w:sz="4" w:space="0" w:color="auto"/>
              <w:right w:val="single" w:sz="4" w:space="0" w:color="auto"/>
            </w:tcBorders>
            <w:vAlign w:val="center"/>
          </w:tcPr>
          <w:p w14:paraId="7A8DB84E"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29E49281"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Times New Roman" w:hAnsi="Times New Roman" w:cs="Times New Roman"/>
                <w:lang w:val="en-GB"/>
              </w:rPr>
              <w:t>○</w:t>
            </w:r>
          </w:p>
        </w:tc>
        <w:tc>
          <w:tcPr>
            <w:tcW w:w="360" w:type="pct"/>
            <w:tcBorders>
              <w:top w:val="single" w:sz="4" w:space="0" w:color="auto"/>
              <w:left w:val="single" w:sz="4" w:space="0" w:color="auto"/>
              <w:bottom w:val="single" w:sz="4" w:space="0" w:color="auto"/>
              <w:right w:val="single" w:sz="4" w:space="0" w:color="auto"/>
            </w:tcBorders>
            <w:vAlign w:val="center"/>
          </w:tcPr>
          <w:p w14:paraId="40D5369B"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330" w:type="pct"/>
            <w:tcBorders>
              <w:top w:val="single" w:sz="4" w:space="0" w:color="auto"/>
              <w:left w:val="single" w:sz="4" w:space="0" w:color="auto"/>
              <w:bottom w:val="single" w:sz="4" w:space="0" w:color="auto"/>
              <w:right w:val="single" w:sz="4" w:space="0" w:color="auto"/>
            </w:tcBorders>
            <w:vAlign w:val="center"/>
          </w:tcPr>
          <w:p w14:paraId="4E9CA6AF"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r>
      <w:tr w:rsidR="00660265" w:rsidRPr="00123FD9" w14:paraId="1D0B091F" w14:textId="77777777" w:rsidTr="00123FD9">
        <w:trPr>
          <w:jc w:val="center"/>
        </w:trPr>
        <w:tc>
          <w:tcPr>
            <w:tcW w:w="315" w:type="pct"/>
            <w:tcBorders>
              <w:top w:val="single" w:sz="4" w:space="0" w:color="auto"/>
              <w:left w:val="single" w:sz="4" w:space="0" w:color="auto"/>
              <w:bottom w:val="single" w:sz="4" w:space="0" w:color="auto"/>
              <w:right w:val="single" w:sz="4" w:space="0" w:color="auto"/>
            </w:tcBorders>
            <w:hideMark/>
          </w:tcPr>
          <w:p w14:paraId="7EA7316F"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Times New Roman" w:hAnsi="Times New Roman" w:cs="Times New Roman"/>
                <w:lang w:val="en-GB"/>
              </w:rPr>
              <w:t>9</w:t>
            </w:r>
          </w:p>
        </w:tc>
        <w:tc>
          <w:tcPr>
            <w:tcW w:w="1524" w:type="pct"/>
            <w:tcBorders>
              <w:top w:val="single" w:sz="4" w:space="0" w:color="auto"/>
              <w:left w:val="single" w:sz="4" w:space="0" w:color="auto"/>
              <w:bottom w:val="single" w:sz="4" w:space="0" w:color="auto"/>
              <w:right w:val="single" w:sz="4" w:space="0" w:color="auto"/>
            </w:tcBorders>
            <w:hideMark/>
          </w:tcPr>
          <w:p w14:paraId="6F207751" w14:textId="77777777" w:rsidR="00660265" w:rsidRPr="00123FD9" w:rsidRDefault="00660265" w:rsidP="00E86D08">
            <w:pPr>
              <w:pStyle w:val="ListParagraph"/>
              <w:keepNext/>
              <w:keepLines/>
              <w:ind w:leftChars="0" w:left="0"/>
              <w:jc w:val="left"/>
              <w:rPr>
                <w:rFonts w:ascii="Times New Roman" w:hAnsi="Times New Roman" w:cs="Times New Roman"/>
                <w:lang w:val="en-GB"/>
              </w:rPr>
            </w:pPr>
            <w:r w:rsidRPr="00123FD9">
              <w:rPr>
                <w:rFonts w:ascii="Times New Roman" w:hAnsi="Times New Roman" w:cs="Times New Roman"/>
                <w:lang w:val="en-GB"/>
              </w:rPr>
              <w:t xml:space="preserve">Tempura </w:t>
            </w:r>
          </w:p>
        </w:tc>
        <w:tc>
          <w:tcPr>
            <w:tcW w:w="367" w:type="pct"/>
            <w:tcBorders>
              <w:top w:val="single" w:sz="4" w:space="0" w:color="auto"/>
              <w:left w:val="single" w:sz="4" w:space="0" w:color="auto"/>
              <w:bottom w:val="single" w:sz="4" w:space="0" w:color="auto"/>
              <w:right w:val="single" w:sz="4" w:space="0" w:color="auto"/>
            </w:tcBorders>
            <w:vAlign w:val="center"/>
          </w:tcPr>
          <w:p w14:paraId="4B8E5257"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294" w:type="pct"/>
            <w:tcBorders>
              <w:top w:val="single" w:sz="4" w:space="0" w:color="auto"/>
              <w:left w:val="single" w:sz="4" w:space="0" w:color="auto"/>
              <w:bottom w:val="single" w:sz="4" w:space="0" w:color="auto"/>
              <w:right w:val="single" w:sz="4" w:space="0" w:color="auto"/>
            </w:tcBorders>
            <w:vAlign w:val="center"/>
          </w:tcPr>
          <w:p w14:paraId="2DF9AD72"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294" w:type="pct"/>
            <w:tcBorders>
              <w:top w:val="single" w:sz="4" w:space="0" w:color="auto"/>
              <w:left w:val="single" w:sz="4" w:space="0" w:color="auto"/>
              <w:bottom w:val="single" w:sz="4" w:space="0" w:color="auto"/>
              <w:right w:val="single" w:sz="4" w:space="0" w:color="auto"/>
            </w:tcBorders>
            <w:vAlign w:val="center"/>
            <w:hideMark/>
          </w:tcPr>
          <w:p w14:paraId="5E7FC016"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Times New Roman" w:hAnsi="Times New Roman" w:cs="Times New Roman"/>
                <w:lang w:val="en-GB"/>
              </w:rPr>
              <w:t>○</w:t>
            </w:r>
          </w:p>
        </w:tc>
        <w:tc>
          <w:tcPr>
            <w:tcW w:w="442" w:type="pct"/>
            <w:tcBorders>
              <w:top w:val="single" w:sz="4" w:space="0" w:color="auto"/>
              <w:left w:val="single" w:sz="4" w:space="0" w:color="auto"/>
              <w:bottom w:val="single" w:sz="4" w:space="0" w:color="auto"/>
              <w:right w:val="single" w:sz="4" w:space="0" w:color="auto"/>
            </w:tcBorders>
            <w:vAlign w:val="center"/>
            <w:hideMark/>
          </w:tcPr>
          <w:p w14:paraId="65F8E561"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Cambria Math" w:hAnsi="Cambria Math" w:cs="Cambria Math"/>
                <w:lang w:val="en-GB"/>
              </w:rPr>
              <w:t>◎</w:t>
            </w:r>
          </w:p>
        </w:tc>
        <w:tc>
          <w:tcPr>
            <w:tcW w:w="406" w:type="pct"/>
            <w:tcBorders>
              <w:top w:val="single" w:sz="4" w:space="0" w:color="auto"/>
              <w:left w:val="single" w:sz="4" w:space="0" w:color="auto"/>
              <w:bottom w:val="single" w:sz="4" w:space="0" w:color="auto"/>
              <w:right w:val="single" w:sz="4" w:space="0" w:color="auto"/>
            </w:tcBorders>
            <w:vAlign w:val="center"/>
          </w:tcPr>
          <w:p w14:paraId="1884AED4"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334" w:type="pct"/>
            <w:tcBorders>
              <w:top w:val="single" w:sz="4" w:space="0" w:color="auto"/>
              <w:left w:val="single" w:sz="4" w:space="0" w:color="auto"/>
              <w:bottom w:val="single" w:sz="4" w:space="0" w:color="auto"/>
              <w:right w:val="single" w:sz="4" w:space="0" w:color="auto"/>
            </w:tcBorders>
            <w:vAlign w:val="center"/>
          </w:tcPr>
          <w:p w14:paraId="3533C6C5"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334" w:type="pct"/>
            <w:tcBorders>
              <w:top w:val="single" w:sz="4" w:space="0" w:color="auto"/>
              <w:left w:val="single" w:sz="4" w:space="0" w:color="auto"/>
              <w:bottom w:val="single" w:sz="4" w:space="0" w:color="auto"/>
              <w:right w:val="single" w:sz="4" w:space="0" w:color="auto"/>
            </w:tcBorders>
            <w:vAlign w:val="center"/>
          </w:tcPr>
          <w:p w14:paraId="1E5D3F8C"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360" w:type="pct"/>
            <w:tcBorders>
              <w:top w:val="single" w:sz="4" w:space="0" w:color="auto"/>
              <w:left w:val="single" w:sz="4" w:space="0" w:color="auto"/>
              <w:bottom w:val="single" w:sz="4" w:space="0" w:color="auto"/>
              <w:right w:val="single" w:sz="4" w:space="0" w:color="auto"/>
            </w:tcBorders>
            <w:vAlign w:val="center"/>
          </w:tcPr>
          <w:p w14:paraId="7A5B9860"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330" w:type="pct"/>
            <w:tcBorders>
              <w:top w:val="single" w:sz="4" w:space="0" w:color="auto"/>
              <w:left w:val="single" w:sz="4" w:space="0" w:color="auto"/>
              <w:bottom w:val="single" w:sz="4" w:space="0" w:color="auto"/>
              <w:right w:val="single" w:sz="4" w:space="0" w:color="auto"/>
            </w:tcBorders>
            <w:vAlign w:val="center"/>
          </w:tcPr>
          <w:p w14:paraId="26F195C2"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r>
      <w:tr w:rsidR="00660265" w:rsidRPr="00123FD9" w14:paraId="62A3A59B" w14:textId="77777777" w:rsidTr="00123FD9">
        <w:trPr>
          <w:jc w:val="center"/>
        </w:trPr>
        <w:tc>
          <w:tcPr>
            <w:tcW w:w="315" w:type="pct"/>
            <w:tcBorders>
              <w:top w:val="single" w:sz="4" w:space="0" w:color="auto"/>
              <w:left w:val="single" w:sz="4" w:space="0" w:color="auto"/>
              <w:bottom w:val="single" w:sz="4" w:space="0" w:color="auto"/>
              <w:right w:val="single" w:sz="4" w:space="0" w:color="auto"/>
            </w:tcBorders>
            <w:hideMark/>
          </w:tcPr>
          <w:p w14:paraId="4B69B557"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Times New Roman" w:hAnsi="Times New Roman" w:cs="Times New Roman"/>
                <w:lang w:val="en-GB"/>
              </w:rPr>
              <w:t>10</w:t>
            </w:r>
          </w:p>
        </w:tc>
        <w:tc>
          <w:tcPr>
            <w:tcW w:w="1524" w:type="pct"/>
            <w:tcBorders>
              <w:top w:val="single" w:sz="4" w:space="0" w:color="auto"/>
              <w:left w:val="single" w:sz="4" w:space="0" w:color="auto"/>
              <w:bottom w:val="single" w:sz="4" w:space="0" w:color="auto"/>
              <w:right w:val="single" w:sz="4" w:space="0" w:color="auto"/>
            </w:tcBorders>
            <w:hideMark/>
          </w:tcPr>
          <w:p w14:paraId="315EA498" w14:textId="77777777" w:rsidR="00660265" w:rsidRPr="00123FD9" w:rsidRDefault="00660265" w:rsidP="00E86D08">
            <w:pPr>
              <w:pStyle w:val="ListParagraph"/>
              <w:keepNext/>
              <w:keepLines/>
              <w:ind w:leftChars="0" w:left="0"/>
              <w:jc w:val="left"/>
              <w:rPr>
                <w:rFonts w:ascii="Times New Roman" w:hAnsi="Times New Roman" w:cs="Times New Roman"/>
                <w:lang w:val="en-GB"/>
              </w:rPr>
            </w:pPr>
            <w:r w:rsidRPr="00123FD9">
              <w:rPr>
                <w:rFonts w:ascii="Times New Roman" w:hAnsi="Times New Roman" w:cs="Times New Roman"/>
                <w:lang w:val="en-GB"/>
              </w:rPr>
              <w:t>Sound resources</w:t>
            </w:r>
          </w:p>
        </w:tc>
        <w:tc>
          <w:tcPr>
            <w:tcW w:w="367" w:type="pct"/>
            <w:tcBorders>
              <w:top w:val="single" w:sz="4" w:space="0" w:color="auto"/>
              <w:left w:val="single" w:sz="4" w:space="0" w:color="auto"/>
              <w:bottom w:val="single" w:sz="4" w:space="0" w:color="auto"/>
              <w:right w:val="single" w:sz="4" w:space="0" w:color="auto"/>
            </w:tcBorders>
            <w:vAlign w:val="center"/>
          </w:tcPr>
          <w:p w14:paraId="16DD3AD5"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294" w:type="pct"/>
            <w:tcBorders>
              <w:top w:val="single" w:sz="4" w:space="0" w:color="auto"/>
              <w:left w:val="single" w:sz="4" w:space="0" w:color="auto"/>
              <w:bottom w:val="single" w:sz="4" w:space="0" w:color="auto"/>
              <w:right w:val="single" w:sz="4" w:space="0" w:color="auto"/>
            </w:tcBorders>
            <w:vAlign w:val="center"/>
          </w:tcPr>
          <w:p w14:paraId="4026A82A"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294" w:type="pct"/>
            <w:tcBorders>
              <w:top w:val="single" w:sz="4" w:space="0" w:color="auto"/>
              <w:left w:val="single" w:sz="4" w:space="0" w:color="auto"/>
              <w:bottom w:val="single" w:sz="4" w:space="0" w:color="auto"/>
              <w:right w:val="single" w:sz="4" w:space="0" w:color="auto"/>
            </w:tcBorders>
            <w:vAlign w:val="center"/>
          </w:tcPr>
          <w:p w14:paraId="260E223C"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442" w:type="pct"/>
            <w:tcBorders>
              <w:top w:val="single" w:sz="4" w:space="0" w:color="auto"/>
              <w:left w:val="single" w:sz="4" w:space="0" w:color="auto"/>
              <w:bottom w:val="single" w:sz="4" w:space="0" w:color="auto"/>
              <w:right w:val="single" w:sz="4" w:space="0" w:color="auto"/>
            </w:tcBorders>
            <w:vAlign w:val="center"/>
            <w:hideMark/>
          </w:tcPr>
          <w:p w14:paraId="07441C83"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Cambria Math" w:hAnsi="Cambria Math" w:cs="Cambria Math"/>
                <w:lang w:val="en-GB"/>
              </w:rPr>
              <w:t>◎</w:t>
            </w:r>
          </w:p>
        </w:tc>
        <w:tc>
          <w:tcPr>
            <w:tcW w:w="406" w:type="pct"/>
            <w:tcBorders>
              <w:top w:val="single" w:sz="4" w:space="0" w:color="auto"/>
              <w:left w:val="single" w:sz="4" w:space="0" w:color="auto"/>
              <w:bottom w:val="single" w:sz="4" w:space="0" w:color="auto"/>
              <w:right w:val="single" w:sz="4" w:space="0" w:color="auto"/>
            </w:tcBorders>
            <w:vAlign w:val="center"/>
            <w:hideMark/>
          </w:tcPr>
          <w:p w14:paraId="5B06705B"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Times New Roman" w:hAnsi="Times New Roman" w:cs="Times New Roman"/>
                <w:lang w:val="en-GB"/>
              </w:rPr>
              <w:t>○</w:t>
            </w:r>
          </w:p>
        </w:tc>
        <w:tc>
          <w:tcPr>
            <w:tcW w:w="334" w:type="pct"/>
            <w:tcBorders>
              <w:top w:val="single" w:sz="4" w:space="0" w:color="auto"/>
              <w:left w:val="single" w:sz="4" w:space="0" w:color="auto"/>
              <w:bottom w:val="single" w:sz="4" w:space="0" w:color="auto"/>
              <w:right w:val="single" w:sz="4" w:space="0" w:color="auto"/>
            </w:tcBorders>
            <w:vAlign w:val="center"/>
          </w:tcPr>
          <w:p w14:paraId="211137B1"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2C92329B"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Times New Roman" w:hAnsi="Times New Roman" w:cs="Times New Roman"/>
                <w:lang w:val="en-GB"/>
              </w:rPr>
              <w:t>○</w:t>
            </w:r>
          </w:p>
        </w:tc>
        <w:tc>
          <w:tcPr>
            <w:tcW w:w="360" w:type="pct"/>
            <w:tcBorders>
              <w:top w:val="single" w:sz="4" w:space="0" w:color="auto"/>
              <w:left w:val="single" w:sz="4" w:space="0" w:color="auto"/>
              <w:bottom w:val="single" w:sz="4" w:space="0" w:color="auto"/>
              <w:right w:val="single" w:sz="4" w:space="0" w:color="auto"/>
            </w:tcBorders>
            <w:vAlign w:val="center"/>
            <w:hideMark/>
          </w:tcPr>
          <w:p w14:paraId="7FAC2BB6"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r w:rsidRPr="00123FD9">
              <w:rPr>
                <w:rFonts w:ascii="Cambria Math" w:hAnsi="Cambria Math" w:cs="Cambria Math"/>
                <w:lang w:val="en-GB"/>
              </w:rPr>
              <w:t>◎</w:t>
            </w:r>
          </w:p>
        </w:tc>
        <w:tc>
          <w:tcPr>
            <w:tcW w:w="330" w:type="pct"/>
            <w:tcBorders>
              <w:top w:val="single" w:sz="4" w:space="0" w:color="auto"/>
              <w:left w:val="single" w:sz="4" w:space="0" w:color="auto"/>
              <w:bottom w:val="single" w:sz="4" w:space="0" w:color="auto"/>
              <w:right w:val="single" w:sz="4" w:space="0" w:color="auto"/>
            </w:tcBorders>
            <w:vAlign w:val="center"/>
          </w:tcPr>
          <w:p w14:paraId="0B15E94B" w14:textId="77777777" w:rsidR="00660265" w:rsidRPr="00123FD9" w:rsidRDefault="00660265" w:rsidP="00E86D08">
            <w:pPr>
              <w:pStyle w:val="ListParagraph"/>
              <w:keepNext/>
              <w:keepLines/>
              <w:ind w:leftChars="0" w:left="0"/>
              <w:jc w:val="center"/>
              <w:rPr>
                <w:rFonts w:ascii="Times New Roman" w:hAnsi="Times New Roman" w:cs="Times New Roman"/>
                <w:lang w:val="en-GB"/>
              </w:rPr>
            </w:pPr>
          </w:p>
        </w:tc>
      </w:tr>
      <w:tr w:rsidR="00660265" w:rsidRPr="00123FD9" w14:paraId="5F051B33" w14:textId="77777777" w:rsidTr="00123FD9">
        <w:trPr>
          <w:jc w:val="center"/>
        </w:trPr>
        <w:tc>
          <w:tcPr>
            <w:tcW w:w="5000" w:type="pct"/>
            <w:gridSpan w:val="11"/>
            <w:tcBorders>
              <w:top w:val="single" w:sz="4" w:space="0" w:color="auto"/>
              <w:left w:val="nil"/>
              <w:bottom w:val="nil"/>
              <w:right w:val="nil"/>
            </w:tcBorders>
            <w:hideMark/>
          </w:tcPr>
          <w:p w14:paraId="3B151076" w14:textId="77777777" w:rsidR="00660265" w:rsidRPr="00123FD9" w:rsidRDefault="00660265" w:rsidP="00E86D08">
            <w:pPr>
              <w:pStyle w:val="Tablelegend"/>
              <w:rPr>
                <w:rFonts w:ascii="Times New Roman" w:hAnsi="Times New Roman" w:cs="Times New Roman"/>
                <w:lang w:val="en-GB"/>
              </w:rPr>
            </w:pPr>
            <w:r w:rsidRPr="00123FD9">
              <w:rPr>
                <w:rFonts w:ascii="Cambria Math" w:hAnsi="Cambria Math" w:cs="Cambria Math"/>
                <w:lang w:val="en-GB"/>
              </w:rPr>
              <w:t>◎</w:t>
            </w:r>
            <w:r w:rsidRPr="00123FD9">
              <w:rPr>
                <w:rFonts w:ascii="Times New Roman" w:hAnsi="Times New Roman" w:cs="Times New Roman"/>
                <w:lang w:val="en-GB"/>
              </w:rPr>
              <w:t xml:space="preserve"> Especially suitable</w:t>
            </w:r>
          </w:p>
          <w:p w14:paraId="322560F3" w14:textId="77777777" w:rsidR="00660265" w:rsidRPr="00123FD9" w:rsidRDefault="00660265" w:rsidP="00E86D08">
            <w:pPr>
              <w:pStyle w:val="Tablelegend"/>
              <w:rPr>
                <w:rFonts w:ascii="Times New Roman" w:hAnsi="Times New Roman" w:cs="Times New Roman"/>
                <w:lang w:val="en-GB"/>
              </w:rPr>
            </w:pPr>
            <w:r w:rsidRPr="00123FD9">
              <w:rPr>
                <w:rFonts w:ascii="Times New Roman" w:hAnsi="Times New Roman" w:cs="Times New Roman"/>
                <w:lang w:val="en-GB"/>
              </w:rPr>
              <w:t>○ Suitable</w:t>
            </w:r>
          </w:p>
        </w:tc>
      </w:tr>
    </w:tbl>
    <w:p w14:paraId="61F153F5" w14:textId="77777777" w:rsidR="00660265" w:rsidRPr="001038BD" w:rsidRDefault="00660265" w:rsidP="00660265">
      <w:pPr>
        <w:pStyle w:val="Tablefin"/>
      </w:pPr>
    </w:p>
    <w:p w14:paraId="022ED572" w14:textId="77777777" w:rsidR="00660265" w:rsidRPr="001038BD" w:rsidRDefault="00660265" w:rsidP="00660265">
      <w:pPr>
        <w:pStyle w:val="Heading2"/>
        <w:rPr>
          <w:lang w:val="en-GB" w:eastAsia="ja-JP"/>
        </w:rPr>
      </w:pPr>
      <w:bookmarkStart w:id="40" w:name="_Toc88472472"/>
      <w:r w:rsidRPr="001038BD">
        <w:rPr>
          <w:lang w:val="en-GB" w:eastAsia="ja-JP"/>
        </w:rPr>
        <w:t>1.2</w:t>
      </w:r>
      <w:r w:rsidRPr="001038BD">
        <w:rPr>
          <w:lang w:val="en-GB"/>
        </w:rPr>
        <w:tab/>
        <w:t xml:space="preserve">Details of </w:t>
      </w:r>
      <w:r w:rsidRPr="001038BD">
        <w:rPr>
          <w:lang w:val="en-GB" w:eastAsia="ja-JP"/>
        </w:rPr>
        <w:t>test materials</w:t>
      </w:r>
      <w:bookmarkEnd w:id="40"/>
    </w:p>
    <w:p w14:paraId="59BF180E" w14:textId="77777777" w:rsidR="00660265" w:rsidRPr="001038BD" w:rsidRDefault="00660265" w:rsidP="00660265">
      <w:pPr>
        <w:pStyle w:val="Heading3"/>
        <w:rPr>
          <w:lang w:val="en-GB" w:eastAsia="ja-JP"/>
        </w:rPr>
      </w:pPr>
      <w:r w:rsidRPr="001038BD">
        <w:rPr>
          <w:lang w:val="en-GB" w:eastAsia="ja-JP"/>
        </w:rPr>
        <w:t>1.2.1</w:t>
      </w:r>
      <w:r w:rsidRPr="001038BD">
        <w:rPr>
          <w:lang w:val="en-GB"/>
        </w:rPr>
        <w:tab/>
      </w:r>
      <w:r w:rsidRPr="001038BD">
        <w:rPr>
          <w:lang w:val="en-GB" w:eastAsia="ja-JP"/>
        </w:rPr>
        <w:t>Channel check</w:t>
      </w:r>
    </w:p>
    <w:p w14:paraId="130AC049" w14:textId="0AD3BAE2" w:rsidR="00660265" w:rsidRPr="001038BD" w:rsidRDefault="00660265" w:rsidP="00660265">
      <w:pPr>
        <w:pStyle w:val="Headingb"/>
        <w:rPr>
          <w:lang w:val="en-GB" w:eastAsia="ja-JP"/>
        </w:rPr>
      </w:pPr>
      <w:r w:rsidRPr="001038BD">
        <w:rPr>
          <w:lang w:val="en-GB" w:eastAsia="ja-JP"/>
        </w:rPr>
        <w:t xml:space="preserve">A. </w:t>
      </w:r>
      <w:r w:rsidR="007619CE">
        <w:rPr>
          <w:lang w:val="en-GB" w:eastAsia="ja-JP"/>
        </w:rPr>
        <w:tab/>
      </w:r>
      <w:r w:rsidRPr="001038BD">
        <w:rPr>
          <w:lang w:val="en-GB" w:eastAsia="ja-JP"/>
        </w:rPr>
        <w:t>Channel check, 124 s</w:t>
      </w:r>
    </w:p>
    <w:p w14:paraId="1E7F69EB" w14:textId="0B7F69A4" w:rsidR="00660265" w:rsidRPr="001038BD" w:rsidRDefault="00660265" w:rsidP="00660265">
      <w:pPr>
        <w:pStyle w:val="Headingb"/>
        <w:rPr>
          <w:lang w:val="en-GB" w:eastAsia="ja-JP"/>
        </w:rPr>
      </w:pPr>
      <w:r w:rsidRPr="001038BD">
        <w:rPr>
          <w:lang w:val="en-GB" w:eastAsia="ja-JP"/>
        </w:rPr>
        <w:t xml:space="preserve">B. </w:t>
      </w:r>
      <w:r w:rsidR="007619CE">
        <w:rPr>
          <w:lang w:val="en-GB" w:eastAsia="ja-JP"/>
        </w:rPr>
        <w:tab/>
      </w:r>
      <w:r w:rsidRPr="001038BD">
        <w:rPr>
          <w:lang w:val="en-GB" w:eastAsia="ja-JP"/>
        </w:rPr>
        <w:t>Loudspeaker position check, 155 s</w:t>
      </w:r>
    </w:p>
    <w:p w14:paraId="190F1518" w14:textId="77777777" w:rsidR="00660265" w:rsidRPr="001038BD" w:rsidRDefault="00660265" w:rsidP="00660265">
      <w:pPr>
        <w:rPr>
          <w:lang w:val="en-GB" w:eastAsia="ja-JP"/>
        </w:rPr>
      </w:pPr>
      <w:r w:rsidRPr="001038BD">
        <w:rPr>
          <w:lang w:val="en-GB" w:eastAsia="ja-JP"/>
        </w:rPr>
        <w:t xml:space="preserve">In </w:t>
      </w:r>
      <w:r>
        <w:rPr>
          <w:lang w:val="en-GB" w:eastAsia="ja-JP"/>
        </w:rPr>
        <w:t>‘</w:t>
      </w:r>
      <w:r w:rsidRPr="001038BD">
        <w:rPr>
          <w:lang w:val="en-GB" w:eastAsia="ja-JP"/>
        </w:rPr>
        <w:t>A. Channel check</w:t>
      </w:r>
      <w:r>
        <w:rPr>
          <w:lang w:val="en-GB" w:eastAsia="ja-JP"/>
        </w:rPr>
        <w:t>’</w:t>
      </w:r>
      <w:r w:rsidRPr="001038BD">
        <w:rPr>
          <w:lang w:val="en-GB" w:eastAsia="ja-JP"/>
        </w:rPr>
        <w:t xml:space="preserve">, the loudspeaker positions are read out by a female voice in the recorded channel order. In </w:t>
      </w:r>
      <w:r>
        <w:rPr>
          <w:lang w:val="en-GB" w:eastAsia="ja-JP"/>
        </w:rPr>
        <w:t>‘</w:t>
      </w:r>
      <w:r w:rsidRPr="001038BD">
        <w:rPr>
          <w:lang w:val="en-GB" w:eastAsia="ja-JP"/>
        </w:rPr>
        <w:t>B. Loudspeaker position check</w:t>
      </w:r>
      <w:r>
        <w:rPr>
          <w:lang w:val="en-GB" w:eastAsia="ja-JP"/>
        </w:rPr>
        <w:t>’</w:t>
      </w:r>
      <w:r w:rsidRPr="001038BD">
        <w:rPr>
          <w:lang w:val="en-GB" w:eastAsia="ja-JP"/>
        </w:rPr>
        <w:t>, the loudspeaker positions are read out by a male voice, clockwise starting from the front left of the middle layer, then the top layer, the top centre, and the bottom layer (see Fig</w:t>
      </w:r>
      <w:r>
        <w:rPr>
          <w:lang w:val="en-GB" w:eastAsia="ja-JP"/>
        </w:rPr>
        <w:t>.</w:t>
      </w:r>
      <w:r w:rsidRPr="001038BD">
        <w:rPr>
          <w:lang w:val="en-GB" w:eastAsia="ja-JP"/>
        </w:rPr>
        <w:t xml:space="preserve"> 1). The detailed recording condition is shown in Table 3.</w:t>
      </w:r>
    </w:p>
    <w:p w14:paraId="72A90073" w14:textId="77777777" w:rsidR="00660265" w:rsidRPr="001038BD" w:rsidRDefault="00660265" w:rsidP="00660265">
      <w:pPr>
        <w:rPr>
          <w:lang w:val="en-GB" w:eastAsia="ja-JP"/>
        </w:rPr>
      </w:pPr>
      <w:r w:rsidRPr="001038BD">
        <w:rPr>
          <w:lang w:val="en-GB" w:eastAsia="ja-JP"/>
        </w:rPr>
        <w:t>These test signals are for checking whether the loudspeakers are connected to the playback equipment correctly. The adjustment of acoustics from loudspeakers requires pink noise to be played from each loudspeaker, which is adjusted so that all loudspeakers yield the same sound levels, arrival times and frequency characteristics (a flat response over a broad range is preferred) at the listening position. They are also suitable for checking sound quality, such as whether female and male voices sound natural and can be used to evaluate the accuracy of sound image localisation when converting the number of channels or using a pseudo surround sound.</w:t>
      </w:r>
    </w:p>
    <w:p w14:paraId="58832799" w14:textId="77777777" w:rsidR="00660265" w:rsidRPr="001038BD" w:rsidRDefault="00660265" w:rsidP="00660265">
      <w:pPr>
        <w:pStyle w:val="TableNo"/>
        <w:rPr>
          <w:lang w:val="en-GB"/>
        </w:rPr>
      </w:pPr>
      <w:r w:rsidRPr="001038BD">
        <w:rPr>
          <w:lang w:val="en-GB"/>
        </w:rPr>
        <w:lastRenderedPageBreak/>
        <w:t>TABLE 3</w:t>
      </w:r>
    </w:p>
    <w:p w14:paraId="3A93011C" w14:textId="77777777" w:rsidR="00660265" w:rsidRPr="001038BD" w:rsidRDefault="00660265" w:rsidP="00660265">
      <w:pPr>
        <w:pStyle w:val="Tabletitle"/>
        <w:rPr>
          <w:lang w:val="en-GB"/>
        </w:rPr>
      </w:pPr>
      <w:r w:rsidRPr="001038BD">
        <w:rPr>
          <w:lang w:val="en-GB"/>
        </w:rPr>
        <w:t>Recording data</w:t>
      </w:r>
    </w:p>
    <w:tbl>
      <w:tblPr>
        <w:tblStyle w:val="TableGrid"/>
        <w:tblW w:w="0" w:type="auto"/>
        <w:jc w:val="center"/>
        <w:tblInd w:w="0" w:type="dxa"/>
        <w:tblLook w:val="04A0" w:firstRow="1" w:lastRow="0" w:firstColumn="1" w:lastColumn="0" w:noHBand="0" w:noVBand="1"/>
      </w:tblPr>
      <w:tblGrid>
        <w:gridCol w:w="2835"/>
        <w:gridCol w:w="5103"/>
      </w:tblGrid>
      <w:tr w:rsidR="00660265" w:rsidRPr="007619CE" w14:paraId="2DE1BF74" w14:textId="77777777" w:rsidTr="00E86D08">
        <w:trPr>
          <w:jc w:val="center"/>
        </w:trPr>
        <w:tc>
          <w:tcPr>
            <w:tcW w:w="2835" w:type="dxa"/>
            <w:tcBorders>
              <w:top w:val="single" w:sz="4" w:space="0" w:color="auto"/>
              <w:left w:val="single" w:sz="4" w:space="0" w:color="auto"/>
              <w:bottom w:val="single" w:sz="4" w:space="0" w:color="auto"/>
              <w:right w:val="single" w:sz="4" w:space="0" w:color="auto"/>
            </w:tcBorders>
            <w:hideMark/>
          </w:tcPr>
          <w:p w14:paraId="349E518F" w14:textId="77777777" w:rsidR="00660265" w:rsidRPr="007619CE" w:rsidRDefault="00660265" w:rsidP="00E86D08">
            <w:pPr>
              <w:pStyle w:val="Tabletext"/>
              <w:keepNext/>
              <w:keepLines/>
              <w:rPr>
                <w:rFonts w:ascii="Times New Roman" w:hAnsi="Times New Roman" w:cs="Times New Roman"/>
                <w:lang w:val="en-GB"/>
              </w:rPr>
            </w:pPr>
            <w:r w:rsidRPr="007619CE">
              <w:rPr>
                <w:rFonts w:ascii="Times New Roman" w:hAnsi="Times New Roman" w:cs="Times New Roman"/>
                <w:lang w:val="en-GB"/>
              </w:rPr>
              <w:t>Recording location</w:t>
            </w:r>
          </w:p>
        </w:tc>
        <w:tc>
          <w:tcPr>
            <w:tcW w:w="5103" w:type="dxa"/>
            <w:tcBorders>
              <w:top w:val="single" w:sz="4" w:space="0" w:color="auto"/>
              <w:left w:val="single" w:sz="4" w:space="0" w:color="auto"/>
              <w:bottom w:val="single" w:sz="4" w:space="0" w:color="auto"/>
              <w:right w:val="single" w:sz="4" w:space="0" w:color="auto"/>
            </w:tcBorders>
            <w:hideMark/>
          </w:tcPr>
          <w:p w14:paraId="38ABB23E" w14:textId="77777777" w:rsidR="00660265" w:rsidRPr="007619CE" w:rsidRDefault="00660265" w:rsidP="00E86D08">
            <w:pPr>
              <w:pStyle w:val="Tabletext"/>
              <w:keepNext/>
              <w:keepLines/>
              <w:rPr>
                <w:rFonts w:ascii="Times New Roman" w:hAnsi="Times New Roman" w:cs="Times New Roman"/>
                <w:lang w:val="en-GB"/>
              </w:rPr>
            </w:pPr>
            <w:r w:rsidRPr="007619CE">
              <w:rPr>
                <w:rFonts w:ascii="Times New Roman" w:hAnsi="Times New Roman" w:cs="Times New Roman"/>
                <w:lang w:val="en-GB"/>
              </w:rPr>
              <w:t>Soundproof room</w:t>
            </w:r>
          </w:p>
        </w:tc>
      </w:tr>
      <w:tr w:rsidR="00660265" w:rsidRPr="007619CE" w14:paraId="07239312" w14:textId="77777777" w:rsidTr="00E86D08">
        <w:trPr>
          <w:jc w:val="center"/>
        </w:trPr>
        <w:tc>
          <w:tcPr>
            <w:tcW w:w="2835" w:type="dxa"/>
            <w:tcBorders>
              <w:top w:val="single" w:sz="4" w:space="0" w:color="auto"/>
              <w:left w:val="single" w:sz="4" w:space="0" w:color="auto"/>
              <w:bottom w:val="single" w:sz="4" w:space="0" w:color="auto"/>
              <w:right w:val="single" w:sz="4" w:space="0" w:color="auto"/>
            </w:tcBorders>
            <w:hideMark/>
          </w:tcPr>
          <w:p w14:paraId="487A9131" w14:textId="77777777" w:rsidR="00660265" w:rsidRPr="007619CE" w:rsidRDefault="00660265" w:rsidP="00E86D08">
            <w:pPr>
              <w:pStyle w:val="Tabletext"/>
              <w:keepNext/>
              <w:keepLines/>
              <w:rPr>
                <w:rFonts w:ascii="Times New Roman" w:hAnsi="Times New Roman" w:cs="Times New Roman"/>
                <w:lang w:val="en-GB"/>
              </w:rPr>
            </w:pPr>
            <w:r w:rsidRPr="007619CE">
              <w:rPr>
                <w:rFonts w:ascii="Times New Roman" w:hAnsi="Times New Roman" w:cs="Times New Roman"/>
                <w:lang w:val="en-GB"/>
              </w:rPr>
              <w:t>Microphone</w:t>
            </w:r>
          </w:p>
        </w:tc>
        <w:tc>
          <w:tcPr>
            <w:tcW w:w="5103" w:type="dxa"/>
            <w:tcBorders>
              <w:top w:val="single" w:sz="4" w:space="0" w:color="auto"/>
              <w:left w:val="single" w:sz="4" w:space="0" w:color="auto"/>
              <w:bottom w:val="single" w:sz="4" w:space="0" w:color="auto"/>
              <w:right w:val="single" w:sz="4" w:space="0" w:color="auto"/>
            </w:tcBorders>
            <w:hideMark/>
          </w:tcPr>
          <w:p w14:paraId="2120ECA7" w14:textId="77777777" w:rsidR="00660265" w:rsidRPr="007619CE" w:rsidRDefault="00660265" w:rsidP="00E86D08">
            <w:pPr>
              <w:pStyle w:val="Tabletext"/>
              <w:keepNext/>
              <w:keepLines/>
              <w:rPr>
                <w:rFonts w:ascii="Times New Roman" w:hAnsi="Times New Roman" w:cs="Times New Roman"/>
                <w:lang w:val="en-GB"/>
              </w:rPr>
            </w:pPr>
            <w:r w:rsidRPr="007619CE">
              <w:rPr>
                <w:rFonts w:ascii="Times New Roman" w:hAnsi="Times New Roman" w:cs="Times New Roman"/>
                <w:lang w:val="en-GB"/>
              </w:rPr>
              <w:t>Omni-directional microphone</w:t>
            </w:r>
          </w:p>
        </w:tc>
      </w:tr>
      <w:tr w:rsidR="00660265" w:rsidRPr="007619CE" w14:paraId="06784236" w14:textId="77777777" w:rsidTr="00E86D08">
        <w:trPr>
          <w:trHeight w:val="316"/>
          <w:jc w:val="center"/>
        </w:trPr>
        <w:tc>
          <w:tcPr>
            <w:tcW w:w="2835" w:type="dxa"/>
            <w:vMerge w:val="restart"/>
            <w:tcBorders>
              <w:top w:val="single" w:sz="4" w:space="0" w:color="auto"/>
              <w:left w:val="single" w:sz="4" w:space="0" w:color="auto"/>
              <w:bottom w:val="single" w:sz="4" w:space="0" w:color="auto"/>
              <w:right w:val="single" w:sz="4" w:space="0" w:color="auto"/>
            </w:tcBorders>
            <w:hideMark/>
          </w:tcPr>
          <w:p w14:paraId="7ACDC931" w14:textId="77777777" w:rsidR="00660265" w:rsidRPr="007619CE" w:rsidRDefault="00660265" w:rsidP="00E86D08">
            <w:pPr>
              <w:pStyle w:val="Tabletext"/>
              <w:keepNext/>
              <w:keepLines/>
              <w:rPr>
                <w:rFonts w:ascii="Times New Roman" w:hAnsi="Times New Roman" w:cs="Times New Roman"/>
                <w:lang w:val="en-GB"/>
              </w:rPr>
            </w:pPr>
            <w:r w:rsidRPr="007619CE">
              <w:rPr>
                <w:rFonts w:ascii="Times New Roman" w:hAnsi="Times New Roman" w:cs="Times New Roman"/>
                <w:lang w:val="en-GB"/>
              </w:rPr>
              <w:t>Notes</w:t>
            </w:r>
          </w:p>
        </w:tc>
        <w:tc>
          <w:tcPr>
            <w:tcW w:w="5103" w:type="dxa"/>
            <w:vMerge w:val="restart"/>
            <w:tcBorders>
              <w:top w:val="single" w:sz="4" w:space="0" w:color="auto"/>
              <w:left w:val="single" w:sz="4" w:space="0" w:color="auto"/>
              <w:bottom w:val="single" w:sz="4" w:space="0" w:color="auto"/>
              <w:right w:val="single" w:sz="4" w:space="0" w:color="auto"/>
            </w:tcBorders>
            <w:hideMark/>
          </w:tcPr>
          <w:p w14:paraId="43AC4AB8" w14:textId="77777777" w:rsidR="00660265" w:rsidRPr="007619CE" w:rsidRDefault="00660265" w:rsidP="00E86D08">
            <w:pPr>
              <w:pStyle w:val="Tabletext"/>
              <w:keepNext/>
              <w:keepLines/>
              <w:rPr>
                <w:rFonts w:ascii="Times New Roman" w:hAnsi="Times New Roman" w:cs="Times New Roman"/>
                <w:lang w:val="en-GB"/>
              </w:rPr>
            </w:pPr>
            <w:r w:rsidRPr="007619CE">
              <w:rPr>
                <w:rFonts w:ascii="Times New Roman" w:hAnsi="Times New Roman" w:cs="Times New Roman"/>
                <w:lang w:val="en-GB"/>
              </w:rPr>
              <w:t>Channels are read out at 5 s intervals.</w:t>
            </w:r>
          </w:p>
          <w:p w14:paraId="43BB60AA" w14:textId="77777777" w:rsidR="00660265" w:rsidRPr="007619CE" w:rsidRDefault="00660265" w:rsidP="00E86D08">
            <w:pPr>
              <w:pStyle w:val="Tabletext"/>
              <w:keepNext/>
              <w:keepLines/>
              <w:rPr>
                <w:rFonts w:ascii="Times New Roman" w:hAnsi="Times New Roman" w:cs="Times New Roman"/>
                <w:lang w:val="en-GB"/>
              </w:rPr>
            </w:pPr>
            <w:r w:rsidRPr="007619CE">
              <w:rPr>
                <w:rFonts w:ascii="Times New Roman" w:hAnsi="Times New Roman" w:cs="Times New Roman"/>
                <w:lang w:val="en-GB"/>
              </w:rPr>
              <w:t>2 s of silence between channels.</w:t>
            </w:r>
          </w:p>
        </w:tc>
      </w:tr>
      <w:tr w:rsidR="00660265" w:rsidRPr="007619CE" w14:paraId="1511DD21" w14:textId="77777777" w:rsidTr="00E86D08">
        <w:trPr>
          <w:trHeight w:val="360"/>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4E90CD09" w14:textId="77777777" w:rsidR="00660265" w:rsidRPr="007619CE" w:rsidRDefault="00660265" w:rsidP="00E86D08">
            <w:pPr>
              <w:pStyle w:val="Tabletext"/>
              <w:keepNext/>
              <w:keepLines/>
              <w:rPr>
                <w:rFonts w:ascii="Times New Roman" w:hAnsi="Times New Roman" w:cs="Times New Roman"/>
                <w:lang w:val="en-GB"/>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14:paraId="2416ADAF" w14:textId="77777777" w:rsidR="00660265" w:rsidRPr="007619CE" w:rsidRDefault="00660265" w:rsidP="00E86D08">
            <w:pPr>
              <w:pStyle w:val="Tabletext"/>
              <w:keepNext/>
              <w:keepLines/>
              <w:rPr>
                <w:rFonts w:ascii="Times New Roman" w:hAnsi="Times New Roman" w:cs="Times New Roman"/>
                <w:lang w:val="en-GB"/>
              </w:rPr>
            </w:pPr>
          </w:p>
        </w:tc>
      </w:tr>
    </w:tbl>
    <w:p w14:paraId="695D0A8F" w14:textId="77777777" w:rsidR="00660265" w:rsidRPr="001038BD" w:rsidRDefault="00660265" w:rsidP="00660265">
      <w:pPr>
        <w:pStyle w:val="FigureNo"/>
        <w:rPr>
          <w:lang w:val="en-GB"/>
        </w:rPr>
      </w:pPr>
      <w:r w:rsidRPr="001038BD">
        <w:rPr>
          <w:lang w:val="en-GB"/>
        </w:rPr>
        <w:t>Figure 1</w:t>
      </w:r>
    </w:p>
    <w:p w14:paraId="316B0C68" w14:textId="77777777" w:rsidR="00660265" w:rsidRPr="001038BD" w:rsidRDefault="00660265" w:rsidP="00660265">
      <w:pPr>
        <w:pStyle w:val="Figuretitle"/>
        <w:rPr>
          <w:lang w:val="en-GB"/>
        </w:rPr>
      </w:pPr>
      <w:r w:rsidRPr="001038BD">
        <w:rPr>
          <w:lang w:val="en-GB"/>
        </w:rPr>
        <w:t>Reading order for channel check (A, red) and loudspeaker position check (B, blue)</w:t>
      </w:r>
    </w:p>
    <w:p w14:paraId="72C7C04E" w14:textId="77777777" w:rsidR="00660265" w:rsidRPr="001038BD" w:rsidRDefault="00660265" w:rsidP="00660265">
      <w:pPr>
        <w:pStyle w:val="Figure"/>
        <w:rPr>
          <w:lang w:val="en-GB"/>
        </w:rPr>
      </w:pPr>
      <w:r w:rsidRPr="001038BD">
        <w:rPr>
          <w:noProof/>
          <w:lang w:val="en-GB"/>
        </w:rPr>
        <w:drawing>
          <wp:inline distT="0" distB="0" distL="0" distR="0" wp14:anchorId="4EC1800D" wp14:editId="705A56D3">
            <wp:extent cx="2421000" cy="2237040"/>
            <wp:effectExtent l="0" t="0" r="0" b="0"/>
            <wp:docPr id="28" name="図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1000" cy="2237040"/>
                    </a:xfrm>
                    <a:prstGeom prst="rect">
                      <a:avLst/>
                    </a:prstGeom>
                    <a:noFill/>
                    <a:ln>
                      <a:noFill/>
                    </a:ln>
                  </pic:spPr>
                </pic:pic>
              </a:graphicData>
            </a:graphic>
          </wp:inline>
        </w:drawing>
      </w:r>
    </w:p>
    <w:p w14:paraId="742957F5" w14:textId="77777777" w:rsidR="00660265" w:rsidRPr="001038BD" w:rsidRDefault="00660265" w:rsidP="00660265">
      <w:pPr>
        <w:pStyle w:val="Figure"/>
        <w:rPr>
          <w:lang w:val="en-GB"/>
        </w:rPr>
      </w:pPr>
      <w:r w:rsidRPr="001038BD">
        <w:rPr>
          <w:noProof/>
          <w:lang w:val="en-GB"/>
        </w:rPr>
        <w:drawing>
          <wp:inline distT="0" distB="0" distL="0" distR="0" wp14:anchorId="54C1D044" wp14:editId="2A5FA509">
            <wp:extent cx="2438640" cy="2253600"/>
            <wp:effectExtent l="0" t="0" r="0" b="0"/>
            <wp:docPr id="29" name="図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8640" cy="2253600"/>
                    </a:xfrm>
                    <a:prstGeom prst="rect">
                      <a:avLst/>
                    </a:prstGeom>
                    <a:noFill/>
                    <a:ln>
                      <a:noFill/>
                    </a:ln>
                  </pic:spPr>
                </pic:pic>
              </a:graphicData>
            </a:graphic>
          </wp:inline>
        </w:drawing>
      </w:r>
    </w:p>
    <w:p w14:paraId="71205A4C" w14:textId="77777777" w:rsidR="00660265" w:rsidRPr="001038BD" w:rsidRDefault="00660265" w:rsidP="00660265">
      <w:pPr>
        <w:pStyle w:val="Figure"/>
        <w:rPr>
          <w:lang w:val="en-GB"/>
        </w:rPr>
      </w:pPr>
      <w:r w:rsidRPr="001038BD">
        <w:rPr>
          <w:noProof/>
          <w:lang w:val="en-GB"/>
        </w:rPr>
        <w:drawing>
          <wp:inline distT="0" distB="0" distL="0" distR="0" wp14:anchorId="324B0610" wp14:editId="03346BB5">
            <wp:extent cx="2323440" cy="1931760"/>
            <wp:effectExtent l="0" t="0" r="1270" b="0"/>
            <wp:docPr id="30" name="図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3440" cy="1931760"/>
                    </a:xfrm>
                    <a:prstGeom prst="rect">
                      <a:avLst/>
                    </a:prstGeom>
                    <a:noFill/>
                    <a:ln>
                      <a:noFill/>
                    </a:ln>
                  </pic:spPr>
                </pic:pic>
              </a:graphicData>
            </a:graphic>
          </wp:inline>
        </w:drawing>
      </w:r>
    </w:p>
    <w:p w14:paraId="0134FF0A" w14:textId="77777777" w:rsidR="00660265" w:rsidRPr="001038BD" w:rsidRDefault="00660265" w:rsidP="00660265">
      <w:pPr>
        <w:pStyle w:val="Heading3"/>
        <w:rPr>
          <w:lang w:val="en-GB" w:eastAsia="ja-JP"/>
        </w:rPr>
      </w:pPr>
      <w:r w:rsidRPr="001038BD">
        <w:rPr>
          <w:lang w:val="en-GB" w:eastAsia="ja-JP"/>
        </w:rPr>
        <w:lastRenderedPageBreak/>
        <w:t>1.2.2</w:t>
      </w:r>
      <w:r w:rsidRPr="001038BD">
        <w:rPr>
          <w:lang w:val="en-GB"/>
        </w:rPr>
        <w:tab/>
        <w:t>Sound image localisation</w:t>
      </w:r>
    </w:p>
    <w:p w14:paraId="6928C59F" w14:textId="319D164D" w:rsidR="00660265" w:rsidRPr="001038BD" w:rsidRDefault="00660265" w:rsidP="00660265">
      <w:pPr>
        <w:pStyle w:val="Headingb"/>
        <w:rPr>
          <w:lang w:val="en-GB" w:eastAsia="ja-JP"/>
        </w:rPr>
      </w:pPr>
      <w:r w:rsidRPr="001038BD">
        <w:rPr>
          <w:lang w:val="en-GB" w:eastAsia="ja-JP"/>
        </w:rPr>
        <w:t xml:space="preserve">A. </w:t>
      </w:r>
      <w:r w:rsidR="007619CE">
        <w:rPr>
          <w:lang w:val="en-GB" w:eastAsia="ja-JP"/>
        </w:rPr>
        <w:tab/>
      </w:r>
      <w:r w:rsidRPr="001038BD">
        <w:rPr>
          <w:lang w:val="en-GB" w:eastAsia="ja-JP"/>
        </w:rPr>
        <w:t>Left-to-right motion for 45 degrees or 60 degrees, 90 s</w:t>
      </w:r>
    </w:p>
    <w:p w14:paraId="5C325E4C" w14:textId="77777777" w:rsidR="00660265" w:rsidRPr="001038BD" w:rsidRDefault="00660265" w:rsidP="00660265">
      <w:pPr>
        <w:rPr>
          <w:lang w:val="en-GB" w:eastAsia="ja-JP"/>
        </w:rPr>
      </w:pPr>
      <w:r w:rsidRPr="001038BD">
        <w:rPr>
          <w:lang w:val="en-GB" w:eastAsia="ja-JP"/>
        </w:rPr>
        <w:t>This test signal facilitates evaluation of sound image localisation accuracy by listening to white noise</w:t>
      </w:r>
      <w:r w:rsidRPr="001038BD">
        <w:rPr>
          <w:rStyle w:val="FootnoteReference"/>
          <w:lang w:val="en-GB" w:eastAsia="ja-JP"/>
        </w:rPr>
        <w:footnoteReference w:id="2"/>
      </w:r>
      <w:r w:rsidRPr="001038BD">
        <w:rPr>
          <w:lang w:val="en-GB" w:eastAsia="ja-JP"/>
        </w:rPr>
        <w:t xml:space="preserve"> (sound image positions are indicated by the red circles in Fig</w:t>
      </w:r>
      <w:r>
        <w:rPr>
          <w:lang w:val="en-GB" w:eastAsia="ja-JP"/>
        </w:rPr>
        <w:t>.</w:t>
      </w:r>
      <w:r w:rsidRPr="001038BD">
        <w:rPr>
          <w:lang w:val="en-GB" w:eastAsia="ja-JP"/>
        </w:rPr>
        <w:t xml:space="preserve"> 2). The white noise makes a round trip, starting from 45 degrees to the left, above and to the front, and moving to 45 degrees to the right, above and to the front, and returning. This motion is repeated five times at various heights and a uniform speed. At the middle layer of the 45-degree system (the third repetition) and when the sound image is at the end of the sweep, the sound only plays from the loudspeaker at that position. However, in a 60-degree system when the sound image is at the end of the sweep in the middle layer, the same level is output from the inner and outer left or right loudspeakers. This setup is used so that, an assuming there is accompanying video, the sound image moves through the same range of ±45 degrees in the front direction, regardless of whether in a 45-degree or 60-degree system. </w:t>
      </w:r>
    </w:p>
    <w:p w14:paraId="13586061" w14:textId="77777777" w:rsidR="00660265" w:rsidRPr="001038BD" w:rsidRDefault="00660265" w:rsidP="00660265">
      <w:pPr>
        <w:rPr>
          <w:lang w:val="en-GB" w:eastAsia="ja-JP"/>
        </w:rPr>
      </w:pPr>
      <w:r w:rsidRPr="001038BD">
        <w:rPr>
          <w:lang w:val="en-GB" w:eastAsia="ja-JP"/>
        </w:rPr>
        <w:t>This is suitable for evaluating the sense of motion of sound images on the screen, particularly in the horizontal direction.</w:t>
      </w:r>
    </w:p>
    <w:p w14:paraId="407629C0" w14:textId="77777777" w:rsidR="00660265" w:rsidRPr="001038BD" w:rsidRDefault="00660265" w:rsidP="00660265">
      <w:pPr>
        <w:pStyle w:val="FigureNo"/>
        <w:rPr>
          <w:lang w:val="en-GB"/>
        </w:rPr>
      </w:pPr>
      <w:r w:rsidRPr="001038BD">
        <w:rPr>
          <w:lang w:val="en-GB"/>
        </w:rPr>
        <w:t>Figure 2</w:t>
      </w:r>
    </w:p>
    <w:p w14:paraId="102C93A7" w14:textId="77777777" w:rsidR="00660265" w:rsidRPr="001038BD" w:rsidRDefault="00660265" w:rsidP="00660265">
      <w:pPr>
        <w:pStyle w:val="Figuretitle"/>
        <w:rPr>
          <w:lang w:val="en-GB"/>
        </w:rPr>
      </w:pPr>
      <w:r w:rsidRPr="001038BD">
        <w:rPr>
          <w:lang w:val="en-GB"/>
        </w:rPr>
        <w:t>Left-to-right motion sound image positions</w:t>
      </w:r>
    </w:p>
    <w:p w14:paraId="19292C89" w14:textId="77777777" w:rsidR="00660265" w:rsidRPr="001038BD" w:rsidRDefault="00660265" w:rsidP="00660265">
      <w:pPr>
        <w:pStyle w:val="Figure"/>
        <w:rPr>
          <w:highlight w:val="yellow"/>
          <w:lang w:val="en-GB"/>
        </w:rPr>
      </w:pPr>
      <w:r w:rsidRPr="001038BD">
        <w:rPr>
          <w:noProof/>
          <w:highlight w:val="yellow"/>
          <w:lang w:val="en-GB"/>
        </w:rPr>
        <w:drawing>
          <wp:inline distT="0" distB="0" distL="0" distR="0" wp14:anchorId="0D14B4B5" wp14:editId="6E652ED6">
            <wp:extent cx="5645977" cy="2295525"/>
            <wp:effectExtent l="0" t="0" r="0" b="0"/>
            <wp:docPr id="39" name="図 3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A screenshot of a computer&#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7349" cy="2312346"/>
                    </a:xfrm>
                    <a:prstGeom prst="rect">
                      <a:avLst/>
                    </a:prstGeom>
                    <a:noFill/>
                    <a:ln>
                      <a:noFill/>
                    </a:ln>
                  </pic:spPr>
                </pic:pic>
              </a:graphicData>
            </a:graphic>
          </wp:inline>
        </w:drawing>
      </w:r>
    </w:p>
    <w:p w14:paraId="5B9E4674" w14:textId="6E98E490" w:rsidR="00660265" w:rsidRPr="001038BD" w:rsidRDefault="00660265" w:rsidP="00660265">
      <w:pPr>
        <w:pStyle w:val="Headingb"/>
        <w:rPr>
          <w:lang w:val="en-GB" w:eastAsia="ja-JP"/>
        </w:rPr>
      </w:pPr>
      <w:r w:rsidRPr="001038BD">
        <w:rPr>
          <w:lang w:val="en-GB" w:eastAsia="ja-JP"/>
        </w:rPr>
        <w:t xml:space="preserve">B. </w:t>
      </w:r>
      <w:r w:rsidR="007619CE">
        <w:rPr>
          <w:lang w:val="en-GB" w:eastAsia="ja-JP"/>
        </w:rPr>
        <w:tab/>
      </w:r>
      <w:r w:rsidRPr="001038BD">
        <w:rPr>
          <w:lang w:val="en-GB" w:eastAsia="ja-JP"/>
        </w:rPr>
        <w:t>Up-to-down motion for 45 degrees or 60 degrees, 120 s</w:t>
      </w:r>
    </w:p>
    <w:p w14:paraId="6201C34E" w14:textId="77777777" w:rsidR="00660265" w:rsidRPr="001038BD" w:rsidRDefault="00660265" w:rsidP="00660265">
      <w:pPr>
        <w:rPr>
          <w:lang w:val="en-GB" w:eastAsia="ja-JP"/>
        </w:rPr>
      </w:pPr>
      <w:r w:rsidRPr="001038BD">
        <w:rPr>
          <w:lang w:val="en-GB" w:eastAsia="ja-JP"/>
        </w:rPr>
        <w:t>White noise (sound image positions indicated by the red circles in Fig</w:t>
      </w:r>
      <w:r>
        <w:rPr>
          <w:lang w:val="en-GB" w:eastAsia="ja-JP"/>
        </w:rPr>
        <w:t>.</w:t>
      </w:r>
      <w:r w:rsidRPr="001038BD">
        <w:rPr>
          <w:lang w:val="en-GB" w:eastAsia="ja-JP"/>
        </w:rPr>
        <w:t xml:space="preserve"> 3) makes a round trip, starting from 45 degrees to the left, above and to the front, and moving to 45 degrees to the left, below and to the front, then returns. This motion is repeated nine times at various position from left to right and at a uniform speed. At the middle layer of the 45-degree system and when the sound image is on the left (1</w:t>
      </w:r>
      <w:r w:rsidRPr="007619CE">
        <w:rPr>
          <w:vertAlign w:val="superscript"/>
          <w:lang w:val="en-GB" w:eastAsia="ja-JP"/>
        </w:rPr>
        <w:t>st</w:t>
      </w:r>
      <w:r w:rsidRPr="001038BD">
        <w:rPr>
          <w:lang w:val="en-GB" w:eastAsia="ja-JP"/>
        </w:rPr>
        <w:t xml:space="preserve"> sweep) and right (9</w:t>
      </w:r>
      <w:r w:rsidRPr="007619CE">
        <w:rPr>
          <w:vertAlign w:val="superscript"/>
          <w:lang w:val="en-GB" w:eastAsia="ja-JP"/>
        </w:rPr>
        <w:t>th</w:t>
      </w:r>
      <w:r w:rsidRPr="001038BD">
        <w:rPr>
          <w:lang w:val="en-GB" w:eastAsia="ja-JP"/>
        </w:rPr>
        <w:t xml:space="preserve"> sweep), the sound only plays from the loudspeaker at that position. However, in the 60-degree system when the sound image is on the left or right at the middle layer, the same level is output from the inner and outer left or right loudspeakers. This setup is used so that, assuming there is accompanying video, the sound image moves through the same range of ±45</w:t>
      </w:r>
      <w:r>
        <w:rPr>
          <w:lang w:val="en-GB" w:eastAsia="ja-JP"/>
        </w:rPr>
        <w:t> </w:t>
      </w:r>
      <w:r w:rsidRPr="001038BD">
        <w:rPr>
          <w:lang w:val="en-GB" w:eastAsia="ja-JP"/>
        </w:rPr>
        <w:t xml:space="preserve">degrees in the front direction, regardless of whether in a 45-degree or 60-degree system. </w:t>
      </w:r>
    </w:p>
    <w:p w14:paraId="78AE6824" w14:textId="77777777" w:rsidR="00660265" w:rsidRPr="001038BD" w:rsidRDefault="00660265" w:rsidP="00660265">
      <w:pPr>
        <w:rPr>
          <w:lang w:val="en-GB" w:eastAsia="ja-JP"/>
        </w:rPr>
      </w:pPr>
      <w:r w:rsidRPr="001038BD">
        <w:rPr>
          <w:lang w:val="en-GB" w:eastAsia="ja-JP"/>
        </w:rPr>
        <w:t>This is suitable for evaluating the sense of motion of sound images on the screen, particularly in the vertical direction.</w:t>
      </w:r>
    </w:p>
    <w:p w14:paraId="55DE20FE" w14:textId="77777777" w:rsidR="00660265" w:rsidRPr="001038BD" w:rsidRDefault="00660265" w:rsidP="00660265">
      <w:pPr>
        <w:pStyle w:val="FigureNo"/>
        <w:rPr>
          <w:lang w:val="en-GB"/>
        </w:rPr>
      </w:pPr>
      <w:r w:rsidRPr="001038BD">
        <w:rPr>
          <w:lang w:val="en-GB"/>
        </w:rPr>
        <w:lastRenderedPageBreak/>
        <w:t>Figure 3</w:t>
      </w:r>
    </w:p>
    <w:p w14:paraId="45A48A1D" w14:textId="77777777" w:rsidR="00660265" w:rsidRPr="001038BD" w:rsidRDefault="00660265" w:rsidP="00660265">
      <w:pPr>
        <w:pStyle w:val="Figuretitle"/>
        <w:rPr>
          <w:lang w:val="en-GB"/>
        </w:rPr>
      </w:pPr>
      <w:r w:rsidRPr="001038BD">
        <w:rPr>
          <w:lang w:val="en-GB"/>
        </w:rPr>
        <w:t>Up-to-down motion sound image positions</w:t>
      </w:r>
    </w:p>
    <w:p w14:paraId="54534C35" w14:textId="77777777" w:rsidR="00660265" w:rsidRPr="001038BD" w:rsidRDefault="00660265" w:rsidP="00660265">
      <w:pPr>
        <w:pStyle w:val="Figure"/>
        <w:rPr>
          <w:lang w:val="en-GB"/>
        </w:rPr>
      </w:pPr>
      <w:r w:rsidRPr="001038BD">
        <w:rPr>
          <w:noProof/>
          <w:lang w:val="en-GB"/>
        </w:rPr>
        <w:drawing>
          <wp:inline distT="0" distB="0" distL="0" distR="0" wp14:anchorId="3AC2C996" wp14:editId="5DBC41CD">
            <wp:extent cx="5766120" cy="2361600"/>
            <wp:effectExtent l="0" t="0" r="6350" b="635"/>
            <wp:docPr id="40" name="図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A picture containing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6120" cy="2361600"/>
                    </a:xfrm>
                    <a:prstGeom prst="rect">
                      <a:avLst/>
                    </a:prstGeom>
                    <a:noFill/>
                    <a:ln>
                      <a:noFill/>
                    </a:ln>
                  </pic:spPr>
                </pic:pic>
              </a:graphicData>
            </a:graphic>
          </wp:inline>
        </w:drawing>
      </w:r>
    </w:p>
    <w:p w14:paraId="1A9F66A5" w14:textId="68196EEC" w:rsidR="00660265" w:rsidRPr="001038BD" w:rsidRDefault="00660265" w:rsidP="00660265">
      <w:pPr>
        <w:pStyle w:val="Headingb"/>
        <w:spacing w:before="480"/>
        <w:rPr>
          <w:lang w:val="en-GB" w:eastAsia="ja-JP"/>
        </w:rPr>
      </w:pPr>
      <w:r w:rsidRPr="001038BD">
        <w:rPr>
          <w:lang w:val="en-GB" w:eastAsia="ja-JP"/>
        </w:rPr>
        <w:t xml:space="preserve">C. </w:t>
      </w:r>
      <w:r w:rsidR="007619CE">
        <w:rPr>
          <w:lang w:val="en-GB" w:eastAsia="ja-JP"/>
        </w:rPr>
        <w:tab/>
      </w:r>
      <w:r w:rsidRPr="001038BD">
        <w:rPr>
          <w:lang w:val="en-GB" w:eastAsia="ja-JP"/>
        </w:rPr>
        <w:t>Horizontal rotation for 45 degrees or 60 degrees, 30 s</w:t>
      </w:r>
    </w:p>
    <w:p w14:paraId="7031962A" w14:textId="77777777" w:rsidR="00660265" w:rsidRPr="001038BD" w:rsidRDefault="00660265" w:rsidP="00660265">
      <w:pPr>
        <w:rPr>
          <w:lang w:val="en-GB" w:eastAsia="ja-JP"/>
        </w:rPr>
      </w:pPr>
      <w:r w:rsidRPr="001038BD">
        <w:rPr>
          <w:lang w:val="en-GB" w:eastAsia="ja-JP"/>
        </w:rPr>
        <w:t>White noise (sound image positions indicated by the red circles in Fig</w:t>
      </w:r>
      <w:r>
        <w:rPr>
          <w:lang w:val="en-GB" w:eastAsia="ja-JP"/>
        </w:rPr>
        <w:t>.</w:t>
      </w:r>
      <w:r w:rsidRPr="001038BD">
        <w:rPr>
          <w:lang w:val="en-GB" w:eastAsia="ja-JP"/>
        </w:rPr>
        <w:t xml:space="preserve"> 4) rotates counter clockwise from the front in the middle layer, once around the listener, and then returns in the clockwise direction. The sound image is adjusted to move at a uniform speed. </w:t>
      </w:r>
    </w:p>
    <w:p w14:paraId="395ABB60" w14:textId="77777777" w:rsidR="00660265" w:rsidRPr="001038BD" w:rsidRDefault="00660265" w:rsidP="00660265">
      <w:pPr>
        <w:rPr>
          <w:lang w:val="en-GB" w:eastAsia="ja-JP"/>
        </w:rPr>
      </w:pPr>
      <w:r w:rsidRPr="001038BD">
        <w:rPr>
          <w:lang w:val="en-GB" w:eastAsia="ja-JP"/>
        </w:rPr>
        <w:t>The sound rotates around the listener, so it is suitable for evaluating the sense of motion of sound images in the horizontal plane.</w:t>
      </w:r>
    </w:p>
    <w:p w14:paraId="68D31DED" w14:textId="77777777" w:rsidR="00660265" w:rsidRPr="001038BD" w:rsidRDefault="00660265" w:rsidP="00660265">
      <w:pPr>
        <w:pStyle w:val="FigureNo"/>
        <w:rPr>
          <w:lang w:val="en-GB"/>
        </w:rPr>
      </w:pPr>
      <w:r w:rsidRPr="001038BD">
        <w:rPr>
          <w:lang w:val="en-GB"/>
        </w:rPr>
        <w:t>Figure 4</w:t>
      </w:r>
    </w:p>
    <w:p w14:paraId="062FF4F4" w14:textId="77777777" w:rsidR="00660265" w:rsidRPr="001038BD" w:rsidRDefault="00660265" w:rsidP="00660265">
      <w:pPr>
        <w:pStyle w:val="Figuretitle"/>
        <w:rPr>
          <w:lang w:val="en-GB"/>
        </w:rPr>
      </w:pPr>
      <w:r w:rsidRPr="001038BD">
        <w:rPr>
          <w:lang w:val="en-GB"/>
        </w:rPr>
        <w:t>Horizontal rotation sound image positions</w:t>
      </w:r>
    </w:p>
    <w:p w14:paraId="78D4DEAC" w14:textId="77777777" w:rsidR="00660265" w:rsidRPr="001038BD" w:rsidRDefault="00660265" w:rsidP="00660265">
      <w:pPr>
        <w:pStyle w:val="Figure"/>
        <w:rPr>
          <w:highlight w:val="yellow"/>
          <w:lang w:val="en-GB"/>
        </w:rPr>
      </w:pPr>
      <w:r w:rsidRPr="001038BD">
        <w:rPr>
          <w:noProof/>
          <w:highlight w:val="yellow"/>
          <w:lang w:val="en-GB"/>
        </w:rPr>
        <w:drawing>
          <wp:inline distT="0" distB="0" distL="0" distR="0" wp14:anchorId="1A354C29" wp14:editId="09B78FF3">
            <wp:extent cx="4837609" cy="1563370"/>
            <wp:effectExtent l="0" t="0" r="1270" b="0"/>
            <wp:docPr id="41" name="図 4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A picture containing clip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1936" cy="1574464"/>
                    </a:xfrm>
                    <a:prstGeom prst="rect">
                      <a:avLst/>
                    </a:prstGeom>
                    <a:noFill/>
                    <a:ln>
                      <a:noFill/>
                    </a:ln>
                  </pic:spPr>
                </pic:pic>
              </a:graphicData>
            </a:graphic>
          </wp:inline>
        </w:drawing>
      </w:r>
    </w:p>
    <w:p w14:paraId="196F68DE" w14:textId="01A3A843" w:rsidR="00660265" w:rsidRPr="001038BD" w:rsidRDefault="00660265" w:rsidP="00660265">
      <w:pPr>
        <w:pStyle w:val="Headingb"/>
        <w:rPr>
          <w:lang w:val="en-GB" w:eastAsia="ja-JP"/>
        </w:rPr>
      </w:pPr>
      <w:r w:rsidRPr="001038BD">
        <w:rPr>
          <w:lang w:val="en-GB" w:eastAsia="ja-JP"/>
        </w:rPr>
        <w:t xml:space="preserve">D. </w:t>
      </w:r>
      <w:r w:rsidR="007619CE">
        <w:rPr>
          <w:lang w:val="en-GB" w:eastAsia="ja-JP"/>
        </w:rPr>
        <w:tab/>
      </w:r>
      <w:r w:rsidRPr="001038BD">
        <w:rPr>
          <w:lang w:val="en-GB" w:eastAsia="ja-JP"/>
        </w:rPr>
        <w:t>Flying overhead for 45 degrees or 60 degrees, 129 s</w:t>
      </w:r>
    </w:p>
    <w:p w14:paraId="6216D434" w14:textId="77777777" w:rsidR="00660265" w:rsidRPr="001038BD" w:rsidRDefault="00660265" w:rsidP="00660265">
      <w:pPr>
        <w:rPr>
          <w:lang w:val="en-GB" w:eastAsia="ja-JP"/>
        </w:rPr>
      </w:pPr>
      <w:r w:rsidRPr="001038BD">
        <w:rPr>
          <w:lang w:val="en-GB" w:eastAsia="ja-JP"/>
        </w:rPr>
        <w:t>White noise (sound image positions indicated by the red circles in Fig</w:t>
      </w:r>
      <w:r>
        <w:rPr>
          <w:lang w:val="en-GB" w:eastAsia="ja-JP"/>
        </w:rPr>
        <w:t>.</w:t>
      </w:r>
      <w:r w:rsidRPr="001038BD">
        <w:rPr>
          <w:lang w:val="en-GB" w:eastAsia="ja-JP"/>
        </w:rPr>
        <w:t xml:space="preserve"> 5) moves from centre</w:t>
      </w:r>
      <w:r w:rsidRPr="001038BD">
        <w:rPr>
          <w:lang w:val="en-GB" w:eastAsia="ja-JP"/>
        </w:rPr>
        <w:noBreakHyphen/>
        <w:t>front in the middle layer to the rear, through the top-centre position, and then returns to the front via the same path. This is repeated. Similarly, it makes return trips from left to right through the top-centre position, from the front-left to the back-right, and from the front-right to the back</w:t>
      </w:r>
      <w:r w:rsidRPr="001038BD">
        <w:rPr>
          <w:lang w:val="en-GB" w:eastAsia="ja-JP"/>
        </w:rPr>
        <w:noBreakHyphen/>
        <w:t xml:space="preserve">left. </w:t>
      </w:r>
    </w:p>
    <w:p w14:paraId="20D7BAA4" w14:textId="77777777" w:rsidR="00660265" w:rsidRPr="001038BD" w:rsidRDefault="00660265" w:rsidP="00660265">
      <w:pPr>
        <w:rPr>
          <w:lang w:val="en-GB" w:eastAsia="ja-JP"/>
        </w:rPr>
      </w:pPr>
      <w:r w:rsidRPr="001038BD">
        <w:rPr>
          <w:lang w:val="en-GB" w:eastAsia="ja-JP"/>
        </w:rPr>
        <w:t>It is suitable for evaluating the motion of sound images in vertical planes (front, cross-sectional planes).</w:t>
      </w:r>
    </w:p>
    <w:p w14:paraId="0F1FE0B3" w14:textId="77777777" w:rsidR="00660265" w:rsidRPr="001038BD" w:rsidRDefault="00660265" w:rsidP="00660265">
      <w:pPr>
        <w:pStyle w:val="FigureNo"/>
        <w:rPr>
          <w:lang w:val="en-GB"/>
        </w:rPr>
      </w:pPr>
      <w:r w:rsidRPr="001038BD">
        <w:rPr>
          <w:lang w:val="en-GB"/>
        </w:rPr>
        <w:lastRenderedPageBreak/>
        <w:t>Figure 5</w:t>
      </w:r>
    </w:p>
    <w:p w14:paraId="54FBF291" w14:textId="77777777" w:rsidR="00660265" w:rsidRPr="001038BD" w:rsidRDefault="00660265" w:rsidP="00660265">
      <w:pPr>
        <w:pStyle w:val="Figuretitle"/>
        <w:rPr>
          <w:lang w:val="en-GB"/>
        </w:rPr>
      </w:pPr>
      <w:r w:rsidRPr="001038BD">
        <w:rPr>
          <w:lang w:val="en-GB"/>
        </w:rPr>
        <w:t>Flying overhead sound image positions</w:t>
      </w:r>
    </w:p>
    <w:p w14:paraId="60957FB6" w14:textId="77777777" w:rsidR="00660265" w:rsidRPr="001038BD" w:rsidRDefault="00660265" w:rsidP="00660265">
      <w:pPr>
        <w:pStyle w:val="Figure"/>
        <w:rPr>
          <w:highlight w:val="yellow"/>
          <w:lang w:val="en-GB"/>
        </w:rPr>
      </w:pPr>
      <w:r w:rsidRPr="001038BD">
        <w:rPr>
          <w:noProof/>
          <w:lang w:val="en-GB"/>
        </w:rPr>
        <w:drawing>
          <wp:inline distT="0" distB="0" distL="0" distR="0" wp14:anchorId="621A0297" wp14:editId="1AE2463B">
            <wp:extent cx="5095875" cy="952500"/>
            <wp:effectExtent l="0" t="0" r="9525" b="0"/>
            <wp:docPr id="21" name="図 21" descr="Fig_02-0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descr="Fig_02-01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5875" cy="952500"/>
                    </a:xfrm>
                    <a:prstGeom prst="rect">
                      <a:avLst/>
                    </a:prstGeom>
                    <a:noFill/>
                    <a:ln>
                      <a:noFill/>
                    </a:ln>
                  </pic:spPr>
                </pic:pic>
              </a:graphicData>
            </a:graphic>
          </wp:inline>
        </w:drawing>
      </w:r>
    </w:p>
    <w:p w14:paraId="62515D8E" w14:textId="59F788E0" w:rsidR="00660265" w:rsidRPr="001038BD" w:rsidRDefault="00660265" w:rsidP="00660265">
      <w:pPr>
        <w:pStyle w:val="Headingb"/>
        <w:rPr>
          <w:lang w:val="en-GB" w:eastAsia="ja-JP"/>
        </w:rPr>
      </w:pPr>
      <w:r w:rsidRPr="001038BD">
        <w:rPr>
          <w:lang w:val="en-GB" w:eastAsia="ja-JP"/>
        </w:rPr>
        <w:t xml:space="preserve">E. </w:t>
      </w:r>
      <w:r w:rsidR="007619CE">
        <w:rPr>
          <w:lang w:val="en-GB" w:eastAsia="ja-JP"/>
        </w:rPr>
        <w:tab/>
      </w:r>
      <w:r w:rsidRPr="001038BD">
        <w:rPr>
          <w:lang w:val="en-GB" w:eastAsia="ja-JP"/>
        </w:rPr>
        <w:t>Vertical helix for 45 degrees or 60 degrees, 30 s</w:t>
      </w:r>
    </w:p>
    <w:p w14:paraId="667EF4C3" w14:textId="77777777" w:rsidR="00660265" w:rsidRPr="001038BD" w:rsidRDefault="00660265" w:rsidP="00660265">
      <w:pPr>
        <w:rPr>
          <w:lang w:val="en-GB" w:eastAsia="ja-JP"/>
        </w:rPr>
      </w:pPr>
      <w:r w:rsidRPr="001038BD">
        <w:rPr>
          <w:lang w:val="en-GB" w:eastAsia="ja-JP"/>
        </w:rPr>
        <w:t>White noise (sound image positions indicated by the red circles in Fig</w:t>
      </w:r>
      <w:r>
        <w:rPr>
          <w:lang w:val="en-GB" w:eastAsia="ja-JP"/>
        </w:rPr>
        <w:t>.</w:t>
      </w:r>
      <w:r w:rsidRPr="001038BD">
        <w:rPr>
          <w:lang w:val="en-GB" w:eastAsia="ja-JP"/>
        </w:rPr>
        <w:t xml:space="preserve"> 6) rotates once counter</w:t>
      </w:r>
      <w:r w:rsidRPr="001038BD">
        <w:rPr>
          <w:lang w:val="en-GB" w:eastAsia="ja-JP"/>
        </w:rPr>
        <w:noBreakHyphen/>
        <w:t xml:space="preserve">clockwise from the top-front position, once in the middle layer, and then descends while rotating around the listener’s position in the clockwise direction starting from the centre-top. The sound image is adjusted to move at a uniform speed. </w:t>
      </w:r>
    </w:p>
    <w:p w14:paraId="2F80D76D" w14:textId="77777777" w:rsidR="00660265" w:rsidRPr="001038BD" w:rsidRDefault="00660265" w:rsidP="00660265">
      <w:pPr>
        <w:rPr>
          <w:lang w:val="en-GB" w:eastAsia="ja-JP"/>
        </w:rPr>
      </w:pPr>
      <w:r w:rsidRPr="001038BD">
        <w:rPr>
          <w:lang w:val="en-GB" w:eastAsia="ja-JP"/>
        </w:rPr>
        <w:t>This signal is suitable for evaluating the motion of sound images in the horizontal plane while moving up and down.</w:t>
      </w:r>
    </w:p>
    <w:p w14:paraId="7CD52A5D" w14:textId="77777777" w:rsidR="00660265" w:rsidRPr="001038BD" w:rsidRDefault="00660265" w:rsidP="00660265">
      <w:pPr>
        <w:pStyle w:val="FigureNo"/>
        <w:rPr>
          <w:lang w:val="en-GB"/>
        </w:rPr>
      </w:pPr>
      <w:r w:rsidRPr="001038BD">
        <w:rPr>
          <w:lang w:val="en-GB"/>
        </w:rPr>
        <w:t>Figure 6</w:t>
      </w:r>
    </w:p>
    <w:p w14:paraId="18C733B7" w14:textId="77777777" w:rsidR="00660265" w:rsidRPr="001038BD" w:rsidRDefault="00660265" w:rsidP="00660265">
      <w:pPr>
        <w:pStyle w:val="Figuretitle"/>
        <w:rPr>
          <w:lang w:val="en-GB"/>
        </w:rPr>
      </w:pPr>
      <w:r w:rsidRPr="001038BD">
        <w:rPr>
          <w:lang w:val="en-GB"/>
        </w:rPr>
        <w:t>Vertical helix sound image positions</w:t>
      </w:r>
    </w:p>
    <w:p w14:paraId="2D17A5C2" w14:textId="77777777" w:rsidR="00660265" w:rsidRPr="001038BD" w:rsidRDefault="00660265" w:rsidP="00660265">
      <w:pPr>
        <w:pStyle w:val="Figure"/>
        <w:rPr>
          <w:lang w:val="en-GB"/>
        </w:rPr>
      </w:pPr>
      <w:r w:rsidRPr="001038BD">
        <w:rPr>
          <w:noProof/>
          <w:lang w:val="en-GB"/>
        </w:rPr>
        <w:drawing>
          <wp:inline distT="0" distB="0" distL="0" distR="0" wp14:anchorId="75AD0412" wp14:editId="0982210D">
            <wp:extent cx="3657600" cy="1926495"/>
            <wp:effectExtent l="0" t="0" r="0" b="0"/>
            <wp:docPr id="42" name="図 4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Shape, circl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75533" cy="1935941"/>
                    </a:xfrm>
                    <a:prstGeom prst="rect">
                      <a:avLst/>
                    </a:prstGeom>
                    <a:noFill/>
                    <a:ln>
                      <a:noFill/>
                    </a:ln>
                  </pic:spPr>
                </pic:pic>
              </a:graphicData>
            </a:graphic>
          </wp:inline>
        </w:drawing>
      </w:r>
    </w:p>
    <w:p w14:paraId="7F3ED8BE" w14:textId="77777777" w:rsidR="00660265" w:rsidRPr="001038BD" w:rsidRDefault="00660265" w:rsidP="00660265">
      <w:pPr>
        <w:pStyle w:val="Heading3"/>
        <w:rPr>
          <w:lang w:val="en-GB" w:eastAsia="ja-JP"/>
        </w:rPr>
      </w:pPr>
      <w:r w:rsidRPr="001038BD">
        <w:rPr>
          <w:lang w:val="en-GB" w:eastAsia="ja-JP"/>
        </w:rPr>
        <w:t>1.2.3</w:t>
      </w:r>
      <w:r w:rsidRPr="001038BD">
        <w:rPr>
          <w:lang w:val="en-GB"/>
        </w:rPr>
        <w:tab/>
        <w:t>Soundscape (Amusement park)</w:t>
      </w:r>
    </w:p>
    <w:p w14:paraId="290DE5FD" w14:textId="4CEFCBDF" w:rsidR="00660265" w:rsidRPr="001038BD" w:rsidRDefault="00660265" w:rsidP="00660265">
      <w:pPr>
        <w:pStyle w:val="Headingb"/>
        <w:rPr>
          <w:lang w:val="en-GB" w:eastAsia="ja-JP"/>
        </w:rPr>
      </w:pPr>
      <w:r w:rsidRPr="001038BD">
        <w:rPr>
          <w:lang w:val="en-GB" w:eastAsia="ja-JP"/>
        </w:rPr>
        <w:t xml:space="preserve">A. </w:t>
      </w:r>
      <w:r w:rsidR="007619CE">
        <w:rPr>
          <w:lang w:val="en-GB" w:eastAsia="ja-JP"/>
        </w:rPr>
        <w:tab/>
      </w:r>
      <w:r w:rsidRPr="001038BD">
        <w:rPr>
          <w:lang w:val="en-GB" w:eastAsia="ja-JP"/>
        </w:rPr>
        <w:t>One-point and multipoint recording at amusement park, 15 s or 31 s</w:t>
      </w:r>
    </w:p>
    <w:p w14:paraId="153CE338" w14:textId="77777777" w:rsidR="00660265" w:rsidRPr="001038BD" w:rsidRDefault="00660265" w:rsidP="00660265">
      <w:pPr>
        <w:rPr>
          <w:lang w:val="en-GB" w:eastAsia="ja-JP"/>
        </w:rPr>
      </w:pPr>
      <w:r w:rsidRPr="001038BD">
        <w:rPr>
          <w:lang w:val="en-GB" w:eastAsia="ja-JP"/>
        </w:rPr>
        <w:t>The test signals are a soundscape from an amusement park recorded using a one-point microphone consisting of 22 directional microphones, and 24 omni-directional microphones placed at 22.2 multichannel sound loudspeaker positions (see Figs 7 and 8). It includes sounds of a roller coaster overhead and an empty drink can rolling below the listener. There are two test materials of lengths 15 s and 31 s, and each was obtained by single-point and multipoint recordings for a total of four recordings. The detailed recording condition is shown in Table 4.</w:t>
      </w:r>
    </w:p>
    <w:p w14:paraId="5BE599AF" w14:textId="77777777" w:rsidR="00660265" w:rsidRPr="001038BD" w:rsidRDefault="00660265" w:rsidP="00660265">
      <w:pPr>
        <w:rPr>
          <w:lang w:val="en-GB" w:eastAsia="ja-JP"/>
        </w:rPr>
      </w:pPr>
      <w:r w:rsidRPr="001038BD">
        <w:rPr>
          <w:lang w:val="en-GB" w:eastAsia="ja-JP"/>
        </w:rPr>
        <w:t xml:space="preserve">This setup is suitable for evaluating the motion of sound images, including the movement of the roller coaster and screams overhead, and that of the empty can below. Since the audio signals from the directional and omni-directional microphones as recording devices are different, it is also useful for evaluating sound degradation due to signal processing. </w:t>
      </w:r>
    </w:p>
    <w:p w14:paraId="1245AD36" w14:textId="77777777" w:rsidR="00660265" w:rsidRPr="001038BD" w:rsidRDefault="00660265" w:rsidP="008D10A0">
      <w:pPr>
        <w:pStyle w:val="TableNo"/>
        <w:keepLines/>
        <w:rPr>
          <w:lang w:val="en-GB"/>
        </w:rPr>
      </w:pPr>
      <w:r w:rsidRPr="001038BD">
        <w:rPr>
          <w:lang w:val="en-GB"/>
        </w:rPr>
        <w:lastRenderedPageBreak/>
        <w:t xml:space="preserve">TABLE </w:t>
      </w:r>
      <w:r w:rsidRPr="001038BD">
        <w:rPr>
          <w:lang w:val="en-GB" w:eastAsia="ja-JP"/>
        </w:rPr>
        <w:t>4</w:t>
      </w:r>
    </w:p>
    <w:p w14:paraId="1612B3E8" w14:textId="77777777" w:rsidR="00660265" w:rsidRPr="001038BD" w:rsidRDefault="00660265" w:rsidP="008D10A0">
      <w:pPr>
        <w:pStyle w:val="Tabletitle"/>
        <w:keepLines/>
        <w:rPr>
          <w:lang w:val="en-GB"/>
        </w:rPr>
      </w:pPr>
      <w:r w:rsidRPr="001038BD">
        <w:rPr>
          <w:lang w:val="en-GB"/>
        </w:rPr>
        <w:t>Recording data</w:t>
      </w:r>
    </w:p>
    <w:tbl>
      <w:tblPr>
        <w:tblStyle w:val="TableGrid"/>
        <w:tblW w:w="9639" w:type="dxa"/>
        <w:tblInd w:w="0" w:type="dxa"/>
        <w:tblLook w:val="04A0" w:firstRow="1" w:lastRow="0" w:firstColumn="1" w:lastColumn="0" w:noHBand="0" w:noVBand="1"/>
      </w:tblPr>
      <w:tblGrid>
        <w:gridCol w:w="2409"/>
        <w:gridCol w:w="566"/>
        <w:gridCol w:w="1987"/>
        <w:gridCol w:w="4677"/>
      </w:tblGrid>
      <w:tr w:rsidR="00660265" w:rsidRPr="008D10A0" w14:paraId="6C6B4ADA" w14:textId="77777777" w:rsidTr="008D10A0">
        <w:tc>
          <w:tcPr>
            <w:tcW w:w="2407" w:type="dxa"/>
          </w:tcPr>
          <w:p w14:paraId="668C831A" w14:textId="77777777" w:rsidR="00660265" w:rsidRPr="008D10A0" w:rsidRDefault="00660265" w:rsidP="008D10A0">
            <w:pPr>
              <w:pStyle w:val="Tabletext"/>
              <w:keepNext/>
              <w:keepLines/>
              <w:rPr>
                <w:rFonts w:ascii="Times New Roman" w:hAnsi="Times New Roman" w:cs="Times New Roman"/>
                <w:lang w:val="en-GB"/>
              </w:rPr>
            </w:pPr>
            <w:r w:rsidRPr="008D10A0">
              <w:rPr>
                <w:rFonts w:ascii="Times New Roman" w:hAnsi="Times New Roman" w:cs="Times New Roman"/>
                <w:lang w:val="en-GB"/>
              </w:rPr>
              <w:t>Recording location</w:t>
            </w:r>
          </w:p>
        </w:tc>
        <w:tc>
          <w:tcPr>
            <w:tcW w:w="7222" w:type="dxa"/>
            <w:gridSpan w:val="3"/>
          </w:tcPr>
          <w:p w14:paraId="378E62A6" w14:textId="77777777" w:rsidR="00660265" w:rsidRPr="008D10A0" w:rsidRDefault="00660265" w:rsidP="008D10A0">
            <w:pPr>
              <w:pStyle w:val="Tabletext"/>
              <w:keepNext/>
              <w:keepLines/>
              <w:rPr>
                <w:rFonts w:ascii="Times New Roman" w:hAnsi="Times New Roman" w:cs="Times New Roman"/>
                <w:lang w:val="en-GB"/>
              </w:rPr>
            </w:pPr>
            <w:r w:rsidRPr="008D10A0">
              <w:rPr>
                <w:rFonts w:ascii="Times New Roman" w:hAnsi="Times New Roman" w:cs="Times New Roman"/>
                <w:lang w:val="en-GB"/>
              </w:rPr>
              <w:t>Urban amusement park</w:t>
            </w:r>
          </w:p>
        </w:tc>
      </w:tr>
      <w:tr w:rsidR="00660265" w:rsidRPr="008D10A0" w14:paraId="4B90AEFF" w14:textId="77777777" w:rsidTr="008D10A0">
        <w:tc>
          <w:tcPr>
            <w:tcW w:w="2407" w:type="dxa"/>
            <w:vMerge w:val="restart"/>
          </w:tcPr>
          <w:p w14:paraId="6B237126" w14:textId="77777777" w:rsidR="00660265" w:rsidRPr="008D10A0" w:rsidRDefault="00660265" w:rsidP="008D10A0">
            <w:pPr>
              <w:pStyle w:val="Tabletext"/>
              <w:keepNext/>
              <w:keepLines/>
              <w:rPr>
                <w:rFonts w:ascii="Times New Roman" w:hAnsi="Times New Roman" w:cs="Times New Roman"/>
                <w:lang w:val="en-GB"/>
              </w:rPr>
            </w:pPr>
            <w:r w:rsidRPr="008D10A0">
              <w:rPr>
                <w:rFonts w:ascii="Times New Roman" w:hAnsi="Times New Roman" w:cs="Times New Roman"/>
                <w:lang w:val="en-GB"/>
              </w:rPr>
              <w:t>Recording equipment</w:t>
            </w:r>
          </w:p>
        </w:tc>
        <w:tc>
          <w:tcPr>
            <w:tcW w:w="7222" w:type="dxa"/>
            <w:gridSpan w:val="3"/>
          </w:tcPr>
          <w:p w14:paraId="49B8A4A2" w14:textId="77777777" w:rsidR="00660265" w:rsidRPr="008D10A0" w:rsidRDefault="00660265" w:rsidP="008D10A0">
            <w:pPr>
              <w:pStyle w:val="Tabletext"/>
              <w:keepNext/>
              <w:keepLines/>
              <w:rPr>
                <w:rFonts w:ascii="Times New Roman" w:hAnsi="Times New Roman" w:cs="Times New Roman"/>
                <w:lang w:val="en-GB"/>
              </w:rPr>
            </w:pPr>
            <w:r w:rsidRPr="008D10A0">
              <w:rPr>
                <w:rFonts w:ascii="Times New Roman" w:hAnsi="Times New Roman" w:cs="Times New Roman"/>
                <w:lang w:val="en-GB"/>
              </w:rPr>
              <w:t>Single-point recording</w:t>
            </w:r>
          </w:p>
        </w:tc>
      </w:tr>
      <w:tr w:rsidR="00660265" w:rsidRPr="008D10A0" w14:paraId="59F75BFA" w14:textId="77777777" w:rsidTr="008D10A0">
        <w:tc>
          <w:tcPr>
            <w:tcW w:w="2407" w:type="dxa"/>
            <w:vMerge/>
          </w:tcPr>
          <w:p w14:paraId="089645CE" w14:textId="77777777" w:rsidR="00660265" w:rsidRPr="008D10A0" w:rsidRDefault="00660265" w:rsidP="00E86D08">
            <w:pPr>
              <w:pStyle w:val="Tabletext"/>
              <w:rPr>
                <w:rFonts w:ascii="Times New Roman" w:hAnsi="Times New Roman" w:cs="Times New Roman"/>
                <w:lang w:val="en-GB"/>
              </w:rPr>
            </w:pPr>
          </w:p>
        </w:tc>
        <w:tc>
          <w:tcPr>
            <w:tcW w:w="565" w:type="dxa"/>
            <w:vMerge w:val="restart"/>
          </w:tcPr>
          <w:p w14:paraId="0800A929" w14:textId="77777777" w:rsidR="00660265" w:rsidRPr="008D10A0" w:rsidRDefault="00660265" w:rsidP="00E86D08">
            <w:pPr>
              <w:pStyle w:val="Tabletext"/>
              <w:rPr>
                <w:rFonts w:ascii="Times New Roman" w:hAnsi="Times New Roman" w:cs="Times New Roman"/>
                <w:lang w:val="en-GB"/>
              </w:rPr>
            </w:pPr>
          </w:p>
        </w:tc>
        <w:tc>
          <w:tcPr>
            <w:tcW w:w="1985" w:type="dxa"/>
          </w:tcPr>
          <w:p w14:paraId="1C663BA6" w14:textId="77777777" w:rsidR="00660265" w:rsidRPr="008D10A0" w:rsidRDefault="00660265" w:rsidP="00E86D08">
            <w:pPr>
              <w:pStyle w:val="Tabletext"/>
              <w:rPr>
                <w:rFonts w:ascii="Times New Roman" w:hAnsi="Times New Roman" w:cs="Times New Roman"/>
                <w:lang w:val="en-GB"/>
              </w:rPr>
            </w:pPr>
            <w:r w:rsidRPr="008D10A0">
              <w:rPr>
                <w:rFonts w:ascii="Times New Roman" w:hAnsi="Times New Roman" w:cs="Times New Roman"/>
                <w:lang w:val="en-GB"/>
              </w:rPr>
              <w:t>Microphone</w:t>
            </w:r>
          </w:p>
        </w:tc>
        <w:tc>
          <w:tcPr>
            <w:tcW w:w="4672" w:type="dxa"/>
          </w:tcPr>
          <w:p w14:paraId="190B1A29" w14:textId="77777777" w:rsidR="00660265" w:rsidRPr="008D10A0" w:rsidRDefault="00660265" w:rsidP="00E86D08">
            <w:pPr>
              <w:pStyle w:val="Tabletext"/>
              <w:rPr>
                <w:rFonts w:ascii="Times New Roman" w:hAnsi="Times New Roman" w:cs="Times New Roman"/>
                <w:lang w:val="en-GB"/>
              </w:rPr>
            </w:pPr>
            <w:r w:rsidRPr="008D10A0">
              <w:rPr>
                <w:rFonts w:ascii="Times New Roman" w:hAnsi="Times New Roman" w:cs="Times New Roman"/>
                <w:lang w:val="en-GB"/>
              </w:rPr>
              <w:t>Sanken CSR-2 (highly directional)</w:t>
            </w:r>
          </w:p>
        </w:tc>
      </w:tr>
      <w:tr w:rsidR="00660265" w:rsidRPr="008D10A0" w14:paraId="54065E09" w14:textId="77777777" w:rsidTr="008D10A0">
        <w:tc>
          <w:tcPr>
            <w:tcW w:w="2407" w:type="dxa"/>
            <w:vMerge/>
          </w:tcPr>
          <w:p w14:paraId="019071CC" w14:textId="77777777" w:rsidR="00660265" w:rsidRPr="008D10A0" w:rsidRDefault="00660265" w:rsidP="00E86D08">
            <w:pPr>
              <w:pStyle w:val="Tabletext"/>
              <w:rPr>
                <w:rFonts w:ascii="Times New Roman" w:hAnsi="Times New Roman" w:cs="Times New Roman"/>
                <w:lang w:val="en-GB"/>
              </w:rPr>
            </w:pPr>
          </w:p>
        </w:tc>
        <w:tc>
          <w:tcPr>
            <w:tcW w:w="565" w:type="dxa"/>
            <w:vMerge/>
          </w:tcPr>
          <w:p w14:paraId="1D6A48C6" w14:textId="77777777" w:rsidR="00660265" w:rsidRPr="008D10A0" w:rsidRDefault="00660265" w:rsidP="00E86D08">
            <w:pPr>
              <w:pStyle w:val="Tabletext"/>
              <w:rPr>
                <w:rFonts w:ascii="Times New Roman" w:hAnsi="Times New Roman" w:cs="Times New Roman"/>
                <w:lang w:val="en-GB"/>
              </w:rPr>
            </w:pPr>
          </w:p>
        </w:tc>
        <w:tc>
          <w:tcPr>
            <w:tcW w:w="1985" w:type="dxa"/>
          </w:tcPr>
          <w:p w14:paraId="1176871C" w14:textId="77777777" w:rsidR="00660265" w:rsidRPr="008D10A0" w:rsidRDefault="00660265" w:rsidP="00E86D08">
            <w:pPr>
              <w:pStyle w:val="Tabletext"/>
              <w:rPr>
                <w:rFonts w:ascii="Times New Roman" w:hAnsi="Times New Roman" w:cs="Times New Roman"/>
                <w:lang w:val="en-GB"/>
              </w:rPr>
            </w:pPr>
            <w:r w:rsidRPr="008D10A0">
              <w:rPr>
                <w:rFonts w:ascii="Times New Roman" w:hAnsi="Times New Roman" w:cs="Times New Roman"/>
                <w:lang w:val="en-GB"/>
              </w:rPr>
              <w:t>Microphone amp.</w:t>
            </w:r>
          </w:p>
        </w:tc>
        <w:tc>
          <w:tcPr>
            <w:tcW w:w="4672" w:type="dxa"/>
          </w:tcPr>
          <w:p w14:paraId="0B29FE7A" w14:textId="77777777" w:rsidR="00660265" w:rsidRPr="008D10A0" w:rsidRDefault="00660265" w:rsidP="00E86D08">
            <w:pPr>
              <w:pStyle w:val="Tabletext"/>
              <w:rPr>
                <w:rFonts w:ascii="Times New Roman" w:hAnsi="Times New Roman" w:cs="Times New Roman"/>
                <w:lang w:val="en-GB"/>
              </w:rPr>
            </w:pPr>
            <w:r w:rsidRPr="008D10A0">
              <w:rPr>
                <w:rFonts w:ascii="Times New Roman" w:hAnsi="Times New Roman" w:cs="Times New Roman"/>
                <w:lang w:val="en-GB"/>
              </w:rPr>
              <w:t xml:space="preserve">DirectOut technologies </w:t>
            </w:r>
          </w:p>
          <w:p w14:paraId="65143A1D" w14:textId="77777777" w:rsidR="00660265" w:rsidRPr="008D10A0" w:rsidRDefault="00660265" w:rsidP="00E86D08">
            <w:pPr>
              <w:pStyle w:val="Tabletext"/>
              <w:rPr>
                <w:rFonts w:ascii="Times New Roman" w:hAnsi="Times New Roman" w:cs="Times New Roman"/>
                <w:lang w:val="en-GB"/>
              </w:rPr>
            </w:pPr>
            <w:r w:rsidRPr="008D10A0">
              <w:rPr>
                <w:rFonts w:ascii="Times New Roman" w:hAnsi="Times New Roman" w:cs="Times New Roman"/>
                <w:lang w:val="en-GB"/>
              </w:rPr>
              <w:t xml:space="preserve">Andiamo.MC </w:t>
            </w:r>
          </w:p>
        </w:tc>
      </w:tr>
      <w:tr w:rsidR="00660265" w:rsidRPr="008D10A0" w14:paraId="2D4DA9FB" w14:textId="77777777" w:rsidTr="008D10A0">
        <w:tc>
          <w:tcPr>
            <w:tcW w:w="2407" w:type="dxa"/>
            <w:vMerge/>
          </w:tcPr>
          <w:p w14:paraId="13526C38" w14:textId="77777777" w:rsidR="00660265" w:rsidRPr="008D10A0" w:rsidRDefault="00660265" w:rsidP="00E86D08">
            <w:pPr>
              <w:pStyle w:val="Tabletext"/>
              <w:rPr>
                <w:rFonts w:ascii="Times New Roman" w:hAnsi="Times New Roman" w:cs="Times New Roman"/>
                <w:lang w:val="en-GB"/>
              </w:rPr>
            </w:pPr>
          </w:p>
        </w:tc>
        <w:tc>
          <w:tcPr>
            <w:tcW w:w="7222" w:type="dxa"/>
            <w:gridSpan w:val="3"/>
          </w:tcPr>
          <w:p w14:paraId="5C0E57DD" w14:textId="77777777" w:rsidR="00660265" w:rsidRPr="008D10A0" w:rsidRDefault="00660265" w:rsidP="00E86D08">
            <w:pPr>
              <w:pStyle w:val="Tabletext"/>
              <w:rPr>
                <w:rFonts w:ascii="Times New Roman" w:hAnsi="Times New Roman" w:cs="Times New Roman"/>
                <w:lang w:val="en-GB"/>
              </w:rPr>
            </w:pPr>
            <w:r w:rsidRPr="008D10A0">
              <w:rPr>
                <w:rFonts w:ascii="Times New Roman" w:hAnsi="Times New Roman" w:cs="Times New Roman"/>
                <w:lang w:val="en-GB"/>
              </w:rPr>
              <w:t>Multipoint recording</w:t>
            </w:r>
          </w:p>
        </w:tc>
      </w:tr>
      <w:tr w:rsidR="00660265" w:rsidRPr="008D10A0" w14:paraId="218FBF5F" w14:textId="77777777" w:rsidTr="008D10A0">
        <w:tc>
          <w:tcPr>
            <w:tcW w:w="2407" w:type="dxa"/>
            <w:vMerge/>
          </w:tcPr>
          <w:p w14:paraId="177EBCDB" w14:textId="77777777" w:rsidR="00660265" w:rsidRPr="008D10A0" w:rsidRDefault="00660265" w:rsidP="00E86D08">
            <w:pPr>
              <w:pStyle w:val="Tabletext"/>
              <w:rPr>
                <w:rFonts w:ascii="Times New Roman" w:hAnsi="Times New Roman" w:cs="Times New Roman"/>
                <w:lang w:val="en-GB"/>
              </w:rPr>
            </w:pPr>
          </w:p>
        </w:tc>
        <w:tc>
          <w:tcPr>
            <w:tcW w:w="565" w:type="dxa"/>
            <w:vMerge w:val="restart"/>
          </w:tcPr>
          <w:p w14:paraId="741FD9A6" w14:textId="77777777" w:rsidR="00660265" w:rsidRPr="008D10A0" w:rsidRDefault="00660265" w:rsidP="00E86D08">
            <w:pPr>
              <w:pStyle w:val="Tabletext"/>
              <w:rPr>
                <w:rFonts w:ascii="Times New Roman" w:hAnsi="Times New Roman" w:cs="Times New Roman"/>
                <w:lang w:val="en-GB"/>
              </w:rPr>
            </w:pPr>
          </w:p>
        </w:tc>
        <w:tc>
          <w:tcPr>
            <w:tcW w:w="1985" w:type="dxa"/>
          </w:tcPr>
          <w:p w14:paraId="04EDA913" w14:textId="77777777" w:rsidR="00660265" w:rsidRPr="008D10A0" w:rsidRDefault="00660265" w:rsidP="00E86D08">
            <w:pPr>
              <w:pStyle w:val="Tabletext"/>
              <w:rPr>
                <w:rFonts w:ascii="Times New Roman" w:hAnsi="Times New Roman" w:cs="Times New Roman"/>
                <w:lang w:val="en-GB"/>
              </w:rPr>
            </w:pPr>
            <w:r w:rsidRPr="008D10A0">
              <w:rPr>
                <w:rFonts w:ascii="Times New Roman" w:hAnsi="Times New Roman" w:cs="Times New Roman"/>
                <w:lang w:val="en-GB"/>
              </w:rPr>
              <w:t>Microphones</w:t>
            </w:r>
          </w:p>
        </w:tc>
        <w:tc>
          <w:tcPr>
            <w:tcW w:w="4672" w:type="dxa"/>
          </w:tcPr>
          <w:p w14:paraId="2C7BE371" w14:textId="77777777" w:rsidR="00660265" w:rsidRPr="008D10A0" w:rsidRDefault="00660265" w:rsidP="00E86D08">
            <w:pPr>
              <w:pStyle w:val="Tabletext"/>
              <w:rPr>
                <w:rFonts w:ascii="Times New Roman" w:hAnsi="Times New Roman" w:cs="Times New Roman"/>
                <w:lang w:val="en-GB"/>
              </w:rPr>
            </w:pPr>
            <w:r w:rsidRPr="008D10A0">
              <w:rPr>
                <w:rFonts w:ascii="Times New Roman" w:hAnsi="Times New Roman" w:cs="Times New Roman"/>
                <w:lang w:val="en-GB"/>
              </w:rPr>
              <w:t>Schoeps MK2H (Omni-directional)</w:t>
            </w:r>
          </w:p>
          <w:p w14:paraId="27D13FF7" w14:textId="77777777" w:rsidR="00660265" w:rsidRPr="008D10A0" w:rsidRDefault="00660265" w:rsidP="00E86D08">
            <w:pPr>
              <w:pStyle w:val="Tabletext"/>
              <w:rPr>
                <w:rFonts w:ascii="Times New Roman" w:hAnsi="Times New Roman" w:cs="Times New Roman"/>
                <w:lang w:val="en-GB"/>
              </w:rPr>
            </w:pPr>
            <w:r w:rsidRPr="008D10A0">
              <w:rPr>
                <w:rFonts w:ascii="Times New Roman" w:hAnsi="Times New Roman" w:cs="Times New Roman"/>
                <w:lang w:val="en-GB"/>
              </w:rPr>
              <w:t>Schoeps CMC6xt (Preamp)</w:t>
            </w:r>
          </w:p>
        </w:tc>
      </w:tr>
      <w:tr w:rsidR="00660265" w:rsidRPr="008D10A0" w14:paraId="6FB445AA" w14:textId="77777777" w:rsidTr="008D10A0">
        <w:tc>
          <w:tcPr>
            <w:tcW w:w="2407" w:type="dxa"/>
            <w:vMerge/>
          </w:tcPr>
          <w:p w14:paraId="22AD74C8" w14:textId="77777777" w:rsidR="00660265" w:rsidRPr="008D10A0" w:rsidRDefault="00660265" w:rsidP="00E86D08">
            <w:pPr>
              <w:pStyle w:val="Tabletext"/>
              <w:rPr>
                <w:rFonts w:ascii="Times New Roman" w:hAnsi="Times New Roman" w:cs="Times New Roman"/>
                <w:lang w:val="en-GB"/>
              </w:rPr>
            </w:pPr>
          </w:p>
        </w:tc>
        <w:tc>
          <w:tcPr>
            <w:tcW w:w="565" w:type="dxa"/>
            <w:vMerge/>
          </w:tcPr>
          <w:p w14:paraId="7365EB41" w14:textId="77777777" w:rsidR="00660265" w:rsidRPr="008D10A0" w:rsidRDefault="00660265" w:rsidP="00E86D08">
            <w:pPr>
              <w:pStyle w:val="Tabletext"/>
              <w:rPr>
                <w:rFonts w:ascii="Times New Roman" w:hAnsi="Times New Roman" w:cs="Times New Roman"/>
                <w:lang w:val="en-GB"/>
              </w:rPr>
            </w:pPr>
          </w:p>
        </w:tc>
        <w:tc>
          <w:tcPr>
            <w:tcW w:w="1985" w:type="dxa"/>
          </w:tcPr>
          <w:p w14:paraId="27FF0B36" w14:textId="77777777" w:rsidR="00660265" w:rsidRPr="008D10A0" w:rsidRDefault="00660265" w:rsidP="00E86D08">
            <w:pPr>
              <w:pStyle w:val="Tabletext"/>
              <w:rPr>
                <w:rFonts w:ascii="Times New Roman" w:hAnsi="Times New Roman" w:cs="Times New Roman"/>
                <w:lang w:val="en-GB"/>
              </w:rPr>
            </w:pPr>
            <w:r w:rsidRPr="008D10A0">
              <w:rPr>
                <w:rFonts w:ascii="Times New Roman" w:hAnsi="Times New Roman" w:cs="Times New Roman"/>
                <w:lang w:val="en-GB"/>
              </w:rPr>
              <w:t>Microphone amp.</w:t>
            </w:r>
          </w:p>
        </w:tc>
        <w:tc>
          <w:tcPr>
            <w:tcW w:w="4672" w:type="dxa"/>
          </w:tcPr>
          <w:p w14:paraId="7E5DCDFC" w14:textId="77777777" w:rsidR="00660265" w:rsidRPr="008D10A0" w:rsidRDefault="00660265" w:rsidP="00E86D08">
            <w:pPr>
              <w:pStyle w:val="Tabletext"/>
              <w:rPr>
                <w:rFonts w:ascii="Times New Roman" w:hAnsi="Times New Roman" w:cs="Times New Roman"/>
                <w:lang w:val="en-GB"/>
              </w:rPr>
            </w:pPr>
            <w:r w:rsidRPr="008D10A0">
              <w:rPr>
                <w:rFonts w:ascii="Times New Roman" w:hAnsi="Times New Roman" w:cs="Times New Roman"/>
                <w:lang w:val="en-GB"/>
              </w:rPr>
              <w:t>StageTec NEXUS</w:t>
            </w:r>
          </w:p>
        </w:tc>
      </w:tr>
      <w:tr w:rsidR="00660265" w:rsidRPr="008D10A0" w14:paraId="4B716735" w14:textId="77777777" w:rsidTr="008D10A0">
        <w:tc>
          <w:tcPr>
            <w:tcW w:w="2407" w:type="dxa"/>
          </w:tcPr>
          <w:p w14:paraId="71E1742E" w14:textId="77777777" w:rsidR="00660265" w:rsidRPr="008D10A0" w:rsidRDefault="00660265" w:rsidP="00E86D08">
            <w:pPr>
              <w:pStyle w:val="Tabletext"/>
              <w:rPr>
                <w:rFonts w:ascii="Times New Roman" w:hAnsi="Times New Roman" w:cs="Times New Roman"/>
                <w:lang w:val="en-GB"/>
              </w:rPr>
            </w:pPr>
            <w:r w:rsidRPr="008D10A0">
              <w:rPr>
                <w:rFonts w:ascii="Times New Roman" w:hAnsi="Times New Roman" w:cs="Times New Roman"/>
                <w:lang w:val="en-GB"/>
              </w:rPr>
              <w:t>Edit history</w:t>
            </w:r>
          </w:p>
        </w:tc>
        <w:tc>
          <w:tcPr>
            <w:tcW w:w="7222" w:type="dxa"/>
            <w:gridSpan w:val="3"/>
          </w:tcPr>
          <w:p w14:paraId="7132F86D" w14:textId="77777777" w:rsidR="00660265" w:rsidRPr="008D10A0" w:rsidRDefault="00660265" w:rsidP="00E86D08">
            <w:pPr>
              <w:pStyle w:val="Tabletext"/>
              <w:rPr>
                <w:rFonts w:ascii="Times New Roman" w:hAnsi="Times New Roman" w:cs="Times New Roman"/>
                <w:lang w:val="en-GB"/>
              </w:rPr>
            </w:pPr>
          </w:p>
        </w:tc>
      </w:tr>
    </w:tbl>
    <w:p w14:paraId="58912E99" w14:textId="77777777" w:rsidR="00660265" w:rsidRPr="001038BD" w:rsidRDefault="00660265" w:rsidP="00660265">
      <w:pPr>
        <w:pStyle w:val="Tablefin"/>
      </w:pPr>
    </w:p>
    <w:p w14:paraId="54B59552" w14:textId="77777777" w:rsidR="00660265" w:rsidRPr="001038BD" w:rsidRDefault="00660265" w:rsidP="00660265">
      <w:pPr>
        <w:pStyle w:val="FigureNo"/>
        <w:rPr>
          <w:lang w:val="en-GB"/>
        </w:rPr>
      </w:pPr>
      <w:r w:rsidRPr="001038BD">
        <w:rPr>
          <w:lang w:val="en-GB"/>
        </w:rPr>
        <w:t>Figure 7</w:t>
      </w:r>
    </w:p>
    <w:p w14:paraId="552E60A6" w14:textId="77777777" w:rsidR="00660265" w:rsidRPr="001038BD" w:rsidRDefault="00660265" w:rsidP="00660265">
      <w:pPr>
        <w:pStyle w:val="Figuretitle"/>
        <w:rPr>
          <w:lang w:val="en-GB"/>
        </w:rPr>
      </w:pPr>
      <w:r w:rsidRPr="001038BD">
        <w:rPr>
          <w:lang w:val="en-GB"/>
        </w:rPr>
        <w:t>Recording scenes</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660265" w:rsidRPr="001038BD" w14:paraId="13E286A8" w14:textId="77777777" w:rsidTr="00E86D08">
        <w:trPr>
          <w:jc w:val="center"/>
        </w:trPr>
        <w:tc>
          <w:tcPr>
            <w:tcW w:w="4814" w:type="dxa"/>
          </w:tcPr>
          <w:p w14:paraId="6F3EB5CA" w14:textId="77777777" w:rsidR="00660265" w:rsidRPr="001038BD" w:rsidRDefault="00660265" w:rsidP="00E86D08">
            <w:pPr>
              <w:pStyle w:val="Figure"/>
              <w:rPr>
                <w:lang w:val="en-GB"/>
              </w:rPr>
            </w:pPr>
            <w:r w:rsidRPr="001038BD">
              <w:rPr>
                <w:noProof/>
                <w:lang w:val="en-GB"/>
              </w:rPr>
              <w:drawing>
                <wp:inline distT="0" distB="0" distL="0" distR="0" wp14:anchorId="603AA299" wp14:editId="447CAE3C">
                  <wp:extent cx="3031862" cy="2016125"/>
                  <wp:effectExtent l="0" t="0" r="0" b="3175"/>
                  <wp:docPr id="4" name="図 1"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1" descr="A picture containing sky, outdoo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5347" cy="2031742"/>
                          </a:xfrm>
                          <a:prstGeom prst="rect">
                            <a:avLst/>
                          </a:prstGeom>
                          <a:noFill/>
                          <a:ln>
                            <a:noFill/>
                          </a:ln>
                        </pic:spPr>
                      </pic:pic>
                    </a:graphicData>
                  </a:graphic>
                </wp:inline>
              </w:drawing>
            </w:r>
          </w:p>
        </w:tc>
        <w:tc>
          <w:tcPr>
            <w:tcW w:w="4815" w:type="dxa"/>
          </w:tcPr>
          <w:p w14:paraId="53D0FF64" w14:textId="77777777" w:rsidR="00660265" w:rsidRPr="001038BD" w:rsidRDefault="00660265" w:rsidP="00E86D08">
            <w:pPr>
              <w:pStyle w:val="Figure"/>
              <w:rPr>
                <w:lang w:val="en-GB"/>
              </w:rPr>
            </w:pPr>
            <w:r w:rsidRPr="001038BD">
              <w:rPr>
                <w:noProof/>
                <w:lang w:val="en-GB"/>
              </w:rPr>
              <w:drawing>
                <wp:inline distT="0" distB="0" distL="0" distR="0" wp14:anchorId="7E3507CA" wp14:editId="5378C1F9">
                  <wp:extent cx="3032427" cy="2016369"/>
                  <wp:effectExtent l="0" t="0" r="0" b="3175"/>
                  <wp:docPr id="18" name="図 18" descr="IMG_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IMG_42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9822" cy="2034585"/>
                          </a:xfrm>
                          <a:prstGeom prst="rect">
                            <a:avLst/>
                          </a:prstGeom>
                          <a:noFill/>
                          <a:ln>
                            <a:noFill/>
                          </a:ln>
                        </pic:spPr>
                      </pic:pic>
                    </a:graphicData>
                  </a:graphic>
                </wp:inline>
              </w:drawing>
            </w:r>
          </w:p>
        </w:tc>
      </w:tr>
    </w:tbl>
    <w:p w14:paraId="7454A103" w14:textId="77777777" w:rsidR="00660265" w:rsidRPr="001038BD" w:rsidRDefault="00660265" w:rsidP="00660265">
      <w:pPr>
        <w:pStyle w:val="FigureNo"/>
        <w:rPr>
          <w:lang w:val="en-GB"/>
        </w:rPr>
      </w:pPr>
      <w:r w:rsidRPr="001038BD">
        <w:rPr>
          <w:lang w:val="en-GB"/>
        </w:rPr>
        <w:lastRenderedPageBreak/>
        <w:t>Figure 8</w:t>
      </w:r>
    </w:p>
    <w:p w14:paraId="6DB1E2F4" w14:textId="77777777" w:rsidR="00660265" w:rsidRPr="001038BD" w:rsidRDefault="00660265" w:rsidP="00660265">
      <w:pPr>
        <w:pStyle w:val="Figuretitle"/>
        <w:rPr>
          <w:lang w:val="en-GB"/>
        </w:rPr>
      </w:pPr>
      <w:r w:rsidRPr="001038BD">
        <w:rPr>
          <w:lang w:val="en-GB"/>
        </w:rPr>
        <w:t xml:space="preserve">Multipoint recording microphone positions for Soundscape (Amusement park) </w:t>
      </w:r>
    </w:p>
    <w:tbl>
      <w:tblPr>
        <w:tblStyle w:val="TableGrid"/>
        <w:tblW w:w="5391" w:type="dxa"/>
        <w:jc w:val="center"/>
        <w:tblInd w:w="0" w:type="dxa"/>
        <w:tblLook w:val="04A0" w:firstRow="1" w:lastRow="0" w:firstColumn="1" w:lastColumn="0" w:noHBand="0" w:noVBand="1"/>
      </w:tblPr>
      <w:tblGrid>
        <w:gridCol w:w="7009"/>
      </w:tblGrid>
      <w:tr w:rsidR="00660265" w:rsidRPr="001038BD" w14:paraId="66F3D62B" w14:textId="77777777" w:rsidTr="00E86D08">
        <w:trPr>
          <w:jc w:val="center"/>
        </w:trPr>
        <w:tc>
          <w:tcPr>
            <w:tcW w:w="5391" w:type="dxa"/>
            <w:tcBorders>
              <w:top w:val="single" w:sz="4" w:space="0" w:color="auto"/>
              <w:left w:val="single" w:sz="4" w:space="0" w:color="auto"/>
              <w:bottom w:val="single" w:sz="4" w:space="0" w:color="auto"/>
              <w:right w:val="single" w:sz="4" w:space="0" w:color="auto"/>
            </w:tcBorders>
            <w:hideMark/>
          </w:tcPr>
          <w:p w14:paraId="5C5C9603" w14:textId="77777777" w:rsidR="00660265" w:rsidRPr="001038BD" w:rsidRDefault="00660265" w:rsidP="00E86D08">
            <w:pPr>
              <w:pStyle w:val="Tablehead"/>
              <w:keepLines/>
              <w:rPr>
                <w:lang w:val="en-GB"/>
              </w:rPr>
            </w:pPr>
            <w:r w:rsidRPr="001038BD">
              <w:rPr>
                <w:lang w:val="en-GB"/>
              </w:rPr>
              <w:t xml:space="preserve">Plan view </w:t>
            </w:r>
          </w:p>
        </w:tc>
      </w:tr>
      <w:tr w:rsidR="00660265" w:rsidRPr="001038BD" w14:paraId="52E4A357" w14:textId="77777777" w:rsidTr="00E86D08">
        <w:trPr>
          <w:jc w:val="center"/>
        </w:trPr>
        <w:tc>
          <w:tcPr>
            <w:tcW w:w="5391" w:type="dxa"/>
            <w:tcBorders>
              <w:top w:val="single" w:sz="4" w:space="0" w:color="auto"/>
              <w:left w:val="single" w:sz="4" w:space="0" w:color="auto"/>
              <w:bottom w:val="single" w:sz="4" w:space="0" w:color="auto"/>
              <w:right w:val="single" w:sz="4" w:space="0" w:color="auto"/>
            </w:tcBorders>
            <w:hideMark/>
          </w:tcPr>
          <w:p w14:paraId="336C0ABC" w14:textId="77777777" w:rsidR="00660265" w:rsidRPr="001038BD" w:rsidRDefault="00660265" w:rsidP="00E86D08">
            <w:pPr>
              <w:pStyle w:val="Figure"/>
              <w:keepNext/>
              <w:rPr>
                <w:rFonts w:cs="Times New Roman"/>
                <w:lang w:val="en-GB"/>
              </w:rPr>
            </w:pPr>
            <w:r w:rsidRPr="001038BD">
              <w:rPr>
                <w:noProof/>
                <w:lang w:val="en-GB"/>
              </w:rPr>
              <w:drawing>
                <wp:inline distT="0" distB="0" distL="0" distR="0" wp14:anchorId="5AB65562" wp14:editId="1FF667F8">
                  <wp:extent cx="4314092" cy="1354474"/>
                  <wp:effectExtent l="0" t="0" r="0" b="0"/>
                  <wp:docPr id="2" name="図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Dia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14092" cy="1354474"/>
                          </a:xfrm>
                          <a:prstGeom prst="rect">
                            <a:avLst/>
                          </a:prstGeom>
                          <a:noFill/>
                          <a:ln>
                            <a:noFill/>
                          </a:ln>
                        </pic:spPr>
                      </pic:pic>
                    </a:graphicData>
                  </a:graphic>
                </wp:inline>
              </w:drawing>
            </w:r>
          </w:p>
        </w:tc>
      </w:tr>
      <w:tr w:rsidR="00660265" w:rsidRPr="001038BD" w14:paraId="4B00EE5A" w14:textId="77777777" w:rsidTr="00E86D08">
        <w:trPr>
          <w:jc w:val="center"/>
        </w:trPr>
        <w:tc>
          <w:tcPr>
            <w:tcW w:w="5391" w:type="dxa"/>
            <w:tcBorders>
              <w:top w:val="single" w:sz="4" w:space="0" w:color="auto"/>
              <w:left w:val="single" w:sz="4" w:space="0" w:color="auto"/>
              <w:bottom w:val="single" w:sz="4" w:space="0" w:color="auto"/>
              <w:right w:val="single" w:sz="4" w:space="0" w:color="auto"/>
            </w:tcBorders>
          </w:tcPr>
          <w:p w14:paraId="285B20AA" w14:textId="77777777" w:rsidR="00660265" w:rsidRPr="001038BD" w:rsidRDefault="00660265" w:rsidP="00E86D08">
            <w:pPr>
              <w:pStyle w:val="Tablehead"/>
              <w:rPr>
                <w:lang w:val="en-GB"/>
              </w:rPr>
            </w:pPr>
            <w:r w:rsidRPr="001038BD">
              <w:rPr>
                <w:lang w:val="en-GB"/>
              </w:rPr>
              <w:t>Elevation view</w:t>
            </w:r>
          </w:p>
        </w:tc>
      </w:tr>
      <w:tr w:rsidR="00660265" w:rsidRPr="001038BD" w14:paraId="0251D0A9" w14:textId="77777777" w:rsidTr="00E86D08">
        <w:trPr>
          <w:jc w:val="center"/>
        </w:trPr>
        <w:tc>
          <w:tcPr>
            <w:tcW w:w="5391" w:type="dxa"/>
            <w:tcBorders>
              <w:top w:val="single" w:sz="4" w:space="0" w:color="auto"/>
              <w:left w:val="single" w:sz="4" w:space="0" w:color="auto"/>
              <w:bottom w:val="single" w:sz="4" w:space="0" w:color="auto"/>
              <w:right w:val="single" w:sz="4" w:space="0" w:color="auto"/>
            </w:tcBorders>
          </w:tcPr>
          <w:p w14:paraId="7DC4CF4E" w14:textId="77777777" w:rsidR="00660265" w:rsidRPr="001038BD" w:rsidRDefault="00660265" w:rsidP="00E86D08">
            <w:pPr>
              <w:pStyle w:val="Figure"/>
              <w:rPr>
                <w:lang w:val="en-GB"/>
              </w:rPr>
            </w:pPr>
            <w:r w:rsidRPr="001038BD">
              <w:rPr>
                <w:noProof/>
                <w:lang w:val="en-GB"/>
              </w:rPr>
              <w:drawing>
                <wp:inline distT="0" distB="0" distL="0" distR="0" wp14:anchorId="4AFF66FD" wp14:editId="431EE634">
                  <wp:extent cx="2497015" cy="1423510"/>
                  <wp:effectExtent l="0" t="0" r="0" b="5715"/>
                  <wp:docPr id="3" name="図 3"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A picture containing circl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7659" cy="1435279"/>
                          </a:xfrm>
                          <a:prstGeom prst="rect">
                            <a:avLst/>
                          </a:prstGeom>
                          <a:noFill/>
                          <a:ln>
                            <a:noFill/>
                          </a:ln>
                        </pic:spPr>
                      </pic:pic>
                    </a:graphicData>
                  </a:graphic>
                </wp:inline>
              </w:drawing>
            </w:r>
          </w:p>
        </w:tc>
      </w:tr>
    </w:tbl>
    <w:p w14:paraId="17BE9779" w14:textId="77777777" w:rsidR="00660265" w:rsidRPr="001038BD" w:rsidRDefault="00660265" w:rsidP="00660265">
      <w:pPr>
        <w:pStyle w:val="Heading3"/>
        <w:rPr>
          <w:lang w:val="en-GB" w:eastAsia="ja-JP"/>
        </w:rPr>
      </w:pPr>
      <w:r w:rsidRPr="001038BD">
        <w:rPr>
          <w:lang w:val="en-GB" w:eastAsia="ja-JP"/>
        </w:rPr>
        <w:t>1.2.4</w:t>
      </w:r>
      <w:r w:rsidRPr="001038BD">
        <w:rPr>
          <w:lang w:val="en-GB"/>
        </w:rPr>
        <w:tab/>
        <w:t>Soundscape (Train)</w:t>
      </w:r>
    </w:p>
    <w:p w14:paraId="05C5B9A8" w14:textId="7B5A4F8E" w:rsidR="00660265" w:rsidRPr="001038BD" w:rsidRDefault="00660265" w:rsidP="00660265">
      <w:pPr>
        <w:pStyle w:val="Headingb"/>
        <w:rPr>
          <w:lang w:val="en-GB" w:eastAsia="ja-JP"/>
        </w:rPr>
      </w:pPr>
      <w:r w:rsidRPr="001038BD">
        <w:rPr>
          <w:lang w:val="en-GB" w:eastAsia="ja-JP"/>
        </w:rPr>
        <w:t xml:space="preserve">A. </w:t>
      </w:r>
      <w:r w:rsidR="008D10A0">
        <w:rPr>
          <w:lang w:val="en-GB" w:eastAsia="ja-JP"/>
        </w:rPr>
        <w:tab/>
      </w:r>
      <w:r w:rsidRPr="001038BD">
        <w:rPr>
          <w:lang w:val="en-GB" w:eastAsia="ja-JP"/>
        </w:rPr>
        <w:t>One point and multipoint recording of train passing, 22 s</w:t>
      </w:r>
    </w:p>
    <w:p w14:paraId="0D700B18" w14:textId="0012BE83" w:rsidR="00660265" w:rsidRPr="001038BD" w:rsidRDefault="00660265" w:rsidP="00660265">
      <w:pPr>
        <w:pStyle w:val="Headingb"/>
        <w:rPr>
          <w:lang w:val="en-GB" w:eastAsia="ja-JP"/>
        </w:rPr>
      </w:pPr>
      <w:r w:rsidRPr="001038BD">
        <w:rPr>
          <w:lang w:val="en-GB" w:eastAsia="ja-JP"/>
        </w:rPr>
        <w:t xml:space="preserve">B. </w:t>
      </w:r>
      <w:r w:rsidR="008D10A0">
        <w:rPr>
          <w:lang w:val="en-GB" w:eastAsia="ja-JP"/>
        </w:rPr>
        <w:tab/>
      </w:r>
      <w:r w:rsidRPr="001038BD">
        <w:rPr>
          <w:lang w:val="en-GB" w:eastAsia="ja-JP"/>
        </w:rPr>
        <w:t>One point and multipoint recording of train in roundtrip, 44 s</w:t>
      </w:r>
    </w:p>
    <w:p w14:paraId="1E665FE1" w14:textId="77777777" w:rsidR="00660265" w:rsidRPr="001038BD" w:rsidRDefault="00660265" w:rsidP="00660265">
      <w:pPr>
        <w:rPr>
          <w:lang w:val="en-GB" w:eastAsia="ja-JP"/>
        </w:rPr>
      </w:pPr>
      <w:r w:rsidRPr="001038BD">
        <w:rPr>
          <w:lang w:val="en-GB" w:eastAsia="ja-JP"/>
        </w:rPr>
        <w:t>The scenario is a railway toward the front and overhead, and on the rail a train passes from left to right. In the case of a short, 22 s test signal, the train passes once, and in the case of a longer, 44 s test signal, trains pass in both directions (see Figs 9 and 10). Both single-point and multipoint recordings were carried out. The detailed recording condition is shown in Table 5.</w:t>
      </w:r>
    </w:p>
    <w:p w14:paraId="5878EB24" w14:textId="77777777" w:rsidR="00660265" w:rsidRPr="001038BD" w:rsidRDefault="00660265" w:rsidP="00660265">
      <w:pPr>
        <w:rPr>
          <w:lang w:val="en-GB" w:eastAsia="ja-JP"/>
        </w:rPr>
      </w:pPr>
      <w:r w:rsidRPr="001038BD">
        <w:rPr>
          <w:lang w:val="en-GB" w:eastAsia="ja-JP"/>
        </w:rPr>
        <w:t xml:space="preserve">This setup is suitable for evaluating sound image localisation effects with multiple microphones, which is different from evaluation with panning. It is also useful for evaluating the natural sense of distance from the train sound as it gradually approaches and its volume increases. </w:t>
      </w:r>
    </w:p>
    <w:p w14:paraId="31E1AAF5" w14:textId="77777777" w:rsidR="00660265" w:rsidRPr="001038BD" w:rsidRDefault="00660265" w:rsidP="00660265">
      <w:pPr>
        <w:pStyle w:val="TableNo"/>
        <w:rPr>
          <w:lang w:val="en-GB"/>
        </w:rPr>
      </w:pPr>
      <w:r w:rsidRPr="001038BD">
        <w:rPr>
          <w:lang w:val="en-GB"/>
        </w:rPr>
        <w:lastRenderedPageBreak/>
        <w:t xml:space="preserve">TABLE </w:t>
      </w:r>
      <w:r w:rsidRPr="001038BD">
        <w:rPr>
          <w:lang w:val="en-GB" w:eastAsia="ja-JP"/>
        </w:rPr>
        <w:t>5</w:t>
      </w:r>
    </w:p>
    <w:p w14:paraId="39683B8A" w14:textId="77777777" w:rsidR="00660265" w:rsidRPr="001038BD" w:rsidRDefault="00660265" w:rsidP="00660265">
      <w:pPr>
        <w:pStyle w:val="Tabletitle"/>
        <w:rPr>
          <w:lang w:val="en-GB"/>
        </w:rPr>
      </w:pPr>
      <w:r w:rsidRPr="001038BD">
        <w:rPr>
          <w:lang w:val="en-GB"/>
        </w:rPr>
        <w:t>Recording data</w:t>
      </w:r>
    </w:p>
    <w:tbl>
      <w:tblPr>
        <w:tblStyle w:val="TableGrid"/>
        <w:tblW w:w="9639" w:type="dxa"/>
        <w:tblInd w:w="0" w:type="dxa"/>
        <w:tblLook w:val="04A0" w:firstRow="1" w:lastRow="0" w:firstColumn="1" w:lastColumn="0" w:noHBand="0" w:noVBand="1"/>
      </w:tblPr>
      <w:tblGrid>
        <w:gridCol w:w="2409"/>
        <w:gridCol w:w="566"/>
        <w:gridCol w:w="1987"/>
        <w:gridCol w:w="4677"/>
      </w:tblGrid>
      <w:tr w:rsidR="00660265" w:rsidRPr="008D10A0" w14:paraId="5C422AE8" w14:textId="77777777" w:rsidTr="008D10A0">
        <w:tc>
          <w:tcPr>
            <w:tcW w:w="2407" w:type="dxa"/>
          </w:tcPr>
          <w:p w14:paraId="6EC1025C" w14:textId="77777777" w:rsidR="00660265" w:rsidRPr="008D10A0" w:rsidRDefault="00660265" w:rsidP="00E86D08">
            <w:pPr>
              <w:pStyle w:val="Tabletext"/>
              <w:keepNext/>
              <w:keepLines/>
              <w:rPr>
                <w:rFonts w:ascii="Times New Roman" w:hAnsi="Times New Roman" w:cs="Times New Roman"/>
                <w:szCs w:val="20"/>
                <w:lang w:val="en-GB"/>
              </w:rPr>
            </w:pPr>
            <w:r w:rsidRPr="008D10A0">
              <w:rPr>
                <w:rFonts w:ascii="Times New Roman" w:hAnsi="Times New Roman" w:cs="Times New Roman"/>
                <w:szCs w:val="20"/>
                <w:lang w:val="en-GB"/>
              </w:rPr>
              <w:t>Recording location</w:t>
            </w:r>
          </w:p>
        </w:tc>
        <w:tc>
          <w:tcPr>
            <w:tcW w:w="7222" w:type="dxa"/>
            <w:gridSpan w:val="3"/>
          </w:tcPr>
          <w:p w14:paraId="7D846C78" w14:textId="77777777" w:rsidR="00660265" w:rsidRPr="008D10A0" w:rsidRDefault="00660265" w:rsidP="00E86D08">
            <w:pPr>
              <w:pStyle w:val="Tabletext"/>
              <w:keepNext/>
              <w:keepLines/>
              <w:rPr>
                <w:rFonts w:ascii="Times New Roman" w:hAnsi="Times New Roman" w:cs="Times New Roman"/>
                <w:szCs w:val="20"/>
                <w:lang w:val="en-GB"/>
              </w:rPr>
            </w:pPr>
            <w:r w:rsidRPr="008D10A0">
              <w:rPr>
                <w:rFonts w:ascii="Times New Roman" w:hAnsi="Times New Roman" w:cs="Times New Roman"/>
                <w:szCs w:val="20"/>
                <w:lang w:val="en-GB"/>
              </w:rPr>
              <w:t>Tama River, riverbed</w:t>
            </w:r>
          </w:p>
        </w:tc>
      </w:tr>
      <w:tr w:rsidR="00660265" w:rsidRPr="008D10A0" w14:paraId="233439C0" w14:textId="77777777" w:rsidTr="008D10A0">
        <w:tc>
          <w:tcPr>
            <w:tcW w:w="2407" w:type="dxa"/>
            <w:vMerge w:val="restart"/>
          </w:tcPr>
          <w:p w14:paraId="7174F519" w14:textId="77777777" w:rsidR="00660265" w:rsidRPr="008D10A0" w:rsidRDefault="00660265" w:rsidP="00E86D08">
            <w:pPr>
              <w:pStyle w:val="Tabletext"/>
              <w:keepNext/>
              <w:keepLines/>
              <w:rPr>
                <w:rFonts w:ascii="Times New Roman" w:hAnsi="Times New Roman" w:cs="Times New Roman"/>
                <w:szCs w:val="20"/>
                <w:lang w:val="en-GB"/>
              </w:rPr>
            </w:pPr>
            <w:r w:rsidRPr="008D10A0">
              <w:rPr>
                <w:rFonts w:ascii="Times New Roman" w:hAnsi="Times New Roman" w:cs="Times New Roman"/>
                <w:szCs w:val="20"/>
                <w:lang w:val="en-GB"/>
              </w:rPr>
              <w:t>Recording equipment</w:t>
            </w:r>
          </w:p>
        </w:tc>
        <w:tc>
          <w:tcPr>
            <w:tcW w:w="7222" w:type="dxa"/>
            <w:gridSpan w:val="3"/>
          </w:tcPr>
          <w:p w14:paraId="2EEBB2B9" w14:textId="77777777" w:rsidR="00660265" w:rsidRPr="008D10A0" w:rsidRDefault="00660265" w:rsidP="00E86D08">
            <w:pPr>
              <w:pStyle w:val="Tabletext"/>
              <w:keepNext/>
              <w:keepLines/>
              <w:rPr>
                <w:rFonts w:ascii="Times New Roman" w:hAnsi="Times New Roman" w:cs="Times New Roman"/>
                <w:szCs w:val="20"/>
                <w:lang w:val="en-GB"/>
              </w:rPr>
            </w:pPr>
            <w:r w:rsidRPr="008D10A0">
              <w:rPr>
                <w:rFonts w:ascii="Times New Roman" w:hAnsi="Times New Roman" w:cs="Times New Roman"/>
                <w:szCs w:val="20"/>
                <w:lang w:val="en-GB"/>
              </w:rPr>
              <w:t>Single-point recording</w:t>
            </w:r>
          </w:p>
        </w:tc>
      </w:tr>
      <w:tr w:rsidR="00660265" w:rsidRPr="008D10A0" w14:paraId="6A21C93A" w14:textId="77777777" w:rsidTr="008D10A0">
        <w:tc>
          <w:tcPr>
            <w:tcW w:w="2407" w:type="dxa"/>
            <w:vMerge/>
          </w:tcPr>
          <w:p w14:paraId="25984CB9" w14:textId="77777777" w:rsidR="00660265" w:rsidRPr="008D10A0" w:rsidRDefault="00660265" w:rsidP="00E86D08">
            <w:pPr>
              <w:pStyle w:val="Tabletext"/>
              <w:keepNext/>
              <w:keepLines/>
              <w:rPr>
                <w:rFonts w:ascii="Times New Roman" w:hAnsi="Times New Roman" w:cs="Times New Roman"/>
                <w:szCs w:val="20"/>
                <w:lang w:val="en-GB"/>
              </w:rPr>
            </w:pPr>
          </w:p>
        </w:tc>
        <w:tc>
          <w:tcPr>
            <w:tcW w:w="565" w:type="dxa"/>
            <w:vMerge w:val="restart"/>
          </w:tcPr>
          <w:p w14:paraId="5EC4241B" w14:textId="77777777" w:rsidR="00660265" w:rsidRPr="008D10A0" w:rsidRDefault="00660265" w:rsidP="00E86D08">
            <w:pPr>
              <w:pStyle w:val="Tabletext"/>
              <w:keepNext/>
              <w:keepLines/>
              <w:rPr>
                <w:rFonts w:ascii="Times New Roman" w:hAnsi="Times New Roman" w:cs="Times New Roman"/>
                <w:szCs w:val="20"/>
                <w:lang w:val="en-GB"/>
              </w:rPr>
            </w:pPr>
          </w:p>
        </w:tc>
        <w:tc>
          <w:tcPr>
            <w:tcW w:w="1985" w:type="dxa"/>
          </w:tcPr>
          <w:p w14:paraId="25AA03EA" w14:textId="77777777" w:rsidR="00660265" w:rsidRPr="008D10A0" w:rsidRDefault="00660265" w:rsidP="00E86D08">
            <w:pPr>
              <w:pStyle w:val="Tabletext"/>
              <w:keepNext/>
              <w:keepLines/>
              <w:rPr>
                <w:rFonts w:ascii="Times New Roman" w:hAnsi="Times New Roman" w:cs="Times New Roman"/>
                <w:szCs w:val="20"/>
                <w:lang w:val="en-GB"/>
              </w:rPr>
            </w:pPr>
            <w:r w:rsidRPr="008D10A0">
              <w:rPr>
                <w:rFonts w:ascii="Times New Roman" w:hAnsi="Times New Roman" w:cs="Times New Roman"/>
                <w:szCs w:val="20"/>
                <w:lang w:val="en-GB"/>
              </w:rPr>
              <w:t>Microphone</w:t>
            </w:r>
          </w:p>
        </w:tc>
        <w:tc>
          <w:tcPr>
            <w:tcW w:w="4672" w:type="dxa"/>
          </w:tcPr>
          <w:p w14:paraId="0664F543" w14:textId="77777777" w:rsidR="00660265" w:rsidRPr="008D10A0" w:rsidRDefault="00660265" w:rsidP="00E86D08">
            <w:pPr>
              <w:pStyle w:val="Tabletext"/>
              <w:keepNext/>
              <w:keepLines/>
              <w:rPr>
                <w:rFonts w:ascii="Times New Roman" w:hAnsi="Times New Roman" w:cs="Times New Roman"/>
                <w:szCs w:val="20"/>
                <w:lang w:val="en-GB"/>
              </w:rPr>
            </w:pPr>
            <w:r w:rsidRPr="008D10A0">
              <w:rPr>
                <w:rFonts w:ascii="Times New Roman" w:hAnsi="Times New Roman" w:cs="Times New Roman"/>
                <w:szCs w:val="20"/>
                <w:lang w:val="en-GB"/>
              </w:rPr>
              <w:t>Sanken CSR-2 (highly directional)</w:t>
            </w:r>
          </w:p>
        </w:tc>
      </w:tr>
      <w:tr w:rsidR="00660265" w:rsidRPr="008D10A0" w14:paraId="7701D01F" w14:textId="77777777" w:rsidTr="008D10A0">
        <w:tc>
          <w:tcPr>
            <w:tcW w:w="2407" w:type="dxa"/>
            <w:vMerge/>
          </w:tcPr>
          <w:p w14:paraId="2D31B79F" w14:textId="77777777" w:rsidR="00660265" w:rsidRPr="008D10A0" w:rsidRDefault="00660265" w:rsidP="00E86D08">
            <w:pPr>
              <w:pStyle w:val="Tabletext"/>
              <w:keepNext/>
              <w:keepLines/>
              <w:rPr>
                <w:rFonts w:ascii="Times New Roman" w:hAnsi="Times New Roman" w:cs="Times New Roman"/>
                <w:szCs w:val="20"/>
                <w:lang w:val="en-GB"/>
              </w:rPr>
            </w:pPr>
          </w:p>
        </w:tc>
        <w:tc>
          <w:tcPr>
            <w:tcW w:w="565" w:type="dxa"/>
            <w:vMerge/>
          </w:tcPr>
          <w:p w14:paraId="675E2AC6" w14:textId="77777777" w:rsidR="00660265" w:rsidRPr="008D10A0" w:rsidRDefault="00660265" w:rsidP="00E86D08">
            <w:pPr>
              <w:pStyle w:val="Tabletext"/>
              <w:keepNext/>
              <w:keepLines/>
              <w:rPr>
                <w:rFonts w:ascii="Times New Roman" w:hAnsi="Times New Roman" w:cs="Times New Roman"/>
                <w:szCs w:val="20"/>
                <w:lang w:val="en-GB"/>
              </w:rPr>
            </w:pPr>
          </w:p>
        </w:tc>
        <w:tc>
          <w:tcPr>
            <w:tcW w:w="1985" w:type="dxa"/>
          </w:tcPr>
          <w:p w14:paraId="229BC9DE" w14:textId="77777777" w:rsidR="00660265" w:rsidRPr="008D10A0" w:rsidRDefault="00660265" w:rsidP="00E86D08">
            <w:pPr>
              <w:pStyle w:val="Tabletext"/>
              <w:keepNext/>
              <w:keepLines/>
              <w:rPr>
                <w:rFonts w:ascii="Times New Roman" w:hAnsi="Times New Roman" w:cs="Times New Roman"/>
                <w:szCs w:val="20"/>
                <w:lang w:val="en-GB"/>
              </w:rPr>
            </w:pPr>
            <w:r w:rsidRPr="008D10A0">
              <w:rPr>
                <w:rFonts w:ascii="Times New Roman" w:hAnsi="Times New Roman" w:cs="Times New Roman"/>
                <w:szCs w:val="20"/>
                <w:lang w:val="en-GB"/>
              </w:rPr>
              <w:t>Microphone amp.</w:t>
            </w:r>
          </w:p>
        </w:tc>
        <w:tc>
          <w:tcPr>
            <w:tcW w:w="4672" w:type="dxa"/>
          </w:tcPr>
          <w:p w14:paraId="4D9C1E9E" w14:textId="77777777" w:rsidR="00660265" w:rsidRPr="008D10A0" w:rsidRDefault="00660265" w:rsidP="00E86D08">
            <w:pPr>
              <w:pStyle w:val="Tabletext"/>
              <w:keepNext/>
              <w:keepLines/>
              <w:rPr>
                <w:rFonts w:ascii="Times New Roman" w:hAnsi="Times New Roman" w:cs="Times New Roman"/>
                <w:szCs w:val="20"/>
                <w:lang w:val="en-GB"/>
              </w:rPr>
            </w:pPr>
            <w:r w:rsidRPr="008D10A0">
              <w:rPr>
                <w:rFonts w:ascii="Times New Roman" w:hAnsi="Times New Roman" w:cs="Times New Roman"/>
                <w:szCs w:val="20"/>
                <w:lang w:val="en-GB"/>
              </w:rPr>
              <w:t>DirectOut technologies</w:t>
            </w:r>
          </w:p>
          <w:p w14:paraId="794F6C7C" w14:textId="77777777" w:rsidR="00660265" w:rsidRPr="008D10A0" w:rsidRDefault="00660265" w:rsidP="00E86D08">
            <w:pPr>
              <w:pStyle w:val="Tabletext"/>
              <w:keepNext/>
              <w:keepLines/>
              <w:rPr>
                <w:rFonts w:ascii="Times New Roman" w:hAnsi="Times New Roman" w:cs="Times New Roman"/>
                <w:szCs w:val="20"/>
                <w:lang w:val="en-GB"/>
              </w:rPr>
            </w:pPr>
            <w:r w:rsidRPr="008D10A0">
              <w:rPr>
                <w:rFonts w:ascii="Times New Roman" w:hAnsi="Times New Roman" w:cs="Times New Roman"/>
                <w:szCs w:val="20"/>
                <w:lang w:val="en-GB"/>
              </w:rPr>
              <w:t>Andiamo.MC</w:t>
            </w:r>
          </w:p>
        </w:tc>
      </w:tr>
      <w:tr w:rsidR="00660265" w:rsidRPr="008D10A0" w14:paraId="5AFA7EAE" w14:textId="77777777" w:rsidTr="008D10A0">
        <w:tc>
          <w:tcPr>
            <w:tcW w:w="2407" w:type="dxa"/>
            <w:vMerge/>
          </w:tcPr>
          <w:p w14:paraId="1B9A37DD" w14:textId="77777777" w:rsidR="00660265" w:rsidRPr="008D10A0" w:rsidRDefault="00660265" w:rsidP="00E86D08">
            <w:pPr>
              <w:pStyle w:val="Tabletext"/>
              <w:keepNext/>
              <w:keepLines/>
              <w:rPr>
                <w:rFonts w:ascii="Times New Roman" w:hAnsi="Times New Roman" w:cs="Times New Roman"/>
                <w:szCs w:val="20"/>
                <w:lang w:val="en-GB"/>
              </w:rPr>
            </w:pPr>
          </w:p>
        </w:tc>
        <w:tc>
          <w:tcPr>
            <w:tcW w:w="7222" w:type="dxa"/>
            <w:gridSpan w:val="3"/>
          </w:tcPr>
          <w:p w14:paraId="065DE3D8" w14:textId="77777777" w:rsidR="00660265" w:rsidRPr="008D10A0" w:rsidRDefault="00660265" w:rsidP="00E86D08">
            <w:pPr>
              <w:pStyle w:val="Tabletext"/>
              <w:keepNext/>
              <w:keepLines/>
              <w:rPr>
                <w:rFonts w:ascii="Times New Roman" w:hAnsi="Times New Roman" w:cs="Times New Roman"/>
                <w:szCs w:val="20"/>
                <w:lang w:val="en-GB"/>
              </w:rPr>
            </w:pPr>
            <w:r w:rsidRPr="008D10A0">
              <w:rPr>
                <w:rFonts w:ascii="Times New Roman" w:hAnsi="Times New Roman" w:cs="Times New Roman"/>
                <w:szCs w:val="20"/>
                <w:lang w:val="en-GB"/>
              </w:rPr>
              <w:t>Multipoint recording</w:t>
            </w:r>
          </w:p>
        </w:tc>
      </w:tr>
      <w:tr w:rsidR="00660265" w:rsidRPr="008D10A0" w14:paraId="3D2E32CB" w14:textId="77777777" w:rsidTr="008D10A0">
        <w:tc>
          <w:tcPr>
            <w:tcW w:w="2407" w:type="dxa"/>
            <w:vMerge/>
          </w:tcPr>
          <w:p w14:paraId="56DAAF4D" w14:textId="77777777" w:rsidR="00660265" w:rsidRPr="008D10A0" w:rsidRDefault="00660265" w:rsidP="00E86D08">
            <w:pPr>
              <w:pStyle w:val="Tabletext"/>
              <w:keepNext/>
              <w:keepLines/>
              <w:rPr>
                <w:rFonts w:ascii="Times New Roman" w:hAnsi="Times New Roman" w:cs="Times New Roman"/>
                <w:szCs w:val="20"/>
                <w:lang w:val="en-GB"/>
              </w:rPr>
            </w:pPr>
          </w:p>
        </w:tc>
        <w:tc>
          <w:tcPr>
            <w:tcW w:w="565" w:type="dxa"/>
            <w:vMerge w:val="restart"/>
          </w:tcPr>
          <w:p w14:paraId="1E8411DD" w14:textId="77777777" w:rsidR="00660265" w:rsidRPr="008D10A0" w:rsidRDefault="00660265" w:rsidP="00E86D08">
            <w:pPr>
              <w:pStyle w:val="Tabletext"/>
              <w:keepNext/>
              <w:keepLines/>
              <w:rPr>
                <w:rFonts w:ascii="Times New Roman" w:hAnsi="Times New Roman" w:cs="Times New Roman"/>
                <w:szCs w:val="20"/>
                <w:lang w:val="en-GB"/>
              </w:rPr>
            </w:pPr>
          </w:p>
        </w:tc>
        <w:tc>
          <w:tcPr>
            <w:tcW w:w="1985" w:type="dxa"/>
          </w:tcPr>
          <w:p w14:paraId="4BAE0C8C" w14:textId="77777777" w:rsidR="00660265" w:rsidRPr="008D10A0" w:rsidRDefault="00660265" w:rsidP="00E86D08">
            <w:pPr>
              <w:pStyle w:val="Tabletext"/>
              <w:keepNext/>
              <w:keepLines/>
              <w:rPr>
                <w:rFonts w:ascii="Times New Roman" w:hAnsi="Times New Roman" w:cs="Times New Roman"/>
                <w:szCs w:val="20"/>
                <w:lang w:val="en-GB"/>
              </w:rPr>
            </w:pPr>
            <w:r w:rsidRPr="008D10A0">
              <w:rPr>
                <w:rFonts w:ascii="Times New Roman" w:hAnsi="Times New Roman" w:cs="Times New Roman"/>
                <w:szCs w:val="20"/>
                <w:lang w:val="en-GB"/>
              </w:rPr>
              <w:t>Microphones</w:t>
            </w:r>
          </w:p>
        </w:tc>
        <w:tc>
          <w:tcPr>
            <w:tcW w:w="4672" w:type="dxa"/>
          </w:tcPr>
          <w:p w14:paraId="6F2438B7" w14:textId="77777777" w:rsidR="00660265" w:rsidRPr="008D10A0" w:rsidRDefault="00660265" w:rsidP="00E86D08">
            <w:pPr>
              <w:pStyle w:val="Tabletext"/>
              <w:keepNext/>
              <w:keepLines/>
              <w:rPr>
                <w:rFonts w:ascii="Times New Roman" w:hAnsi="Times New Roman" w:cs="Times New Roman"/>
                <w:szCs w:val="20"/>
                <w:lang w:val="en-GB"/>
              </w:rPr>
            </w:pPr>
            <w:r w:rsidRPr="008D10A0">
              <w:rPr>
                <w:rFonts w:ascii="Times New Roman" w:hAnsi="Times New Roman" w:cs="Times New Roman"/>
                <w:szCs w:val="20"/>
                <w:lang w:val="en-GB"/>
              </w:rPr>
              <w:t>Schoeps MK2H (Omni-directional)</w:t>
            </w:r>
          </w:p>
          <w:p w14:paraId="5BA0A6DC" w14:textId="77777777" w:rsidR="00660265" w:rsidRPr="008D10A0" w:rsidRDefault="00660265" w:rsidP="00E86D08">
            <w:pPr>
              <w:pStyle w:val="Tabletext"/>
              <w:keepNext/>
              <w:keepLines/>
              <w:rPr>
                <w:rFonts w:ascii="Times New Roman" w:hAnsi="Times New Roman" w:cs="Times New Roman"/>
                <w:szCs w:val="20"/>
                <w:lang w:val="en-GB"/>
              </w:rPr>
            </w:pPr>
            <w:r w:rsidRPr="008D10A0">
              <w:rPr>
                <w:rFonts w:ascii="Times New Roman" w:hAnsi="Times New Roman" w:cs="Times New Roman"/>
                <w:szCs w:val="20"/>
                <w:lang w:val="en-GB"/>
              </w:rPr>
              <w:t>Schoeps CMC6xt (Preamp)</w:t>
            </w:r>
          </w:p>
        </w:tc>
      </w:tr>
      <w:tr w:rsidR="00660265" w:rsidRPr="008D10A0" w14:paraId="4F62F2C4" w14:textId="77777777" w:rsidTr="008D10A0">
        <w:tc>
          <w:tcPr>
            <w:tcW w:w="2407" w:type="dxa"/>
            <w:vMerge/>
          </w:tcPr>
          <w:p w14:paraId="305F6CAA" w14:textId="77777777" w:rsidR="00660265" w:rsidRPr="008D10A0" w:rsidRDefault="00660265" w:rsidP="00E86D08">
            <w:pPr>
              <w:pStyle w:val="Tabletext"/>
              <w:keepNext/>
              <w:keepLines/>
              <w:rPr>
                <w:rFonts w:ascii="Times New Roman" w:hAnsi="Times New Roman" w:cs="Times New Roman"/>
                <w:szCs w:val="20"/>
                <w:lang w:val="en-GB"/>
              </w:rPr>
            </w:pPr>
          </w:p>
        </w:tc>
        <w:tc>
          <w:tcPr>
            <w:tcW w:w="565" w:type="dxa"/>
            <w:vMerge/>
          </w:tcPr>
          <w:p w14:paraId="57D88435" w14:textId="77777777" w:rsidR="00660265" w:rsidRPr="008D10A0" w:rsidRDefault="00660265" w:rsidP="00E86D08">
            <w:pPr>
              <w:pStyle w:val="Tabletext"/>
              <w:keepNext/>
              <w:keepLines/>
              <w:rPr>
                <w:rFonts w:ascii="Times New Roman" w:hAnsi="Times New Roman" w:cs="Times New Roman"/>
                <w:szCs w:val="20"/>
                <w:lang w:val="en-GB"/>
              </w:rPr>
            </w:pPr>
          </w:p>
        </w:tc>
        <w:tc>
          <w:tcPr>
            <w:tcW w:w="1985" w:type="dxa"/>
          </w:tcPr>
          <w:p w14:paraId="2854C5EA" w14:textId="77777777" w:rsidR="00660265" w:rsidRPr="008D10A0" w:rsidRDefault="00660265" w:rsidP="00E86D08">
            <w:pPr>
              <w:pStyle w:val="Tabletext"/>
              <w:keepNext/>
              <w:keepLines/>
              <w:rPr>
                <w:rFonts w:ascii="Times New Roman" w:hAnsi="Times New Roman" w:cs="Times New Roman"/>
                <w:szCs w:val="20"/>
                <w:lang w:val="en-GB"/>
              </w:rPr>
            </w:pPr>
            <w:r w:rsidRPr="008D10A0">
              <w:rPr>
                <w:rFonts w:ascii="Times New Roman" w:hAnsi="Times New Roman" w:cs="Times New Roman"/>
                <w:szCs w:val="20"/>
                <w:lang w:val="en-GB"/>
              </w:rPr>
              <w:t>Microphone amp.</w:t>
            </w:r>
          </w:p>
        </w:tc>
        <w:tc>
          <w:tcPr>
            <w:tcW w:w="4672" w:type="dxa"/>
          </w:tcPr>
          <w:p w14:paraId="5739619F" w14:textId="77777777" w:rsidR="00660265" w:rsidRPr="008D10A0" w:rsidRDefault="00660265" w:rsidP="00E86D08">
            <w:pPr>
              <w:pStyle w:val="Tabletext"/>
              <w:keepNext/>
              <w:keepLines/>
              <w:rPr>
                <w:rFonts w:ascii="Times New Roman" w:hAnsi="Times New Roman" w:cs="Times New Roman"/>
                <w:szCs w:val="20"/>
                <w:lang w:val="en-GB"/>
              </w:rPr>
            </w:pPr>
            <w:r w:rsidRPr="008D10A0">
              <w:rPr>
                <w:rFonts w:ascii="Times New Roman" w:hAnsi="Times New Roman" w:cs="Times New Roman"/>
                <w:szCs w:val="20"/>
                <w:lang w:val="en-GB"/>
              </w:rPr>
              <w:t>StageTec NEXUS</w:t>
            </w:r>
          </w:p>
        </w:tc>
      </w:tr>
      <w:tr w:rsidR="00660265" w:rsidRPr="008D10A0" w14:paraId="26D046B6" w14:textId="77777777" w:rsidTr="008D10A0">
        <w:tc>
          <w:tcPr>
            <w:tcW w:w="2407" w:type="dxa"/>
          </w:tcPr>
          <w:p w14:paraId="22083986" w14:textId="77777777" w:rsidR="00660265" w:rsidRPr="008D10A0" w:rsidRDefault="00660265" w:rsidP="00E86D08">
            <w:pPr>
              <w:pStyle w:val="Tabletext"/>
              <w:keepNext/>
              <w:keepLines/>
              <w:rPr>
                <w:rFonts w:ascii="Times New Roman" w:hAnsi="Times New Roman" w:cs="Times New Roman"/>
                <w:szCs w:val="20"/>
                <w:lang w:val="en-GB"/>
              </w:rPr>
            </w:pPr>
            <w:r w:rsidRPr="008D10A0">
              <w:rPr>
                <w:rFonts w:ascii="Times New Roman" w:hAnsi="Times New Roman" w:cs="Times New Roman"/>
                <w:szCs w:val="20"/>
                <w:lang w:val="en-GB"/>
              </w:rPr>
              <w:t>Edit history</w:t>
            </w:r>
          </w:p>
        </w:tc>
        <w:tc>
          <w:tcPr>
            <w:tcW w:w="7222" w:type="dxa"/>
            <w:gridSpan w:val="3"/>
          </w:tcPr>
          <w:p w14:paraId="309387DF" w14:textId="77777777" w:rsidR="00660265" w:rsidRPr="008D10A0" w:rsidRDefault="00660265" w:rsidP="00E86D08">
            <w:pPr>
              <w:pStyle w:val="Tabletext"/>
              <w:keepNext/>
              <w:keepLines/>
              <w:rPr>
                <w:rFonts w:ascii="Times New Roman" w:hAnsi="Times New Roman" w:cs="Times New Roman"/>
                <w:szCs w:val="20"/>
                <w:lang w:val="en-GB"/>
              </w:rPr>
            </w:pPr>
          </w:p>
        </w:tc>
      </w:tr>
    </w:tbl>
    <w:p w14:paraId="1F357FA6" w14:textId="77777777" w:rsidR="00660265" w:rsidRPr="001038BD" w:rsidRDefault="00660265" w:rsidP="00660265">
      <w:pPr>
        <w:pStyle w:val="Tablefin"/>
      </w:pPr>
    </w:p>
    <w:p w14:paraId="626EBA60" w14:textId="77777777" w:rsidR="00660265" w:rsidRPr="001038BD" w:rsidRDefault="00660265" w:rsidP="00660265">
      <w:pPr>
        <w:pStyle w:val="FigureNo"/>
        <w:rPr>
          <w:lang w:val="en-GB"/>
        </w:rPr>
      </w:pPr>
      <w:r w:rsidRPr="001038BD">
        <w:rPr>
          <w:lang w:val="en-GB"/>
        </w:rPr>
        <w:t>Figure 9</w:t>
      </w:r>
    </w:p>
    <w:p w14:paraId="4CF0E21F" w14:textId="77777777" w:rsidR="00660265" w:rsidRPr="001038BD" w:rsidRDefault="00660265" w:rsidP="00660265">
      <w:pPr>
        <w:pStyle w:val="Figuretitle"/>
        <w:rPr>
          <w:lang w:val="en-GB"/>
        </w:rPr>
      </w:pPr>
      <w:r w:rsidRPr="001038BD">
        <w:rPr>
          <w:lang w:val="en-GB"/>
        </w:rPr>
        <w:t>Recording scenes</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2346"/>
      </w:tblGrid>
      <w:tr w:rsidR="00660265" w:rsidRPr="001038BD" w14:paraId="436A61B1" w14:textId="77777777" w:rsidTr="00E86D08">
        <w:trPr>
          <w:jc w:val="center"/>
        </w:trPr>
        <w:tc>
          <w:tcPr>
            <w:tcW w:w="4967" w:type="dxa"/>
          </w:tcPr>
          <w:p w14:paraId="501F92A8" w14:textId="77777777" w:rsidR="00660265" w:rsidRPr="001038BD" w:rsidRDefault="00660265" w:rsidP="00E86D08">
            <w:pPr>
              <w:pStyle w:val="Figure"/>
              <w:rPr>
                <w:lang w:val="en-GB"/>
              </w:rPr>
            </w:pPr>
            <w:r w:rsidRPr="001038BD">
              <w:rPr>
                <w:noProof/>
                <w:lang w:val="en-GB"/>
              </w:rPr>
              <w:drawing>
                <wp:inline distT="0" distB="0" distL="0" distR="0" wp14:anchorId="1372411E" wp14:editId="2138E8C7">
                  <wp:extent cx="2869324" cy="1917063"/>
                  <wp:effectExtent l="0" t="0" r="7620" b="7620"/>
                  <wp:docPr id="13" name="図 13" descr="IMG_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descr="IMG_45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8357" cy="1923098"/>
                          </a:xfrm>
                          <a:prstGeom prst="rect">
                            <a:avLst/>
                          </a:prstGeom>
                          <a:noFill/>
                          <a:ln>
                            <a:noFill/>
                          </a:ln>
                        </pic:spPr>
                      </pic:pic>
                    </a:graphicData>
                  </a:graphic>
                </wp:inline>
              </w:drawing>
            </w:r>
          </w:p>
        </w:tc>
        <w:tc>
          <w:tcPr>
            <w:tcW w:w="2346" w:type="dxa"/>
          </w:tcPr>
          <w:p w14:paraId="664A173D" w14:textId="77777777" w:rsidR="00660265" w:rsidRPr="001038BD" w:rsidRDefault="00660265" w:rsidP="00E86D08">
            <w:pPr>
              <w:pStyle w:val="Figure"/>
              <w:rPr>
                <w:lang w:val="en-GB"/>
              </w:rPr>
            </w:pPr>
            <w:r w:rsidRPr="001038BD">
              <w:rPr>
                <w:noProof/>
                <w:lang w:val="en-GB"/>
              </w:rPr>
              <w:drawing>
                <wp:inline distT="0" distB="0" distL="0" distR="0" wp14:anchorId="1F46DBB5" wp14:editId="7C67782E">
                  <wp:extent cx="1245475" cy="1861063"/>
                  <wp:effectExtent l="0" t="0" r="0" b="6350"/>
                  <wp:docPr id="16" name="図 16" descr="IMG_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descr="IMG_44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1774" cy="1870475"/>
                          </a:xfrm>
                          <a:prstGeom prst="rect">
                            <a:avLst/>
                          </a:prstGeom>
                          <a:noFill/>
                          <a:ln>
                            <a:noFill/>
                          </a:ln>
                        </pic:spPr>
                      </pic:pic>
                    </a:graphicData>
                  </a:graphic>
                </wp:inline>
              </w:drawing>
            </w:r>
          </w:p>
        </w:tc>
      </w:tr>
    </w:tbl>
    <w:p w14:paraId="633297AB" w14:textId="77777777" w:rsidR="00660265" w:rsidRPr="001038BD" w:rsidRDefault="00660265" w:rsidP="00660265">
      <w:pPr>
        <w:pStyle w:val="FigureNo"/>
        <w:rPr>
          <w:lang w:val="en-GB"/>
        </w:rPr>
      </w:pPr>
      <w:r w:rsidRPr="001038BD">
        <w:rPr>
          <w:lang w:val="en-GB"/>
        </w:rPr>
        <w:lastRenderedPageBreak/>
        <w:t>Figure 10</w:t>
      </w:r>
    </w:p>
    <w:p w14:paraId="26F16931" w14:textId="77777777" w:rsidR="00660265" w:rsidRPr="001038BD" w:rsidRDefault="00660265" w:rsidP="00660265">
      <w:pPr>
        <w:pStyle w:val="Figuretitle"/>
        <w:rPr>
          <w:rFonts w:eastAsiaTheme="minorEastAsia"/>
          <w:kern w:val="2"/>
          <w:sz w:val="21"/>
          <w:szCs w:val="22"/>
          <w:lang w:val="en-GB"/>
        </w:rPr>
      </w:pPr>
      <w:r w:rsidRPr="001038BD">
        <w:rPr>
          <w:lang w:val="en-GB"/>
        </w:rPr>
        <w:t xml:space="preserve">Multipoint recording microphone arrangement for Soundscape (Train) </w:t>
      </w:r>
    </w:p>
    <w:tbl>
      <w:tblPr>
        <w:tblStyle w:val="TableGrid"/>
        <w:tblW w:w="7508" w:type="dxa"/>
        <w:jc w:val="center"/>
        <w:tblInd w:w="0" w:type="dxa"/>
        <w:tblLayout w:type="fixed"/>
        <w:tblLook w:val="04A0" w:firstRow="1" w:lastRow="0" w:firstColumn="1" w:lastColumn="0" w:noHBand="0" w:noVBand="1"/>
      </w:tblPr>
      <w:tblGrid>
        <w:gridCol w:w="7508"/>
      </w:tblGrid>
      <w:tr w:rsidR="00660265" w:rsidRPr="001038BD" w14:paraId="14D78E81" w14:textId="77777777" w:rsidTr="00E86D08">
        <w:trPr>
          <w:jc w:val="center"/>
        </w:trPr>
        <w:tc>
          <w:tcPr>
            <w:tcW w:w="7508" w:type="dxa"/>
            <w:tcBorders>
              <w:top w:val="single" w:sz="4" w:space="0" w:color="auto"/>
              <w:left w:val="single" w:sz="4" w:space="0" w:color="auto"/>
              <w:bottom w:val="single" w:sz="4" w:space="0" w:color="auto"/>
              <w:right w:val="single" w:sz="4" w:space="0" w:color="auto"/>
            </w:tcBorders>
            <w:vAlign w:val="center"/>
            <w:hideMark/>
          </w:tcPr>
          <w:p w14:paraId="165D5020" w14:textId="77777777" w:rsidR="00660265" w:rsidRPr="001038BD" w:rsidRDefault="00660265" w:rsidP="00E86D08">
            <w:pPr>
              <w:pStyle w:val="Tablehead"/>
              <w:keepLines/>
              <w:rPr>
                <w:lang w:val="en-GB"/>
              </w:rPr>
            </w:pPr>
            <w:r w:rsidRPr="001038BD">
              <w:rPr>
                <w:lang w:val="en-GB"/>
              </w:rPr>
              <w:t>Plan view</w:t>
            </w:r>
          </w:p>
        </w:tc>
      </w:tr>
      <w:tr w:rsidR="00660265" w:rsidRPr="001038BD" w14:paraId="363AD57D" w14:textId="77777777" w:rsidTr="00E86D08">
        <w:trPr>
          <w:trHeight w:val="2453"/>
          <w:jc w:val="center"/>
        </w:trPr>
        <w:tc>
          <w:tcPr>
            <w:tcW w:w="7508" w:type="dxa"/>
            <w:tcBorders>
              <w:top w:val="single" w:sz="4" w:space="0" w:color="auto"/>
              <w:left w:val="single" w:sz="4" w:space="0" w:color="auto"/>
              <w:bottom w:val="single" w:sz="4" w:space="0" w:color="auto"/>
              <w:right w:val="single" w:sz="4" w:space="0" w:color="auto"/>
            </w:tcBorders>
            <w:hideMark/>
          </w:tcPr>
          <w:p w14:paraId="2C82AB27" w14:textId="77777777" w:rsidR="00660265" w:rsidRPr="001038BD" w:rsidRDefault="00660265" w:rsidP="00E86D08">
            <w:pPr>
              <w:pStyle w:val="Figure"/>
              <w:keepNext/>
              <w:rPr>
                <w:rFonts w:cs="Times New Roman"/>
                <w:lang w:val="en-GB"/>
              </w:rPr>
            </w:pPr>
            <w:r w:rsidRPr="001038BD">
              <w:rPr>
                <w:noProof/>
                <w:lang w:val="en-GB"/>
              </w:rPr>
              <w:drawing>
                <wp:inline distT="0" distB="0" distL="0" distR="0" wp14:anchorId="287A7D37" wp14:editId="7E226E3C">
                  <wp:extent cx="4571454" cy="1438275"/>
                  <wp:effectExtent l="0" t="0" r="635" b="0"/>
                  <wp:docPr id="64" name="図 64" descr="A picture containing text,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64" descr="A picture containing text, watch&#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983" cy="1438756"/>
                          </a:xfrm>
                          <a:prstGeom prst="rect">
                            <a:avLst/>
                          </a:prstGeom>
                          <a:noFill/>
                          <a:ln>
                            <a:noFill/>
                          </a:ln>
                        </pic:spPr>
                      </pic:pic>
                    </a:graphicData>
                  </a:graphic>
                </wp:inline>
              </w:drawing>
            </w:r>
          </w:p>
          <w:p w14:paraId="2BECCB2A" w14:textId="77777777" w:rsidR="00660265" w:rsidRPr="001038BD" w:rsidRDefault="00660265" w:rsidP="00E86D08">
            <w:pPr>
              <w:keepNext/>
              <w:keepLines/>
              <w:jc w:val="center"/>
              <w:rPr>
                <w:rFonts w:cs="Times New Roman"/>
                <w:lang w:val="en-GB"/>
              </w:rPr>
            </w:pPr>
          </w:p>
        </w:tc>
      </w:tr>
      <w:tr w:rsidR="00660265" w:rsidRPr="001038BD" w14:paraId="107C70D4" w14:textId="77777777" w:rsidTr="00E86D08">
        <w:trPr>
          <w:jc w:val="center"/>
        </w:trPr>
        <w:tc>
          <w:tcPr>
            <w:tcW w:w="7508" w:type="dxa"/>
            <w:tcBorders>
              <w:top w:val="single" w:sz="4" w:space="0" w:color="auto"/>
              <w:left w:val="single" w:sz="4" w:space="0" w:color="auto"/>
              <w:bottom w:val="single" w:sz="4" w:space="0" w:color="auto"/>
              <w:right w:val="single" w:sz="4" w:space="0" w:color="auto"/>
            </w:tcBorders>
          </w:tcPr>
          <w:p w14:paraId="0A1CDDFA" w14:textId="77777777" w:rsidR="00660265" w:rsidRPr="001038BD" w:rsidRDefault="00660265" w:rsidP="00E86D08">
            <w:pPr>
              <w:pStyle w:val="Tablehead"/>
              <w:keepLines/>
              <w:rPr>
                <w:lang w:val="en-GB"/>
              </w:rPr>
            </w:pPr>
            <w:r w:rsidRPr="001038BD">
              <w:rPr>
                <w:lang w:val="en-GB"/>
              </w:rPr>
              <w:t>Elevation view</w:t>
            </w:r>
          </w:p>
        </w:tc>
      </w:tr>
      <w:tr w:rsidR="00660265" w:rsidRPr="001038BD" w14:paraId="734A8927" w14:textId="77777777" w:rsidTr="00E86D08">
        <w:trPr>
          <w:jc w:val="center"/>
        </w:trPr>
        <w:tc>
          <w:tcPr>
            <w:tcW w:w="7508" w:type="dxa"/>
            <w:tcBorders>
              <w:top w:val="single" w:sz="4" w:space="0" w:color="auto"/>
              <w:left w:val="single" w:sz="4" w:space="0" w:color="auto"/>
              <w:bottom w:val="single" w:sz="4" w:space="0" w:color="auto"/>
              <w:right w:val="single" w:sz="4" w:space="0" w:color="auto"/>
            </w:tcBorders>
          </w:tcPr>
          <w:p w14:paraId="1101208D" w14:textId="77777777" w:rsidR="00660265" w:rsidRPr="001038BD" w:rsidRDefault="00660265" w:rsidP="00E86D08">
            <w:pPr>
              <w:pStyle w:val="Figure"/>
              <w:keepNext/>
              <w:rPr>
                <w:lang w:val="en-GB"/>
              </w:rPr>
            </w:pPr>
            <w:r w:rsidRPr="001038BD">
              <w:rPr>
                <w:noProof/>
                <w:lang w:val="en-GB"/>
              </w:rPr>
              <w:drawing>
                <wp:inline distT="0" distB="0" distL="0" distR="0" wp14:anchorId="09EBEA0A" wp14:editId="3A7E2706">
                  <wp:extent cx="2694600" cy="1535760"/>
                  <wp:effectExtent l="0" t="0" r="0" b="7620"/>
                  <wp:docPr id="65" name="図 65"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5" descr="A picture containing circl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4600" cy="1535760"/>
                          </a:xfrm>
                          <a:prstGeom prst="rect">
                            <a:avLst/>
                          </a:prstGeom>
                          <a:noFill/>
                          <a:ln>
                            <a:noFill/>
                          </a:ln>
                        </pic:spPr>
                      </pic:pic>
                    </a:graphicData>
                  </a:graphic>
                </wp:inline>
              </w:drawing>
            </w:r>
          </w:p>
        </w:tc>
      </w:tr>
    </w:tbl>
    <w:p w14:paraId="7D1640A4" w14:textId="77777777" w:rsidR="00660265" w:rsidRPr="001038BD" w:rsidRDefault="00660265" w:rsidP="00660265">
      <w:pPr>
        <w:pStyle w:val="Heading3"/>
        <w:rPr>
          <w:lang w:val="en-GB" w:eastAsia="ja-JP"/>
        </w:rPr>
      </w:pPr>
      <w:r w:rsidRPr="001038BD">
        <w:rPr>
          <w:lang w:val="en-GB" w:eastAsia="ja-JP"/>
        </w:rPr>
        <w:t>1.2.5</w:t>
      </w:r>
      <w:r w:rsidRPr="001038BD">
        <w:rPr>
          <w:lang w:val="en-GB"/>
        </w:rPr>
        <w:tab/>
        <w:t>Soundscape (Volleyball)</w:t>
      </w:r>
    </w:p>
    <w:p w14:paraId="59BAC252" w14:textId="5221BC33" w:rsidR="00660265" w:rsidRPr="001038BD" w:rsidRDefault="00660265" w:rsidP="00660265">
      <w:pPr>
        <w:pStyle w:val="Headingb"/>
        <w:rPr>
          <w:lang w:val="en-GB" w:eastAsia="ja-JP"/>
        </w:rPr>
      </w:pPr>
      <w:r w:rsidRPr="001038BD">
        <w:rPr>
          <w:lang w:val="en-GB" w:eastAsia="ja-JP"/>
        </w:rPr>
        <w:t xml:space="preserve">A. </w:t>
      </w:r>
      <w:r w:rsidR="008D10A0">
        <w:rPr>
          <w:lang w:val="en-GB" w:eastAsia="ja-JP"/>
        </w:rPr>
        <w:tab/>
      </w:r>
      <w:r w:rsidRPr="001038BD">
        <w:rPr>
          <w:lang w:val="en-GB" w:eastAsia="ja-JP"/>
        </w:rPr>
        <w:t>Volleyball facing sideline in one point and multipoint recording, 15 s</w:t>
      </w:r>
    </w:p>
    <w:p w14:paraId="6CBDAF9C" w14:textId="7AC76137" w:rsidR="00660265" w:rsidRPr="001038BD" w:rsidRDefault="00660265" w:rsidP="00660265">
      <w:pPr>
        <w:pStyle w:val="Headingb"/>
        <w:rPr>
          <w:lang w:val="en-GB" w:eastAsia="ja-JP"/>
        </w:rPr>
      </w:pPr>
      <w:r w:rsidRPr="001038BD">
        <w:rPr>
          <w:lang w:val="en-GB" w:eastAsia="ja-JP"/>
        </w:rPr>
        <w:t xml:space="preserve">B. </w:t>
      </w:r>
      <w:r w:rsidR="008D10A0">
        <w:rPr>
          <w:lang w:val="en-GB" w:eastAsia="ja-JP"/>
        </w:rPr>
        <w:tab/>
      </w:r>
      <w:r w:rsidRPr="001038BD">
        <w:rPr>
          <w:lang w:val="en-GB" w:eastAsia="ja-JP"/>
        </w:rPr>
        <w:t>Volleyball facing end line in one point and multipoint recording, 15 s</w:t>
      </w:r>
    </w:p>
    <w:p w14:paraId="4406DC1F" w14:textId="77777777" w:rsidR="00660265" w:rsidRPr="001038BD" w:rsidRDefault="00660265" w:rsidP="00660265">
      <w:pPr>
        <w:rPr>
          <w:lang w:val="en-GB" w:eastAsia="ja-JP"/>
        </w:rPr>
      </w:pPr>
      <w:r w:rsidRPr="001038BD">
        <w:rPr>
          <w:lang w:val="en-GB" w:eastAsia="ja-JP"/>
        </w:rPr>
        <w:t xml:space="preserve">The test signal is a recording of a volleyball practice scenario. Single-point and multipoint recordings were carried out. The </w:t>
      </w:r>
      <w:r>
        <w:rPr>
          <w:lang w:val="en-GB" w:eastAsia="ja-JP"/>
        </w:rPr>
        <w:t>‘</w:t>
      </w:r>
      <w:r w:rsidRPr="001038BD">
        <w:rPr>
          <w:lang w:val="en-GB" w:eastAsia="ja-JP"/>
        </w:rPr>
        <w:t>22.2 one-point microphone</w:t>
      </w:r>
      <w:r>
        <w:rPr>
          <w:lang w:val="en-GB" w:eastAsia="ja-JP"/>
        </w:rPr>
        <w:t>’</w:t>
      </w:r>
      <w:r w:rsidRPr="001038BD">
        <w:rPr>
          <w:lang w:val="en-GB" w:eastAsia="ja-JP"/>
        </w:rPr>
        <w:t xml:space="preserve"> for single-point recording was positioned directly under the net, and the 24 omni-directional microphones for multipoint recording were positioned in a rectangle around the perimeter of the court. Two types of test signal were recorded, one with the front of the 22.2 multichannel sound facing the sideline (spectator view), and one facing the end line (player view), for a total of four test signals (see Figs 11, 12 and 13). The detailed recording condition is shown in Table 6.</w:t>
      </w:r>
    </w:p>
    <w:p w14:paraId="56377331" w14:textId="77777777" w:rsidR="00660265" w:rsidRPr="001038BD" w:rsidRDefault="00660265" w:rsidP="00660265">
      <w:pPr>
        <w:rPr>
          <w:lang w:val="en-GB" w:eastAsia="ja-JP"/>
        </w:rPr>
      </w:pPr>
      <w:r w:rsidRPr="001038BD">
        <w:rPr>
          <w:lang w:val="en-GB" w:eastAsia="ja-JP"/>
        </w:rPr>
        <w:t xml:space="preserve">These signals are useful for evaluating the localisation of the overhead sound image of a spike, and also signal processing degradation from using sound coding with distortion. They can also be used to evaluate the immersiveness from reverberation in a gymnasium, the intensity of the players’ movements, and the sense of space. </w:t>
      </w:r>
    </w:p>
    <w:p w14:paraId="284B0827" w14:textId="77777777" w:rsidR="00660265" w:rsidRPr="001038BD" w:rsidRDefault="00660265" w:rsidP="00660265">
      <w:pPr>
        <w:pStyle w:val="TableNo"/>
        <w:rPr>
          <w:lang w:val="en-GB"/>
        </w:rPr>
      </w:pPr>
      <w:r w:rsidRPr="001038BD">
        <w:rPr>
          <w:lang w:val="en-GB"/>
        </w:rPr>
        <w:lastRenderedPageBreak/>
        <w:t xml:space="preserve">TABLE </w:t>
      </w:r>
      <w:r w:rsidRPr="001038BD">
        <w:rPr>
          <w:lang w:val="en-GB" w:eastAsia="ja-JP"/>
        </w:rPr>
        <w:t>6</w:t>
      </w:r>
    </w:p>
    <w:p w14:paraId="6184827A" w14:textId="77777777" w:rsidR="00660265" w:rsidRPr="001038BD" w:rsidRDefault="00660265" w:rsidP="00660265">
      <w:pPr>
        <w:pStyle w:val="Tabletitle"/>
        <w:rPr>
          <w:lang w:val="en-GB"/>
        </w:rPr>
      </w:pPr>
      <w:r w:rsidRPr="001038BD">
        <w:rPr>
          <w:lang w:val="en-GB"/>
        </w:rPr>
        <w:t>Recording data</w:t>
      </w:r>
    </w:p>
    <w:tbl>
      <w:tblPr>
        <w:tblStyle w:val="TableGrid"/>
        <w:tblW w:w="9639" w:type="dxa"/>
        <w:tblInd w:w="0" w:type="dxa"/>
        <w:tblLook w:val="04A0" w:firstRow="1" w:lastRow="0" w:firstColumn="1" w:lastColumn="0" w:noHBand="0" w:noVBand="1"/>
      </w:tblPr>
      <w:tblGrid>
        <w:gridCol w:w="2409"/>
        <w:gridCol w:w="566"/>
        <w:gridCol w:w="1987"/>
        <w:gridCol w:w="4677"/>
      </w:tblGrid>
      <w:tr w:rsidR="00660265" w:rsidRPr="008D10A0" w14:paraId="52216DF8" w14:textId="77777777" w:rsidTr="008D10A0">
        <w:tc>
          <w:tcPr>
            <w:tcW w:w="2407" w:type="dxa"/>
          </w:tcPr>
          <w:p w14:paraId="338E7902" w14:textId="77777777" w:rsidR="00660265" w:rsidRPr="008D10A0" w:rsidRDefault="00660265" w:rsidP="00E86D08">
            <w:pPr>
              <w:pStyle w:val="Tabletext"/>
              <w:keepNext/>
              <w:keepLines/>
              <w:rPr>
                <w:rFonts w:ascii="Times New Roman" w:hAnsi="Times New Roman" w:cs="Times New Roman"/>
                <w:lang w:val="en-GB"/>
              </w:rPr>
            </w:pPr>
            <w:r w:rsidRPr="008D10A0">
              <w:rPr>
                <w:rFonts w:ascii="Times New Roman" w:hAnsi="Times New Roman" w:cs="Times New Roman"/>
                <w:lang w:val="en-GB"/>
              </w:rPr>
              <w:t>Recording location</w:t>
            </w:r>
          </w:p>
        </w:tc>
        <w:tc>
          <w:tcPr>
            <w:tcW w:w="7222" w:type="dxa"/>
            <w:gridSpan w:val="3"/>
          </w:tcPr>
          <w:p w14:paraId="7BC510C6" w14:textId="77777777" w:rsidR="00660265" w:rsidRPr="008D10A0" w:rsidRDefault="00660265" w:rsidP="00E86D08">
            <w:pPr>
              <w:pStyle w:val="Tabletext"/>
              <w:keepNext/>
              <w:keepLines/>
              <w:rPr>
                <w:rFonts w:ascii="Times New Roman" w:hAnsi="Times New Roman" w:cs="Times New Roman"/>
                <w:lang w:val="en-GB"/>
              </w:rPr>
            </w:pPr>
            <w:r w:rsidRPr="008D10A0">
              <w:rPr>
                <w:rFonts w:ascii="Times New Roman" w:hAnsi="Times New Roman" w:cs="Times New Roman"/>
                <w:lang w:val="en-GB"/>
              </w:rPr>
              <w:t>Gymnasium in Ibaraki Prefecture</w:t>
            </w:r>
          </w:p>
        </w:tc>
      </w:tr>
      <w:tr w:rsidR="00660265" w:rsidRPr="008D10A0" w14:paraId="6F0AD5B8" w14:textId="77777777" w:rsidTr="008D10A0">
        <w:tc>
          <w:tcPr>
            <w:tcW w:w="2407" w:type="dxa"/>
            <w:vMerge w:val="restart"/>
          </w:tcPr>
          <w:p w14:paraId="6784AE9D" w14:textId="77777777" w:rsidR="00660265" w:rsidRPr="008D10A0" w:rsidRDefault="00660265" w:rsidP="00E86D08">
            <w:pPr>
              <w:pStyle w:val="Tabletext"/>
              <w:keepNext/>
              <w:keepLines/>
              <w:rPr>
                <w:rFonts w:ascii="Times New Roman" w:hAnsi="Times New Roman" w:cs="Times New Roman"/>
                <w:lang w:val="en-GB"/>
              </w:rPr>
            </w:pPr>
            <w:r w:rsidRPr="008D10A0">
              <w:rPr>
                <w:rFonts w:ascii="Times New Roman" w:hAnsi="Times New Roman" w:cs="Times New Roman"/>
                <w:lang w:val="en-GB"/>
              </w:rPr>
              <w:t>Recording equipment</w:t>
            </w:r>
          </w:p>
        </w:tc>
        <w:tc>
          <w:tcPr>
            <w:tcW w:w="7222" w:type="dxa"/>
            <w:gridSpan w:val="3"/>
          </w:tcPr>
          <w:p w14:paraId="682BAFF9" w14:textId="77777777" w:rsidR="00660265" w:rsidRPr="008D10A0" w:rsidRDefault="00660265" w:rsidP="00E86D08">
            <w:pPr>
              <w:pStyle w:val="Tabletext"/>
              <w:keepNext/>
              <w:keepLines/>
              <w:rPr>
                <w:rFonts w:ascii="Times New Roman" w:hAnsi="Times New Roman" w:cs="Times New Roman"/>
                <w:lang w:val="en-GB"/>
              </w:rPr>
            </w:pPr>
            <w:r w:rsidRPr="008D10A0">
              <w:rPr>
                <w:rFonts w:ascii="Times New Roman" w:hAnsi="Times New Roman" w:cs="Times New Roman"/>
                <w:lang w:val="en-GB"/>
              </w:rPr>
              <w:t>Single-point recording</w:t>
            </w:r>
          </w:p>
        </w:tc>
      </w:tr>
      <w:tr w:rsidR="00660265" w:rsidRPr="008D10A0" w14:paraId="353237DD" w14:textId="77777777" w:rsidTr="008D10A0">
        <w:tc>
          <w:tcPr>
            <w:tcW w:w="2407" w:type="dxa"/>
            <w:vMerge/>
          </w:tcPr>
          <w:p w14:paraId="0DB5F420" w14:textId="77777777" w:rsidR="00660265" w:rsidRPr="008D10A0" w:rsidRDefault="00660265" w:rsidP="00E86D08">
            <w:pPr>
              <w:pStyle w:val="Tabletext"/>
              <w:keepNext/>
              <w:keepLines/>
              <w:rPr>
                <w:rFonts w:ascii="Times New Roman" w:hAnsi="Times New Roman" w:cs="Times New Roman"/>
                <w:lang w:val="en-GB"/>
              </w:rPr>
            </w:pPr>
          </w:p>
        </w:tc>
        <w:tc>
          <w:tcPr>
            <w:tcW w:w="565" w:type="dxa"/>
            <w:vMerge w:val="restart"/>
          </w:tcPr>
          <w:p w14:paraId="186321E8" w14:textId="77777777" w:rsidR="00660265" w:rsidRPr="008D10A0" w:rsidRDefault="00660265" w:rsidP="00E86D08">
            <w:pPr>
              <w:pStyle w:val="Tabletext"/>
              <w:keepNext/>
              <w:keepLines/>
              <w:rPr>
                <w:rFonts w:ascii="Times New Roman" w:hAnsi="Times New Roman" w:cs="Times New Roman"/>
                <w:lang w:val="en-GB"/>
              </w:rPr>
            </w:pPr>
          </w:p>
        </w:tc>
        <w:tc>
          <w:tcPr>
            <w:tcW w:w="1985" w:type="dxa"/>
          </w:tcPr>
          <w:p w14:paraId="2E187030" w14:textId="77777777" w:rsidR="00660265" w:rsidRPr="008D10A0" w:rsidRDefault="00660265" w:rsidP="00E86D08">
            <w:pPr>
              <w:pStyle w:val="Tabletext"/>
              <w:keepNext/>
              <w:keepLines/>
              <w:rPr>
                <w:rFonts w:ascii="Times New Roman" w:hAnsi="Times New Roman" w:cs="Times New Roman"/>
                <w:lang w:val="en-GB"/>
              </w:rPr>
            </w:pPr>
            <w:r w:rsidRPr="008D10A0">
              <w:rPr>
                <w:rFonts w:ascii="Times New Roman" w:hAnsi="Times New Roman" w:cs="Times New Roman"/>
                <w:lang w:val="en-GB"/>
              </w:rPr>
              <w:t>Microphone</w:t>
            </w:r>
          </w:p>
        </w:tc>
        <w:tc>
          <w:tcPr>
            <w:tcW w:w="4672" w:type="dxa"/>
          </w:tcPr>
          <w:p w14:paraId="7A94B009" w14:textId="77777777" w:rsidR="00660265" w:rsidRPr="008D10A0" w:rsidRDefault="00660265" w:rsidP="00E86D08">
            <w:pPr>
              <w:pStyle w:val="Tabletext"/>
              <w:keepNext/>
              <w:keepLines/>
              <w:rPr>
                <w:rFonts w:ascii="Times New Roman" w:hAnsi="Times New Roman" w:cs="Times New Roman"/>
                <w:lang w:val="en-GB"/>
              </w:rPr>
            </w:pPr>
            <w:r w:rsidRPr="008D10A0">
              <w:rPr>
                <w:rFonts w:ascii="Times New Roman" w:hAnsi="Times New Roman" w:cs="Times New Roman"/>
                <w:lang w:val="en-GB"/>
              </w:rPr>
              <w:t>Sanken CSR-2 (highly directional)</w:t>
            </w:r>
          </w:p>
        </w:tc>
      </w:tr>
      <w:tr w:rsidR="00660265" w:rsidRPr="008D10A0" w14:paraId="553F20D7" w14:textId="77777777" w:rsidTr="008D10A0">
        <w:tc>
          <w:tcPr>
            <w:tcW w:w="2407" w:type="dxa"/>
            <w:vMerge/>
          </w:tcPr>
          <w:p w14:paraId="6295F705" w14:textId="77777777" w:rsidR="00660265" w:rsidRPr="008D10A0" w:rsidRDefault="00660265" w:rsidP="00E86D08">
            <w:pPr>
              <w:pStyle w:val="Tabletext"/>
              <w:keepNext/>
              <w:keepLines/>
              <w:rPr>
                <w:rFonts w:ascii="Times New Roman" w:hAnsi="Times New Roman" w:cs="Times New Roman"/>
                <w:lang w:val="en-GB"/>
              </w:rPr>
            </w:pPr>
          </w:p>
        </w:tc>
        <w:tc>
          <w:tcPr>
            <w:tcW w:w="565" w:type="dxa"/>
            <w:vMerge/>
          </w:tcPr>
          <w:p w14:paraId="2E325D93" w14:textId="77777777" w:rsidR="00660265" w:rsidRPr="008D10A0" w:rsidRDefault="00660265" w:rsidP="00E86D08">
            <w:pPr>
              <w:pStyle w:val="Tabletext"/>
              <w:keepNext/>
              <w:keepLines/>
              <w:rPr>
                <w:rFonts w:ascii="Times New Roman" w:hAnsi="Times New Roman" w:cs="Times New Roman"/>
                <w:lang w:val="en-GB"/>
              </w:rPr>
            </w:pPr>
          </w:p>
        </w:tc>
        <w:tc>
          <w:tcPr>
            <w:tcW w:w="1985" w:type="dxa"/>
          </w:tcPr>
          <w:p w14:paraId="5D3C9350" w14:textId="77777777" w:rsidR="00660265" w:rsidRPr="008D10A0" w:rsidRDefault="00660265" w:rsidP="00E86D08">
            <w:pPr>
              <w:pStyle w:val="Tabletext"/>
              <w:keepNext/>
              <w:keepLines/>
              <w:rPr>
                <w:rFonts w:ascii="Times New Roman" w:hAnsi="Times New Roman" w:cs="Times New Roman"/>
                <w:lang w:val="en-GB"/>
              </w:rPr>
            </w:pPr>
            <w:r w:rsidRPr="008D10A0">
              <w:rPr>
                <w:rFonts w:ascii="Times New Roman" w:hAnsi="Times New Roman" w:cs="Times New Roman"/>
                <w:lang w:val="en-GB"/>
              </w:rPr>
              <w:t>Microphone amp.</w:t>
            </w:r>
          </w:p>
        </w:tc>
        <w:tc>
          <w:tcPr>
            <w:tcW w:w="4672" w:type="dxa"/>
          </w:tcPr>
          <w:p w14:paraId="77EC45C4" w14:textId="77777777" w:rsidR="00660265" w:rsidRPr="008D10A0" w:rsidRDefault="00660265" w:rsidP="00E86D08">
            <w:pPr>
              <w:pStyle w:val="Tabletext"/>
              <w:keepNext/>
              <w:keepLines/>
              <w:rPr>
                <w:rFonts w:ascii="Times New Roman" w:hAnsi="Times New Roman" w:cs="Times New Roman"/>
                <w:lang w:val="en-GB"/>
              </w:rPr>
            </w:pPr>
            <w:r w:rsidRPr="008D10A0">
              <w:rPr>
                <w:rFonts w:ascii="Times New Roman" w:hAnsi="Times New Roman" w:cs="Times New Roman"/>
                <w:lang w:val="en-GB"/>
              </w:rPr>
              <w:t>DirectOut technologies</w:t>
            </w:r>
          </w:p>
          <w:p w14:paraId="3E3D6B03" w14:textId="77777777" w:rsidR="00660265" w:rsidRPr="008D10A0" w:rsidRDefault="00660265" w:rsidP="00E86D08">
            <w:pPr>
              <w:pStyle w:val="Tabletext"/>
              <w:keepNext/>
              <w:keepLines/>
              <w:rPr>
                <w:rFonts w:ascii="Times New Roman" w:hAnsi="Times New Roman" w:cs="Times New Roman"/>
                <w:lang w:val="en-GB"/>
              </w:rPr>
            </w:pPr>
            <w:r w:rsidRPr="008D10A0">
              <w:rPr>
                <w:rFonts w:ascii="Times New Roman" w:hAnsi="Times New Roman" w:cs="Times New Roman"/>
                <w:lang w:val="en-GB"/>
              </w:rPr>
              <w:t>Andiamo.MC</w:t>
            </w:r>
          </w:p>
        </w:tc>
      </w:tr>
      <w:tr w:rsidR="00660265" w:rsidRPr="008D10A0" w14:paraId="4FC6A950" w14:textId="77777777" w:rsidTr="008D10A0">
        <w:tc>
          <w:tcPr>
            <w:tcW w:w="2407" w:type="dxa"/>
            <w:vMerge/>
          </w:tcPr>
          <w:p w14:paraId="71DBAE45" w14:textId="77777777" w:rsidR="00660265" w:rsidRPr="008D10A0" w:rsidRDefault="00660265" w:rsidP="00E86D08">
            <w:pPr>
              <w:pStyle w:val="Tabletext"/>
              <w:keepNext/>
              <w:keepLines/>
              <w:rPr>
                <w:rFonts w:ascii="Times New Roman" w:hAnsi="Times New Roman" w:cs="Times New Roman"/>
                <w:lang w:val="en-GB"/>
              </w:rPr>
            </w:pPr>
          </w:p>
        </w:tc>
        <w:tc>
          <w:tcPr>
            <w:tcW w:w="7222" w:type="dxa"/>
            <w:gridSpan w:val="3"/>
          </w:tcPr>
          <w:p w14:paraId="13B988ED" w14:textId="77777777" w:rsidR="00660265" w:rsidRPr="008D10A0" w:rsidRDefault="00660265" w:rsidP="00E86D08">
            <w:pPr>
              <w:pStyle w:val="Tabletext"/>
              <w:keepNext/>
              <w:keepLines/>
              <w:rPr>
                <w:rFonts w:ascii="Times New Roman" w:hAnsi="Times New Roman" w:cs="Times New Roman"/>
                <w:lang w:val="en-GB"/>
              </w:rPr>
            </w:pPr>
            <w:r w:rsidRPr="008D10A0">
              <w:rPr>
                <w:rFonts w:ascii="Times New Roman" w:hAnsi="Times New Roman" w:cs="Times New Roman"/>
                <w:lang w:val="en-GB"/>
              </w:rPr>
              <w:t>Multipoint recording</w:t>
            </w:r>
          </w:p>
        </w:tc>
      </w:tr>
      <w:tr w:rsidR="00660265" w:rsidRPr="008D10A0" w14:paraId="63C8A1AE" w14:textId="77777777" w:rsidTr="008D10A0">
        <w:tc>
          <w:tcPr>
            <w:tcW w:w="2407" w:type="dxa"/>
            <w:vMerge/>
          </w:tcPr>
          <w:p w14:paraId="135A4B44" w14:textId="77777777" w:rsidR="00660265" w:rsidRPr="008D10A0" w:rsidRDefault="00660265" w:rsidP="00E86D08">
            <w:pPr>
              <w:pStyle w:val="Tabletext"/>
              <w:keepNext/>
              <w:keepLines/>
              <w:rPr>
                <w:rFonts w:ascii="Times New Roman" w:hAnsi="Times New Roman" w:cs="Times New Roman"/>
                <w:lang w:val="en-GB"/>
              </w:rPr>
            </w:pPr>
          </w:p>
        </w:tc>
        <w:tc>
          <w:tcPr>
            <w:tcW w:w="565" w:type="dxa"/>
            <w:vMerge w:val="restart"/>
          </w:tcPr>
          <w:p w14:paraId="0A062415" w14:textId="77777777" w:rsidR="00660265" w:rsidRPr="008D10A0" w:rsidRDefault="00660265" w:rsidP="00E86D08">
            <w:pPr>
              <w:pStyle w:val="Tabletext"/>
              <w:keepNext/>
              <w:keepLines/>
              <w:rPr>
                <w:rFonts w:ascii="Times New Roman" w:hAnsi="Times New Roman" w:cs="Times New Roman"/>
                <w:lang w:val="en-GB"/>
              </w:rPr>
            </w:pPr>
          </w:p>
        </w:tc>
        <w:tc>
          <w:tcPr>
            <w:tcW w:w="1985" w:type="dxa"/>
          </w:tcPr>
          <w:p w14:paraId="28A2EBD5" w14:textId="77777777" w:rsidR="00660265" w:rsidRPr="008D10A0" w:rsidRDefault="00660265" w:rsidP="00E86D08">
            <w:pPr>
              <w:pStyle w:val="Tabletext"/>
              <w:keepNext/>
              <w:keepLines/>
              <w:rPr>
                <w:rFonts w:ascii="Times New Roman" w:hAnsi="Times New Roman" w:cs="Times New Roman"/>
                <w:lang w:val="en-GB"/>
              </w:rPr>
            </w:pPr>
            <w:r w:rsidRPr="008D10A0">
              <w:rPr>
                <w:rFonts w:ascii="Times New Roman" w:hAnsi="Times New Roman" w:cs="Times New Roman"/>
                <w:lang w:val="en-GB"/>
              </w:rPr>
              <w:t>Microphones</w:t>
            </w:r>
          </w:p>
        </w:tc>
        <w:tc>
          <w:tcPr>
            <w:tcW w:w="4672" w:type="dxa"/>
          </w:tcPr>
          <w:p w14:paraId="0D3E18AF" w14:textId="77777777" w:rsidR="00660265" w:rsidRPr="008D10A0" w:rsidRDefault="00660265" w:rsidP="00E86D08">
            <w:pPr>
              <w:pStyle w:val="Tabletext"/>
              <w:keepNext/>
              <w:keepLines/>
              <w:rPr>
                <w:rFonts w:ascii="Times New Roman" w:hAnsi="Times New Roman" w:cs="Times New Roman"/>
                <w:lang w:val="en-GB"/>
              </w:rPr>
            </w:pPr>
            <w:r w:rsidRPr="008D10A0">
              <w:rPr>
                <w:rFonts w:ascii="Times New Roman" w:hAnsi="Times New Roman" w:cs="Times New Roman"/>
                <w:lang w:val="en-GB"/>
              </w:rPr>
              <w:t>Schoeps MK2H (Omni-directional)</w:t>
            </w:r>
          </w:p>
          <w:p w14:paraId="22459DEF" w14:textId="77777777" w:rsidR="00660265" w:rsidRPr="008D10A0" w:rsidRDefault="00660265" w:rsidP="00E86D08">
            <w:pPr>
              <w:pStyle w:val="Tabletext"/>
              <w:keepNext/>
              <w:keepLines/>
              <w:rPr>
                <w:rFonts w:ascii="Times New Roman" w:hAnsi="Times New Roman" w:cs="Times New Roman"/>
                <w:lang w:val="en-GB"/>
              </w:rPr>
            </w:pPr>
            <w:r w:rsidRPr="008D10A0">
              <w:rPr>
                <w:rFonts w:ascii="Times New Roman" w:hAnsi="Times New Roman" w:cs="Times New Roman"/>
                <w:lang w:val="en-GB"/>
              </w:rPr>
              <w:t>Schoeps CMC6xt(Preamp)</w:t>
            </w:r>
          </w:p>
        </w:tc>
      </w:tr>
      <w:tr w:rsidR="00660265" w:rsidRPr="008D10A0" w14:paraId="09C867D8" w14:textId="77777777" w:rsidTr="008D10A0">
        <w:tc>
          <w:tcPr>
            <w:tcW w:w="2407" w:type="dxa"/>
            <w:vMerge/>
          </w:tcPr>
          <w:p w14:paraId="22EF7178" w14:textId="77777777" w:rsidR="00660265" w:rsidRPr="008D10A0" w:rsidRDefault="00660265" w:rsidP="00E86D08">
            <w:pPr>
              <w:pStyle w:val="Tabletext"/>
              <w:keepNext/>
              <w:keepLines/>
              <w:rPr>
                <w:rFonts w:ascii="Times New Roman" w:hAnsi="Times New Roman" w:cs="Times New Roman"/>
                <w:lang w:val="en-GB"/>
              </w:rPr>
            </w:pPr>
          </w:p>
        </w:tc>
        <w:tc>
          <w:tcPr>
            <w:tcW w:w="565" w:type="dxa"/>
            <w:vMerge/>
          </w:tcPr>
          <w:p w14:paraId="56E0D997" w14:textId="77777777" w:rsidR="00660265" w:rsidRPr="008D10A0" w:rsidRDefault="00660265" w:rsidP="00E86D08">
            <w:pPr>
              <w:pStyle w:val="Tabletext"/>
              <w:keepNext/>
              <w:keepLines/>
              <w:rPr>
                <w:rFonts w:ascii="Times New Roman" w:hAnsi="Times New Roman" w:cs="Times New Roman"/>
                <w:lang w:val="en-GB"/>
              </w:rPr>
            </w:pPr>
          </w:p>
        </w:tc>
        <w:tc>
          <w:tcPr>
            <w:tcW w:w="1985" w:type="dxa"/>
          </w:tcPr>
          <w:p w14:paraId="0B085D43" w14:textId="77777777" w:rsidR="00660265" w:rsidRPr="008D10A0" w:rsidRDefault="00660265" w:rsidP="00E86D08">
            <w:pPr>
              <w:pStyle w:val="Tabletext"/>
              <w:keepNext/>
              <w:keepLines/>
              <w:rPr>
                <w:rFonts w:ascii="Times New Roman" w:hAnsi="Times New Roman" w:cs="Times New Roman"/>
                <w:lang w:val="en-GB"/>
              </w:rPr>
            </w:pPr>
            <w:r w:rsidRPr="008D10A0">
              <w:rPr>
                <w:rFonts w:ascii="Times New Roman" w:hAnsi="Times New Roman" w:cs="Times New Roman"/>
                <w:lang w:val="en-GB"/>
              </w:rPr>
              <w:t>Microphone amp.</w:t>
            </w:r>
          </w:p>
        </w:tc>
        <w:tc>
          <w:tcPr>
            <w:tcW w:w="4672" w:type="dxa"/>
          </w:tcPr>
          <w:p w14:paraId="5AEE79ED" w14:textId="77777777" w:rsidR="00660265" w:rsidRPr="008D10A0" w:rsidRDefault="00660265" w:rsidP="00E86D08">
            <w:pPr>
              <w:pStyle w:val="Tabletext"/>
              <w:keepNext/>
              <w:keepLines/>
              <w:rPr>
                <w:rFonts w:ascii="Times New Roman" w:hAnsi="Times New Roman" w:cs="Times New Roman"/>
                <w:lang w:val="en-GB"/>
              </w:rPr>
            </w:pPr>
            <w:r w:rsidRPr="008D10A0">
              <w:rPr>
                <w:rFonts w:ascii="Times New Roman" w:hAnsi="Times New Roman" w:cs="Times New Roman"/>
                <w:lang w:val="en-GB"/>
              </w:rPr>
              <w:t>StageTec NEXUS</w:t>
            </w:r>
          </w:p>
        </w:tc>
      </w:tr>
      <w:tr w:rsidR="00660265" w:rsidRPr="008D10A0" w14:paraId="3BDDC2DC" w14:textId="77777777" w:rsidTr="008D10A0">
        <w:tc>
          <w:tcPr>
            <w:tcW w:w="2407" w:type="dxa"/>
          </w:tcPr>
          <w:p w14:paraId="68448EC6" w14:textId="77777777" w:rsidR="00660265" w:rsidRPr="008D10A0" w:rsidRDefault="00660265" w:rsidP="00E86D08">
            <w:pPr>
              <w:pStyle w:val="Tabletext"/>
              <w:keepNext/>
              <w:keepLines/>
              <w:rPr>
                <w:rFonts w:ascii="Times New Roman" w:hAnsi="Times New Roman" w:cs="Times New Roman"/>
                <w:lang w:val="en-GB"/>
              </w:rPr>
            </w:pPr>
            <w:r w:rsidRPr="008D10A0">
              <w:rPr>
                <w:rFonts w:ascii="Times New Roman" w:hAnsi="Times New Roman" w:cs="Times New Roman"/>
                <w:lang w:val="en-GB"/>
              </w:rPr>
              <w:t>Edit history</w:t>
            </w:r>
          </w:p>
        </w:tc>
        <w:tc>
          <w:tcPr>
            <w:tcW w:w="7222" w:type="dxa"/>
            <w:gridSpan w:val="3"/>
          </w:tcPr>
          <w:p w14:paraId="292642CF" w14:textId="77777777" w:rsidR="00660265" w:rsidRPr="008D10A0" w:rsidRDefault="00660265" w:rsidP="00E86D08">
            <w:pPr>
              <w:pStyle w:val="Tabletext"/>
              <w:keepNext/>
              <w:keepLines/>
              <w:rPr>
                <w:rFonts w:ascii="Times New Roman" w:hAnsi="Times New Roman" w:cs="Times New Roman"/>
                <w:lang w:val="en-GB"/>
              </w:rPr>
            </w:pPr>
          </w:p>
        </w:tc>
      </w:tr>
    </w:tbl>
    <w:p w14:paraId="45894C96" w14:textId="77777777" w:rsidR="00660265" w:rsidRPr="001038BD" w:rsidRDefault="00660265" w:rsidP="00660265">
      <w:pPr>
        <w:pStyle w:val="Tablefin"/>
      </w:pPr>
    </w:p>
    <w:p w14:paraId="3F4BE817" w14:textId="77777777" w:rsidR="00660265" w:rsidRPr="001038BD" w:rsidRDefault="00660265" w:rsidP="00660265">
      <w:pPr>
        <w:pStyle w:val="FigureNo"/>
        <w:rPr>
          <w:lang w:val="en-GB"/>
        </w:rPr>
      </w:pPr>
      <w:r w:rsidRPr="001038BD">
        <w:rPr>
          <w:lang w:val="en-GB"/>
        </w:rPr>
        <w:t>Figure 11</w:t>
      </w:r>
    </w:p>
    <w:p w14:paraId="5E138CC6" w14:textId="77777777" w:rsidR="00660265" w:rsidRPr="001038BD" w:rsidRDefault="00660265" w:rsidP="00660265">
      <w:pPr>
        <w:pStyle w:val="Figuretitle"/>
        <w:rPr>
          <w:lang w:val="en-GB"/>
        </w:rPr>
      </w:pPr>
      <w:r w:rsidRPr="001038BD">
        <w:rPr>
          <w:lang w:val="en-GB"/>
        </w:rPr>
        <w:t>Recording scenes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660265" w:rsidRPr="001038BD" w14:paraId="2F092C81" w14:textId="77777777" w:rsidTr="00E86D08">
        <w:tc>
          <w:tcPr>
            <w:tcW w:w="4814" w:type="dxa"/>
          </w:tcPr>
          <w:p w14:paraId="2F0C80A4" w14:textId="77777777" w:rsidR="00660265" w:rsidRPr="001038BD" w:rsidRDefault="00660265" w:rsidP="00E86D08">
            <w:pPr>
              <w:pStyle w:val="Figure"/>
              <w:rPr>
                <w:lang w:val="en-GB"/>
              </w:rPr>
            </w:pPr>
            <w:r w:rsidRPr="001038BD">
              <w:rPr>
                <w:noProof/>
                <w:lang w:val="en-GB"/>
              </w:rPr>
              <w:drawing>
                <wp:inline distT="0" distB="0" distL="0" distR="0" wp14:anchorId="14ABDD29" wp14:editId="2050286A">
                  <wp:extent cx="2719754" cy="1818729"/>
                  <wp:effectExtent l="0" t="0" r="4445" b="0"/>
                  <wp:docPr id="9" name="図 9" descr="IMG_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descr="IMG_46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5923" cy="1822854"/>
                          </a:xfrm>
                          <a:prstGeom prst="rect">
                            <a:avLst/>
                          </a:prstGeom>
                          <a:noFill/>
                          <a:ln>
                            <a:noFill/>
                          </a:ln>
                        </pic:spPr>
                      </pic:pic>
                    </a:graphicData>
                  </a:graphic>
                </wp:inline>
              </w:drawing>
            </w:r>
          </w:p>
        </w:tc>
        <w:tc>
          <w:tcPr>
            <w:tcW w:w="4815" w:type="dxa"/>
          </w:tcPr>
          <w:p w14:paraId="0DAFDEF6" w14:textId="77777777" w:rsidR="00660265" w:rsidRPr="001038BD" w:rsidRDefault="00660265" w:rsidP="00E86D08">
            <w:pPr>
              <w:pStyle w:val="Figure"/>
              <w:rPr>
                <w:lang w:val="en-GB"/>
              </w:rPr>
            </w:pPr>
            <w:r w:rsidRPr="001038BD">
              <w:rPr>
                <w:noProof/>
                <w:lang w:val="en-GB"/>
              </w:rPr>
              <w:drawing>
                <wp:inline distT="0" distB="0" distL="0" distR="0" wp14:anchorId="3E2B3F07" wp14:editId="1C1DC530">
                  <wp:extent cx="2637693" cy="1763854"/>
                  <wp:effectExtent l="0" t="0" r="0" b="8255"/>
                  <wp:docPr id="12" name="図 12" descr="IMG_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descr="IMG_46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3572" cy="1767785"/>
                          </a:xfrm>
                          <a:prstGeom prst="rect">
                            <a:avLst/>
                          </a:prstGeom>
                          <a:noFill/>
                          <a:ln>
                            <a:noFill/>
                          </a:ln>
                        </pic:spPr>
                      </pic:pic>
                    </a:graphicData>
                  </a:graphic>
                </wp:inline>
              </w:drawing>
            </w:r>
          </w:p>
        </w:tc>
      </w:tr>
    </w:tbl>
    <w:p w14:paraId="0DFD1FFE" w14:textId="77777777" w:rsidR="00660265" w:rsidRPr="001038BD" w:rsidRDefault="00660265" w:rsidP="00660265">
      <w:pPr>
        <w:pStyle w:val="FigureNo"/>
        <w:rPr>
          <w:lang w:val="en-GB"/>
        </w:rPr>
      </w:pPr>
      <w:r w:rsidRPr="001038BD">
        <w:rPr>
          <w:lang w:val="en-GB"/>
        </w:rPr>
        <w:lastRenderedPageBreak/>
        <w:t>Figure 12</w:t>
      </w:r>
    </w:p>
    <w:p w14:paraId="42C0FF8E" w14:textId="77777777" w:rsidR="00660265" w:rsidRPr="001038BD" w:rsidRDefault="00660265" w:rsidP="00660265">
      <w:pPr>
        <w:pStyle w:val="Figuretitle"/>
        <w:rPr>
          <w:rFonts w:eastAsiaTheme="minorEastAsia"/>
          <w:kern w:val="2"/>
          <w:sz w:val="21"/>
          <w:szCs w:val="22"/>
          <w:lang w:val="en-GB"/>
        </w:rPr>
      </w:pPr>
      <w:r w:rsidRPr="001038BD">
        <w:rPr>
          <w:lang w:val="en-GB"/>
        </w:rPr>
        <w:t>Multipoint recording microphone arrangement for Soundscape (Volleyball) (facing sideline)</w:t>
      </w:r>
    </w:p>
    <w:tbl>
      <w:tblPr>
        <w:tblStyle w:val="TableGrid"/>
        <w:tblW w:w="0" w:type="auto"/>
        <w:jc w:val="center"/>
        <w:tblInd w:w="0" w:type="dxa"/>
        <w:tblLook w:val="04A0" w:firstRow="1" w:lastRow="0" w:firstColumn="1" w:lastColumn="0" w:noHBand="0" w:noVBand="1"/>
      </w:tblPr>
      <w:tblGrid>
        <w:gridCol w:w="4665"/>
      </w:tblGrid>
      <w:tr w:rsidR="00660265" w:rsidRPr="001038BD" w14:paraId="3036E41F" w14:textId="77777777" w:rsidTr="00E86D08">
        <w:trPr>
          <w:jc w:val="center"/>
        </w:trPr>
        <w:tc>
          <w:tcPr>
            <w:tcW w:w="4572" w:type="dxa"/>
            <w:tcBorders>
              <w:top w:val="single" w:sz="4" w:space="0" w:color="auto"/>
              <w:left w:val="single" w:sz="4" w:space="0" w:color="auto"/>
              <w:bottom w:val="single" w:sz="4" w:space="0" w:color="auto"/>
              <w:right w:val="single" w:sz="4" w:space="0" w:color="auto"/>
            </w:tcBorders>
            <w:hideMark/>
          </w:tcPr>
          <w:p w14:paraId="0118D1D7" w14:textId="77777777" w:rsidR="00660265" w:rsidRPr="001038BD" w:rsidRDefault="00660265" w:rsidP="00E86D08">
            <w:pPr>
              <w:pStyle w:val="Tablehead"/>
              <w:ind w:left="960"/>
              <w:rPr>
                <w:lang w:val="en-GB"/>
              </w:rPr>
            </w:pPr>
            <w:r w:rsidRPr="001038BD">
              <w:rPr>
                <w:lang w:val="en-GB"/>
              </w:rPr>
              <w:t xml:space="preserve">Plan view </w:t>
            </w:r>
          </w:p>
        </w:tc>
      </w:tr>
      <w:tr w:rsidR="00660265" w:rsidRPr="001038BD" w14:paraId="05515988" w14:textId="77777777" w:rsidTr="00E86D08">
        <w:trPr>
          <w:trHeight w:val="5834"/>
          <w:jc w:val="center"/>
        </w:trPr>
        <w:tc>
          <w:tcPr>
            <w:tcW w:w="4572" w:type="dxa"/>
            <w:tcBorders>
              <w:top w:val="single" w:sz="4" w:space="0" w:color="auto"/>
              <w:left w:val="single" w:sz="4" w:space="0" w:color="auto"/>
              <w:bottom w:val="single" w:sz="4" w:space="0" w:color="auto"/>
              <w:right w:val="single" w:sz="4" w:space="0" w:color="auto"/>
            </w:tcBorders>
            <w:hideMark/>
          </w:tcPr>
          <w:p w14:paraId="44DA49E3" w14:textId="77777777" w:rsidR="00660265" w:rsidRPr="001038BD" w:rsidRDefault="00660265" w:rsidP="00E86D08">
            <w:pPr>
              <w:pStyle w:val="Figure"/>
              <w:rPr>
                <w:rFonts w:cs="Times New Roman"/>
                <w:lang w:val="en-GB"/>
              </w:rPr>
            </w:pPr>
            <w:r w:rsidRPr="001038BD">
              <w:rPr>
                <w:noProof/>
                <w:lang w:val="en-GB"/>
              </w:rPr>
              <w:drawing>
                <wp:inline distT="0" distB="0" distL="0" distR="0" wp14:anchorId="3D228D84" wp14:editId="719BDAF0">
                  <wp:extent cx="2165400" cy="3737880"/>
                  <wp:effectExtent l="0" t="0" r="6350" b="0"/>
                  <wp:docPr id="69" name="図 6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Diagram&#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5400" cy="3737880"/>
                          </a:xfrm>
                          <a:prstGeom prst="rect">
                            <a:avLst/>
                          </a:prstGeom>
                          <a:noFill/>
                          <a:ln>
                            <a:noFill/>
                          </a:ln>
                        </pic:spPr>
                      </pic:pic>
                    </a:graphicData>
                  </a:graphic>
                </wp:inline>
              </w:drawing>
            </w:r>
          </w:p>
        </w:tc>
      </w:tr>
      <w:tr w:rsidR="00660265" w:rsidRPr="001038BD" w14:paraId="7F5A9051" w14:textId="77777777" w:rsidTr="00E86D08">
        <w:trPr>
          <w:jc w:val="center"/>
        </w:trPr>
        <w:tc>
          <w:tcPr>
            <w:tcW w:w="4572" w:type="dxa"/>
            <w:tcBorders>
              <w:top w:val="single" w:sz="4" w:space="0" w:color="auto"/>
              <w:left w:val="single" w:sz="4" w:space="0" w:color="auto"/>
              <w:bottom w:val="single" w:sz="4" w:space="0" w:color="auto"/>
              <w:right w:val="single" w:sz="4" w:space="0" w:color="auto"/>
            </w:tcBorders>
          </w:tcPr>
          <w:p w14:paraId="1CE459ED" w14:textId="77777777" w:rsidR="00660265" w:rsidRPr="001038BD" w:rsidRDefault="00660265" w:rsidP="00E86D08">
            <w:pPr>
              <w:pStyle w:val="Tablehead"/>
              <w:ind w:left="960"/>
              <w:rPr>
                <w:lang w:val="en-GB"/>
              </w:rPr>
            </w:pPr>
            <w:r w:rsidRPr="001038BD">
              <w:rPr>
                <w:lang w:val="en-GB"/>
              </w:rPr>
              <w:t>Elevation view</w:t>
            </w:r>
          </w:p>
        </w:tc>
      </w:tr>
      <w:tr w:rsidR="00660265" w:rsidRPr="001038BD" w14:paraId="782321D2" w14:textId="77777777" w:rsidTr="00E86D08">
        <w:trPr>
          <w:trHeight w:val="2287"/>
          <w:jc w:val="center"/>
        </w:trPr>
        <w:tc>
          <w:tcPr>
            <w:tcW w:w="4572" w:type="dxa"/>
            <w:tcBorders>
              <w:top w:val="single" w:sz="4" w:space="0" w:color="auto"/>
              <w:left w:val="single" w:sz="4" w:space="0" w:color="auto"/>
              <w:bottom w:val="single" w:sz="4" w:space="0" w:color="auto"/>
              <w:right w:val="single" w:sz="4" w:space="0" w:color="auto"/>
            </w:tcBorders>
          </w:tcPr>
          <w:p w14:paraId="505F6E9B" w14:textId="77777777" w:rsidR="00660265" w:rsidRPr="001038BD" w:rsidRDefault="00660265" w:rsidP="00E86D08">
            <w:pPr>
              <w:pStyle w:val="Figure"/>
              <w:rPr>
                <w:lang w:val="en-GB"/>
              </w:rPr>
            </w:pPr>
            <w:r w:rsidRPr="001038BD">
              <w:rPr>
                <w:noProof/>
                <w:lang w:val="en-GB"/>
              </w:rPr>
              <w:drawing>
                <wp:inline distT="0" distB="0" distL="0" distR="0" wp14:anchorId="032B2F2A" wp14:editId="2ABD090B">
                  <wp:extent cx="2825640" cy="1293840"/>
                  <wp:effectExtent l="0" t="0" r="0" b="1905"/>
                  <wp:docPr id="68" name="図 6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A picture containing diagram&#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5640" cy="1293840"/>
                          </a:xfrm>
                          <a:prstGeom prst="rect">
                            <a:avLst/>
                          </a:prstGeom>
                          <a:noFill/>
                          <a:ln>
                            <a:noFill/>
                          </a:ln>
                        </pic:spPr>
                      </pic:pic>
                    </a:graphicData>
                  </a:graphic>
                </wp:inline>
              </w:drawing>
            </w:r>
          </w:p>
        </w:tc>
      </w:tr>
    </w:tbl>
    <w:p w14:paraId="76D57C9B" w14:textId="77777777" w:rsidR="00660265" w:rsidRPr="001038BD" w:rsidRDefault="00660265" w:rsidP="00660265">
      <w:pPr>
        <w:pStyle w:val="FigureNo"/>
        <w:rPr>
          <w:lang w:val="en-GB"/>
        </w:rPr>
      </w:pPr>
      <w:r w:rsidRPr="001038BD">
        <w:rPr>
          <w:lang w:val="en-GB"/>
        </w:rPr>
        <w:lastRenderedPageBreak/>
        <w:t>Figure 13</w:t>
      </w:r>
    </w:p>
    <w:p w14:paraId="771A484E" w14:textId="77777777" w:rsidR="00660265" w:rsidRPr="001038BD" w:rsidRDefault="00660265" w:rsidP="00660265">
      <w:pPr>
        <w:pStyle w:val="Figuretitle"/>
        <w:rPr>
          <w:lang w:val="en-GB"/>
        </w:rPr>
      </w:pPr>
      <w:r w:rsidRPr="001038BD">
        <w:rPr>
          <w:lang w:val="en-GB"/>
        </w:rPr>
        <w:t>Multipoint recording microphone arrangement for Soundscape (Volleyball) (facing end line)</w:t>
      </w:r>
    </w:p>
    <w:tbl>
      <w:tblPr>
        <w:tblStyle w:val="TableGrid"/>
        <w:tblW w:w="0" w:type="auto"/>
        <w:jc w:val="center"/>
        <w:tblInd w:w="0" w:type="dxa"/>
        <w:tblLook w:val="04A0" w:firstRow="1" w:lastRow="0" w:firstColumn="1" w:lastColumn="0" w:noHBand="0" w:noVBand="1"/>
      </w:tblPr>
      <w:tblGrid>
        <w:gridCol w:w="9616"/>
      </w:tblGrid>
      <w:tr w:rsidR="00660265" w:rsidRPr="001038BD" w14:paraId="40DE6E0D" w14:textId="77777777" w:rsidTr="00E86D08">
        <w:trPr>
          <w:jc w:val="center"/>
        </w:trPr>
        <w:tc>
          <w:tcPr>
            <w:tcW w:w="8494" w:type="dxa"/>
            <w:tcBorders>
              <w:top w:val="single" w:sz="4" w:space="0" w:color="auto"/>
              <w:left w:val="single" w:sz="4" w:space="0" w:color="auto"/>
              <w:bottom w:val="single" w:sz="4" w:space="0" w:color="auto"/>
              <w:right w:val="single" w:sz="4" w:space="0" w:color="auto"/>
            </w:tcBorders>
            <w:hideMark/>
          </w:tcPr>
          <w:p w14:paraId="4654DE3C" w14:textId="77777777" w:rsidR="00660265" w:rsidRPr="001038BD" w:rsidRDefault="00660265" w:rsidP="00E86D08">
            <w:pPr>
              <w:pStyle w:val="Tablehead"/>
              <w:ind w:left="960"/>
              <w:rPr>
                <w:lang w:val="en-GB"/>
              </w:rPr>
            </w:pPr>
            <w:r w:rsidRPr="001038BD">
              <w:rPr>
                <w:lang w:val="en-GB"/>
              </w:rPr>
              <w:t xml:space="preserve">Plan view </w:t>
            </w:r>
          </w:p>
        </w:tc>
      </w:tr>
      <w:tr w:rsidR="00660265" w:rsidRPr="001038BD" w14:paraId="59AD7F98" w14:textId="77777777" w:rsidTr="00E86D08">
        <w:trPr>
          <w:trHeight w:val="4982"/>
          <w:jc w:val="center"/>
        </w:trPr>
        <w:tc>
          <w:tcPr>
            <w:tcW w:w="8494" w:type="dxa"/>
            <w:tcBorders>
              <w:top w:val="single" w:sz="4" w:space="0" w:color="auto"/>
              <w:left w:val="single" w:sz="4" w:space="0" w:color="auto"/>
              <w:bottom w:val="single" w:sz="4" w:space="0" w:color="auto"/>
              <w:right w:val="single" w:sz="4" w:space="0" w:color="auto"/>
            </w:tcBorders>
            <w:hideMark/>
          </w:tcPr>
          <w:p w14:paraId="3030C2CA" w14:textId="77777777" w:rsidR="00660265" w:rsidRPr="001038BD" w:rsidRDefault="00660265" w:rsidP="00E86D08">
            <w:pPr>
              <w:pStyle w:val="Figure"/>
              <w:rPr>
                <w:rFonts w:cs="Times New Roman"/>
                <w:lang w:val="en-GB"/>
              </w:rPr>
            </w:pPr>
            <w:r w:rsidRPr="001038BD">
              <w:rPr>
                <w:noProof/>
                <w:lang w:val="en-GB"/>
              </w:rPr>
              <w:drawing>
                <wp:inline distT="0" distB="0" distL="0" distR="0" wp14:anchorId="3110B9F9" wp14:editId="69BB612B">
                  <wp:extent cx="5969520" cy="3046680"/>
                  <wp:effectExtent l="0" t="0" r="0" b="1905"/>
                  <wp:docPr id="67" name="図 6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descr="Char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69520" cy="3046680"/>
                          </a:xfrm>
                          <a:prstGeom prst="rect">
                            <a:avLst/>
                          </a:prstGeom>
                          <a:noFill/>
                          <a:ln>
                            <a:noFill/>
                          </a:ln>
                        </pic:spPr>
                      </pic:pic>
                    </a:graphicData>
                  </a:graphic>
                </wp:inline>
              </w:drawing>
            </w:r>
          </w:p>
        </w:tc>
      </w:tr>
      <w:tr w:rsidR="00660265" w:rsidRPr="001038BD" w14:paraId="05B67906" w14:textId="77777777" w:rsidTr="00E86D08">
        <w:trPr>
          <w:jc w:val="center"/>
        </w:trPr>
        <w:tc>
          <w:tcPr>
            <w:tcW w:w="8494" w:type="dxa"/>
            <w:tcBorders>
              <w:top w:val="single" w:sz="4" w:space="0" w:color="auto"/>
              <w:left w:val="single" w:sz="4" w:space="0" w:color="auto"/>
              <w:bottom w:val="single" w:sz="4" w:space="0" w:color="auto"/>
              <w:right w:val="single" w:sz="4" w:space="0" w:color="auto"/>
            </w:tcBorders>
            <w:hideMark/>
          </w:tcPr>
          <w:p w14:paraId="7004DD9B" w14:textId="77777777" w:rsidR="00660265" w:rsidRPr="001038BD" w:rsidRDefault="00660265" w:rsidP="00E86D08">
            <w:pPr>
              <w:pStyle w:val="Tablehead"/>
              <w:ind w:left="960"/>
              <w:rPr>
                <w:lang w:val="en-GB"/>
              </w:rPr>
            </w:pPr>
            <w:r w:rsidRPr="001038BD">
              <w:rPr>
                <w:lang w:val="en-GB"/>
              </w:rPr>
              <w:t>Elevation view</w:t>
            </w:r>
          </w:p>
        </w:tc>
      </w:tr>
      <w:tr w:rsidR="00660265" w:rsidRPr="001038BD" w14:paraId="70777CE8" w14:textId="77777777" w:rsidTr="00E86D08">
        <w:trPr>
          <w:trHeight w:val="2637"/>
          <w:jc w:val="center"/>
        </w:trPr>
        <w:tc>
          <w:tcPr>
            <w:tcW w:w="8494" w:type="dxa"/>
            <w:tcBorders>
              <w:top w:val="single" w:sz="4" w:space="0" w:color="auto"/>
              <w:left w:val="single" w:sz="4" w:space="0" w:color="auto"/>
              <w:bottom w:val="single" w:sz="4" w:space="0" w:color="auto"/>
              <w:right w:val="single" w:sz="4" w:space="0" w:color="auto"/>
            </w:tcBorders>
            <w:hideMark/>
          </w:tcPr>
          <w:p w14:paraId="444D9C71" w14:textId="77777777" w:rsidR="00660265" w:rsidRPr="001038BD" w:rsidRDefault="00660265" w:rsidP="00E86D08">
            <w:pPr>
              <w:pStyle w:val="Figure"/>
              <w:rPr>
                <w:rFonts w:cs="Times New Roman"/>
                <w:lang w:val="en-GB"/>
              </w:rPr>
            </w:pPr>
            <w:r w:rsidRPr="001038BD">
              <w:rPr>
                <w:noProof/>
                <w:lang w:val="en-GB"/>
              </w:rPr>
              <w:drawing>
                <wp:inline distT="0" distB="0" distL="0" distR="0" wp14:anchorId="548B950C" wp14:editId="09E1D2D1">
                  <wp:extent cx="2864160" cy="1508760"/>
                  <wp:effectExtent l="0" t="0" r="0" b="0"/>
                  <wp:docPr id="66" name="図 6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descr="A picture containing diagram&#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64160" cy="1508760"/>
                          </a:xfrm>
                          <a:prstGeom prst="rect">
                            <a:avLst/>
                          </a:prstGeom>
                          <a:noFill/>
                          <a:ln>
                            <a:noFill/>
                          </a:ln>
                        </pic:spPr>
                      </pic:pic>
                    </a:graphicData>
                  </a:graphic>
                </wp:inline>
              </w:drawing>
            </w:r>
          </w:p>
        </w:tc>
      </w:tr>
    </w:tbl>
    <w:p w14:paraId="1675EA45" w14:textId="77777777" w:rsidR="00660265" w:rsidRPr="001038BD" w:rsidRDefault="00660265" w:rsidP="00660265">
      <w:pPr>
        <w:pStyle w:val="Heading3"/>
        <w:rPr>
          <w:lang w:val="en-GB" w:eastAsia="ja-JP"/>
        </w:rPr>
      </w:pPr>
      <w:r w:rsidRPr="001038BD">
        <w:rPr>
          <w:lang w:val="en-GB" w:eastAsia="ja-JP"/>
        </w:rPr>
        <w:t>1.2.6</w:t>
      </w:r>
      <w:r w:rsidRPr="001038BD">
        <w:rPr>
          <w:lang w:val="en-GB"/>
        </w:rPr>
        <w:tab/>
        <w:t>Octet (music)</w:t>
      </w:r>
    </w:p>
    <w:p w14:paraId="44A9099F" w14:textId="3FDF9899" w:rsidR="00660265" w:rsidRPr="001038BD" w:rsidRDefault="00660265" w:rsidP="00660265">
      <w:pPr>
        <w:pStyle w:val="Headingb"/>
        <w:rPr>
          <w:lang w:val="en-GB" w:eastAsia="ja-JP"/>
        </w:rPr>
      </w:pPr>
      <w:r w:rsidRPr="001038BD">
        <w:rPr>
          <w:lang w:val="en-GB" w:eastAsia="ja-JP"/>
        </w:rPr>
        <w:t xml:space="preserve">A. </w:t>
      </w:r>
      <w:r w:rsidR="008D10A0">
        <w:rPr>
          <w:lang w:val="en-GB" w:eastAsia="ja-JP"/>
        </w:rPr>
        <w:tab/>
      </w:r>
      <w:r w:rsidRPr="001038BD">
        <w:rPr>
          <w:lang w:val="en-GB" w:eastAsia="ja-JP"/>
        </w:rPr>
        <w:t>Octet Strings, 16 s</w:t>
      </w:r>
    </w:p>
    <w:p w14:paraId="23E2E737" w14:textId="7417D36C" w:rsidR="00660265" w:rsidRPr="001038BD" w:rsidRDefault="00660265" w:rsidP="00660265">
      <w:pPr>
        <w:pStyle w:val="Headingb"/>
        <w:rPr>
          <w:lang w:val="en-GB" w:eastAsia="ja-JP"/>
        </w:rPr>
      </w:pPr>
      <w:r w:rsidRPr="001038BD">
        <w:rPr>
          <w:lang w:val="en-GB" w:eastAsia="ja-JP"/>
        </w:rPr>
        <w:t xml:space="preserve">B. </w:t>
      </w:r>
      <w:r w:rsidR="008D10A0">
        <w:rPr>
          <w:lang w:val="en-GB" w:eastAsia="ja-JP"/>
        </w:rPr>
        <w:tab/>
      </w:r>
      <w:r w:rsidRPr="001038BD">
        <w:rPr>
          <w:lang w:val="en-GB" w:eastAsia="ja-JP"/>
        </w:rPr>
        <w:t>Octet Winds, 13 s</w:t>
      </w:r>
    </w:p>
    <w:p w14:paraId="52CCE346" w14:textId="33FE07CE" w:rsidR="00660265" w:rsidRPr="001038BD" w:rsidRDefault="00660265" w:rsidP="00660265">
      <w:pPr>
        <w:pStyle w:val="Headingb"/>
        <w:rPr>
          <w:lang w:val="en-GB" w:eastAsia="ja-JP"/>
        </w:rPr>
      </w:pPr>
      <w:r w:rsidRPr="001038BD">
        <w:rPr>
          <w:lang w:val="en-GB" w:eastAsia="ja-JP"/>
        </w:rPr>
        <w:t xml:space="preserve">C. </w:t>
      </w:r>
      <w:r w:rsidR="008D10A0">
        <w:rPr>
          <w:lang w:val="en-GB" w:eastAsia="ja-JP"/>
        </w:rPr>
        <w:tab/>
      </w:r>
      <w:r w:rsidRPr="001038BD">
        <w:rPr>
          <w:lang w:val="en-GB" w:eastAsia="ja-JP"/>
        </w:rPr>
        <w:t>Octet, 13 s, 70 s, and 291 s</w:t>
      </w:r>
    </w:p>
    <w:p w14:paraId="1937DA69" w14:textId="148459CF" w:rsidR="00660265" w:rsidRPr="001038BD" w:rsidRDefault="00660265" w:rsidP="00660265">
      <w:pPr>
        <w:pStyle w:val="Headingb"/>
        <w:rPr>
          <w:lang w:val="en-GB" w:eastAsia="ja-JP"/>
        </w:rPr>
      </w:pPr>
      <w:r w:rsidRPr="001038BD">
        <w:rPr>
          <w:lang w:val="en-GB" w:eastAsia="ja-JP"/>
        </w:rPr>
        <w:t xml:space="preserve">D. </w:t>
      </w:r>
      <w:r w:rsidR="008D10A0">
        <w:rPr>
          <w:lang w:val="en-GB" w:eastAsia="ja-JP"/>
        </w:rPr>
        <w:tab/>
      </w:r>
      <w:r w:rsidRPr="001038BD">
        <w:rPr>
          <w:lang w:val="en-GB" w:eastAsia="ja-JP"/>
        </w:rPr>
        <w:t>Octet unprocessed, 291 s</w:t>
      </w:r>
    </w:p>
    <w:p w14:paraId="0EC2A9CA" w14:textId="77777777" w:rsidR="00660265" w:rsidRPr="001038BD" w:rsidRDefault="00660265" w:rsidP="00660265">
      <w:pPr>
        <w:rPr>
          <w:lang w:val="en-GB" w:eastAsia="ja-JP"/>
        </w:rPr>
      </w:pPr>
      <w:r w:rsidRPr="001038BD">
        <w:rPr>
          <w:lang w:val="en-GB" w:eastAsia="ja-JP"/>
        </w:rPr>
        <w:t>In this situation, an octet of performers surrounds a one-point microphone (see Fig</w:t>
      </w:r>
      <w:r>
        <w:rPr>
          <w:lang w:val="en-GB" w:eastAsia="ja-JP"/>
        </w:rPr>
        <w:t>.</w:t>
      </w:r>
      <w:r w:rsidRPr="001038BD">
        <w:rPr>
          <w:lang w:val="en-GB" w:eastAsia="ja-JP"/>
        </w:rPr>
        <w:t xml:space="preserve"> 14). Recording D is the unprocessed recording of the entire performance, and recording E is the same recording with the reverberation inside a large hall added. Recording C-2 is a 70 s clip taken from C</w:t>
      </w:r>
      <w:r w:rsidRPr="001038BD">
        <w:rPr>
          <w:lang w:val="en-GB" w:eastAsia="ja-JP"/>
        </w:rPr>
        <w:noBreakHyphen/>
        <w:t xml:space="preserve">3, whereas A to C-1 are approximately 15 s segments featuring mainly strings, mainly winds, and all instruments respectively. </w:t>
      </w:r>
    </w:p>
    <w:p w14:paraId="5CF87456" w14:textId="77777777" w:rsidR="00660265" w:rsidRPr="001038BD" w:rsidRDefault="00660265" w:rsidP="00660265">
      <w:pPr>
        <w:rPr>
          <w:lang w:val="en-GB" w:eastAsia="ja-JP"/>
        </w:rPr>
      </w:pPr>
      <w:r w:rsidRPr="001038BD">
        <w:rPr>
          <w:lang w:val="en-GB" w:eastAsia="ja-JP"/>
        </w:rPr>
        <w:t xml:space="preserve">These test signals are suitable for evaluating the sound direction of each instrument (position of sound image), tone and immersiveness. </w:t>
      </w:r>
    </w:p>
    <w:p w14:paraId="4293EBCC" w14:textId="77777777" w:rsidR="00660265" w:rsidRPr="001038BD" w:rsidRDefault="00660265" w:rsidP="00660265">
      <w:pPr>
        <w:rPr>
          <w:lang w:val="en-GB" w:eastAsia="ja-JP"/>
        </w:rPr>
      </w:pPr>
      <w:r w:rsidRPr="001038BD">
        <w:rPr>
          <w:lang w:val="en-GB" w:eastAsia="ja-JP"/>
        </w:rPr>
        <w:t xml:space="preserve">These are single-point recordings, but omni-directional microphones were also used for the LFE channels, and signals from all 24 channels were recorded. The detailed recording condition is </w:t>
      </w:r>
      <w:r w:rsidRPr="001038BD">
        <w:rPr>
          <w:lang w:val="en-GB" w:eastAsia="ja-JP"/>
        </w:rPr>
        <w:lastRenderedPageBreak/>
        <w:t xml:space="preserve">shown in Table 7. These can be used for demonstrations or for checking operation over longer periods of time. </w:t>
      </w:r>
    </w:p>
    <w:p w14:paraId="3FC9C1CF" w14:textId="77777777" w:rsidR="00660265" w:rsidRPr="001038BD" w:rsidRDefault="00660265" w:rsidP="00660265">
      <w:pPr>
        <w:pStyle w:val="TableNo"/>
        <w:rPr>
          <w:lang w:val="en-GB"/>
        </w:rPr>
      </w:pPr>
      <w:r w:rsidRPr="001038BD">
        <w:rPr>
          <w:lang w:val="en-GB"/>
        </w:rPr>
        <w:t xml:space="preserve">TABLE </w:t>
      </w:r>
      <w:r w:rsidRPr="001038BD">
        <w:rPr>
          <w:lang w:val="en-GB" w:eastAsia="ja-JP"/>
        </w:rPr>
        <w:t>7</w:t>
      </w:r>
    </w:p>
    <w:p w14:paraId="3A1CEDBA" w14:textId="77777777" w:rsidR="00660265" w:rsidRPr="001038BD" w:rsidRDefault="00660265" w:rsidP="00660265">
      <w:pPr>
        <w:pStyle w:val="Tabletitle"/>
        <w:rPr>
          <w:lang w:val="en-GB"/>
        </w:rPr>
      </w:pPr>
      <w:r w:rsidRPr="001038BD">
        <w:rPr>
          <w:lang w:val="en-GB"/>
        </w:rPr>
        <w:t>Recording data</w:t>
      </w:r>
    </w:p>
    <w:tbl>
      <w:tblPr>
        <w:tblStyle w:val="TableGrid"/>
        <w:tblW w:w="9639" w:type="dxa"/>
        <w:tblInd w:w="0" w:type="dxa"/>
        <w:tblLook w:val="04A0" w:firstRow="1" w:lastRow="0" w:firstColumn="1" w:lastColumn="0" w:noHBand="0" w:noVBand="1"/>
      </w:tblPr>
      <w:tblGrid>
        <w:gridCol w:w="2409"/>
        <w:gridCol w:w="566"/>
        <w:gridCol w:w="1987"/>
        <w:gridCol w:w="4677"/>
      </w:tblGrid>
      <w:tr w:rsidR="00660265" w:rsidRPr="008D10A0" w14:paraId="5BF42111" w14:textId="77777777" w:rsidTr="008D10A0">
        <w:tc>
          <w:tcPr>
            <w:tcW w:w="2407" w:type="dxa"/>
          </w:tcPr>
          <w:p w14:paraId="02D8D603" w14:textId="77777777" w:rsidR="00660265" w:rsidRPr="008D10A0" w:rsidRDefault="00660265" w:rsidP="008D10A0">
            <w:pPr>
              <w:pStyle w:val="Tabletext"/>
              <w:jc w:val="left"/>
              <w:rPr>
                <w:rFonts w:ascii="Times New Roman" w:hAnsi="Times New Roman" w:cs="Times New Roman"/>
                <w:lang w:val="en-GB"/>
              </w:rPr>
            </w:pPr>
            <w:r w:rsidRPr="008D10A0">
              <w:rPr>
                <w:rFonts w:ascii="Times New Roman" w:hAnsi="Times New Roman" w:cs="Times New Roman"/>
                <w:lang w:val="en-GB"/>
              </w:rPr>
              <w:t>Recording location</w:t>
            </w:r>
          </w:p>
        </w:tc>
        <w:tc>
          <w:tcPr>
            <w:tcW w:w="7222" w:type="dxa"/>
            <w:gridSpan w:val="3"/>
          </w:tcPr>
          <w:p w14:paraId="5396D19C" w14:textId="77777777" w:rsidR="00660265" w:rsidRPr="008D10A0" w:rsidRDefault="00660265" w:rsidP="00E86D08">
            <w:pPr>
              <w:pStyle w:val="Tabletext"/>
              <w:ind w:left="960"/>
              <w:rPr>
                <w:rFonts w:ascii="Times New Roman" w:hAnsi="Times New Roman" w:cs="Times New Roman"/>
                <w:lang w:val="en-GB"/>
              </w:rPr>
            </w:pPr>
            <w:r w:rsidRPr="008D10A0">
              <w:rPr>
                <w:rFonts w:ascii="Times New Roman" w:hAnsi="Times New Roman" w:cs="Times New Roman"/>
                <w:lang w:val="en-GB"/>
              </w:rPr>
              <w:t>Urban auditorium</w:t>
            </w:r>
          </w:p>
        </w:tc>
      </w:tr>
      <w:tr w:rsidR="00660265" w:rsidRPr="008D10A0" w14:paraId="38976428" w14:textId="77777777" w:rsidTr="008D10A0">
        <w:tc>
          <w:tcPr>
            <w:tcW w:w="2407" w:type="dxa"/>
            <w:vMerge w:val="restart"/>
          </w:tcPr>
          <w:p w14:paraId="3FA58063" w14:textId="77777777" w:rsidR="00660265" w:rsidRPr="008D10A0" w:rsidRDefault="00660265" w:rsidP="008D10A0">
            <w:pPr>
              <w:pStyle w:val="Tabletext"/>
              <w:jc w:val="left"/>
              <w:rPr>
                <w:rFonts w:ascii="Times New Roman" w:hAnsi="Times New Roman" w:cs="Times New Roman"/>
                <w:lang w:val="en-GB"/>
              </w:rPr>
            </w:pPr>
            <w:r w:rsidRPr="008D10A0">
              <w:rPr>
                <w:rFonts w:ascii="Times New Roman" w:hAnsi="Times New Roman" w:cs="Times New Roman"/>
                <w:lang w:val="en-GB"/>
              </w:rPr>
              <w:t>Recording equipment</w:t>
            </w:r>
          </w:p>
        </w:tc>
        <w:tc>
          <w:tcPr>
            <w:tcW w:w="7222" w:type="dxa"/>
            <w:gridSpan w:val="3"/>
          </w:tcPr>
          <w:p w14:paraId="4B3B2F6E" w14:textId="77777777" w:rsidR="00660265" w:rsidRPr="008D10A0" w:rsidRDefault="00660265" w:rsidP="00E86D08">
            <w:pPr>
              <w:pStyle w:val="Tabletext"/>
              <w:rPr>
                <w:rFonts w:ascii="Times New Roman" w:hAnsi="Times New Roman" w:cs="Times New Roman"/>
                <w:lang w:val="en-GB"/>
              </w:rPr>
            </w:pPr>
            <w:r w:rsidRPr="008D10A0">
              <w:rPr>
                <w:rFonts w:ascii="Times New Roman" w:hAnsi="Times New Roman" w:cs="Times New Roman"/>
                <w:lang w:val="en-GB"/>
              </w:rPr>
              <w:t>Single-point recording</w:t>
            </w:r>
          </w:p>
        </w:tc>
      </w:tr>
      <w:tr w:rsidR="00660265" w:rsidRPr="008D10A0" w14:paraId="37402A8F" w14:textId="77777777" w:rsidTr="008D10A0">
        <w:tc>
          <w:tcPr>
            <w:tcW w:w="2407" w:type="dxa"/>
            <w:vMerge/>
          </w:tcPr>
          <w:p w14:paraId="22EA1A2A" w14:textId="77777777" w:rsidR="00660265" w:rsidRPr="008D10A0" w:rsidRDefault="00660265" w:rsidP="008D10A0">
            <w:pPr>
              <w:pStyle w:val="Tabletext"/>
              <w:jc w:val="left"/>
              <w:rPr>
                <w:rFonts w:ascii="Times New Roman" w:hAnsi="Times New Roman" w:cs="Times New Roman"/>
                <w:lang w:val="en-GB"/>
              </w:rPr>
            </w:pPr>
          </w:p>
        </w:tc>
        <w:tc>
          <w:tcPr>
            <w:tcW w:w="565" w:type="dxa"/>
            <w:vMerge w:val="restart"/>
          </w:tcPr>
          <w:p w14:paraId="09FA899D" w14:textId="77777777" w:rsidR="00660265" w:rsidRPr="008D10A0" w:rsidRDefault="00660265" w:rsidP="00E86D08">
            <w:pPr>
              <w:pStyle w:val="Tabletext"/>
              <w:rPr>
                <w:rFonts w:ascii="Times New Roman" w:hAnsi="Times New Roman" w:cs="Times New Roman"/>
                <w:lang w:val="en-GB"/>
              </w:rPr>
            </w:pPr>
          </w:p>
        </w:tc>
        <w:tc>
          <w:tcPr>
            <w:tcW w:w="1985" w:type="dxa"/>
          </w:tcPr>
          <w:p w14:paraId="6B7E0308" w14:textId="77777777" w:rsidR="00660265" w:rsidRPr="008D10A0" w:rsidRDefault="00660265" w:rsidP="00E86D08">
            <w:pPr>
              <w:pStyle w:val="Tabletext"/>
              <w:rPr>
                <w:rFonts w:ascii="Times New Roman" w:hAnsi="Times New Roman" w:cs="Times New Roman"/>
                <w:lang w:val="en-GB"/>
              </w:rPr>
            </w:pPr>
            <w:r w:rsidRPr="008D10A0">
              <w:rPr>
                <w:rFonts w:ascii="Times New Roman" w:hAnsi="Times New Roman" w:cs="Times New Roman"/>
                <w:lang w:val="en-GB"/>
              </w:rPr>
              <w:t>Microphone</w:t>
            </w:r>
          </w:p>
        </w:tc>
        <w:tc>
          <w:tcPr>
            <w:tcW w:w="4672" w:type="dxa"/>
          </w:tcPr>
          <w:p w14:paraId="5C47302F" w14:textId="77777777" w:rsidR="00660265" w:rsidRPr="008D10A0" w:rsidRDefault="00660265" w:rsidP="00E86D08">
            <w:pPr>
              <w:pStyle w:val="Tabletext"/>
              <w:rPr>
                <w:rFonts w:ascii="Times New Roman" w:hAnsi="Times New Roman" w:cs="Times New Roman"/>
                <w:lang w:val="en-GB"/>
              </w:rPr>
            </w:pPr>
            <w:r w:rsidRPr="008D10A0">
              <w:rPr>
                <w:rFonts w:ascii="Times New Roman" w:hAnsi="Times New Roman" w:cs="Times New Roman"/>
                <w:lang w:val="en-GB"/>
              </w:rPr>
              <w:t>Schoeps MK41 (Highly directional)</w:t>
            </w:r>
          </w:p>
          <w:p w14:paraId="321052AB" w14:textId="77777777" w:rsidR="00660265" w:rsidRPr="008D10A0" w:rsidRDefault="00660265" w:rsidP="00E86D08">
            <w:pPr>
              <w:pStyle w:val="Tabletext"/>
              <w:rPr>
                <w:rFonts w:ascii="Times New Roman" w:hAnsi="Times New Roman" w:cs="Times New Roman"/>
                <w:lang w:val="en-GB"/>
              </w:rPr>
            </w:pPr>
            <w:r w:rsidRPr="008D10A0">
              <w:rPr>
                <w:rFonts w:ascii="Times New Roman" w:hAnsi="Times New Roman" w:cs="Times New Roman"/>
                <w:lang w:val="en-GB"/>
              </w:rPr>
              <w:t>Schoeps CMC6xt (Preamp)</w:t>
            </w:r>
          </w:p>
        </w:tc>
      </w:tr>
      <w:tr w:rsidR="00660265" w:rsidRPr="008D10A0" w14:paraId="7D8CEE76" w14:textId="77777777" w:rsidTr="008D10A0">
        <w:tc>
          <w:tcPr>
            <w:tcW w:w="2407" w:type="dxa"/>
            <w:vMerge/>
          </w:tcPr>
          <w:p w14:paraId="33AD91E2" w14:textId="77777777" w:rsidR="00660265" w:rsidRPr="008D10A0" w:rsidRDefault="00660265" w:rsidP="008D10A0">
            <w:pPr>
              <w:pStyle w:val="Tabletext"/>
              <w:jc w:val="left"/>
              <w:rPr>
                <w:rFonts w:ascii="Times New Roman" w:hAnsi="Times New Roman" w:cs="Times New Roman"/>
                <w:lang w:val="en-GB"/>
              </w:rPr>
            </w:pPr>
          </w:p>
        </w:tc>
        <w:tc>
          <w:tcPr>
            <w:tcW w:w="565" w:type="dxa"/>
            <w:vMerge/>
          </w:tcPr>
          <w:p w14:paraId="24C24E17" w14:textId="77777777" w:rsidR="00660265" w:rsidRPr="008D10A0" w:rsidRDefault="00660265" w:rsidP="00E86D08">
            <w:pPr>
              <w:pStyle w:val="Tabletext"/>
              <w:rPr>
                <w:rFonts w:ascii="Times New Roman" w:hAnsi="Times New Roman" w:cs="Times New Roman"/>
                <w:lang w:val="en-GB"/>
              </w:rPr>
            </w:pPr>
          </w:p>
        </w:tc>
        <w:tc>
          <w:tcPr>
            <w:tcW w:w="1985" w:type="dxa"/>
          </w:tcPr>
          <w:p w14:paraId="4D3A8AAB" w14:textId="77777777" w:rsidR="00660265" w:rsidRPr="008D10A0" w:rsidRDefault="00660265" w:rsidP="00E86D08">
            <w:pPr>
              <w:pStyle w:val="Tabletext"/>
              <w:rPr>
                <w:rFonts w:ascii="Times New Roman" w:hAnsi="Times New Roman" w:cs="Times New Roman"/>
                <w:lang w:val="en-GB"/>
              </w:rPr>
            </w:pPr>
            <w:r w:rsidRPr="008D10A0">
              <w:rPr>
                <w:rFonts w:ascii="Times New Roman" w:hAnsi="Times New Roman" w:cs="Times New Roman"/>
                <w:lang w:val="en-GB"/>
              </w:rPr>
              <w:t>Microphone amp.</w:t>
            </w:r>
          </w:p>
        </w:tc>
        <w:tc>
          <w:tcPr>
            <w:tcW w:w="4672" w:type="dxa"/>
          </w:tcPr>
          <w:p w14:paraId="59E69271" w14:textId="77777777" w:rsidR="00660265" w:rsidRPr="008D10A0" w:rsidRDefault="00660265" w:rsidP="00E86D08">
            <w:pPr>
              <w:pStyle w:val="Tabletext"/>
              <w:rPr>
                <w:rFonts w:ascii="Times New Roman" w:hAnsi="Times New Roman" w:cs="Times New Roman"/>
                <w:lang w:val="en-GB"/>
              </w:rPr>
            </w:pPr>
            <w:r w:rsidRPr="008D10A0">
              <w:rPr>
                <w:rFonts w:ascii="Times New Roman" w:hAnsi="Times New Roman" w:cs="Times New Roman"/>
                <w:lang w:val="en-GB"/>
              </w:rPr>
              <w:t>StageTec NEXUS</w:t>
            </w:r>
          </w:p>
        </w:tc>
      </w:tr>
      <w:tr w:rsidR="00660265" w:rsidRPr="008D10A0" w14:paraId="0E54846A" w14:textId="77777777" w:rsidTr="008D10A0">
        <w:tc>
          <w:tcPr>
            <w:tcW w:w="2407" w:type="dxa"/>
            <w:vMerge/>
          </w:tcPr>
          <w:p w14:paraId="22A516E9" w14:textId="77777777" w:rsidR="00660265" w:rsidRPr="008D10A0" w:rsidRDefault="00660265" w:rsidP="008D10A0">
            <w:pPr>
              <w:pStyle w:val="Tabletext"/>
              <w:jc w:val="left"/>
              <w:rPr>
                <w:rFonts w:ascii="Times New Roman" w:hAnsi="Times New Roman" w:cs="Times New Roman"/>
                <w:lang w:val="en-GB"/>
              </w:rPr>
            </w:pPr>
          </w:p>
        </w:tc>
        <w:tc>
          <w:tcPr>
            <w:tcW w:w="7222" w:type="dxa"/>
            <w:gridSpan w:val="3"/>
          </w:tcPr>
          <w:p w14:paraId="326CADCE" w14:textId="77777777" w:rsidR="00660265" w:rsidRPr="008D10A0" w:rsidRDefault="00660265" w:rsidP="00E86D08">
            <w:pPr>
              <w:pStyle w:val="Tabletext"/>
              <w:rPr>
                <w:rFonts w:ascii="Times New Roman" w:hAnsi="Times New Roman" w:cs="Times New Roman"/>
                <w:lang w:val="en-GB"/>
              </w:rPr>
            </w:pPr>
            <w:r w:rsidRPr="008D10A0">
              <w:rPr>
                <w:rFonts w:ascii="Times New Roman" w:hAnsi="Times New Roman" w:cs="Times New Roman"/>
                <w:lang w:val="en-GB"/>
              </w:rPr>
              <w:t>For LFE channel</w:t>
            </w:r>
          </w:p>
        </w:tc>
      </w:tr>
      <w:tr w:rsidR="00660265" w:rsidRPr="008D10A0" w14:paraId="1E839BBA" w14:textId="77777777" w:rsidTr="008D10A0">
        <w:tc>
          <w:tcPr>
            <w:tcW w:w="2407" w:type="dxa"/>
            <w:vMerge/>
          </w:tcPr>
          <w:p w14:paraId="5B68A269" w14:textId="77777777" w:rsidR="00660265" w:rsidRPr="008D10A0" w:rsidRDefault="00660265" w:rsidP="008D10A0">
            <w:pPr>
              <w:pStyle w:val="Tabletext"/>
              <w:jc w:val="left"/>
              <w:rPr>
                <w:rFonts w:ascii="Times New Roman" w:hAnsi="Times New Roman" w:cs="Times New Roman"/>
                <w:lang w:val="en-GB"/>
              </w:rPr>
            </w:pPr>
          </w:p>
        </w:tc>
        <w:tc>
          <w:tcPr>
            <w:tcW w:w="565" w:type="dxa"/>
            <w:vMerge w:val="restart"/>
          </w:tcPr>
          <w:p w14:paraId="582B700F" w14:textId="77777777" w:rsidR="00660265" w:rsidRPr="008D10A0" w:rsidRDefault="00660265" w:rsidP="00E86D08">
            <w:pPr>
              <w:pStyle w:val="Tabletext"/>
              <w:rPr>
                <w:rFonts w:ascii="Times New Roman" w:hAnsi="Times New Roman" w:cs="Times New Roman"/>
                <w:lang w:val="en-GB"/>
              </w:rPr>
            </w:pPr>
          </w:p>
        </w:tc>
        <w:tc>
          <w:tcPr>
            <w:tcW w:w="1985" w:type="dxa"/>
          </w:tcPr>
          <w:p w14:paraId="1576C818" w14:textId="77777777" w:rsidR="00660265" w:rsidRPr="008D10A0" w:rsidRDefault="00660265" w:rsidP="00E86D08">
            <w:pPr>
              <w:pStyle w:val="Tabletext"/>
              <w:rPr>
                <w:rFonts w:ascii="Times New Roman" w:hAnsi="Times New Roman" w:cs="Times New Roman"/>
                <w:lang w:val="en-GB"/>
              </w:rPr>
            </w:pPr>
            <w:r w:rsidRPr="008D10A0">
              <w:rPr>
                <w:rFonts w:ascii="Times New Roman" w:hAnsi="Times New Roman" w:cs="Times New Roman"/>
                <w:lang w:val="en-GB"/>
              </w:rPr>
              <w:t>Microphone</w:t>
            </w:r>
          </w:p>
        </w:tc>
        <w:tc>
          <w:tcPr>
            <w:tcW w:w="4672" w:type="dxa"/>
          </w:tcPr>
          <w:p w14:paraId="08E6EFA1" w14:textId="77777777" w:rsidR="00660265" w:rsidRPr="008D10A0" w:rsidRDefault="00660265" w:rsidP="00E86D08">
            <w:pPr>
              <w:pStyle w:val="Tabletext"/>
              <w:rPr>
                <w:rFonts w:ascii="Times New Roman" w:hAnsi="Times New Roman" w:cs="Times New Roman"/>
                <w:lang w:val="en-GB"/>
              </w:rPr>
            </w:pPr>
            <w:r w:rsidRPr="008D10A0">
              <w:rPr>
                <w:rFonts w:ascii="Times New Roman" w:hAnsi="Times New Roman" w:cs="Times New Roman"/>
                <w:lang w:val="en-GB"/>
              </w:rPr>
              <w:t>Sanken CO-100K (Omni-directional)</w:t>
            </w:r>
          </w:p>
        </w:tc>
      </w:tr>
      <w:tr w:rsidR="00660265" w:rsidRPr="008D10A0" w14:paraId="12D1B7B6" w14:textId="77777777" w:rsidTr="008D10A0">
        <w:tc>
          <w:tcPr>
            <w:tcW w:w="2407" w:type="dxa"/>
            <w:vMerge/>
          </w:tcPr>
          <w:p w14:paraId="39F9F6CD" w14:textId="77777777" w:rsidR="00660265" w:rsidRPr="008D10A0" w:rsidRDefault="00660265" w:rsidP="008D10A0">
            <w:pPr>
              <w:pStyle w:val="Tabletext"/>
              <w:jc w:val="left"/>
              <w:rPr>
                <w:rFonts w:ascii="Times New Roman" w:hAnsi="Times New Roman" w:cs="Times New Roman"/>
                <w:lang w:val="en-GB"/>
              </w:rPr>
            </w:pPr>
          </w:p>
        </w:tc>
        <w:tc>
          <w:tcPr>
            <w:tcW w:w="565" w:type="dxa"/>
            <w:vMerge/>
          </w:tcPr>
          <w:p w14:paraId="457DF435" w14:textId="77777777" w:rsidR="00660265" w:rsidRPr="008D10A0" w:rsidRDefault="00660265" w:rsidP="00E86D08">
            <w:pPr>
              <w:pStyle w:val="Tabletext"/>
              <w:rPr>
                <w:rFonts w:ascii="Times New Roman" w:hAnsi="Times New Roman" w:cs="Times New Roman"/>
                <w:lang w:val="en-GB"/>
              </w:rPr>
            </w:pPr>
          </w:p>
        </w:tc>
        <w:tc>
          <w:tcPr>
            <w:tcW w:w="1985" w:type="dxa"/>
          </w:tcPr>
          <w:p w14:paraId="0C0E7803" w14:textId="77777777" w:rsidR="00660265" w:rsidRPr="008D10A0" w:rsidRDefault="00660265" w:rsidP="00E86D08">
            <w:pPr>
              <w:pStyle w:val="Tabletext"/>
              <w:rPr>
                <w:rFonts w:ascii="Times New Roman" w:hAnsi="Times New Roman" w:cs="Times New Roman"/>
                <w:lang w:val="en-GB"/>
              </w:rPr>
            </w:pPr>
            <w:r w:rsidRPr="008D10A0">
              <w:rPr>
                <w:rFonts w:ascii="Times New Roman" w:hAnsi="Times New Roman" w:cs="Times New Roman"/>
                <w:lang w:val="en-GB"/>
              </w:rPr>
              <w:t>Microphone amp.</w:t>
            </w:r>
          </w:p>
        </w:tc>
        <w:tc>
          <w:tcPr>
            <w:tcW w:w="4672" w:type="dxa"/>
          </w:tcPr>
          <w:p w14:paraId="221ECE01" w14:textId="77777777" w:rsidR="00660265" w:rsidRPr="008D10A0" w:rsidRDefault="00660265" w:rsidP="00E86D08">
            <w:pPr>
              <w:pStyle w:val="Tabletext"/>
              <w:rPr>
                <w:rFonts w:ascii="Times New Roman" w:hAnsi="Times New Roman" w:cs="Times New Roman"/>
                <w:lang w:val="en-GB"/>
              </w:rPr>
            </w:pPr>
            <w:r w:rsidRPr="008D10A0">
              <w:rPr>
                <w:rFonts w:ascii="Times New Roman" w:hAnsi="Times New Roman" w:cs="Times New Roman"/>
                <w:lang w:val="en-GB"/>
              </w:rPr>
              <w:t>StageTec NEXUS</w:t>
            </w:r>
          </w:p>
        </w:tc>
      </w:tr>
      <w:tr w:rsidR="00660265" w:rsidRPr="008D10A0" w14:paraId="62278817" w14:textId="77777777" w:rsidTr="008D10A0">
        <w:tc>
          <w:tcPr>
            <w:tcW w:w="2407" w:type="dxa"/>
          </w:tcPr>
          <w:p w14:paraId="12816F34" w14:textId="77777777" w:rsidR="00660265" w:rsidRPr="008D10A0" w:rsidRDefault="00660265" w:rsidP="008D10A0">
            <w:pPr>
              <w:pStyle w:val="Tabletext"/>
              <w:jc w:val="left"/>
              <w:rPr>
                <w:rFonts w:ascii="Times New Roman" w:hAnsi="Times New Roman" w:cs="Times New Roman"/>
                <w:lang w:val="en-GB"/>
              </w:rPr>
            </w:pPr>
            <w:r w:rsidRPr="008D10A0">
              <w:rPr>
                <w:rFonts w:ascii="Times New Roman" w:hAnsi="Times New Roman" w:cs="Times New Roman"/>
                <w:lang w:val="en-GB"/>
              </w:rPr>
              <w:t>Edit history</w:t>
            </w:r>
          </w:p>
        </w:tc>
        <w:tc>
          <w:tcPr>
            <w:tcW w:w="7222" w:type="dxa"/>
            <w:gridSpan w:val="3"/>
          </w:tcPr>
          <w:p w14:paraId="0A93C635" w14:textId="77777777" w:rsidR="00660265" w:rsidRPr="008D10A0" w:rsidRDefault="00660265" w:rsidP="00E86D08">
            <w:pPr>
              <w:pStyle w:val="Tabletext"/>
              <w:rPr>
                <w:rFonts w:ascii="Times New Roman" w:hAnsi="Times New Roman" w:cs="Times New Roman"/>
                <w:lang w:val="en-GB"/>
              </w:rPr>
            </w:pPr>
            <w:r w:rsidRPr="008D10A0">
              <w:rPr>
                <w:rFonts w:ascii="Times New Roman" w:hAnsi="Times New Roman" w:cs="Times New Roman"/>
                <w:lang w:val="en-GB"/>
              </w:rPr>
              <w:t>Large-hall sound reverberation added using 3D reverb equipment</w:t>
            </w:r>
          </w:p>
        </w:tc>
      </w:tr>
    </w:tbl>
    <w:p w14:paraId="219CB3F9" w14:textId="77777777" w:rsidR="00660265" w:rsidRPr="001038BD" w:rsidRDefault="00660265" w:rsidP="00660265">
      <w:pPr>
        <w:pStyle w:val="Tablefin"/>
      </w:pPr>
    </w:p>
    <w:p w14:paraId="13B1143A" w14:textId="77777777" w:rsidR="00660265" w:rsidRPr="001038BD" w:rsidRDefault="00660265" w:rsidP="00660265">
      <w:pPr>
        <w:pStyle w:val="FigureNo"/>
        <w:rPr>
          <w:lang w:val="en-GB"/>
        </w:rPr>
      </w:pPr>
      <w:r w:rsidRPr="001038BD">
        <w:rPr>
          <w:lang w:val="en-GB"/>
        </w:rPr>
        <w:t>Figure 14</w:t>
      </w:r>
    </w:p>
    <w:p w14:paraId="0B61B477" w14:textId="77777777" w:rsidR="00660265" w:rsidRPr="001038BD" w:rsidRDefault="00660265" w:rsidP="00660265">
      <w:pPr>
        <w:pStyle w:val="Figuretitle"/>
        <w:rPr>
          <w:lang w:val="en-GB"/>
        </w:rPr>
      </w:pPr>
      <w:r w:rsidRPr="001038BD">
        <w:rPr>
          <w:lang w:val="en-GB"/>
        </w:rPr>
        <w:t>Recording scenes</w:t>
      </w:r>
    </w:p>
    <w:p w14:paraId="3E54DFF8" w14:textId="77777777" w:rsidR="00660265" w:rsidRPr="001038BD" w:rsidRDefault="00660265" w:rsidP="00660265">
      <w:pPr>
        <w:pStyle w:val="Figure"/>
        <w:rPr>
          <w:rFonts w:eastAsiaTheme="minorEastAsia"/>
          <w:kern w:val="2"/>
          <w:sz w:val="21"/>
          <w:szCs w:val="22"/>
          <w:lang w:val="en-GB"/>
        </w:rPr>
      </w:pPr>
      <w:r w:rsidRPr="001038BD">
        <w:rPr>
          <w:noProof/>
          <w:lang w:val="en-GB"/>
        </w:rPr>
        <w:drawing>
          <wp:inline distT="0" distB="0" distL="0" distR="0" wp14:anchorId="37614D28" wp14:editId="2AD9B7F9">
            <wp:extent cx="3030949" cy="2016000"/>
            <wp:effectExtent l="0" t="0" r="0" b="3810"/>
            <wp:docPr id="8" name="図 8" descr="IMG_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descr="IMG_37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0949" cy="2016000"/>
                    </a:xfrm>
                    <a:prstGeom prst="rect">
                      <a:avLst/>
                    </a:prstGeom>
                    <a:noFill/>
                    <a:ln>
                      <a:noFill/>
                    </a:ln>
                  </pic:spPr>
                </pic:pic>
              </a:graphicData>
            </a:graphic>
          </wp:inline>
        </w:drawing>
      </w:r>
    </w:p>
    <w:p w14:paraId="59210369" w14:textId="77777777" w:rsidR="00660265" w:rsidRPr="001038BD" w:rsidRDefault="00660265" w:rsidP="00660265">
      <w:pPr>
        <w:pStyle w:val="Heading3"/>
        <w:rPr>
          <w:lang w:val="en-GB" w:eastAsia="ja-JP"/>
        </w:rPr>
      </w:pPr>
      <w:r w:rsidRPr="001038BD">
        <w:rPr>
          <w:lang w:val="en-GB" w:eastAsia="ja-JP"/>
        </w:rPr>
        <w:t>1.2.7</w:t>
      </w:r>
      <w:r w:rsidRPr="001038BD">
        <w:rPr>
          <w:lang w:val="en-GB"/>
        </w:rPr>
        <w:tab/>
        <w:t>Song for children (in Japanese)</w:t>
      </w:r>
    </w:p>
    <w:p w14:paraId="628CB693" w14:textId="4BFEC728" w:rsidR="00660265" w:rsidRPr="001038BD" w:rsidRDefault="00660265" w:rsidP="00660265">
      <w:pPr>
        <w:pStyle w:val="Headingb"/>
        <w:rPr>
          <w:lang w:val="en-GB" w:eastAsia="ja-JP"/>
        </w:rPr>
      </w:pPr>
      <w:r w:rsidRPr="001038BD">
        <w:rPr>
          <w:lang w:val="en-GB" w:eastAsia="ja-JP"/>
        </w:rPr>
        <w:t xml:space="preserve">A. </w:t>
      </w:r>
      <w:r w:rsidR="008D10A0">
        <w:rPr>
          <w:lang w:val="en-GB" w:eastAsia="ja-JP"/>
        </w:rPr>
        <w:tab/>
      </w:r>
      <w:r w:rsidRPr="001038BD">
        <w:rPr>
          <w:lang w:val="en-GB" w:eastAsia="ja-JP"/>
        </w:rPr>
        <w:t>Song sang at rest, 26 s</w:t>
      </w:r>
    </w:p>
    <w:p w14:paraId="4B4500AA" w14:textId="02C5B4DB" w:rsidR="00660265" w:rsidRPr="001038BD" w:rsidRDefault="00660265" w:rsidP="00660265">
      <w:pPr>
        <w:pStyle w:val="Headingb"/>
        <w:rPr>
          <w:lang w:val="en-GB" w:eastAsia="ja-JP"/>
        </w:rPr>
      </w:pPr>
      <w:r w:rsidRPr="001038BD">
        <w:rPr>
          <w:lang w:val="en-GB" w:eastAsia="ja-JP"/>
        </w:rPr>
        <w:t xml:space="preserve">B. </w:t>
      </w:r>
      <w:r w:rsidR="008D10A0">
        <w:rPr>
          <w:lang w:val="en-GB" w:eastAsia="ja-JP"/>
        </w:rPr>
        <w:tab/>
      </w:r>
      <w:r w:rsidRPr="001038BD">
        <w:rPr>
          <w:lang w:val="en-GB" w:eastAsia="ja-JP"/>
        </w:rPr>
        <w:t>Song sang while moving, 26 s</w:t>
      </w:r>
    </w:p>
    <w:p w14:paraId="31375CBD" w14:textId="77777777" w:rsidR="00660265" w:rsidRPr="001038BD" w:rsidRDefault="00660265" w:rsidP="00660265">
      <w:pPr>
        <w:rPr>
          <w:lang w:val="en-GB" w:eastAsia="ja-JP"/>
        </w:rPr>
      </w:pPr>
      <w:r w:rsidRPr="001038BD">
        <w:rPr>
          <w:lang w:val="en-GB" w:eastAsia="ja-JP"/>
        </w:rPr>
        <w:t>These are single-point recordings in which participants stand or walk around the one-point microphone while singing the song (see Fig</w:t>
      </w:r>
      <w:r>
        <w:rPr>
          <w:lang w:val="en-GB" w:eastAsia="ja-JP"/>
        </w:rPr>
        <w:t>.</w:t>
      </w:r>
      <w:r w:rsidRPr="001038BD">
        <w:rPr>
          <w:lang w:val="en-GB" w:eastAsia="ja-JP"/>
        </w:rPr>
        <w:t xml:space="preserve"> 15). The detailed recording condition is shown in Table</w:t>
      </w:r>
      <w:r>
        <w:rPr>
          <w:lang w:val="en-GB" w:eastAsia="ja-JP"/>
        </w:rPr>
        <w:t> </w:t>
      </w:r>
      <w:r w:rsidRPr="001038BD">
        <w:rPr>
          <w:lang w:val="en-GB" w:eastAsia="ja-JP"/>
        </w:rPr>
        <w:t>8.</w:t>
      </w:r>
    </w:p>
    <w:p w14:paraId="33ED967A" w14:textId="77777777" w:rsidR="00660265" w:rsidRPr="001038BD" w:rsidRDefault="00660265" w:rsidP="00660265">
      <w:pPr>
        <w:rPr>
          <w:lang w:val="en-GB" w:eastAsia="ja-JP"/>
        </w:rPr>
      </w:pPr>
      <w:r w:rsidRPr="001038BD">
        <w:rPr>
          <w:lang w:val="en-GB" w:eastAsia="ja-JP"/>
        </w:rPr>
        <w:t>Recordings at rest are suitable for evaluating spatial resolution, and those done with participants moving around are suitable for comparing spatial resolution and other aspects, such as differences in the tone of the voices. The participants move slowly, so this can be used for evaluating the localisation in a different situation from the train or roller coaster signals.</w:t>
      </w:r>
    </w:p>
    <w:p w14:paraId="3CB29BAA" w14:textId="77777777" w:rsidR="00660265" w:rsidRPr="001038BD" w:rsidRDefault="00660265" w:rsidP="00660265">
      <w:pPr>
        <w:pStyle w:val="TableNo"/>
        <w:rPr>
          <w:lang w:val="en-GB"/>
        </w:rPr>
      </w:pPr>
      <w:r w:rsidRPr="001038BD">
        <w:rPr>
          <w:lang w:val="en-GB"/>
        </w:rPr>
        <w:lastRenderedPageBreak/>
        <w:t xml:space="preserve">TABLE </w:t>
      </w:r>
      <w:r w:rsidRPr="001038BD">
        <w:rPr>
          <w:lang w:val="en-GB" w:eastAsia="ja-JP"/>
        </w:rPr>
        <w:t>8</w:t>
      </w:r>
    </w:p>
    <w:p w14:paraId="2B0A9E54" w14:textId="77777777" w:rsidR="00660265" w:rsidRPr="001038BD" w:rsidRDefault="00660265" w:rsidP="00660265">
      <w:pPr>
        <w:pStyle w:val="Tabletitle"/>
        <w:rPr>
          <w:lang w:val="en-GB"/>
        </w:rPr>
      </w:pPr>
      <w:r w:rsidRPr="001038BD">
        <w:rPr>
          <w:lang w:val="en-GB"/>
        </w:rPr>
        <w:t>Recording data</w:t>
      </w:r>
    </w:p>
    <w:tbl>
      <w:tblPr>
        <w:tblStyle w:val="TableGrid"/>
        <w:tblW w:w="9639" w:type="dxa"/>
        <w:tblInd w:w="0" w:type="dxa"/>
        <w:tblLook w:val="04A0" w:firstRow="1" w:lastRow="0" w:firstColumn="1" w:lastColumn="0" w:noHBand="0" w:noVBand="1"/>
      </w:tblPr>
      <w:tblGrid>
        <w:gridCol w:w="2409"/>
        <w:gridCol w:w="566"/>
        <w:gridCol w:w="1987"/>
        <w:gridCol w:w="4677"/>
      </w:tblGrid>
      <w:tr w:rsidR="00660265" w:rsidRPr="008D10A0" w14:paraId="70871507" w14:textId="77777777" w:rsidTr="008D10A0">
        <w:tc>
          <w:tcPr>
            <w:tcW w:w="2407" w:type="dxa"/>
          </w:tcPr>
          <w:p w14:paraId="5168C0A0" w14:textId="77777777" w:rsidR="00660265" w:rsidRPr="008D10A0" w:rsidRDefault="00660265" w:rsidP="008D10A0">
            <w:pPr>
              <w:pStyle w:val="Tabletext"/>
              <w:rPr>
                <w:rFonts w:ascii="Times New Roman" w:hAnsi="Times New Roman" w:cs="Times New Roman"/>
                <w:lang w:val="en-GB"/>
              </w:rPr>
            </w:pPr>
            <w:r w:rsidRPr="008D10A0">
              <w:rPr>
                <w:rFonts w:ascii="Times New Roman" w:hAnsi="Times New Roman" w:cs="Times New Roman"/>
                <w:lang w:val="en-GB"/>
              </w:rPr>
              <w:t>Recording location</w:t>
            </w:r>
          </w:p>
        </w:tc>
        <w:tc>
          <w:tcPr>
            <w:tcW w:w="7222" w:type="dxa"/>
            <w:gridSpan w:val="3"/>
          </w:tcPr>
          <w:p w14:paraId="3AB2983C" w14:textId="77777777" w:rsidR="00660265" w:rsidRPr="008D10A0" w:rsidRDefault="00660265" w:rsidP="008D10A0">
            <w:pPr>
              <w:pStyle w:val="Tabletext"/>
              <w:jc w:val="left"/>
              <w:rPr>
                <w:rFonts w:ascii="Times New Roman" w:hAnsi="Times New Roman" w:cs="Times New Roman"/>
                <w:lang w:val="en-GB"/>
              </w:rPr>
            </w:pPr>
            <w:r w:rsidRPr="008D10A0">
              <w:rPr>
                <w:rFonts w:ascii="Times New Roman" w:hAnsi="Times New Roman" w:cs="Times New Roman"/>
                <w:lang w:val="en-GB"/>
              </w:rPr>
              <w:t>Urban testing studio</w:t>
            </w:r>
          </w:p>
        </w:tc>
      </w:tr>
      <w:tr w:rsidR="00660265" w:rsidRPr="008D10A0" w14:paraId="01DD3021" w14:textId="77777777" w:rsidTr="008D10A0">
        <w:tc>
          <w:tcPr>
            <w:tcW w:w="2407" w:type="dxa"/>
            <w:vMerge w:val="restart"/>
          </w:tcPr>
          <w:p w14:paraId="093EA894" w14:textId="77777777" w:rsidR="00660265" w:rsidRPr="008D10A0" w:rsidRDefault="00660265" w:rsidP="008D10A0">
            <w:pPr>
              <w:pStyle w:val="Tabletext"/>
              <w:rPr>
                <w:rFonts w:ascii="Times New Roman" w:hAnsi="Times New Roman" w:cs="Times New Roman"/>
                <w:lang w:val="en-GB"/>
              </w:rPr>
            </w:pPr>
            <w:r w:rsidRPr="008D10A0">
              <w:rPr>
                <w:rFonts w:ascii="Times New Roman" w:hAnsi="Times New Roman" w:cs="Times New Roman"/>
                <w:lang w:val="en-GB"/>
              </w:rPr>
              <w:t>Recording equipment</w:t>
            </w:r>
          </w:p>
        </w:tc>
        <w:tc>
          <w:tcPr>
            <w:tcW w:w="7222" w:type="dxa"/>
            <w:gridSpan w:val="3"/>
          </w:tcPr>
          <w:p w14:paraId="43D5F322" w14:textId="77777777" w:rsidR="00660265" w:rsidRPr="008D10A0" w:rsidRDefault="00660265" w:rsidP="00E86D08">
            <w:pPr>
              <w:pStyle w:val="Tabletext"/>
              <w:rPr>
                <w:rFonts w:ascii="Times New Roman" w:hAnsi="Times New Roman" w:cs="Times New Roman"/>
                <w:lang w:val="en-GB"/>
              </w:rPr>
            </w:pPr>
            <w:r w:rsidRPr="008D10A0">
              <w:rPr>
                <w:rFonts w:ascii="Times New Roman" w:hAnsi="Times New Roman" w:cs="Times New Roman"/>
                <w:lang w:val="en-GB"/>
              </w:rPr>
              <w:t>Single-point recording</w:t>
            </w:r>
          </w:p>
        </w:tc>
      </w:tr>
      <w:tr w:rsidR="00660265" w:rsidRPr="008D10A0" w14:paraId="230FC998" w14:textId="77777777" w:rsidTr="008D10A0">
        <w:tc>
          <w:tcPr>
            <w:tcW w:w="2407" w:type="dxa"/>
            <w:vMerge/>
          </w:tcPr>
          <w:p w14:paraId="1D8C0E20" w14:textId="77777777" w:rsidR="00660265" w:rsidRPr="008D10A0" w:rsidRDefault="00660265" w:rsidP="00E86D08">
            <w:pPr>
              <w:pStyle w:val="Tabletext"/>
              <w:ind w:left="960"/>
              <w:rPr>
                <w:rFonts w:ascii="Times New Roman" w:hAnsi="Times New Roman" w:cs="Times New Roman"/>
                <w:lang w:val="en-GB"/>
              </w:rPr>
            </w:pPr>
          </w:p>
        </w:tc>
        <w:tc>
          <w:tcPr>
            <w:tcW w:w="565" w:type="dxa"/>
            <w:vMerge w:val="restart"/>
          </w:tcPr>
          <w:p w14:paraId="21069495" w14:textId="77777777" w:rsidR="00660265" w:rsidRPr="008D10A0" w:rsidRDefault="00660265" w:rsidP="00E86D08">
            <w:pPr>
              <w:pStyle w:val="Tabletext"/>
              <w:rPr>
                <w:rFonts w:ascii="Times New Roman" w:hAnsi="Times New Roman" w:cs="Times New Roman"/>
                <w:lang w:val="en-GB"/>
              </w:rPr>
            </w:pPr>
          </w:p>
        </w:tc>
        <w:tc>
          <w:tcPr>
            <w:tcW w:w="1985" w:type="dxa"/>
          </w:tcPr>
          <w:p w14:paraId="147ED007" w14:textId="77777777" w:rsidR="00660265" w:rsidRPr="008D10A0" w:rsidRDefault="00660265" w:rsidP="00E86D08">
            <w:pPr>
              <w:pStyle w:val="Tabletext"/>
              <w:rPr>
                <w:rFonts w:ascii="Times New Roman" w:hAnsi="Times New Roman" w:cs="Times New Roman"/>
                <w:lang w:val="en-GB"/>
              </w:rPr>
            </w:pPr>
            <w:r w:rsidRPr="008D10A0">
              <w:rPr>
                <w:rFonts w:ascii="Times New Roman" w:hAnsi="Times New Roman" w:cs="Times New Roman"/>
                <w:lang w:val="en-GB"/>
              </w:rPr>
              <w:t>Microphone</w:t>
            </w:r>
          </w:p>
        </w:tc>
        <w:tc>
          <w:tcPr>
            <w:tcW w:w="4672" w:type="dxa"/>
          </w:tcPr>
          <w:p w14:paraId="5FFF6359" w14:textId="77777777" w:rsidR="00660265" w:rsidRPr="008D10A0" w:rsidRDefault="00660265" w:rsidP="00E86D08">
            <w:pPr>
              <w:pStyle w:val="Tabletext"/>
              <w:rPr>
                <w:rFonts w:ascii="Times New Roman" w:hAnsi="Times New Roman" w:cs="Times New Roman"/>
                <w:lang w:val="en-GB"/>
              </w:rPr>
            </w:pPr>
            <w:r w:rsidRPr="008D10A0">
              <w:rPr>
                <w:rFonts w:ascii="Times New Roman" w:hAnsi="Times New Roman" w:cs="Times New Roman"/>
                <w:lang w:val="en-GB"/>
              </w:rPr>
              <w:t>Schoeps MK41 (Highly directional)</w:t>
            </w:r>
          </w:p>
          <w:p w14:paraId="6393401F" w14:textId="77777777" w:rsidR="00660265" w:rsidRPr="008D10A0" w:rsidRDefault="00660265" w:rsidP="00E86D08">
            <w:pPr>
              <w:pStyle w:val="Tabletext"/>
              <w:rPr>
                <w:rFonts w:ascii="Times New Roman" w:hAnsi="Times New Roman" w:cs="Times New Roman"/>
                <w:lang w:val="en-GB"/>
              </w:rPr>
            </w:pPr>
            <w:r w:rsidRPr="008D10A0">
              <w:rPr>
                <w:rFonts w:ascii="Times New Roman" w:hAnsi="Times New Roman" w:cs="Times New Roman"/>
                <w:lang w:val="en-GB"/>
              </w:rPr>
              <w:t>Schoeps CMC6xt (Preamp)</w:t>
            </w:r>
          </w:p>
        </w:tc>
      </w:tr>
      <w:tr w:rsidR="00660265" w:rsidRPr="008D10A0" w14:paraId="337CE769" w14:textId="77777777" w:rsidTr="008D10A0">
        <w:tc>
          <w:tcPr>
            <w:tcW w:w="2407" w:type="dxa"/>
            <w:vMerge/>
          </w:tcPr>
          <w:p w14:paraId="2FB58803" w14:textId="77777777" w:rsidR="00660265" w:rsidRPr="008D10A0" w:rsidRDefault="00660265" w:rsidP="00E86D08">
            <w:pPr>
              <w:pStyle w:val="Tabletext"/>
              <w:ind w:left="960"/>
              <w:rPr>
                <w:rFonts w:ascii="Times New Roman" w:hAnsi="Times New Roman" w:cs="Times New Roman"/>
                <w:lang w:val="en-GB"/>
              </w:rPr>
            </w:pPr>
          </w:p>
        </w:tc>
        <w:tc>
          <w:tcPr>
            <w:tcW w:w="565" w:type="dxa"/>
            <w:vMerge/>
          </w:tcPr>
          <w:p w14:paraId="622FB2FB" w14:textId="77777777" w:rsidR="00660265" w:rsidRPr="008D10A0" w:rsidRDefault="00660265" w:rsidP="00E86D08">
            <w:pPr>
              <w:pStyle w:val="Tabletext"/>
              <w:rPr>
                <w:rFonts w:ascii="Times New Roman" w:hAnsi="Times New Roman" w:cs="Times New Roman"/>
                <w:lang w:val="en-GB"/>
              </w:rPr>
            </w:pPr>
          </w:p>
        </w:tc>
        <w:tc>
          <w:tcPr>
            <w:tcW w:w="1985" w:type="dxa"/>
          </w:tcPr>
          <w:p w14:paraId="5AF2237E" w14:textId="77777777" w:rsidR="00660265" w:rsidRPr="008D10A0" w:rsidRDefault="00660265" w:rsidP="00E86D08">
            <w:pPr>
              <w:pStyle w:val="Tabletext"/>
              <w:rPr>
                <w:rFonts w:ascii="Times New Roman" w:hAnsi="Times New Roman" w:cs="Times New Roman"/>
                <w:lang w:val="en-GB"/>
              </w:rPr>
            </w:pPr>
            <w:r w:rsidRPr="008D10A0">
              <w:rPr>
                <w:rFonts w:ascii="Times New Roman" w:hAnsi="Times New Roman" w:cs="Times New Roman"/>
                <w:lang w:val="en-GB"/>
              </w:rPr>
              <w:t>Microphone amp.</w:t>
            </w:r>
          </w:p>
        </w:tc>
        <w:tc>
          <w:tcPr>
            <w:tcW w:w="4672" w:type="dxa"/>
          </w:tcPr>
          <w:p w14:paraId="16489096" w14:textId="77777777" w:rsidR="00660265" w:rsidRPr="008D10A0" w:rsidRDefault="00660265" w:rsidP="00E86D08">
            <w:pPr>
              <w:pStyle w:val="Tabletext"/>
              <w:rPr>
                <w:rFonts w:ascii="Times New Roman" w:hAnsi="Times New Roman" w:cs="Times New Roman"/>
                <w:lang w:val="en-GB"/>
              </w:rPr>
            </w:pPr>
            <w:r w:rsidRPr="008D10A0">
              <w:rPr>
                <w:rFonts w:ascii="Times New Roman" w:hAnsi="Times New Roman" w:cs="Times New Roman"/>
                <w:lang w:val="en-GB"/>
              </w:rPr>
              <w:t>DirectOut technologies</w:t>
            </w:r>
          </w:p>
          <w:p w14:paraId="78DF8EF9" w14:textId="77777777" w:rsidR="00660265" w:rsidRPr="008D10A0" w:rsidRDefault="00660265" w:rsidP="00E86D08">
            <w:pPr>
              <w:pStyle w:val="Tabletext"/>
              <w:rPr>
                <w:rFonts w:ascii="Times New Roman" w:hAnsi="Times New Roman" w:cs="Times New Roman"/>
                <w:lang w:val="en-GB"/>
              </w:rPr>
            </w:pPr>
            <w:r w:rsidRPr="008D10A0">
              <w:rPr>
                <w:rFonts w:ascii="Times New Roman" w:hAnsi="Times New Roman" w:cs="Times New Roman"/>
                <w:lang w:val="en-GB"/>
              </w:rPr>
              <w:t>Andiamo.MC</w:t>
            </w:r>
          </w:p>
        </w:tc>
      </w:tr>
    </w:tbl>
    <w:p w14:paraId="59C671D9" w14:textId="77777777" w:rsidR="00660265" w:rsidRPr="001038BD" w:rsidRDefault="00660265" w:rsidP="00660265">
      <w:pPr>
        <w:pStyle w:val="Tablefin"/>
      </w:pPr>
    </w:p>
    <w:p w14:paraId="2D0A6F58" w14:textId="77777777" w:rsidR="00660265" w:rsidRPr="001038BD" w:rsidRDefault="00660265" w:rsidP="00660265">
      <w:pPr>
        <w:pStyle w:val="FigureNo"/>
        <w:rPr>
          <w:lang w:val="en-GB"/>
        </w:rPr>
      </w:pPr>
      <w:r w:rsidRPr="001038BD">
        <w:rPr>
          <w:lang w:val="en-GB"/>
        </w:rPr>
        <w:t>Figure 15</w:t>
      </w:r>
    </w:p>
    <w:p w14:paraId="045E50D3" w14:textId="77777777" w:rsidR="00660265" w:rsidRPr="001038BD" w:rsidRDefault="00660265" w:rsidP="00660265">
      <w:pPr>
        <w:pStyle w:val="Figuretitle"/>
        <w:rPr>
          <w:lang w:val="en-GB"/>
        </w:rPr>
      </w:pPr>
      <w:r w:rsidRPr="001038BD">
        <w:rPr>
          <w:lang w:val="en-GB"/>
        </w:rPr>
        <w:t>Recording scenes</w:t>
      </w:r>
    </w:p>
    <w:p w14:paraId="314F5790" w14:textId="77777777" w:rsidR="00660265" w:rsidRPr="001038BD" w:rsidRDefault="00660265" w:rsidP="00660265">
      <w:pPr>
        <w:pStyle w:val="Figure"/>
        <w:rPr>
          <w:rFonts w:eastAsiaTheme="minorEastAsia"/>
          <w:kern w:val="2"/>
          <w:sz w:val="21"/>
          <w:szCs w:val="22"/>
          <w:lang w:val="en-GB"/>
        </w:rPr>
      </w:pPr>
      <w:r w:rsidRPr="001038BD">
        <w:rPr>
          <w:noProof/>
          <w:lang w:val="en-GB"/>
        </w:rPr>
        <w:drawing>
          <wp:inline distT="0" distB="0" distL="0" distR="0" wp14:anchorId="7D738706" wp14:editId="540FDA87">
            <wp:extent cx="3024000" cy="2016000"/>
            <wp:effectExtent l="0" t="0" r="5080" b="3810"/>
            <wp:docPr id="7" name="図 7" descr="IMG_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descr="IMG_38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24000" cy="2016000"/>
                    </a:xfrm>
                    <a:prstGeom prst="rect">
                      <a:avLst/>
                    </a:prstGeom>
                    <a:noFill/>
                    <a:ln>
                      <a:noFill/>
                    </a:ln>
                  </pic:spPr>
                </pic:pic>
              </a:graphicData>
            </a:graphic>
          </wp:inline>
        </w:drawing>
      </w:r>
    </w:p>
    <w:p w14:paraId="4BDF0FE5" w14:textId="77777777" w:rsidR="00660265" w:rsidRPr="001038BD" w:rsidRDefault="00660265" w:rsidP="00660265">
      <w:pPr>
        <w:overflowPunct/>
        <w:autoSpaceDE/>
        <w:autoSpaceDN/>
        <w:adjustRightInd/>
        <w:spacing w:before="0"/>
        <w:textAlignment w:val="auto"/>
        <w:rPr>
          <w:rFonts w:eastAsiaTheme="minorEastAsia"/>
          <w:kern w:val="2"/>
          <w:sz w:val="21"/>
          <w:szCs w:val="22"/>
          <w:lang w:val="en-GB"/>
        </w:rPr>
      </w:pPr>
    </w:p>
    <w:p w14:paraId="4771A333" w14:textId="77777777" w:rsidR="00660265" w:rsidRPr="001038BD" w:rsidRDefault="00660265" w:rsidP="00660265">
      <w:pPr>
        <w:pStyle w:val="Heading3"/>
        <w:rPr>
          <w:lang w:val="en-GB" w:eastAsia="ja-JP"/>
        </w:rPr>
      </w:pPr>
      <w:r w:rsidRPr="001038BD">
        <w:rPr>
          <w:lang w:val="en-GB" w:eastAsia="ja-JP"/>
        </w:rPr>
        <w:t>1.2.8</w:t>
      </w:r>
      <w:r w:rsidRPr="001038BD">
        <w:rPr>
          <w:lang w:val="en-GB"/>
        </w:rPr>
        <w:tab/>
        <w:t>Drama</w:t>
      </w:r>
    </w:p>
    <w:p w14:paraId="6D8EC1A7" w14:textId="436BE788" w:rsidR="00660265" w:rsidRPr="001038BD" w:rsidRDefault="00660265" w:rsidP="00660265">
      <w:pPr>
        <w:pStyle w:val="Headingb"/>
        <w:rPr>
          <w:lang w:val="en-GB"/>
        </w:rPr>
      </w:pPr>
      <w:r w:rsidRPr="001038BD">
        <w:rPr>
          <w:lang w:val="en-GB"/>
        </w:rPr>
        <w:t xml:space="preserve">A. </w:t>
      </w:r>
      <w:r w:rsidR="008D10A0">
        <w:rPr>
          <w:lang w:val="en-GB"/>
        </w:rPr>
        <w:tab/>
      </w:r>
      <w:r w:rsidRPr="001038BD">
        <w:rPr>
          <w:lang w:val="en-GB"/>
        </w:rPr>
        <w:t>Drama “meeting”, 13 s</w:t>
      </w:r>
    </w:p>
    <w:p w14:paraId="18A8139D" w14:textId="5C0C6B17" w:rsidR="00660265" w:rsidRPr="001038BD" w:rsidRDefault="00660265" w:rsidP="00660265">
      <w:pPr>
        <w:pStyle w:val="Headingb"/>
        <w:rPr>
          <w:lang w:val="en-GB"/>
        </w:rPr>
      </w:pPr>
      <w:r w:rsidRPr="001038BD">
        <w:rPr>
          <w:lang w:val="en-GB"/>
        </w:rPr>
        <w:t xml:space="preserve">B. </w:t>
      </w:r>
      <w:r w:rsidR="008D10A0">
        <w:rPr>
          <w:lang w:val="en-GB"/>
        </w:rPr>
        <w:tab/>
      </w:r>
      <w:r w:rsidRPr="001038BD">
        <w:rPr>
          <w:lang w:val="en-GB"/>
        </w:rPr>
        <w:t>Drama “rehearsal”, 12 s</w:t>
      </w:r>
    </w:p>
    <w:p w14:paraId="03052FE7" w14:textId="77777777" w:rsidR="00660265" w:rsidRPr="001038BD" w:rsidRDefault="00660265" w:rsidP="00660265">
      <w:pPr>
        <w:rPr>
          <w:lang w:val="en-GB" w:eastAsia="ja-JP"/>
        </w:rPr>
      </w:pPr>
      <w:r w:rsidRPr="001038BD">
        <w:rPr>
          <w:lang w:val="en-GB" w:eastAsia="ja-JP"/>
        </w:rPr>
        <w:t>These are single-point recordings. A one-point microphone was positioned at the centre of the meeting room. The meeting and drama rehearsal were carried out in the meeting room (see Fig</w:t>
      </w:r>
      <w:r>
        <w:rPr>
          <w:lang w:val="en-GB" w:eastAsia="ja-JP"/>
        </w:rPr>
        <w:t>.</w:t>
      </w:r>
      <w:r w:rsidRPr="001038BD">
        <w:rPr>
          <w:lang w:val="en-GB" w:eastAsia="ja-JP"/>
        </w:rPr>
        <w:t> 16). The detailed recording condition is shown in Table 9.</w:t>
      </w:r>
    </w:p>
    <w:p w14:paraId="790B576E" w14:textId="77777777" w:rsidR="00660265" w:rsidRPr="001038BD" w:rsidRDefault="00660265" w:rsidP="00660265">
      <w:pPr>
        <w:rPr>
          <w:lang w:val="en-GB" w:eastAsia="ja-JP"/>
        </w:rPr>
      </w:pPr>
      <w:r w:rsidRPr="001038BD">
        <w:rPr>
          <w:lang w:val="en-GB" w:eastAsia="ja-JP"/>
        </w:rPr>
        <w:t xml:space="preserve">The voices of participants coming from various directions are suitable for evaluating spatial resolution. The sound of applause and that from dishes are useful for evaluating signal processing degradation. After the applause, flutter echoes also occur owing to reflections from the walls and glass windows. This effect was also audible in the environment, so we recorded it. </w:t>
      </w:r>
    </w:p>
    <w:p w14:paraId="4325FEBD" w14:textId="77777777" w:rsidR="00660265" w:rsidRPr="001038BD" w:rsidRDefault="00660265" w:rsidP="00660265">
      <w:pPr>
        <w:pStyle w:val="TableNo"/>
        <w:rPr>
          <w:lang w:val="en-GB"/>
        </w:rPr>
      </w:pPr>
      <w:r w:rsidRPr="001038BD">
        <w:rPr>
          <w:lang w:val="en-GB"/>
        </w:rPr>
        <w:lastRenderedPageBreak/>
        <w:t xml:space="preserve">TABLE </w:t>
      </w:r>
      <w:r w:rsidRPr="001038BD">
        <w:rPr>
          <w:lang w:val="en-GB" w:eastAsia="ja-JP"/>
        </w:rPr>
        <w:t>9</w:t>
      </w:r>
    </w:p>
    <w:p w14:paraId="23AA7918" w14:textId="77777777" w:rsidR="00660265" w:rsidRPr="001038BD" w:rsidRDefault="00660265" w:rsidP="00660265">
      <w:pPr>
        <w:pStyle w:val="Tabletitle"/>
        <w:rPr>
          <w:lang w:val="en-GB"/>
        </w:rPr>
      </w:pPr>
      <w:r w:rsidRPr="001038BD">
        <w:rPr>
          <w:lang w:val="en-GB"/>
        </w:rPr>
        <w:t>Recording data</w:t>
      </w:r>
    </w:p>
    <w:tbl>
      <w:tblPr>
        <w:tblStyle w:val="TableGrid"/>
        <w:tblW w:w="9639" w:type="dxa"/>
        <w:tblInd w:w="0" w:type="dxa"/>
        <w:tblLook w:val="04A0" w:firstRow="1" w:lastRow="0" w:firstColumn="1" w:lastColumn="0" w:noHBand="0" w:noVBand="1"/>
      </w:tblPr>
      <w:tblGrid>
        <w:gridCol w:w="2409"/>
        <w:gridCol w:w="566"/>
        <w:gridCol w:w="1987"/>
        <w:gridCol w:w="4677"/>
      </w:tblGrid>
      <w:tr w:rsidR="00660265" w:rsidRPr="008D10A0" w14:paraId="33B109F2" w14:textId="77777777" w:rsidTr="008D10A0">
        <w:tc>
          <w:tcPr>
            <w:tcW w:w="2407" w:type="dxa"/>
          </w:tcPr>
          <w:p w14:paraId="5DF45ECA" w14:textId="77777777" w:rsidR="00660265" w:rsidRPr="008D10A0" w:rsidRDefault="00660265" w:rsidP="008D10A0">
            <w:pPr>
              <w:pStyle w:val="Tabletext"/>
              <w:keepNext/>
              <w:keepLines/>
              <w:rPr>
                <w:rFonts w:ascii="Times New Roman" w:hAnsi="Times New Roman" w:cs="Times New Roman"/>
                <w:lang w:val="en-GB"/>
              </w:rPr>
            </w:pPr>
            <w:r w:rsidRPr="008D10A0">
              <w:rPr>
                <w:rFonts w:ascii="Times New Roman" w:hAnsi="Times New Roman" w:cs="Times New Roman"/>
                <w:lang w:val="en-GB"/>
              </w:rPr>
              <w:t>Recording location</w:t>
            </w:r>
          </w:p>
        </w:tc>
        <w:tc>
          <w:tcPr>
            <w:tcW w:w="7222" w:type="dxa"/>
            <w:gridSpan w:val="3"/>
          </w:tcPr>
          <w:p w14:paraId="02E559C2" w14:textId="77777777" w:rsidR="00660265" w:rsidRPr="008D10A0" w:rsidRDefault="00660265" w:rsidP="008D10A0">
            <w:pPr>
              <w:pStyle w:val="Tabletext"/>
              <w:keepNext/>
              <w:keepLines/>
              <w:rPr>
                <w:rFonts w:ascii="Times New Roman" w:hAnsi="Times New Roman" w:cs="Times New Roman"/>
                <w:lang w:val="en-GB"/>
              </w:rPr>
            </w:pPr>
            <w:r w:rsidRPr="008D10A0">
              <w:rPr>
                <w:rFonts w:ascii="Times New Roman" w:hAnsi="Times New Roman" w:cs="Times New Roman"/>
                <w:lang w:val="en-GB"/>
              </w:rPr>
              <w:t>Urban meeting room</w:t>
            </w:r>
          </w:p>
        </w:tc>
      </w:tr>
      <w:tr w:rsidR="00660265" w:rsidRPr="008D10A0" w14:paraId="7394BCA2" w14:textId="77777777" w:rsidTr="008D10A0">
        <w:tc>
          <w:tcPr>
            <w:tcW w:w="2407" w:type="dxa"/>
            <w:vMerge w:val="restart"/>
          </w:tcPr>
          <w:p w14:paraId="29D751AC" w14:textId="77777777" w:rsidR="00660265" w:rsidRPr="008D10A0" w:rsidRDefault="00660265" w:rsidP="008D10A0">
            <w:pPr>
              <w:pStyle w:val="Tabletext"/>
              <w:keepNext/>
              <w:keepLines/>
              <w:rPr>
                <w:rFonts w:ascii="Times New Roman" w:hAnsi="Times New Roman" w:cs="Times New Roman"/>
                <w:lang w:val="en-GB"/>
              </w:rPr>
            </w:pPr>
            <w:r w:rsidRPr="008D10A0">
              <w:rPr>
                <w:rFonts w:ascii="Times New Roman" w:hAnsi="Times New Roman" w:cs="Times New Roman"/>
                <w:lang w:val="en-GB"/>
              </w:rPr>
              <w:t>Recording equipment</w:t>
            </w:r>
          </w:p>
        </w:tc>
        <w:tc>
          <w:tcPr>
            <w:tcW w:w="7222" w:type="dxa"/>
            <w:gridSpan w:val="3"/>
          </w:tcPr>
          <w:p w14:paraId="44650C46" w14:textId="77777777" w:rsidR="00660265" w:rsidRPr="008D10A0" w:rsidRDefault="00660265" w:rsidP="00E86D08">
            <w:pPr>
              <w:pStyle w:val="Tabletext"/>
              <w:keepNext/>
              <w:keepLines/>
              <w:rPr>
                <w:rFonts w:ascii="Times New Roman" w:hAnsi="Times New Roman" w:cs="Times New Roman"/>
                <w:lang w:val="en-GB"/>
              </w:rPr>
            </w:pPr>
            <w:r w:rsidRPr="008D10A0">
              <w:rPr>
                <w:rFonts w:ascii="Times New Roman" w:hAnsi="Times New Roman" w:cs="Times New Roman"/>
                <w:lang w:val="en-GB"/>
              </w:rPr>
              <w:t>Single-point recording</w:t>
            </w:r>
          </w:p>
        </w:tc>
      </w:tr>
      <w:tr w:rsidR="00660265" w:rsidRPr="008D10A0" w14:paraId="059C44AA" w14:textId="77777777" w:rsidTr="008D10A0">
        <w:tc>
          <w:tcPr>
            <w:tcW w:w="2407" w:type="dxa"/>
            <w:vMerge/>
          </w:tcPr>
          <w:p w14:paraId="2C157F93" w14:textId="77777777" w:rsidR="00660265" w:rsidRPr="008D10A0" w:rsidRDefault="00660265" w:rsidP="00E86D08">
            <w:pPr>
              <w:pStyle w:val="Tabletext"/>
              <w:keepNext/>
              <w:keepLines/>
              <w:ind w:left="960"/>
              <w:rPr>
                <w:rFonts w:ascii="Times New Roman" w:hAnsi="Times New Roman" w:cs="Times New Roman"/>
                <w:lang w:val="en-GB"/>
              </w:rPr>
            </w:pPr>
          </w:p>
        </w:tc>
        <w:tc>
          <w:tcPr>
            <w:tcW w:w="565" w:type="dxa"/>
            <w:vMerge w:val="restart"/>
          </w:tcPr>
          <w:p w14:paraId="4FCBF375" w14:textId="77777777" w:rsidR="00660265" w:rsidRPr="008D10A0" w:rsidRDefault="00660265" w:rsidP="00E86D08">
            <w:pPr>
              <w:pStyle w:val="Tabletext"/>
              <w:keepNext/>
              <w:keepLines/>
              <w:rPr>
                <w:rFonts w:ascii="Times New Roman" w:hAnsi="Times New Roman" w:cs="Times New Roman"/>
                <w:lang w:val="en-GB"/>
              </w:rPr>
            </w:pPr>
          </w:p>
        </w:tc>
        <w:tc>
          <w:tcPr>
            <w:tcW w:w="1985" w:type="dxa"/>
          </w:tcPr>
          <w:p w14:paraId="5E47AD2A" w14:textId="77777777" w:rsidR="00660265" w:rsidRPr="008D10A0" w:rsidRDefault="00660265" w:rsidP="00E86D08">
            <w:pPr>
              <w:pStyle w:val="Tabletext"/>
              <w:keepNext/>
              <w:keepLines/>
              <w:rPr>
                <w:rFonts w:ascii="Times New Roman" w:hAnsi="Times New Roman" w:cs="Times New Roman"/>
                <w:lang w:val="en-GB"/>
              </w:rPr>
            </w:pPr>
            <w:r w:rsidRPr="008D10A0">
              <w:rPr>
                <w:rFonts w:ascii="Times New Roman" w:hAnsi="Times New Roman" w:cs="Times New Roman"/>
                <w:lang w:val="en-GB"/>
              </w:rPr>
              <w:t>Microphone</w:t>
            </w:r>
          </w:p>
        </w:tc>
        <w:tc>
          <w:tcPr>
            <w:tcW w:w="4672" w:type="dxa"/>
          </w:tcPr>
          <w:p w14:paraId="7ECB000B" w14:textId="77777777" w:rsidR="00660265" w:rsidRPr="008D10A0" w:rsidRDefault="00660265" w:rsidP="00E86D08">
            <w:pPr>
              <w:pStyle w:val="Tabletext"/>
              <w:keepNext/>
              <w:keepLines/>
              <w:rPr>
                <w:rFonts w:ascii="Times New Roman" w:hAnsi="Times New Roman" w:cs="Times New Roman"/>
                <w:lang w:val="en-GB"/>
              </w:rPr>
            </w:pPr>
            <w:r w:rsidRPr="008D10A0">
              <w:rPr>
                <w:rFonts w:ascii="Times New Roman" w:hAnsi="Times New Roman" w:cs="Times New Roman"/>
                <w:lang w:val="en-GB"/>
              </w:rPr>
              <w:t>Schoeps MK41 (highly directional)</w:t>
            </w:r>
          </w:p>
          <w:p w14:paraId="4CCD9364" w14:textId="77777777" w:rsidR="00660265" w:rsidRPr="008D10A0" w:rsidRDefault="00660265" w:rsidP="00E86D08">
            <w:pPr>
              <w:pStyle w:val="Tabletext"/>
              <w:keepNext/>
              <w:keepLines/>
              <w:rPr>
                <w:rFonts w:ascii="Times New Roman" w:hAnsi="Times New Roman" w:cs="Times New Roman"/>
                <w:lang w:val="en-GB"/>
              </w:rPr>
            </w:pPr>
            <w:r w:rsidRPr="008D10A0">
              <w:rPr>
                <w:rFonts w:ascii="Times New Roman" w:hAnsi="Times New Roman" w:cs="Times New Roman"/>
                <w:lang w:val="en-GB"/>
              </w:rPr>
              <w:t>Schoeps CMC6xt (Preamp)</w:t>
            </w:r>
          </w:p>
        </w:tc>
      </w:tr>
      <w:tr w:rsidR="00660265" w:rsidRPr="008D10A0" w14:paraId="493A010A" w14:textId="77777777" w:rsidTr="008D10A0">
        <w:tc>
          <w:tcPr>
            <w:tcW w:w="2407" w:type="dxa"/>
            <w:vMerge/>
          </w:tcPr>
          <w:p w14:paraId="5702DF5C" w14:textId="77777777" w:rsidR="00660265" w:rsidRPr="008D10A0" w:rsidRDefault="00660265" w:rsidP="00E86D08">
            <w:pPr>
              <w:pStyle w:val="Tabletext"/>
              <w:keepNext/>
              <w:keepLines/>
              <w:ind w:left="960"/>
              <w:rPr>
                <w:rFonts w:ascii="Times New Roman" w:hAnsi="Times New Roman" w:cs="Times New Roman"/>
                <w:lang w:val="en-GB"/>
              </w:rPr>
            </w:pPr>
          </w:p>
        </w:tc>
        <w:tc>
          <w:tcPr>
            <w:tcW w:w="565" w:type="dxa"/>
            <w:vMerge/>
          </w:tcPr>
          <w:p w14:paraId="243FAFB4" w14:textId="77777777" w:rsidR="00660265" w:rsidRPr="008D10A0" w:rsidRDefault="00660265" w:rsidP="00E86D08">
            <w:pPr>
              <w:pStyle w:val="Tabletext"/>
              <w:keepNext/>
              <w:keepLines/>
              <w:rPr>
                <w:rFonts w:ascii="Times New Roman" w:hAnsi="Times New Roman" w:cs="Times New Roman"/>
                <w:lang w:val="en-GB"/>
              </w:rPr>
            </w:pPr>
          </w:p>
        </w:tc>
        <w:tc>
          <w:tcPr>
            <w:tcW w:w="1985" w:type="dxa"/>
          </w:tcPr>
          <w:p w14:paraId="3A4459B8" w14:textId="77777777" w:rsidR="00660265" w:rsidRPr="008D10A0" w:rsidRDefault="00660265" w:rsidP="00E86D08">
            <w:pPr>
              <w:pStyle w:val="Tabletext"/>
              <w:keepNext/>
              <w:keepLines/>
              <w:rPr>
                <w:rFonts w:ascii="Times New Roman" w:hAnsi="Times New Roman" w:cs="Times New Roman"/>
                <w:lang w:val="en-GB"/>
              </w:rPr>
            </w:pPr>
            <w:r w:rsidRPr="008D10A0">
              <w:rPr>
                <w:rFonts w:ascii="Times New Roman" w:hAnsi="Times New Roman" w:cs="Times New Roman"/>
                <w:lang w:val="en-GB"/>
              </w:rPr>
              <w:t>Microphone amp.</w:t>
            </w:r>
          </w:p>
        </w:tc>
        <w:tc>
          <w:tcPr>
            <w:tcW w:w="4672" w:type="dxa"/>
          </w:tcPr>
          <w:p w14:paraId="6B32ACB3" w14:textId="77777777" w:rsidR="00660265" w:rsidRPr="008D10A0" w:rsidRDefault="00660265" w:rsidP="00E86D08">
            <w:pPr>
              <w:pStyle w:val="Tabletext"/>
              <w:keepNext/>
              <w:keepLines/>
              <w:rPr>
                <w:rFonts w:ascii="Times New Roman" w:hAnsi="Times New Roman" w:cs="Times New Roman"/>
                <w:lang w:val="en-GB"/>
              </w:rPr>
            </w:pPr>
            <w:r w:rsidRPr="008D10A0">
              <w:rPr>
                <w:rFonts w:ascii="Times New Roman" w:hAnsi="Times New Roman" w:cs="Times New Roman"/>
                <w:lang w:val="en-GB"/>
              </w:rPr>
              <w:t>DirectOut technologies</w:t>
            </w:r>
          </w:p>
          <w:p w14:paraId="12184C76" w14:textId="77777777" w:rsidR="00660265" w:rsidRPr="008D10A0" w:rsidRDefault="00660265" w:rsidP="00E86D08">
            <w:pPr>
              <w:pStyle w:val="Tabletext"/>
              <w:keepNext/>
              <w:keepLines/>
              <w:rPr>
                <w:rFonts w:ascii="Times New Roman" w:hAnsi="Times New Roman" w:cs="Times New Roman"/>
                <w:lang w:val="en-GB"/>
              </w:rPr>
            </w:pPr>
            <w:r w:rsidRPr="008D10A0">
              <w:rPr>
                <w:rFonts w:ascii="Times New Roman" w:hAnsi="Times New Roman" w:cs="Times New Roman"/>
                <w:lang w:val="en-GB"/>
              </w:rPr>
              <w:t>Andiamo.MC</w:t>
            </w:r>
          </w:p>
        </w:tc>
      </w:tr>
    </w:tbl>
    <w:p w14:paraId="5146C2FC" w14:textId="77777777" w:rsidR="00660265" w:rsidRPr="001038BD" w:rsidRDefault="00660265" w:rsidP="00660265">
      <w:pPr>
        <w:pStyle w:val="Tablefin"/>
      </w:pPr>
    </w:p>
    <w:p w14:paraId="22B31C09" w14:textId="0FAA6389" w:rsidR="00660265" w:rsidRPr="001038BD" w:rsidRDefault="00660265" w:rsidP="00660265">
      <w:pPr>
        <w:pStyle w:val="FigureNo"/>
        <w:rPr>
          <w:lang w:val="en-GB"/>
        </w:rPr>
      </w:pPr>
      <w:r w:rsidRPr="001038BD">
        <w:rPr>
          <w:lang w:val="en-GB"/>
        </w:rPr>
        <w:t>Figure 16</w:t>
      </w:r>
    </w:p>
    <w:p w14:paraId="4C473A9E" w14:textId="77777777" w:rsidR="00660265" w:rsidRPr="001038BD" w:rsidRDefault="00660265" w:rsidP="00660265">
      <w:pPr>
        <w:pStyle w:val="Figuretitle"/>
        <w:rPr>
          <w:lang w:val="en-GB"/>
        </w:rPr>
      </w:pPr>
      <w:r w:rsidRPr="001038BD">
        <w:rPr>
          <w:lang w:val="en-GB"/>
        </w:rPr>
        <w:t>Recording scenes</w:t>
      </w:r>
    </w:p>
    <w:p w14:paraId="63A0A5D3" w14:textId="77777777" w:rsidR="00660265" w:rsidRPr="001038BD" w:rsidRDefault="00660265" w:rsidP="00660265">
      <w:pPr>
        <w:pStyle w:val="Figure"/>
        <w:rPr>
          <w:rFonts w:eastAsiaTheme="minorEastAsia"/>
          <w:kern w:val="2"/>
          <w:sz w:val="21"/>
          <w:szCs w:val="22"/>
          <w:lang w:val="en-GB"/>
        </w:rPr>
      </w:pPr>
      <w:r w:rsidRPr="001038BD">
        <w:rPr>
          <w:noProof/>
          <w:lang w:val="en-GB"/>
        </w:rPr>
        <w:drawing>
          <wp:inline distT="0" distB="0" distL="0" distR="0" wp14:anchorId="7F3F55DD" wp14:editId="3BCE03E9">
            <wp:extent cx="3044880" cy="2014560"/>
            <wp:effectExtent l="0" t="0" r="3175" b="5080"/>
            <wp:docPr id="6" name="図 6" descr="IMG_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descr="IMG_3818"/>
                    <pic:cNvPicPr>
                      <a:picLocks noChangeAspect="1" noChangeArrowheads="1"/>
                    </pic:cNvPicPr>
                  </pic:nvPicPr>
                  <pic:blipFill>
                    <a:blip r:embed="rId39">
                      <a:extLst>
                        <a:ext uri="{28A0092B-C50C-407E-A947-70E740481C1C}">
                          <a14:useLocalDpi xmlns:a14="http://schemas.microsoft.com/office/drawing/2010/main" val="0"/>
                        </a:ext>
                      </a:extLst>
                    </a:blip>
                    <a:srcRect l="-2"/>
                    <a:stretch>
                      <a:fillRect/>
                    </a:stretch>
                  </pic:blipFill>
                  <pic:spPr bwMode="auto">
                    <a:xfrm>
                      <a:off x="0" y="0"/>
                      <a:ext cx="3044880" cy="2014560"/>
                    </a:xfrm>
                    <a:prstGeom prst="rect">
                      <a:avLst/>
                    </a:prstGeom>
                    <a:noFill/>
                    <a:ln>
                      <a:noFill/>
                    </a:ln>
                  </pic:spPr>
                </pic:pic>
              </a:graphicData>
            </a:graphic>
          </wp:inline>
        </w:drawing>
      </w:r>
    </w:p>
    <w:p w14:paraId="2506751B" w14:textId="77777777" w:rsidR="00660265" w:rsidRDefault="00660265" w:rsidP="00660265">
      <w:pPr>
        <w:rPr>
          <w:lang w:val="en-GB"/>
        </w:rPr>
      </w:pPr>
    </w:p>
    <w:p w14:paraId="03C76467" w14:textId="77777777" w:rsidR="00660265" w:rsidRPr="001038BD" w:rsidRDefault="00660265" w:rsidP="00660265">
      <w:pPr>
        <w:rPr>
          <w:lang w:val="en-GB"/>
        </w:rPr>
      </w:pPr>
    </w:p>
    <w:p w14:paraId="136383DC" w14:textId="77777777" w:rsidR="00660265" w:rsidRPr="001038BD" w:rsidRDefault="00660265" w:rsidP="00660265">
      <w:pPr>
        <w:pStyle w:val="AnnexNoTitle"/>
        <w:rPr>
          <w:lang w:val="en-GB" w:eastAsia="ja-JP"/>
        </w:rPr>
      </w:pPr>
      <w:bookmarkStart w:id="41" w:name="_Toc88472473"/>
      <w:r w:rsidRPr="001038BD">
        <w:rPr>
          <w:lang w:val="en-GB" w:eastAsia="ja-JP"/>
        </w:rPr>
        <w:t>Annex 2</w:t>
      </w:r>
      <w:r>
        <w:rPr>
          <w:lang w:val="en-GB" w:eastAsia="ja-JP"/>
        </w:rPr>
        <w:br/>
      </w:r>
      <w:r>
        <w:rPr>
          <w:lang w:val="en-GB" w:eastAsia="ja-JP"/>
        </w:rPr>
        <w:br/>
      </w:r>
      <w:r w:rsidRPr="001038BD">
        <w:rPr>
          <w:lang w:val="en-GB" w:eastAsia="ja-JP"/>
        </w:rPr>
        <w:t>Status for use of test materials</w:t>
      </w:r>
      <w:bookmarkEnd w:id="41"/>
    </w:p>
    <w:p w14:paraId="6BC64A7D" w14:textId="77777777" w:rsidR="00660265" w:rsidRPr="001038BD" w:rsidRDefault="00660265" w:rsidP="00660265">
      <w:pPr>
        <w:pStyle w:val="Normalaftertitle"/>
        <w:rPr>
          <w:lang w:val="en-GB"/>
        </w:rPr>
      </w:pPr>
      <w:r w:rsidRPr="001038BD">
        <w:rPr>
          <w:lang w:val="en-GB"/>
        </w:rPr>
        <w:t xml:space="preserve">Use of the test materials described in </w:t>
      </w:r>
      <w:r>
        <w:rPr>
          <w:lang w:val="en-GB" w:eastAsia="ja-JP"/>
        </w:rPr>
        <w:t>§</w:t>
      </w:r>
      <w:r w:rsidRPr="001038BD">
        <w:rPr>
          <w:lang w:val="en-GB" w:eastAsia="ja-JP"/>
        </w:rPr>
        <w:t xml:space="preserve"> 1 of Annex 1</w:t>
      </w:r>
      <w:r w:rsidRPr="001038BD">
        <w:rPr>
          <w:lang w:val="en-GB"/>
        </w:rPr>
        <w:t xml:space="preserve"> is restricted to the following purposes.</w:t>
      </w:r>
    </w:p>
    <w:p w14:paraId="312486C3" w14:textId="77777777" w:rsidR="00660265" w:rsidRPr="001038BD" w:rsidRDefault="00660265" w:rsidP="00660265">
      <w:pPr>
        <w:pStyle w:val="enumlev1"/>
        <w:spacing w:before="120" w:after="120"/>
        <w:rPr>
          <w:lang w:val="en-GB"/>
        </w:rPr>
      </w:pPr>
      <w:r w:rsidRPr="001038BD">
        <w:rPr>
          <w:lang w:val="en-GB"/>
        </w:rPr>
        <w:t>a)</w:t>
      </w:r>
      <w:r w:rsidRPr="001038BD">
        <w:rPr>
          <w:lang w:val="en-GB"/>
        </w:rPr>
        <w:tab/>
        <w:t>Technical evaluation</w:t>
      </w:r>
      <w:r w:rsidRPr="001038BD">
        <w:rPr>
          <w:lang w:val="en-GB" w:eastAsia="ja-JP"/>
        </w:rPr>
        <w:t>s</w:t>
      </w:r>
      <w:r w:rsidRPr="001038BD">
        <w:rPr>
          <w:lang w:val="en-GB"/>
        </w:rPr>
        <w:t>, including:</w:t>
      </w:r>
    </w:p>
    <w:p w14:paraId="6152A94D" w14:textId="77777777" w:rsidR="00660265" w:rsidRPr="001038BD" w:rsidRDefault="00660265" w:rsidP="00660265">
      <w:pPr>
        <w:pStyle w:val="enumlev2"/>
        <w:spacing w:before="120" w:after="120"/>
        <w:rPr>
          <w:lang w:val="en-GB"/>
        </w:rPr>
      </w:pPr>
      <w:r w:rsidRPr="001038BD">
        <w:rPr>
          <w:lang w:val="en-GB"/>
        </w:rPr>
        <w:t>–</w:t>
      </w:r>
      <w:r w:rsidRPr="001038BD">
        <w:rPr>
          <w:lang w:val="en-GB"/>
        </w:rPr>
        <w:tab/>
        <w:t>research and development of equipment and systems;</w:t>
      </w:r>
    </w:p>
    <w:p w14:paraId="3B35CD3C" w14:textId="77777777" w:rsidR="00660265" w:rsidRPr="001038BD" w:rsidRDefault="00660265" w:rsidP="00660265">
      <w:pPr>
        <w:pStyle w:val="enumlev2"/>
        <w:spacing w:before="120" w:after="120"/>
        <w:rPr>
          <w:lang w:val="en-GB"/>
        </w:rPr>
      </w:pPr>
      <w:r w:rsidRPr="001038BD">
        <w:rPr>
          <w:lang w:val="en-GB"/>
        </w:rPr>
        <w:t>–</w:t>
      </w:r>
      <w:r w:rsidRPr="001038BD">
        <w:rPr>
          <w:lang w:val="en-GB"/>
        </w:rPr>
        <w:tab/>
        <w:t xml:space="preserve">testing of equipment </w:t>
      </w:r>
      <w:r w:rsidRPr="001038BD">
        <w:rPr>
          <w:lang w:val="en-GB" w:eastAsia="ja-JP"/>
        </w:rPr>
        <w:t>during</w:t>
      </w:r>
      <w:r w:rsidRPr="001038BD">
        <w:rPr>
          <w:lang w:val="en-GB"/>
        </w:rPr>
        <w:t xml:space="preserve"> development and production process</w:t>
      </w:r>
      <w:r w:rsidRPr="001038BD">
        <w:rPr>
          <w:lang w:val="en-GB" w:eastAsia="ja-JP"/>
        </w:rPr>
        <w:t>es</w:t>
      </w:r>
      <w:r w:rsidRPr="001038BD">
        <w:rPr>
          <w:lang w:val="en-GB"/>
        </w:rPr>
        <w:t>;</w:t>
      </w:r>
    </w:p>
    <w:p w14:paraId="1A0F3D9B" w14:textId="77777777" w:rsidR="00660265" w:rsidRPr="001038BD" w:rsidRDefault="00660265" w:rsidP="00660265">
      <w:pPr>
        <w:pStyle w:val="enumlev2"/>
        <w:spacing w:before="120" w:after="120"/>
        <w:rPr>
          <w:lang w:val="en-GB"/>
        </w:rPr>
      </w:pPr>
      <w:r w:rsidRPr="001038BD">
        <w:rPr>
          <w:lang w:val="en-GB"/>
        </w:rPr>
        <w:t>–</w:t>
      </w:r>
      <w:r w:rsidRPr="001038BD">
        <w:rPr>
          <w:lang w:val="en-GB"/>
        </w:rPr>
        <w:tab/>
        <w:t>testing of transmission condition</w:t>
      </w:r>
      <w:r w:rsidRPr="001038BD">
        <w:rPr>
          <w:lang w:val="en-GB" w:eastAsia="ja-JP"/>
        </w:rPr>
        <w:t>s</w:t>
      </w:r>
      <w:r w:rsidRPr="001038BD">
        <w:rPr>
          <w:lang w:val="en-GB"/>
        </w:rPr>
        <w:t xml:space="preserve"> for broadcasting and telecommunication;</w:t>
      </w:r>
    </w:p>
    <w:p w14:paraId="55BB2FBC" w14:textId="77777777" w:rsidR="00660265" w:rsidRPr="001038BD" w:rsidRDefault="00660265" w:rsidP="00660265">
      <w:pPr>
        <w:pStyle w:val="enumlev2"/>
        <w:spacing w:before="120" w:after="120"/>
        <w:rPr>
          <w:lang w:val="en-GB"/>
        </w:rPr>
      </w:pPr>
      <w:r w:rsidRPr="001038BD">
        <w:rPr>
          <w:lang w:val="en-GB"/>
        </w:rPr>
        <w:t>–</w:t>
      </w:r>
      <w:r w:rsidRPr="001038BD">
        <w:rPr>
          <w:lang w:val="en-GB"/>
        </w:rPr>
        <w:tab/>
        <w:t>maintenance of equipment.</w:t>
      </w:r>
    </w:p>
    <w:p w14:paraId="092323A1" w14:textId="77777777" w:rsidR="00660265" w:rsidRPr="001038BD" w:rsidRDefault="00660265" w:rsidP="00660265">
      <w:pPr>
        <w:pStyle w:val="enumlev1"/>
        <w:spacing w:before="120" w:after="120"/>
        <w:rPr>
          <w:lang w:val="en-GB"/>
        </w:rPr>
      </w:pPr>
      <w:r w:rsidRPr="001038BD">
        <w:rPr>
          <w:lang w:val="en-GB"/>
        </w:rPr>
        <w:t>b)</w:t>
      </w:r>
      <w:r w:rsidRPr="001038BD">
        <w:rPr>
          <w:lang w:val="en-GB"/>
        </w:rPr>
        <w:tab/>
        <w:t>Technical demonstration</w:t>
      </w:r>
      <w:r w:rsidRPr="001038BD">
        <w:rPr>
          <w:lang w:val="en-GB" w:eastAsia="ja-JP"/>
        </w:rPr>
        <w:t>s</w:t>
      </w:r>
      <w:r w:rsidRPr="001038BD">
        <w:rPr>
          <w:lang w:val="en-GB"/>
        </w:rPr>
        <w:t>, including:</w:t>
      </w:r>
    </w:p>
    <w:p w14:paraId="241A9348" w14:textId="77777777" w:rsidR="00660265" w:rsidRPr="001038BD" w:rsidRDefault="00660265" w:rsidP="00660265">
      <w:pPr>
        <w:pStyle w:val="enumlev2"/>
        <w:spacing w:before="120" w:after="120"/>
        <w:rPr>
          <w:lang w:val="en-GB"/>
        </w:rPr>
      </w:pPr>
      <w:r w:rsidRPr="001038BD">
        <w:rPr>
          <w:lang w:val="en-GB"/>
        </w:rPr>
        <w:t>–</w:t>
      </w:r>
      <w:r w:rsidRPr="001038BD">
        <w:rPr>
          <w:lang w:val="en-GB"/>
        </w:rPr>
        <w:tab/>
        <w:t>presentation</w:t>
      </w:r>
      <w:r w:rsidRPr="001038BD">
        <w:rPr>
          <w:lang w:val="en-GB" w:eastAsia="ja-JP"/>
        </w:rPr>
        <w:t>s</w:t>
      </w:r>
      <w:r w:rsidRPr="001038BD">
        <w:rPr>
          <w:lang w:val="en-GB"/>
        </w:rPr>
        <w:t xml:space="preserve"> at technical conference</w:t>
      </w:r>
      <w:r w:rsidRPr="001038BD">
        <w:rPr>
          <w:lang w:val="en-GB" w:eastAsia="ja-JP"/>
        </w:rPr>
        <w:t>s</w:t>
      </w:r>
      <w:r w:rsidRPr="001038BD">
        <w:rPr>
          <w:lang w:val="en-GB"/>
        </w:rPr>
        <w:t xml:space="preserve"> and workshop</w:t>
      </w:r>
      <w:r w:rsidRPr="001038BD">
        <w:rPr>
          <w:lang w:val="en-GB" w:eastAsia="ja-JP"/>
        </w:rPr>
        <w:t>s</w:t>
      </w:r>
      <w:r w:rsidRPr="001038BD">
        <w:rPr>
          <w:lang w:val="en-GB"/>
        </w:rPr>
        <w:t>;</w:t>
      </w:r>
    </w:p>
    <w:p w14:paraId="2A91090C" w14:textId="77777777" w:rsidR="00660265" w:rsidRPr="001038BD" w:rsidRDefault="00660265" w:rsidP="00660265">
      <w:pPr>
        <w:pStyle w:val="enumlev2"/>
        <w:spacing w:before="120" w:after="120"/>
        <w:rPr>
          <w:lang w:val="en-GB"/>
        </w:rPr>
      </w:pPr>
      <w:r w:rsidRPr="001038BD">
        <w:rPr>
          <w:lang w:val="en-GB"/>
        </w:rPr>
        <w:t>–</w:t>
      </w:r>
      <w:r w:rsidRPr="001038BD">
        <w:rPr>
          <w:lang w:val="en-GB"/>
        </w:rPr>
        <w:tab/>
        <w:t>presentation of performance and functionality of equipment at exhibition</w:t>
      </w:r>
      <w:r w:rsidRPr="001038BD">
        <w:rPr>
          <w:lang w:val="en-GB" w:eastAsia="ja-JP"/>
        </w:rPr>
        <w:t>s</w:t>
      </w:r>
      <w:r w:rsidRPr="001038BD">
        <w:rPr>
          <w:lang w:val="en-GB"/>
        </w:rPr>
        <w:t>.</w:t>
      </w:r>
    </w:p>
    <w:p w14:paraId="1914EDAC" w14:textId="77777777" w:rsidR="00660265" w:rsidRPr="001038BD" w:rsidRDefault="00660265" w:rsidP="00660265">
      <w:pPr>
        <w:spacing w:after="120"/>
        <w:rPr>
          <w:lang w:val="en-GB"/>
        </w:rPr>
      </w:pPr>
      <w:r w:rsidRPr="001038BD">
        <w:rPr>
          <w:lang w:val="en-GB"/>
        </w:rPr>
        <w:t xml:space="preserve">Inclusion in commercial products and promotional demonstration of commercial products are not </w:t>
      </w:r>
      <w:r w:rsidRPr="001038BD">
        <w:rPr>
          <w:lang w:val="en-GB" w:eastAsia="ja-JP"/>
        </w:rPr>
        <w:t>permitted</w:t>
      </w:r>
      <w:r w:rsidRPr="001038BD">
        <w:rPr>
          <w:lang w:val="en-GB"/>
        </w:rPr>
        <w:t>.</w:t>
      </w:r>
    </w:p>
    <w:p w14:paraId="52EEB0EE" w14:textId="77777777" w:rsidR="00660265" w:rsidRPr="001038BD" w:rsidRDefault="00660265" w:rsidP="00660265">
      <w:pPr>
        <w:pStyle w:val="Note"/>
        <w:spacing w:before="120" w:after="120"/>
        <w:rPr>
          <w:lang w:val="en-GB"/>
        </w:rPr>
      </w:pPr>
      <w:r w:rsidRPr="001038BD">
        <w:rPr>
          <w:lang w:val="en-GB"/>
        </w:rPr>
        <w:lastRenderedPageBreak/>
        <w:t>NOTE 1 – Usage restrictions as proposed above can be considered as falling under the following category:</w:t>
      </w:r>
    </w:p>
    <w:p w14:paraId="2A06854F" w14:textId="77777777" w:rsidR="00660265" w:rsidRPr="001038BD" w:rsidRDefault="00660265" w:rsidP="00660265">
      <w:pPr>
        <w:pStyle w:val="Headingb"/>
        <w:spacing w:before="120" w:after="120"/>
        <w:rPr>
          <w:lang w:val="en-GB"/>
        </w:rPr>
      </w:pPr>
      <w:r w:rsidRPr="001038BD">
        <w:rPr>
          <w:lang w:val="en-GB"/>
        </w:rPr>
        <w:t>Commercial restricted</w:t>
      </w:r>
    </w:p>
    <w:p w14:paraId="57350249" w14:textId="77777777" w:rsidR="00660265" w:rsidRPr="001038BD" w:rsidRDefault="00660265" w:rsidP="00660265">
      <w:pPr>
        <w:spacing w:after="120"/>
        <w:rPr>
          <w:lang w:val="en-GB"/>
        </w:rPr>
      </w:pPr>
      <w:r w:rsidRPr="001038BD">
        <w:rPr>
          <w:lang w:val="en-GB"/>
        </w:rPr>
        <w:t xml:space="preserve">The test materials may be used for research projects, </w:t>
      </w:r>
      <w:r w:rsidRPr="001038BD">
        <w:rPr>
          <w:lang w:val="en-GB" w:eastAsia="ja-JP"/>
        </w:rPr>
        <w:t xml:space="preserve">to </w:t>
      </w:r>
      <w:r w:rsidRPr="001038BD">
        <w:rPr>
          <w:lang w:val="en-GB"/>
        </w:rPr>
        <w:t>verif</w:t>
      </w:r>
      <w:r w:rsidRPr="001038BD">
        <w:rPr>
          <w:lang w:val="en-GB" w:eastAsia="ja-JP"/>
        </w:rPr>
        <w:t>y</w:t>
      </w:r>
      <w:r w:rsidRPr="001038BD">
        <w:rPr>
          <w:lang w:val="en-GB"/>
        </w:rPr>
        <w:t xml:space="preserve"> equipment specifications</w:t>
      </w:r>
      <w:r w:rsidRPr="001038BD">
        <w:rPr>
          <w:lang w:val="en-GB" w:eastAsia="ja-JP"/>
        </w:rPr>
        <w:t>,</w:t>
      </w:r>
      <w:r w:rsidRPr="001038BD">
        <w:rPr>
          <w:lang w:val="en-GB"/>
        </w:rPr>
        <w:t xml:space="preserve"> and public demonstration</w:t>
      </w:r>
      <w:r w:rsidRPr="001038BD">
        <w:rPr>
          <w:lang w:val="en-GB" w:eastAsia="ja-JP"/>
        </w:rPr>
        <w:t>s</w:t>
      </w:r>
      <w:r w:rsidRPr="001038BD">
        <w:rPr>
          <w:lang w:val="en-GB"/>
        </w:rPr>
        <w:t xml:space="preserve"> of commercial products. Inclusion in commercial products is not allowed. Reproductions for distribution may only be made by the copyright holder or authorized distributor</w:t>
      </w:r>
      <w:r>
        <w:rPr>
          <w:lang w:val="en-GB"/>
        </w:rPr>
        <w:t>.</w:t>
      </w:r>
    </w:p>
    <w:p w14:paraId="27A59B83" w14:textId="77777777" w:rsidR="00660265" w:rsidRPr="001038BD" w:rsidRDefault="00660265" w:rsidP="00660265">
      <w:pPr>
        <w:spacing w:after="120"/>
        <w:rPr>
          <w:lang w:val="en-GB"/>
        </w:rPr>
      </w:pPr>
    </w:p>
    <w:p w14:paraId="174BC723" w14:textId="77777777" w:rsidR="00660265" w:rsidRPr="001038BD" w:rsidRDefault="00660265" w:rsidP="00660265">
      <w:pPr>
        <w:pStyle w:val="Reasons"/>
        <w:rPr>
          <w:lang w:val="en-GB"/>
        </w:rPr>
      </w:pPr>
    </w:p>
    <w:p w14:paraId="14D43C0F" w14:textId="37FB6279" w:rsidR="00A6617B" w:rsidRPr="00660265" w:rsidRDefault="00A6617B" w:rsidP="00F33F4F">
      <w:pPr>
        <w:pStyle w:val="Line"/>
      </w:pPr>
    </w:p>
    <w:sectPr w:rsidR="00A6617B" w:rsidRPr="00660265" w:rsidSect="005403CD">
      <w:headerReference w:type="even" r:id="rId40"/>
      <w:headerReference w:type="default" r:id="rId4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D0735F" w14:textId="77777777" w:rsidR="00660265" w:rsidRDefault="00660265">
      <w:r>
        <w:separator/>
      </w:r>
    </w:p>
  </w:endnote>
  <w:endnote w:type="continuationSeparator" w:id="0">
    <w:p w14:paraId="0E6CA1D4" w14:textId="77777777" w:rsidR="00660265" w:rsidRDefault="00660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10D269" w14:textId="77777777" w:rsidR="00660265" w:rsidRDefault="00660265">
      <w:r>
        <w:separator/>
      </w:r>
    </w:p>
  </w:footnote>
  <w:footnote w:type="continuationSeparator" w:id="0">
    <w:p w14:paraId="2BB871D4" w14:textId="77777777" w:rsidR="00660265" w:rsidRDefault="00660265">
      <w:r>
        <w:continuationSeparator/>
      </w:r>
    </w:p>
  </w:footnote>
  <w:footnote w:id="1">
    <w:p w14:paraId="6978C899" w14:textId="77777777" w:rsidR="00660265" w:rsidRPr="00265004" w:rsidRDefault="00660265" w:rsidP="00660265">
      <w:pPr>
        <w:pStyle w:val="FootnoteText"/>
        <w:jc w:val="left"/>
        <w:rPr>
          <w:lang w:val="en-GB" w:eastAsia="ja-JP"/>
        </w:rPr>
      </w:pPr>
      <w:r>
        <w:rPr>
          <w:rStyle w:val="FootnoteReference"/>
        </w:rPr>
        <w:footnoteRef/>
      </w:r>
      <w:r w:rsidRPr="00265004">
        <w:rPr>
          <w:lang w:val="en-GB"/>
        </w:rPr>
        <w:t xml:space="preserve"> </w:t>
      </w:r>
      <w:r w:rsidRPr="00265004">
        <w:rPr>
          <w:lang w:val="en-GB"/>
        </w:rPr>
        <w:tab/>
        <w:t xml:space="preserve">Distributor: ITE, </w:t>
      </w:r>
      <w:hyperlink r:id="rId1" w:history="1">
        <w:r w:rsidRPr="00265004">
          <w:rPr>
            <w:rStyle w:val="Hyperlink"/>
            <w:lang w:val="en-GB"/>
          </w:rPr>
          <w:t>https://www.ite.or.jp/content/test-materials/</w:t>
        </w:r>
      </w:hyperlink>
      <w:r w:rsidRPr="00265004">
        <w:rPr>
          <w:lang w:val="en-GB"/>
        </w:rPr>
        <w:t xml:space="preserve">. ITE: The Institute of Image Information and Television Engineers, Kikai-Shinko-Kaikan, 3-5-8 Shibakoen, Minato-ku, Tokyo 105-0011, Japan, Phone: +81 3 3432 4677, E-mail: </w:t>
      </w:r>
      <w:hyperlink r:id="rId2" w:history="1">
        <w:r w:rsidRPr="00265004">
          <w:rPr>
            <w:rStyle w:val="Hyperlink"/>
            <w:lang w:val="en-GB"/>
          </w:rPr>
          <w:t>ite@ite.or.jp</w:t>
        </w:r>
      </w:hyperlink>
      <w:r w:rsidRPr="00265004">
        <w:rPr>
          <w:lang w:val="en-GB"/>
        </w:rPr>
        <w:t>.</w:t>
      </w:r>
    </w:p>
  </w:footnote>
  <w:footnote w:id="2">
    <w:p w14:paraId="59B4964F" w14:textId="77777777" w:rsidR="00660265" w:rsidRPr="004B514D" w:rsidRDefault="00660265" w:rsidP="00660265">
      <w:pPr>
        <w:pStyle w:val="FootnoteText"/>
        <w:rPr>
          <w:lang w:val="en-GB" w:eastAsia="ja-JP"/>
        </w:rPr>
      </w:pPr>
      <w:r>
        <w:rPr>
          <w:rStyle w:val="FootnoteReference"/>
        </w:rPr>
        <w:footnoteRef/>
      </w:r>
      <w:r w:rsidRPr="005403CD">
        <w:rPr>
          <w:lang w:val="en-GB"/>
        </w:rPr>
        <w:t xml:space="preserve"> </w:t>
      </w:r>
      <w:r w:rsidRPr="005403CD">
        <w:rPr>
          <w:lang w:val="en-GB"/>
        </w:rPr>
        <w:tab/>
      </w:r>
      <w:r w:rsidRPr="004B514D">
        <w:rPr>
          <w:lang w:val="en-GB"/>
        </w:rPr>
        <w:t>It is recognized that white noise might not be ideal for localization. Readers are invited to propose better test signals or trajectories through their own administration.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AC83D" w14:textId="54405464" w:rsidR="00660265" w:rsidRPr="00DA4BD1" w:rsidRDefault="00660265" w:rsidP="00C40320">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Pr>
        <w:b/>
        <w:bCs/>
        <w:noProof/>
        <w:lang w:val="en-US"/>
      </w:rPr>
      <w:t>ii</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1B312E" w:rsidRPr="001B312E">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1B312E">
      <w:rPr>
        <w:b/>
        <w:bCs/>
        <w:noProof/>
        <w:lang w:val="en-US"/>
      </w:rPr>
      <w:t>ITU-R  BS.2494-0</w:t>
    </w:r>
    <w:r w:rsidRPr="00C4032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46F82" w14:textId="77777777" w:rsidR="00660265" w:rsidRDefault="00660265" w:rsidP="00B033C8">
    <w:pPr>
      <w:pStyle w:val="Header"/>
      <w:ind w:right="360" w:firstLine="360"/>
    </w:pPr>
    <w:r>
      <w:rPr>
        <w:noProof/>
        <w:lang w:val="en-GB" w:eastAsia="en-GB"/>
      </w:rPr>
      <w:drawing>
        <wp:anchor distT="0" distB="0" distL="114300" distR="114300" simplePos="0" relativeHeight="251659264" behindDoc="1" locked="0" layoutInCell="1" allowOverlap="1" wp14:anchorId="5B23A2F2" wp14:editId="012EFDD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5924E" w14:textId="2A10AE97"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5403CD">
      <w:fldChar w:fldCharType="begin"/>
    </w:r>
    <w:r w:rsidR="005403CD" w:rsidRPr="00DA4BD1">
      <w:rPr>
        <w:lang w:val="en-US"/>
      </w:rPr>
      <w:instrText xml:space="preserve"> DOCPROPERTY "Header 2" \* MERGEFORMAT </w:instrText>
    </w:r>
    <w:r w:rsidR="005403CD">
      <w:fldChar w:fldCharType="separate"/>
    </w:r>
    <w:r w:rsidR="001B312E" w:rsidRPr="001B312E">
      <w:rPr>
        <w:b/>
        <w:bCs/>
        <w:lang w:val="en-US"/>
      </w:rPr>
      <w:t xml:space="preserve">Rep. </w:t>
    </w:r>
    <w:r w:rsidR="005403CD">
      <w:rPr>
        <w:b/>
        <w:bCs/>
        <w:lang w:val="en-US"/>
      </w:rPr>
      <w:fldChar w:fldCharType="end"/>
    </w:r>
    <w:r w:rsidR="005403CD" w:rsidRPr="00DA4BD1">
      <w:rPr>
        <w:b/>
        <w:bCs/>
        <w:lang w:val="en-US"/>
      </w:rPr>
      <w:t xml:space="preserve"> </w:t>
    </w:r>
    <w:r w:rsidR="005403CD" w:rsidRPr="00C40320">
      <w:rPr>
        <w:b/>
        <w:bCs/>
      </w:rPr>
      <w:fldChar w:fldCharType="begin"/>
    </w:r>
    <w:r w:rsidR="005403CD" w:rsidRPr="00C40320">
      <w:rPr>
        <w:b/>
        <w:bCs/>
        <w:lang w:val="en-US"/>
      </w:rPr>
      <w:instrText>styleref href</w:instrText>
    </w:r>
    <w:r w:rsidR="005403CD" w:rsidRPr="00C40320">
      <w:rPr>
        <w:b/>
        <w:bCs/>
      </w:rPr>
      <w:fldChar w:fldCharType="separate"/>
    </w:r>
    <w:r w:rsidR="001B312E">
      <w:rPr>
        <w:b/>
        <w:bCs/>
        <w:noProof/>
        <w:lang w:val="en-US"/>
      </w:rPr>
      <w:t>ITU-R  BS.2494-0</w:t>
    </w:r>
    <w:r w:rsidR="005403CD" w:rsidRPr="00C4032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716C4" w14:textId="625F893C" w:rsidR="00000000" w:rsidRDefault="00607D68" w:rsidP="005403CD">
    <w:pPr>
      <w:pStyle w:val="Header"/>
    </w:pPr>
    <w:r>
      <w:tab/>
    </w:r>
    <w:r w:rsidR="005403CD">
      <w:fldChar w:fldCharType="begin"/>
    </w:r>
    <w:r w:rsidR="005403CD" w:rsidRPr="00DA4BD1">
      <w:rPr>
        <w:lang w:val="en-US"/>
      </w:rPr>
      <w:instrText xml:space="preserve"> DOCPROPERTY "Header 2" \* MERGEFORMAT </w:instrText>
    </w:r>
    <w:r w:rsidR="005403CD">
      <w:fldChar w:fldCharType="separate"/>
    </w:r>
    <w:r w:rsidR="001B312E" w:rsidRPr="001B312E">
      <w:rPr>
        <w:b/>
        <w:bCs/>
        <w:lang w:val="en-US"/>
      </w:rPr>
      <w:t xml:space="preserve">Rep. </w:t>
    </w:r>
    <w:r w:rsidR="005403CD">
      <w:rPr>
        <w:b/>
        <w:bCs/>
        <w:lang w:val="en-US"/>
      </w:rPr>
      <w:fldChar w:fldCharType="end"/>
    </w:r>
    <w:r w:rsidR="005403CD" w:rsidRPr="00DA4BD1">
      <w:rPr>
        <w:b/>
        <w:bCs/>
        <w:lang w:val="en-US"/>
      </w:rPr>
      <w:t xml:space="preserve"> </w:t>
    </w:r>
    <w:r w:rsidR="005403CD" w:rsidRPr="00C40320">
      <w:rPr>
        <w:b/>
        <w:bCs/>
      </w:rPr>
      <w:fldChar w:fldCharType="begin"/>
    </w:r>
    <w:r w:rsidR="005403CD" w:rsidRPr="00C40320">
      <w:rPr>
        <w:b/>
        <w:bCs/>
        <w:lang w:val="en-US"/>
      </w:rPr>
      <w:instrText>styleref href</w:instrText>
    </w:r>
    <w:r w:rsidR="005403CD" w:rsidRPr="00C40320">
      <w:rPr>
        <w:b/>
        <w:bCs/>
      </w:rPr>
      <w:fldChar w:fldCharType="separate"/>
    </w:r>
    <w:r w:rsidR="001B312E">
      <w:rPr>
        <w:b/>
        <w:bCs/>
        <w:noProof/>
        <w:lang w:val="en-US"/>
      </w:rPr>
      <w:t>ITU-R  BS.2494-0</w:t>
    </w:r>
    <w:r w:rsidR="005403CD" w:rsidRPr="00C4032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60265"/>
    <w:rsid w:val="00123FD9"/>
    <w:rsid w:val="001B312E"/>
    <w:rsid w:val="00217EBF"/>
    <w:rsid w:val="00242AEE"/>
    <w:rsid w:val="002D76C4"/>
    <w:rsid w:val="0052529D"/>
    <w:rsid w:val="005403CD"/>
    <w:rsid w:val="00607D68"/>
    <w:rsid w:val="00660265"/>
    <w:rsid w:val="007468DA"/>
    <w:rsid w:val="007619CE"/>
    <w:rsid w:val="008D10A0"/>
    <w:rsid w:val="009E00A8"/>
    <w:rsid w:val="00A6617B"/>
    <w:rsid w:val="00AB0DC8"/>
    <w:rsid w:val="00B44E24"/>
    <w:rsid w:val="00DF4176"/>
    <w:rsid w:val="00F33F4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D7DACA8"/>
  <w15:docId w15:val="{3FF28BA5-87E5-46B0-97F4-5053243D1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0"/>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5403CD"/>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aliases w:val="CEO_Hyperlink"/>
    <w:basedOn w:val="DefaultParagraphFont"/>
    <w:uiPriority w:val="99"/>
    <w:unhideWhenUsed/>
    <w:rsid w:val="00660265"/>
    <w:rPr>
      <w:color w:val="0000FF" w:themeColor="hyperlink"/>
      <w:u w:val="single"/>
    </w:rPr>
  </w:style>
  <w:style w:type="character" w:styleId="UnresolvedMention">
    <w:name w:val="Unresolved Mention"/>
    <w:basedOn w:val="DefaultParagraphFont"/>
    <w:uiPriority w:val="99"/>
    <w:semiHidden/>
    <w:unhideWhenUsed/>
    <w:rsid w:val="00660265"/>
    <w:rPr>
      <w:color w:val="605E5C"/>
      <w:shd w:val="clear" w:color="auto" w:fill="E1DFDD"/>
    </w:rPr>
  </w:style>
  <w:style w:type="character" w:customStyle="1" w:styleId="HeaderChar">
    <w:name w:val="Header Char"/>
    <w:basedOn w:val="DefaultParagraphFont"/>
    <w:link w:val="Header"/>
    <w:rsid w:val="00660265"/>
    <w:rPr>
      <w:sz w:val="24"/>
      <w:lang w:val="fr-FR" w:eastAsia="en-US"/>
    </w:rPr>
  </w:style>
  <w:style w:type="paragraph" w:customStyle="1" w:styleId="Reasons">
    <w:name w:val="Reasons"/>
    <w:basedOn w:val="Normal"/>
    <w:qFormat/>
    <w:rsid w:val="00660265"/>
  </w:style>
  <w:style w:type="character" w:customStyle="1" w:styleId="FootnoteTextChar">
    <w:name w:val="Footnote Text Char"/>
    <w:basedOn w:val="DefaultParagraphFont"/>
    <w:link w:val="FootnoteText"/>
    <w:rsid w:val="00660265"/>
    <w:rPr>
      <w:sz w:val="22"/>
      <w:lang w:val="fr-FR" w:eastAsia="en-US"/>
    </w:rPr>
  </w:style>
  <w:style w:type="character" w:customStyle="1" w:styleId="FiguretitleChar">
    <w:name w:val="Figure_title Char"/>
    <w:basedOn w:val="DefaultParagraphFont"/>
    <w:link w:val="Figuretitle"/>
    <w:rsid w:val="00660265"/>
    <w:rPr>
      <w:rFonts w:ascii="Times New Roman Bold" w:hAnsi="Times New Roman Bold"/>
      <w:b/>
      <w:sz w:val="18"/>
      <w:lang w:val="fr-FR" w:eastAsia="en-US"/>
    </w:rPr>
  </w:style>
  <w:style w:type="character" w:customStyle="1" w:styleId="HeadingbChar">
    <w:name w:val="Heading_b Char"/>
    <w:link w:val="Headingb"/>
    <w:locked/>
    <w:rsid w:val="00660265"/>
    <w:rPr>
      <w:b/>
      <w:sz w:val="24"/>
      <w:lang w:val="fr-FR" w:eastAsia="en-US"/>
    </w:rPr>
  </w:style>
  <w:style w:type="character" w:customStyle="1" w:styleId="enumlev1Char">
    <w:name w:val="enumlev1 Char"/>
    <w:basedOn w:val="DefaultParagraphFont"/>
    <w:link w:val="enumlev1"/>
    <w:locked/>
    <w:rsid w:val="00660265"/>
    <w:rPr>
      <w:sz w:val="24"/>
      <w:lang w:val="fr-FR" w:eastAsia="en-US"/>
    </w:rPr>
  </w:style>
  <w:style w:type="table" w:styleId="TableGrid">
    <w:name w:val="Table Grid"/>
    <w:basedOn w:val="TableNormal"/>
    <w:uiPriority w:val="99"/>
    <w:rsid w:val="00660265"/>
    <w:rPr>
      <w:rFonts w:asciiTheme="minorHAnsi" w:eastAsia="MS Mincho" w:hAnsiTheme="minorHAnsi" w:cstheme="minorBidi"/>
      <w:kern w:val="2"/>
      <w:sz w:val="21"/>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0265"/>
    <w:pPr>
      <w:widowControl w:val="0"/>
      <w:overflowPunct/>
      <w:autoSpaceDE/>
      <w:autoSpaceDN/>
      <w:adjustRightInd/>
      <w:spacing w:before="0"/>
      <w:ind w:leftChars="400" w:left="840"/>
      <w:textAlignment w:val="auto"/>
    </w:pPr>
    <w:rPr>
      <w:rFonts w:asciiTheme="minorHAnsi" w:eastAsiaTheme="minorEastAsia" w:hAnsiTheme="minorHAnsi" w:cstheme="minorBidi"/>
      <w:kern w:val="2"/>
      <w:sz w:val="21"/>
      <w:szCs w:val="22"/>
      <w:lang w:val="en-US" w:eastAsia="ja-JP"/>
    </w:rPr>
  </w:style>
  <w:style w:type="character" w:customStyle="1" w:styleId="Normalaftertitle0">
    <w:name w:val="Normal_after_title (文字)"/>
    <w:basedOn w:val="DefaultParagraphFont"/>
    <w:link w:val="Normalaftertitle"/>
    <w:locked/>
    <w:rsid w:val="00660265"/>
    <w:rPr>
      <w:sz w:val="24"/>
      <w:lang w:val="fr-FR" w:eastAsia="en-US"/>
    </w:rPr>
  </w:style>
  <w:style w:type="character" w:customStyle="1" w:styleId="NoteChar">
    <w:name w:val="Note Char"/>
    <w:link w:val="Note"/>
    <w:locked/>
    <w:rsid w:val="00660265"/>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itu.int/rec/R-REC-BS.2051/en"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itu.int/rec/R-REC-BS.2051/en"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ite@ite.or.jp" TargetMode="External"/><Relationship Id="rId1" Type="http://schemas.openxmlformats.org/officeDocument/2006/relationships/hyperlink" Target="https://www.ite.or.jp/content/test-material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A9F95-A2CD-4CF4-A238-371990328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TotalTime>
  <Pages>21</Pages>
  <Words>3297</Words>
  <Characters>17608</Characters>
  <Application>Microsoft Office Word</Application>
  <DocSecurity>0</DocSecurity>
  <Lines>926</Lines>
  <Paragraphs>674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Sound test materials for advanced sound systems</dc:title>
  <dc:subject/>
  <dc:creator>ITU Radiocommunication Bureau (BR)</dc:creator>
  <cp:keywords>,</cp:keywords>
  <dc:description>Gachetc, 22/11/2021, ITU51013811</dc:description>
  <cp:lastModifiedBy>Gachet, Christelle</cp:lastModifiedBy>
  <cp:revision>7</cp:revision>
  <cp:lastPrinted>2005-02-10T15:54:00Z</cp:lastPrinted>
  <dcterms:created xsi:type="dcterms:W3CDTF">2021-11-22T10:05:00Z</dcterms:created>
  <dcterms:modified xsi:type="dcterms:W3CDTF">2021-11-22T10:22:00Z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22 November 2021</vt:lpwstr>
  </property>
</Properties>
</file>