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A07AE" w:rsidTr="00CA47D8">
        <w:tc>
          <w:tcPr>
            <w:tcW w:w="10089" w:type="dxa"/>
          </w:tcPr>
          <w:p w:rsidR="00276D21" w:rsidRPr="00CA47D8" w:rsidRDefault="00D73FBE" w:rsidP="00CA47D8">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86049635" r:id="rId10"/>
              </w:object>
            </w:r>
          </w:p>
          <w:p w:rsidR="00FE79FE" w:rsidRPr="00CA47D8" w:rsidRDefault="00FE79FE" w:rsidP="006162A3">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w:t>
            </w:r>
            <w:r w:rsidR="00526063" w:rsidRPr="00CA47D8">
              <w:rPr>
                <w:rFonts w:ascii="Tahoma" w:hAnsi="Tahoma" w:cs="Tahoma"/>
                <w:b/>
                <w:bCs/>
                <w:iCs/>
                <w:color w:val="509141"/>
                <w:sz w:val="36"/>
                <w:szCs w:val="36"/>
                <w:lang w:val="en-US"/>
              </w:rPr>
              <w:t>eport</w:t>
            </w:r>
            <w:r w:rsidRPr="00CA47D8">
              <w:rPr>
                <w:rFonts w:ascii="Tahoma" w:hAnsi="Tahoma" w:cs="Tahoma"/>
                <w:b/>
                <w:bCs/>
                <w:iCs/>
                <w:color w:val="509141"/>
                <w:sz w:val="36"/>
                <w:szCs w:val="36"/>
                <w:lang w:val="en-US"/>
              </w:rPr>
              <w:t xml:space="preserve">  ITU-R  </w:t>
            </w:r>
            <w:r w:rsidR="003B4EE8" w:rsidRPr="00CA47D8">
              <w:rPr>
                <w:rFonts w:ascii="Tahoma" w:hAnsi="Tahoma" w:cs="Tahoma"/>
                <w:b/>
                <w:bCs/>
                <w:iCs/>
                <w:color w:val="509141"/>
                <w:sz w:val="36"/>
                <w:szCs w:val="36"/>
                <w:lang w:val="en-US"/>
              </w:rPr>
              <w:t>S</w:t>
            </w:r>
            <w:r w:rsidRPr="00CA47D8">
              <w:rPr>
                <w:rFonts w:ascii="Tahoma" w:hAnsi="Tahoma" w:cs="Tahoma"/>
                <w:b/>
                <w:bCs/>
                <w:iCs/>
                <w:color w:val="509141"/>
                <w:sz w:val="36"/>
                <w:szCs w:val="36"/>
                <w:lang w:val="en-US"/>
              </w:rPr>
              <w:t>.</w:t>
            </w:r>
            <w:r w:rsidR="006162A3">
              <w:rPr>
                <w:rFonts w:ascii="Tahoma" w:hAnsi="Tahoma" w:cs="Tahoma"/>
                <w:b/>
                <w:bCs/>
                <w:iCs/>
                <w:color w:val="509141"/>
                <w:sz w:val="36"/>
                <w:szCs w:val="36"/>
                <w:lang w:val="en-US"/>
              </w:rPr>
              <w:t>2222</w:t>
            </w:r>
          </w:p>
          <w:p w:rsidR="00FE79FE" w:rsidRPr="00CA47D8" w:rsidRDefault="00FE79FE" w:rsidP="006162A3">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w:t>
            </w:r>
            <w:r w:rsidR="00501778">
              <w:rPr>
                <w:rFonts w:ascii="Tahoma" w:hAnsi="Tahoma" w:cs="Tahoma"/>
                <w:b/>
                <w:bCs/>
                <w:iCs/>
                <w:color w:val="509141"/>
                <w:szCs w:val="24"/>
                <w:lang w:val="en-US"/>
              </w:rPr>
              <w:t>10</w:t>
            </w:r>
            <w:r w:rsidRPr="00CA47D8">
              <w:rPr>
                <w:rFonts w:ascii="Tahoma" w:hAnsi="Tahoma" w:cs="Tahoma"/>
                <w:b/>
                <w:bCs/>
                <w:iCs/>
                <w:color w:val="509141"/>
                <w:szCs w:val="24"/>
                <w:lang w:val="en-US"/>
              </w:rPr>
              <w:t>/</w:t>
            </w:r>
            <w:r w:rsidR="006162A3">
              <w:rPr>
                <w:rFonts w:ascii="Tahoma" w:hAnsi="Tahoma" w:cs="Tahoma"/>
                <w:b/>
                <w:bCs/>
                <w:iCs/>
                <w:color w:val="509141"/>
                <w:szCs w:val="24"/>
                <w:lang w:val="en-US"/>
              </w:rPr>
              <w:t>2011</w:t>
            </w:r>
            <w:r w:rsidRPr="00CA47D8">
              <w:rPr>
                <w:rFonts w:ascii="Tahoma" w:hAnsi="Tahoma" w:cs="Tahoma"/>
                <w:b/>
                <w:bCs/>
                <w:iCs/>
                <w:color w:val="509141"/>
                <w:szCs w:val="24"/>
                <w:lang w:val="en-US"/>
              </w:rPr>
              <w:t>)</w:t>
            </w:r>
          </w:p>
        </w:tc>
      </w:tr>
      <w:tr w:rsidR="00FE79FE" w:rsidRPr="00745D40" w:rsidTr="00CA47D8">
        <w:tc>
          <w:tcPr>
            <w:tcW w:w="10089" w:type="dxa"/>
          </w:tcPr>
          <w:p w:rsidR="00013002" w:rsidRPr="00CA47D8" w:rsidRDefault="00013002" w:rsidP="00CA47D8">
            <w:pPr>
              <w:spacing w:before="80" w:line="500" w:lineRule="exact"/>
              <w:jc w:val="right"/>
              <w:rPr>
                <w:rFonts w:ascii="Tahoma" w:hAnsi="Tahoma" w:cs="Tahoma"/>
                <w:b/>
                <w:bCs/>
                <w:iCs/>
                <w:color w:val="509141"/>
                <w:sz w:val="44"/>
                <w:szCs w:val="44"/>
                <w:lang w:val="en-US"/>
              </w:rPr>
            </w:pPr>
          </w:p>
          <w:p w:rsidR="00D8150A" w:rsidRPr="00CA47D8" w:rsidRDefault="006162A3" w:rsidP="00CA47D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Cross-layer QoS for IP-based hybrid satellite-terrestrial networks</w:t>
            </w:r>
          </w:p>
          <w:p w:rsidR="00FE79FE" w:rsidRPr="00CA47D8" w:rsidRDefault="00AD26B8" w:rsidP="00CA47D8">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FE79FE" w:rsidRPr="00745D40" w:rsidTr="00CA47D8">
        <w:tc>
          <w:tcPr>
            <w:tcW w:w="10089" w:type="dxa"/>
          </w:tcPr>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after="180" w:line="360" w:lineRule="exact"/>
              <w:jc w:val="right"/>
              <w:rPr>
                <w:rFonts w:ascii="Tahoma" w:hAnsi="Tahoma" w:cs="Tahoma"/>
                <w:b/>
                <w:bCs/>
                <w:iCs/>
                <w:color w:val="243285"/>
                <w:sz w:val="36"/>
                <w:szCs w:val="36"/>
                <w:lang w:val="en-US"/>
              </w:rPr>
            </w:pPr>
          </w:p>
          <w:p w:rsidR="00013002" w:rsidRPr="00CA47D8" w:rsidRDefault="003B4EE8" w:rsidP="00CA47D8">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w:t>
            </w:r>
            <w:r w:rsidR="00FE79FE" w:rsidRPr="00CA47D8">
              <w:rPr>
                <w:rFonts w:ascii="Tahoma" w:hAnsi="Tahoma" w:cs="Tahoma"/>
                <w:b/>
                <w:bCs/>
                <w:iCs/>
                <w:color w:val="509141"/>
                <w:sz w:val="36"/>
                <w:szCs w:val="36"/>
                <w:lang w:val="en-US"/>
              </w:rPr>
              <w:t xml:space="preserve"> Series</w:t>
            </w:r>
          </w:p>
          <w:p w:rsidR="00FE79FE" w:rsidRPr="00CA47D8" w:rsidRDefault="00CB1116" w:rsidP="00CA47D8">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311099627"/>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745D4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45D40"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B1116">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B1116" w:rsidTr="00CB1116">
        <w:tc>
          <w:tcPr>
            <w:tcW w:w="1140" w:type="dxa"/>
            <w:tcBorders>
              <w:top w:val="nil"/>
              <w:left w:val="single" w:sz="12" w:space="0" w:color="000080"/>
              <w:bottom w:val="nil"/>
              <w:right w:val="nil"/>
            </w:tcBorders>
            <w:shd w:val="clear" w:color="auto" w:fill="F3F3F3"/>
          </w:tcPr>
          <w:p w:rsidR="00CD7A62" w:rsidRPr="00CB1116" w:rsidRDefault="00CD7A62">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CD7A62" w:rsidRPr="00CB1116" w:rsidRDefault="00CD7A62">
            <w:pPr>
              <w:spacing w:before="30" w:after="30"/>
              <w:jc w:val="left"/>
              <w:rPr>
                <w:b/>
                <w:bCs/>
                <w:color w:val="000080"/>
                <w:sz w:val="20"/>
                <w:lang w:val="en-US"/>
              </w:rPr>
            </w:pPr>
            <w:r w:rsidRPr="00CB1116">
              <w:rPr>
                <w:b/>
                <w:bCs/>
                <w:color w:val="000080"/>
                <w:sz w:val="20"/>
                <w:lang w:val="en-US"/>
              </w:rPr>
              <w:t>Fixed</w:t>
            </w:r>
            <w:r w:rsidR="008F508C">
              <w:rPr>
                <w:b/>
                <w:bCs/>
                <w:color w:val="000080"/>
                <w:sz w:val="20"/>
                <w:lang w:val="en-US"/>
              </w:rPr>
              <w:t>-</w:t>
            </w:r>
            <w:r w:rsidRPr="00CB1116">
              <w:rPr>
                <w:b/>
                <w:bCs/>
                <w:color w:val="000080"/>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45D4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745D40" w:rsidTr="00CA47D8">
        <w:tc>
          <w:tcPr>
            <w:tcW w:w="9360" w:type="dxa"/>
            <w:tcBorders>
              <w:top w:val="single" w:sz="12" w:space="0" w:color="000080"/>
              <w:left w:val="single" w:sz="12" w:space="0" w:color="000080"/>
              <w:bottom w:val="single" w:sz="12" w:space="0" w:color="000080"/>
              <w:right w:val="single" w:sz="12" w:space="0" w:color="000080"/>
            </w:tcBorders>
          </w:tcPr>
          <w:p w:rsidR="00CB60A4" w:rsidRPr="00CA47D8" w:rsidRDefault="00CB60A4" w:rsidP="006323E9">
            <w:pPr>
              <w:spacing w:after="120"/>
              <w:jc w:val="left"/>
              <w:rPr>
                <w:b/>
                <w:bCs/>
                <w:sz w:val="20"/>
                <w:lang w:val="en-US"/>
              </w:rPr>
            </w:pPr>
            <w:r w:rsidRPr="00CA47D8">
              <w:rPr>
                <w:b/>
                <w:bCs/>
                <w:i/>
                <w:iCs/>
                <w:sz w:val="20"/>
                <w:lang w:val="en-US"/>
              </w:rPr>
              <w:t>Note</w:t>
            </w:r>
            <w:r w:rsidRPr="00CA47D8">
              <w:rPr>
                <w:i/>
                <w:iCs/>
                <w:sz w:val="20"/>
                <w:lang w:val="en-US"/>
              </w:rPr>
              <w:t xml:space="preserve">: This ITU-R </w:t>
            </w:r>
            <w:r w:rsidR="00505FB4" w:rsidRPr="00CA47D8">
              <w:rPr>
                <w:i/>
                <w:iCs/>
                <w:sz w:val="20"/>
                <w:lang w:val="en-US"/>
              </w:rPr>
              <w:t>Report</w:t>
            </w:r>
            <w:r w:rsidRPr="00CA47D8">
              <w:rPr>
                <w:i/>
                <w:iCs/>
                <w:sz w:val="20"/>
                <w:lang w:val="en-US"/>
              </w:rPr>
              <w:t xml:space="preserve"> was approved in English </w:t>
            </w:r>
            <w:r w:rsidR="001A5259" w:rsidRPr="00CA47D8">
              <w:rPr>
                <w:i/>
                <w:iCs/>
                <w:sz w:val="20"/>
                <w:lang w:val="en-US"/>
              </w:rPr>
              <w:t xml:space="preserve">by the Study Group </w:t>
            </w:r>
            <w:r w:rsidRPr="00CA47D8">
              <w:rPr>
                <w:i/>
                <w:iCs/>
                <w:sz w:val="20"/>
                <w:lang w:val="en-US"/>
              </w:rPr>
              <w:t xml:space="preserve">under the </w:t>
            </w:r>
            <w:r w:rsidR="001A5259" w:rsidRPr="00CA47D8">
              <w:rPr>
                <w:i/>
                <w:iCs/>
                <w:sz w:val="20"/>
                <w:lang w:val="en-US"/>
              </w:rPr>
              <w:t>procedure detailed in Resolution</w:t>
            </w:r>
            <w:r w:rsidR="006323E9">
              <w:rPr>
                <w:i/>
                <w:iCs/>
                <w:sz w:val="20"/>
                <w:lang w:val="en-US"/>
              </w:rPr>
              <w:t> </w:t>
            </w:r>
            <w:r w:rsidRPr="00CA47D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44CE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E1778">
        <w:rPr>
          <w:sz w:val="20"/>
          <w:lang w:val="en-US"/>
        </w:rPr>
        <w:t>1</w:t>
      </w:r>
      <w:r w:rsidR="00D44CE2">
        <w:rPr>
          <w:sz w:val="20"/>
          <w:lang w:val="en-US"/>
        </w:rPr>
        <w:t>1</w:t>
      </w:r>
    </w:p>
    <w:p w:rsidR="00CB60A4" w:rsidRDefault="00CB60A4" w:rsidP="00D44CE2">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3E1778">
        <w:rPr>
          <w:sz w:val="20"/>
          <w:lang w:val="en-US"/>
        </w:rPr>
        <w:t>1</w:t>
      </w:r>
      <w:r w:rsidR="00D44CE2">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6162A3" w:rsidP="006162A3">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Pr>
          <w:rStyle w:val="href"/>
          <w:lang w:val="en-US"/>
        </w:rPr>
        <w:t>2222</w:t>
      </w:r>
    </w:p>
    <w:p w:rsidR="006162A3" w:rsidRDefault="006162A3" w:rsidP="006162A3">
      <w:pPr>
        <w:pStyle w:val="Reptitle"/>
        <w:rPr>
          <w:lang w:val="en-US"/>
        </w:rPr>
      </w:pPr>
      <w:r w:rsidRPr="006162A3">
        <w:rPr>
          <w:lang w:val="en-US"/>
        </w:rPr>
        <w:t>Cross-layer QoS for IP-based hybrid satellite-terrestrial networks</w:t>
      </w:r>
    </w:p>
    <w:p w:rsidR="006162A3" w:rsidRPr="00A41F61" w:rsidRDefault="006162A3" w:rsidP="006162A3">
      <w:pPr>
        <w:pStyle w:val="Repref"/>
        <w:rPr>
          <w:lang w:val="en-US"/>
        </w:rPr>
      </w:pPr>
      <w:r w:rsidRPr="00A41F61">
        <w:rPr>
          <w:lang w:val="en-US"/>
        </w:rPr>
        <w:t>(Question ITU-R 287/4)</w:t>
      </w:r>
    </w:p>
    <w:p w:rsidR="00371553" w:rsidRDefault="00371553" w:rsidP="006162A3">
      <w:pPr>
        <w:pStyle w:val="Repdate"/>
        <w:rPr>
          <w:lang w:val="en-US"/>
        </w:rPr>
      </w:pPr>
    </w:p>
    <w:p w:rsidR="006162A3" w:rsidRPr="00A41F61" w:rsidRDefault="006162A3" w:rsidP="006162A3">
      <w:pPr>
        <w:pStyle w:val="Repdate"/>
        <w:rPr>
          <w:lang w:val="en-US"/>
        </w:rPr>
      </w:pPr>
      <w:r w:rsidRPr="00A41F61">
        <w:rPr>
          <w:lang w:val="en-US"/>
        </w:rPr>
        <w:t>(2011)</w:t>
      </w:r>
    </w:p>
    <w:p w:rsidR="006162A3" w:rsidRDefault="006162A3" w:rsidP="006162A3">
      <w:pPr>
        <w:rPr>
          <w:lang w:val="en-US"/>
        </w:rPr>
      </w:pPr>
    </w:p>
    <w:p w:rsidR="00371553" w:rsidRPr="00A41F61" w:rsidRDefault="00371553" w:rsidP="006162A3">
      <w:pPr>
        <w:rPr>
          <w:lang w:val="en-US"/>
        </w:rPr>
      </w:pPr>
    </w:p>
    <w:p w:rsidR="006162A3" w:rsidRPr="00A41F61" w:rsidRDefault="006162A3" w:rsidP="006162A3">
      <w:pPr>
        <w:rPr>
          <w:lang w:val="en-US"/>
        </w:rPr>
      </w:pPr>
    </w:p>
    <w:p w:rsidR="006162A3" w:rsidRPr="00A41F61" w:rsidRDefault="006162A3" w:rsidP="006162A3">
      <w:pPr>
        <w:jc w:val="center"/>
        <w:rPr>
          <w:lang w:val="en-US"/>
        </w:rPr>
      </w:pPr>
      <w:r w:rsidRPr="00A41F61">
        <w:rPr>
          <w:lang w:val="en-US"/>
        </w:rPr>
        <w:t>TABLE OF CONTENTS</w:t>
      </w:r>
    </w:p>
    <w:p w:rsidR="006162A3" w:rsidRPr="00A41F61" w:rsidRDefault="006162A3" w:rsidP="006162A3">
      <w:pPr>
        <w:pStyle w:val="toc0"/>
        <w:jc w:val="right"/>
        <w:rPr>
          <w:lang w:val="en-US"/>
        </w:rPr>
      </w:pPr>
      <w:r w:rsidRPr="00A41F61">
        <w:rPr>
          <w:lang w:val="en-US"/>
        </w:rPr>
        <w:t>Page</w:t>
      </w:r>
    </w:p>
    <w:p w:rsidR="005C3073" w:rsidRPr="005C3073" w:rsidRDefault="005C3073" w:rsidP="005C3073">
      <w:pPr>
        <w:pStyle w:val="TOC1"/>
        <w:rPr>
          <w:rFonts w:asciiTheme="minorHAnsi" w:eastAsiaTheme="minorEastAsia" w:hAnsiTheme="minorHAnsi" w:cstheme="minorBidi"/>
          <w:noProof/>
          <w:sz w:val="22"/>
          <w:szCs w:val="22"/>
          <w:lang w:eastAsia="zh-CN"/>
        </w:rPr>
      </w:pPr>
      <w:r w:rsidRPr="005C3073">
        <w:rPr>
          <w:rStyle w:val="Hyperlink"/>
          <w:noProof/>
          <w:color w:val="auto"/>
          <w:u w:val="none"/>
        </w:rPr>
        <w:t>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Introduction</w:t>
      </w:r>
      <w:r w:rsidRPr="005C3073">
        <w:rPr>
          <w:noProof/>
          <w:webHidden/>
        </w:rPr>
        <w:tab/>
      </w:r>
      <w:r>
        <w:rPr>
          <w:noProof/>
          <w:webHidden/>
        </w:rPr>
        <w:tab/>
      </w:r>
      <w:r w:rsidRPr="005C3073">
        <w:rPr>
          <w:noProof/>
          <w:webHidden/>
        </w:rPr>
        <w:t>5</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noProof/>
          <w:color w:val="auto"/>
          <w:u w:val="none"/>
        </w:rPr>
        <w:t>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Hybrid network reference architecture</w:t>
      </w:r>
      <w:r w:rsidRPr="005C3073">
        <w:rPr>
          <w:noProof/>
          <w:webHidden/>
        </w:rPr>
        <w:tab/>
      </w:r>
      <w:r>
        <w:rPr>
          <w:noProof/>
          <w:webHidden/>
        </w:rPr>
        <w:tab/>
      </w:r>
      <w:r w:rsidRPr="005C3073">
        <w:rPr>
          <w:noProof/>
          <w:webHidden/>
        </w:rPr>
        <w:t>5</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2.1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Hybrid satellite-WiFi network architecture</w:t>
      </w:r>
      <w:r w:rsidRPr="005C3073">
        <w:rPr>
          <w:noProof/>
          <w:webHidden/>
        </w:rPr>
        <w:tab/>
      </w:r>
      <w:r>
        <w:rPr>
          <w:noProof/>
          <w:webHidden/>
        </w:rPr>
        <w:tab/>
      </w:r>
      <w:r w:rsidRPr="005C3073">
        <w:rPr>
          <w:noProof/>
          <w:webHidden/>
        </w:rPr>
        <w:t>6</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2.2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Hybrid satellite-WiMAX network architecture</w:t>
      </w:r>
      <w:r w:rsidRPr="005C3073">
        <w:rPr>
          <w:noProof/>
          <w:webHidden/>
        </w:rPr>
        <w:tab/>
      </w:r>
      <w:r>
        <w:rPr>
          <w:noProof/>
          <w:webHidden/>
        </w:rPr>
        <w:tab/>
      </w:r>
      <w:r w:rsidRPr="005C3073">
        <w:rPr>
          <w:noProof/>
          <w:webHidden/>
        </w:rPr>
        <w:t>7</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2.2.1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Hybrid satellite-WiMAX network protocol architecture</w:t>
      </w:r>
      <w:r w:rsidRPr="005C3073">
        <w:rPr>
          <w:noProof/>
          <w:webHidden/>
        </w:rPr>
        <w:tab/>
      </w:r>
      <w:r>
        <w:rPr>
          <w:noProof/>
          <w:webHidden/>
        </w:rPr>
        <w:tab/>
      </w:r>
      <w:r w:rsidRPr="005C3073">
        <w:rPr>
          <w:noProof/>
          <w:webHidden/>
        </w:rPr>
        <w:t>7</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noProof/>
          <w:color w:val="auto"/>
          <w:u w:val="none"/>
        </w:rPr>
        <w:t>3</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IP-based satellite networks</w:t>
      </w:r>
      <w:r w:rsidRPr="005C3073">
        <w:rPr>
          <w:noProof/>
          <w:webHidden/>
        </w:rPr>
        <w:tab/>
      </w:r>
      <w:r>
        <w:rPr>
          <w:noProof/>
          <w:webHidden/>
        </w:rPr>
        <w:tab/>
      </w:r>
      <w:r w:rsidRPr="005C3073">
        <w:rPr>
          <w:noProof/>
          <w:webHidden/>
        </w:rPr>
        <w:t>8</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3.1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DVB-S2 system description</w:t>
      </w:r>
      <w:r w:rsidRPr="005C3073">
        <w:rPr>
          <w:noProof/>
          <w:webHidden/>
        </w:rPr>
        <w:tab/>
      </w:r>
      <w:r>
        <w:rPr>
          <w:noProof/>
          <w:webHidden/>
        </w:rPr>
        <w:tab/>
      </w:r>
      <w:r w:rsidRPr="005C3073">
        <w:rPr>
          <w:noProof/>
          <w:webHidden/>
        </w:rPr>
        <w:t>9</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3.2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DVB-RCS system</w:t>
      </w:r>
      <w:r w:rsidRPr="005C3073">
        <w:rPr>
          <w:noProof/>
          <w:webHidden/>
        </w:rPr>
        <w:tab/>
      </w:r>
      <w:r>
        <w:rPr>
          <w:noProof/>
          <w:webHidden/>
        </w:rPr>
        <w:tab/>
      </w:r>
      <w:r w:rsidRPr="005C3073">
        <w:rPr>
          <w:noProof/>
          <w:webHidden/>
        </w:rPr>
        <w:t>9</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3.3</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DVB-RCS+M reference model</w:t>
      </w:r>
      <w:r w:rsidRPr="005C3073">
        <w:rPr>
          <w:noProof/>
          <w:webHidden/>
        </w:rPr>
        <w:tab/>
      </w:r>
      <w:r>
        <w:rPr>
          <w:noProof/>
          <w:webHidden/>
        </w:rPr>
        <w:tab/>
      </w:r>
      <w:r w:rsidRPr="005C3073">
        <w:rPr>
          <w:noProof/>
          <w:webHidden/>
        </w:rPr>
        <w:t>10</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noProof/>
          <w:color w:val="auto"/>
          <w:u w:val="none"/>
        </w:rPr>
        <w:t>4</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Cross-layer design methodologies</w:t>
      </w:r>
      <w:r w:rsidRPr="005C3073">
        <w:rPr>
          <w:noProof/>
          <w:webHidden/>
        </w:rPr>
        <w:tab/>
      </w:r>
      <w:r>
        <w:rPr>
          <w:noProof/>
          <w:webHidden/>
        </w:rPr>
        <w:tab/>
      </w:r>
      <w:r w:rsidRPr="005C3073">
        <w:rPr>
          <w:noProof/>
          <w:webHidden/>
        </w:rPr>
        <w:t>10</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lang w:eastAsia="ko-KR"/>
        </w:rPr>
        <w:t>4.1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lang w:eastAsia="ko-KR"/>
        </w:rPr>
        <w:t>Satellite protocol stack: Example</w:t>
      </w:r>
      <w:r w:rsidRPr="005C3073">
        <w:rPr>
          <w:noProof/>
          <w:webHidden/>
        </w:rPr>
        <w:tab/>
      </w:r>
      <w:r>
        <w:rPr>
          <w:noProof/>
          <w:webHidden/>
        </w:rPr>
        <w:tab/>
      </w:r>
      <w:r w:rsidRPr="005C3073">
        <w:rPr>
          <w:noProof/>
          <w:webHidden/>
        </w:rPr>
        <w:t>12</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4.2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Cross layer protocol model</w:t>
      </w:r>
      <w:r w:rsidRPr="005C3073">
        <w:rPr>
          <w:noProof/>
          <w:webHidden/>
        </w:rPr>
        <w:tab/>
      </w:r>
      <w:r>
        <w:rPr>
          <w:noProof/>
          <w:webHidden/>
        </w:rPr>
        <w:tab/>
      </w:r>
      <w:r w:rsidRPr="005C3073">
        <w:rPr>
          <w:noProof/>
          <w:webHidden/>
        </w:rPr>
        <w:t>12</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4.3</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Cross layer design approaches</w:t>
      </w:r>
      <w:r w:rsidRPr="005C3073">
        <w:rPr>
          <w:noProof/>
          <w:webHidden/>
        </w:rPr>
        <w:tab/>
      </w:r>
      <w:r>
        <w:rPr>
          <w:noProof/>
          <w:webHidden/>
        </w:rPr>
        <w:tab/>
      </w:r>
      <w:r w:rsidRPr="005C3073">
        <w:rPr>
          <w:noProof/>
          <w:webHidden/>
        </w:rPr>
        <w:t>13</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4.3.1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Explicit cross layer design</w:t>
      </w:r>
      <w:r w:rsidRPr="005C3073">
        <w:rPr>
          <w:noProof/>
          <w:webHidden/>
        </w:rPr>
        <w:tab/>
      </w:r>
      <w:r>
        <w:rPr>
          <w:noProof/>
          <w:webHidden/>
        </w:rPr>
        <w:tab/>
      </w:r>
      <w:r w:rsidRPr="005C3073">
        <w:rPr>
          <w:noProof/>
          <w:webHidden/>
        </w:rPr>
        <w:t>14</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4.4</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Cross layer protocol interactions</w:t>
      </w:r>
      <w:r w:rsidRPr="005C3073">
        <w:rPr>
          <w:noProof/>
          <w:webHidden/>
        </w:rPr>
        <w:tab/>
      </w:r>
      <w:r>
        <w:rPr>
          <w:noProof/>
          <w:webHidden/>
        </w:rPr>
        <w:tab/>
      </w:r>
      <w:r w:rsidRPr="005C3073">
        <w:rPr>
          <w:noProof/>
          <w:webHidden/>
        </w:rPr>
        <w:t>15</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4.4.1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PHY and MAC layer interactions</w:t>
      </w:r>
      <w:r w:rsidRPr="005C3073">
        <w:rPr>
          <w:noProof/>
          <w:webHidden/>
        </w:rPr>
        <w:tab/>
      </w:r>
      <w:r>
        <w:rPr>
          <w:noProof/>
          <w:webHidden/>
        </w:rPr>
        <w:tab/>
      </w:r>
      <w:r w:rsidRPr="005C3073">
        <w:rPr>
          <w:noProof/>
          <w:webHidden/>
        </w:rPr>
        <w:t>15</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4.4.2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PHY and network layer interactions</w:t>
      </w:r>
      <w:r w:rsidRPr="005C3073">
        <w:rPr>
          <w:noProof/>
          <w:webHidden/>
        </w:rPr>
        <w:tab/>
      </w:r>
      <w:r>
        <w:rPr>
          <w:noProof/>
          <w:webHidden/>
        </w:rPr>
        <w:tab/>
      </w:r>
      <w:r w:rsidRPr="005C3073">
        <w:rPr>
          <w:noProof/>
          <w:webHidden/>
        </w:rPr>
        <w:t>16</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4.4.3</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MAC and network layer interactions</w:t>
      </w:r>
      <w:r w:rsidRPr="005C3073">
        <w:rPr>
          <w:noProof/>
          <w:webHidden/>
        </w:rPr>
        <w:tab/>
      </w:r>
      <w:r>
        <w:rPr>
          <w:noProof/>
          <w:webHidden/>
        </w:rPr>
        <w:tab/>
      </w:r>
      <w:r w:rsidRPr="005C3073">
        <w:rPr>
          <w:noProof/>
          <w:webHidden/>
        </w:rPr>
        <w:t>16</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4.4.4</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MAC and transport layer interactions</w:t>
      </w:r>
      <w:r w:rsidRPr="005C3073">
        <w:rPr>
          <w:noProof/>
          <w:webHidden/>
        </w:rPr>
        <w:tab/>
      </w:r>
      <w:r>
        <w:rPr>
          <w:noProof/>
          <w:webHidden/>
        </w:rPr>
        <w:tab/>
      </w:r>
      <w:r w:rsidRPr="005C3073">
        <w:rPr>
          <w:noProof/>
          <w:webHidden/>
        </w:rPr>
        <w:t>16</w:t>
      </w:r>
    </w:p>
    <w:p w:rsidR="005C3073" w:rsidRPr="005C3073" w:rsidRDefault="005C3073">
      <w:pPr>
        <w:pStyle w:val="TOC3"/>
        <w:rPr>
          <w:rFonts w:asciiTheme="minorHAnsi" w:eastAsiaTheme="minorEastAsia" w:hAnsiTheme="minorHAnsi" w:cstheme="minorBidi"/>
          <w:noProof/>
          <w:sz w:val="22"/>
          <w:szCs w:val="22"/>
          <w:lang w:eastAsia="zh-CN"/>
        </w:rPr>
      </w:pPr>
      <w:r w:rsidRPr="005C3073">
        <w:rPr>
          <w:rStyle w:val="Hyperlink"/>
          <w:noProof/>
          <w:color w:val="auto"/>
          <w:u w:val="none"/>
        </w:rPr>
        <w:t>4.4.5</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Interactions among PHY, MAC and higher-layers</w:t>
      </w:r>
      <w:r w:rsidRPr="005C3073">
        <w:rPr>
          <w:noProof/>
          <w:webHidden/>
        </w:rPr>
        <w:tab/>
      </w:r>
      <w:r>
        <w:rPr>
          <w:noProof/>
          <w:webHidden/>
        </w:rPr>
        <w:tab/>
      </w:r>
      <w:r w:rsidRPr="005C3073">
        <w:rPr>
          <w:noProof/>
          <w:webHidden/>
        </w:rPr>
        <w:t>17</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noProof/>
          <w:color w:val="auto"/>
          <w:u w:val="none"/>
        </w:rPr>
        <w:t>5</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Cross-layer design of IP-based satellite networks subject to rain fading</w:t>
      </w:r>
      <w:r w:rsidRPr="005C3073">
        <w:rPr>
          <w:noProof/>
          <w:webHidden/>
        </w:rPr>
        <w:tab/>
      </w:r>
      <w:r>
        <w:rPr>
          <w:noProof/>
          <w:webHidden/>
        </w:rPr>
        <w:tab/>
      </w:r>
      <w:r w:rsidRPr="005C3073">
        <w:rPr>
          <w:noProof/>
          <w:webHidden/>
        </w:rPr>
        <w:t>17</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noProof/>
          <w:color w:val="auto"/>
          <w:u w:val="none"/>
        </w:rPr>
        <w:t>5.1</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Rain fading impact on IP-based satellite networks</w:t>
      </w:r>
      <w:r w:rsidRPr="005C3073">
        <w:rPr>
          <w:noProof/>
          <w:webHidden/>
        </w:rPr>
        <w:tab/>
      </w:r>
      <w:r>
        <w:rPr>
          <w:noProof/>
          <w:webHidden/>
        </w:rPr>
        <w:tab/>
      </w:r>
      <w:r w:rsidRPr="005C3073">
        <w:rPr>
          <w:noProof/>
          <w:webHidden/>
        </w:rPr>
        <w:t>17</w:t>
      </w:r>
    </w:p>
    <w:p w:rsidR="00371553" w:rsidRPr="00A41F61" w:rsidRDefault="00371553" w:rsidP="00371553">
      <w:pPr>
        <w:pStyle w:val="toc0"/>
        <w:keepNext/>
        <w:jc w:val="right"/>
        <w:rPr>
          <w:lang w:val="en-US"/>
        </w:rPr>
      </w:pPr>
      <w:r w:rsidRPr="00A41F61">
        <w:rPr>
          <w:lang w:val="en-US"/>
        </w:rPr>
        <w:lastRenderedPageBreak/>
        <w:t>Page</w:t>
      </w:r>
    </w:p>
    <w:p w:rsidR="005C3073" w:rsidRPr="005C3073" w:rsidRDefault="005C3073" w:rsidP="00371553">
      <w:pPr>
        <w:pStyle w:val="TOC1"/>
        <w:keepNext/>
        <w:rPr>
          <w:rFonts w:asciiTheme="minorHAnsi" w:eastAsiaTheme="minorEastAsia" w:hAnsiTheme="minorHAnsi" w:cstheme="minorBidi"/>
          <w:noProof/>
          <w:sz w:val="22"/>
          <w:szCs w:val="22"/>
          <w:lang w:eastAsia="zh-CN"/>
        </w:rPr>
      </w:pPr>
      <w:r w:rsidRPr="005C3073">
        <w:rPr>
          <w:rStyle w:val="Hyperlink"/>
          <w:rFonts w:eastAsia="MS Mincho"/>
          <w:noProof/>
          <w:color w:val="auto"/>
          <w:u w:val="none"/>
          <w:lang w:eastAsia="ja-JP"/>
        </w:rPr>
        <w:t>6</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Satellite-cellular network</w:t>
      </w:r>
      <w:r w:rsidRPr="005C3073">
        <w:rPr>
          <w:noProof/>
          <w:webHidden/>
        </w:rPr>
        <w:tab/>
      </w:r>
      <w:r>
        <w:rPr>
          <w:noProof/>
          <w:webHidden/>
        </w:rPr>
        <w:tab/>
      </w:r>
      <w:r w:rsidRPr="005C3073">
        <w:rPr>
          <w:noProof/>
          <w:webHidden/>
        </w:rPr>
        <w:t>19</w:t>
      </w:r>
    </w:p>
    <w:p w:rsidR="005C3073" w:rsidRPr="005C3073" w:rsidRDefault="005C3073" w:rsidP="00FE04DA">
      <w:pPr>
        <w:pStyle w:val="TOC2"/>
        <w:rPr>
          <w:rFonts w:asciiTheme="minorHAnsi" w:eastAsiaTheme="minorEastAsia" w:hAnsiTheme="minorHAnsi" w:cstheme="minorBidi"/>
          <w:noProof/>
          <w:sz w:val="22"/>
          <w:szCs w:val="22"/>
          <w:lang w:eastAsia="zh-CN"/>
        </w:rPr>
      </w:pPr>
      <w:r w:rsidRPr="005C3073">
        <w:rPr>
          <w:rStyle w:val="Hyperlink"/>
          <w:rFonts w:eastAsia="MS Mincho"/>
          <w:noProof/>
          <w:color w:val="auto"/>
          <w:u w:val="none"/>
        </w:rPr>
        <w:t>6.</w:t>
      </w:r>
      <w:r w:rsidRPr="005C3073">
        <w:rPr>
          <w:rStyle w:val="Hyperlink"/>
          <w:noProof/>
          <w:color w:val="auto"/>
          <w:u w:val="none"/>
        </w:rPr>
        <w:t>1</w:t>
      </w:r>
      <w:r w:rsidRPr="005C3073">
        <w:rPr>
          <w:rFonts w:asciiTheme="minorHAnsi" w:eastAsiaTheme="minorEastAsia" w:hAnsiTheme="minorHAnsi" w:cstheme="minorBidi"/>
          <w:noProof/>
          <w:sz w:val="22"/>
          <w:szCs w:val="22"/>
          <w:lang w:eastAsia="zh-CN"/>
        </w:rPr>
        <w:tab/>
      </w:r>
      <w:r w:rsidRPr="005C3073">
        <w:rPr>
          <w:rStyle w:val="Hyperlink"/>
          <w:rFonts w:eastAsia="MS Mincho"/>
          <w:noProof/>
          <w:color w:val="auto"/>
          <w:u w:val="none"/>
        </w:rPr>
        <w:t>Description of</w:t>
      </w:r>
      <w:r w:rsidRPr="005C3073">
        <w:rPr>
          <w:rStyle w:val="Hyperlink"/>
          <w:noProof/>
          <w:color w:val="auto"/>
          <w:u w:val="none"/>
        </w:rPr>
        <w:t xml:space="preserve"> </w:t>
      </w:r>
      <w:r w:rsidRPr="005C3073">
        <w:rPr>
          <w:rStyle w:val="Hyperlink"/>
          <w:rFonts w:eastAsia="MS Mincho"/>
          <w:noProof/>
          <w:color w:val="auto"/>
          <w:u w:val="none"/>
        </w:rPr>
        <w:t xml:space="preserve">satellite connection in support of </w:t>
      </w:r>
      <w:r w:rsidRPr="005C3073">
        <w:rPr>
          <w:rStyle w:val="Hyperlink"/>
          <w:noProof/>
          <w:color w:val="auto"/>
          <w:u w:val="none"/>
        </w:rPr>
        <w:t xml:space="preserve">cellular </w:t>
      </w:r>
      <w:r w:rsidRPr="005C3073">
        <w:rPr>
          <w:rStyle w:val="Hyperlink"/>
          <w:rFonts w:eastAsia="MS Mincho"/>
          <w:noProof/>
          <w:color w:val="auto"/>
          <w:u w:val="none"/>
        </w:rPr>
        <w:t>system</w:t>
      </w:r>
      <w:r w:rsidRPr="005C3073">
        <w:rPr>
          <w:noProof/>
          <w:webHidden/>
        </w:rPr>
        <w:tab/>
      </w:r>
      <w:r>
        <w:rPr>
          <w:noProof/>
          <w:webHidden/>
        </w:rPr>
        <w:tab/>
      </w:r>
      <w:r w:rsidR="00FE04DA">
        <w:rPr>
          <w:noProof/>
          <w:webHidden/>
        </w:rPr>
        <w:t>19</w:t>
      </w:r>
    </w:p>
    <w:p w:rsidR="005C3073" w:rsidRPr="005C3073" w:rsidRDefault="005C3073" w:rsidP="00FE04DA">
      <w:pPr>
        <w:pStyle w:val="TOC2"/>
        <w:rPr>
          <w:rFonts w:asciiTheme="minorHAnsi" w:eastAsiaTheme="minorEastAsia" w:hAnsiTheme="minorHAnsi" w:cstheme="minorBidi"/>
          <w:noProof/>
          <w:sz w:val="22"/>
          <w:szCs w:val="22"/>
          <w:lang w:eastAsia="zh-CN"/>
        </w:rPr>
      </w:pPr>
      <w:r w:rsidRPr="005C3073">
        <w:rPr>
          <w:rStyle w:val="Hyperlink"/>
          <w:rFonts w:eastAsia="MS Mincho"/>
          <w:noProof/>
          <w:color w:val="auto"/>
          <w:u w:val="none"/>
          <w:lang w:eastAsia="ja-JP"/>
        </w:rPr>
        <w:t>6.</w:t>
      </w:r>
      <w:r w:rsidRPr="005C3073">
        <w:rPr>
          <w:rStyle w:val="Hyperlink"/>
          <w:noProof/>
          <w:color w:val="auto"/>
          <w:u w:val="none"/>
          <w:lang w:eastAsia="ja-JP"/>
        </w:rPr>
        <w:t>2</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lang w:eastAsia="ja-JP"/>
        </w:rPr>
        <w:t>C</w:t>
      </w:r>
      <w:r w:rsidRPr="005C3073">
        <w:rPr>
          <w:rStyle w:val="Hyperlink"/>
          <w:noProof/>
          <w:color w:val="auto"/>
          <w:u w:val="none"/>
        </w:rPr>
        <w:t>ircuit-based cellular system</w:t>
      </w:r>
      <w:r w:rsidRPr="005C3073">
        <w:rPr>
          <w:noProof/>
          <w:webHidden/>
        </w:rPr>
        <w:tab/>
      </w:r>
      <w:r>
        <w:rPr>
          <w:noProof/>
          <w:webHidden/>
        </w:rPr>
        <w:tab/>
      </w:r>
      <w:r w:rsidRPr="005C3073">
        <w:rPr>
          <w:noProof/>
          <w:webHidden/>
        </w:rPr>
        <w:t>2</w:t>
      </w:r>
      <w:r w:rsidR="00FE04DA">
        <w:rPr>
          <w:noProof/>
          <w:webHidden/>
        </w:rPr>
        <w:t>0</w:t>
      </w:r>
    </w:p>
    <w:p w:rsidR="005C3073" w:rsidRPr="005C3073" w:rsidRDefault="005C3073">
      <w:pPr>
        <w:pStyle w:val="TOC2"/>
        <w:rPr>
          <w:rFonts w:asciiTheme="minorHAnsi" w:eastAsiaTheme="minorEastAsia" w:hAnsiTheme="minorHAnsi" w:cstheme="minorBidi"/>
          <w:noProof/>
          <w:sz w:val="22"/>
          <w:szCs w:val="22"/>
          <w:lang w:eastAsia="zh-CN"/>
        </w:rPr>
      </w:pPr>
      <w:r w:rsidRPr="005C3073">
        <w:rPr>
          <w:rStyle w:val="Hyperlink"/>
          <w:rFonts w:eastAsia="MS Mincho"/>
          <w:noProof/>
          <w:color w:val="auto"/>
          <w:u w:val="none"/>
          <w:lang w:eastAsia="ja-JP"/>
        </w:rPr>
        <w:t>6.3</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IP-based cellular system</w:t>
      </w:r>
      <w:r w:rsidRPr="005C3073">
        <w:rPr>
          <w:noProof/>
          <w:webHidden/>
        </w:rPr>
        <w:tab/>
      </w:r>
      <w:r>
        <w:rPr>
          <w:noProof/>
          <w:webHidden/>
        </w:rPr>
        <w:tab/>
      </w:r>
      <w:r w:rsidRPr="005C3073">
        <w:rPr>
          <w:noProof/>
          <w:webHidden/>
        </w:rPr>
        <w:t>21</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rFonts w:eastAsia="MS Mincho"/>
          <w:noProof/>
          <w:color w:val="auto"/>
          <w:u w:val="none"/>
          <w:lang w:eastAsia="ja-JP"/>
        </w:rPr>
        <w:t>7</w:t>
      </w:r>
      <w:r w:rsidRPr="005C3073">
        <w:rPr>
          <w:rFonts w:asciiTheme="minorHAnsi" w:eastAsiaTheme="minorEastAsia" w:hAnsiTheme="minorHAnsi" w:cstheme="minorBidi"/>
          <w:noProof/>
          <w:sz w:val="22"/>
          <w:szCs w:val="22"/>
          <w:lang w:eastAsia="zh-CN"/>
        </w:rPr>
        <w:tab/>
      </w:r>
      <w:r w:rsidRPr="005C3073">
        <w:rPr>
          <w:rStyle w:val="Hyperlink"/>
          <w:noProof/>
          <w:color w:val="auto"/>
          <w:u w:val="none"/>
        </w:rPr>
        <w:t>Conclusions</w:t>
      </w:r>
      <w:r w:rsidRPr="005C3073">
        <w:rPr>
          <w:noProof/>
          <w:webHidden/>
        </w:rPr>
        <w:tab/>
      </w:r>
      <w:r>
        <w:rPr>
          <w:noProof/>
          <w:webHidden/>
        </w:rPr>
        <w:tab/>
      </w:r>
      <w:r w:rsidRPr="005C3073">
        <w:rPr>
          <w:noProof/>
          <w:webHidden/>
        </w:rPr>
        <w:t>23</w:t>
      </w:r>
    </w:p>
    <w:p w:rsidR="005C3073" w:rsidRPr="005C3073" w:rsidRDefault="005C3073">
      <w:pPr>
        <w:pStyle w:val="TOC1"/>
        <w:rPr>
          <w:rFonts w:asciiTheme="minorHAnsi" w:eastAsiaTheme="minorEastAsia" w:hAnsiTheme="minorHAnsi" w:cstheme="minorBidi"/>
          <w:noProof/>
          <w:sz w:val="22"/>
          <w:szCs w:val="22"/>
          <w:lang w:eastAsia="zh-CN"/>
        </w:rPr>
      </w:pPr>
      <w:r w:rsidRPr="005C3073">
        <w:rPr>
          <w:rStyle w:val="Hyperlink"/>
          <w:rFonts w:eastAsia="MS Mincho"/>
          <w:noProof/>
          <w:color w:val="auto"/>
          <w:u w:val="none"/>
          <w:lang w:eastAsia="ja-JP"/>
        </w:rPr>
        <w:t>8</w:t>
      </w:r>
      <w:r w:rsidRPr="005C3073">
        <w:rPr>
          <w:rFonts w:asciiTheme="minorHAnsi" w:eastAsiaTheme="minorEastAsia" w:hAnsiTheme="minorHAnsi" w:cstheme="minorBidi"/>
          <w:noProof/>
          <w:sz w:val="22"/>
          <w:szCs w:val="22"/>
          <w:lang w:eastAsia="zh-CN"/>
        </w:rPr>
        <w:tab/>
      </w:r>
      <w:r w:rsidRPr="005C3073">
        <w:rPr>
          <w:rStyle w:val="Hyperlink"/>
          <w:rFonts w:eastAsia="MS Mincho"/>
          <w:noProof/>
          <w:color w:val="auto"/>
          <w:u w:val="none"/>
          <w:lang w:eastAsia="ja-JP"/>
        </w:rPr>
        <w:t>References</w:t>
      </w:r>
      <w:r w:rsidRPr="005C3073">
        <w:rPr>
          <w:noProof/>
          <w:webHidden/>
        </w:rPr>
        <w:tab/>
      </w:r>
      <w:r>
        <w:rPr>
          <w:noProof/>
          <w:webHidden/>
        </w:rPr>
        <w:tab/>
      </w:r>
      <w:r w:rsidRPr="005C3073">
        <w:rPr>
          <w:noProof/>
          <w:webHidden/>
        </w:rPr>
        <w:t>23</w:t>
      </w:r>
    </w:p>
    <w:p w:rsidR="006162A3" w:rsidRPr="00A41F61" w:rsidRDefault="006162A3" w:rsidP="006162A3">
      <w:pPr>
        <w:rPr>
          <w:lang w:val="en-US"/>
        </w:rPr>
      </w:pPr>
    </w:p>
    <w:p w:rsidR="006162A3" w:rsidRDefault="006162A3" w:rsidP="006162A3">
      <w:pPr>
        <w:rPr>
          <w:lang w:val="en-US"/>
        </w:rPr>
      </w:pPr>
    </w:p>
    <w:p w:rsidR="00371553" w:rsidRPr="00A41F61" w:rsidRDefault="00371553" w:rsidP="006162A3">
      <w:pPr>
        <w:rPr>
          <w:lang w:val="en-US"/>
        </w:rPr>
      </w:pPr>
    </w:p>
    <w:p w:rsidR="006162A3" w:rsidRDefault="006162A3" w:rsidP="00BA4180">
      <w:pPr>
        <w:pStyle w:val="Headingb"/>
        <w:rPr>
          <w:lang w:val="en-US"/>
        </w:rPr>
      </w:pPr>
      <w:r w:rsidRPr="00BA1EA4">
        <w:rPr>
          <w:lang w:val="en-US"/>
        </w:rPr>
        <w:t>List of acronyms</w:t>
      </w:r>
    </w:p>
    <w:p w:rsidR="006162A3" w:rsidRPr="002460EE" w:rsidRDefault="006162A3" w:rsidP="00BA4180">
      <w:pPr>
        <w:rPr>
          <w:lang w:val="en-US"/>
        </w:rPr>
      </w:pPr>
      <w:r w:rsidRPr="002460EE">
        <w:rPr>
          <w:lang w:val="en-US"/>
        </w:rPr>
        <w:t xml:space="preserve">3G </w:t>
      </w:r>
      <w:r w:rsidRPr="002460EE">
        <w:rPr>
          <w:lang w:val="en-US"/>
        </w:rPr>
        <w:tab/>
      </w:r>
      <w:r w:rsidRPr="002460EE">
        <w:rPr>
          <w:lang w:val="en-US"/>
        </w:rPr>
        <w:tab/>
      </w:r>
      <w:r w:rsidR="00F84F9D">
        <w:rPr>
          <w:lang w:val="en-US"/>
        </w:rPr>
        <w:tab/>
      </w:r>
      <w:r w:rsidRPr="002460EE">
        <w:rPr>
          <w:lang w:val="en-US"/>
        </w:rPr>
        <w:t>Third Generation</w:t>
      </w:r>
    </w:p>
    <w:p w:rsidR="006162A3" w:rsidRPr="002460EE" w:rsidRDefault="006162A3" w:rsidP="00BA4180">
      <w:pPr>
        <w:rPr>
          <w:lang w:val="en-US"/>
        </w:rPr>
      </w:pPr>
      <w:r>
        <w:rPr>
          <w:lang w:val="en-US"/>
        </w:rPr>
        <w:t>4G</w:t>
      </w:r>
      <w:r>
        <w:rPr>
          <w:lang w:val="en-US"/>
        </w:rPr>
        <w:tab/>
      </w:r>
      <w:r>
        <w:rPr>
          <w:lang w:val="en-US"/>
        </w:rPr>
        <w:tab/>
      </w:r>
      <w:r w:rsidR="00F84F9D">
        <w:rPr>
          <w:lang w:val="en-US"/>
        </w:rPr>
        <w:tab/>
      </w:r>
      <w:r w:rsidRPr="002460EE">
        <w:rPr>
          <w:lang w:val="en-US"/>
        </w:rPr>
        <w:t>Fourth Generation</w:t>
      </w:r>
    </w:p>
    <w:p w:rsidR="006162A3" w:rsidRPr="006162A3" w:rsidRDefault="006162A3" w:rsidP="00BA4180">
      <w:pPr>
        <w:rPr>
          <w:lang w:val="en-US"/>
        </w:rPr>
      </w:pPr>
      <w:r w:rsidRPr="006162A3">
        <w:rPr>
          <w:lang w:val="en-US"/>
        </w:rPr>
        <w:t>AAL</w:t>
      </w:r>
      <w:r w:rsidRPr="006162A3">
        <w:rPr>
          <w:lang w:val="en-US"/>
        </w:rPr>
        <w:tab/>
      </w:r>
      <w:r w:rsidRPr="006162A3">
        <w:rPr>
          <w:lang w:val="en-US"/>
        </w:rPr>
        <w:tab/>
      </w:r>
      <w:r w:rsidR="00F84F9D">
        <w:rPr>
          <w:lang w:val="en-US"/>
        </w:rPr>
        <w:tab/>
      </w:r>
      <w:r w:rsidRPr="006162A3">
        <w:rPr>
          <w:lang w:val="en-US"/>
        </w:rPr>
        <w:t xml:space="preserve">ATM </w:t>
      </w:r>
      <w:r w:rsidR="00BA4180" w:rsidRPr="006162A3">
        <w:rPr>
          <w:lang w:val="en-US"/>
        </w:rPr>
        <w:t>a</w:t>
      </w:r>
      <w:r w:rsidRPr="006162A3">
        <w:rPr>
          <w:lang w:val="en-US"/>
        </w:rPr>
        <w:t xml:space="preserve">daptation </w:t>
      </w:r>
      <w:r w:rsidR="00BA4180" w:rsidRPr="006162A3">
        <w:rPr>
          <w:lang w:val="en-US"/>
        </w:rPr>
        <w:t>l</w:t>
      </w:r>
      <w:r w:rsidRPr="006162A3">
        <w:rPr>
          <w:lang w:val="en-US"/>
        </w:rPr>
        <w:t>ayer</w:t>
      </w:r>
    </w:p>
    <w:p w:rsidR="006162A3" w:rsidRPr="006162A3" w:rsidRDefault="006162A3" w:rsidP="00BA4180">
      <w:pPr>
        <w:rPr>
          <w:lang w:val="en-US"/>
        </w:rPr>
      </w:pPr>
      <w:r w:rsidRPr="006162A3">
        <w:rPr>
          <w:lang w:val="en-US"/>
        </w:rPr>
        <w:t>ACK</w:t>
      </w:r>
      <w:r w:rsidRPr="006162A3">
        <w:rPr>
          <w:lang w:val="en-US"/>
        </w:rPr>
        <w:tab/>
      </w:r>
      <w:r w:rsidRPr="006162A3">
        <w:rPr>
          <w:lang w:val="en-US"/>
        </w:rPr>
        <w:tab/>
      </w:r>
      <w:r w:rsidR="00F84F9D">
        <w:rPr>
          <w:lang w:val="en-US"/>
        </w:rPr>
        <w:tab/>
      </w:r>
      <w:r w:rsidRPr="006162A3">
        <w:rPr>
          <w:lang w:val="en-US"/>
        </w:rPr>
        <w:t>Acknowledgment</w:t>
      </w:r>
    </w:p>
    <w:p w:rsidR="006162A3" w:rsidRPr="006162A3" w:rsidRDefault="006162A3" w:rsidP="00BA4180">
      <w:pPr>
        <w:rPr>
          <w:lang w:val="en-US"/>
        </w:rPr>
      </w:pPr>
      <w:r w:rsidRPr="006162A3">
        <w:rPr>
          <w:lang w:val="en-US"/>
        </w:rPr>
        <w:t>ACM</w:t>
      </w:r>
      <w:r w:rsidRPr="006162A3">
        <w:rPr>
          <w:lang w:val="en-US"/>
        </w:rPr>
        <w:tab/>
      </w:r>
      <w:r w:rsidRPr="006162A3">
        <w:rPr>
          <w:lang w:val="en-US"/>
        </w:rPr>
        <w:tab/>
      </w:r>
      <w:r w:rsidR="00F84F9D">
        <w:rPr>
          <w:lang w:val="en-US"/>
        </w:rPr>
        <w:tab/>
      </w:r>
      <w:r w:rsidRPr="006162A3">
        <w:rPr>
          <w:lang w:val="en-US"/>
        </w:rPr>
        <w:t xml:space="preserve">Adaptive </w:t>
      </w:r>
      <w:r w:rsidR="00BA4180" w:rsidRPr="006162A3">
        <w:rPr>
          <w:lang w:val="en-US"/>
        </w:rPr>
        <w:t>c</w:t>
      </w:r>
      <w:r w:rsidRPr="006162A3">
        <w:rPr>
          <w:lang w:val="en-US"/>
        </w:rPr>
        <w:t xml:space="preserve">oding and </w:t>
      </w:r>
      <w:r w:rsidR="00BA4180" w:rsidRPr="006162A3">
        <w:rPr>
          <w:lang w:val="en-US"/>
        </w:rPr>
        <w:t>m</w:t>
      </w:r>
      <w:r w:rsidRPr="006162A3">
        <w:rPr>
          <w:lang w:val="en-US"/>
        </w:rPr>
        <w:t>odulation</w:t>
      </w:r>
    </w:p>
    <w:p w:rsidR="006162A3" w:rsidRPr="006162A3" w:rsidRDefault="006162A3" w:rsidP="00BA4180">
      <w:pPr>
        <w:rPr>
          <w:lang w:val="en-US"/>
        </w:rPr>
      </w:pPr>
      <w:r w:rsidRPr="006162A3">
        <w:rPr>
          <w:lang w:val="en-US"/>
        </w:rPr>
        <w:t>AMR-WB</w:t>
      </w:r>
      <w:r w:rsidRPr="006162A3">
        <w:rPr>
          <w:lang w:val="en-US"/>
        </w:rPr>
        <w:tab/>
      </w:r>
      <w:r w:rsidR="00F84F9D">
        <w:rPr>
          <w:lang w:val="en-US"/>
        </w:rPr>
        <w:tab/>
      </w:r>
      <w:r w:rsidRPr="006162A3">
        <w:rPr>
          <w:lang w:val="en-US"/>
        </w:rPr>
        <w:t xml:space="preserve">Adaptive </w:t>
      </w:r>
      <w:r w:rsidR="00BA4180" w:rsidRPr="006162A3">
        <w:rPr>
          <w:lang w:val="en-US"/>
        </w:rPr>
        <w:t>m</w:t>
      </w:r>
      <w:r w:rsidRPr="006162A3">
        <w:rPr>
          <w:lang w:val="en-US"/>
        </w:rPr>
        <w:t xml:space="preserve">ultirate </w:t>
      </w:r>
      <w:r w:rsidR="00BA4180" w:rsidRPr="006162A3">
        <w:rPr>
          <w:lang w:val="en-US"/>
        </w:rPr>
        <w:t>w</w:t>
      </w:r>
      <w:r w:rsidRPr="006162A3">
        <w:rPr>
          <w:lang w:val="en-US"/>
        </w:rPr>
        <w:t>ideband</w:t>
      </w:r>
    </w:p>
    <w:p w:rsidR="006162A3" w:rsidRPr="006162A3" w:rsidRDefault="006162A3" w:rsidP="00BA4180">
      <w:pPr>
        <w:rPr>
          <w:lang w:val="en-US"/>
        </w:rPr>
      </w:pPr>
      <w:r w:rsidRPr="006162A3">
        <w:rPr>
          <w:lang w:val="en-US"/>
        </w:rPr>
        <w:t>APP</w:t>
      </w:r>
      <w:r w:rsidRPr="006162A3">
        <w:rPr>
          <w:lang w:val="en-US"/>
        </w:rPr>
        <w:tab/>
      </w:r>
      <w:r w:rsidRPr="006162A3">
        <w:rPr>
          <w:lang w:val="en-US"/>
        </w:rPr>
        <w:tab/>
      </w:r>
      <w:r w:rsidR="00F84F9D">
        <w:rPr>
          <w:lang w:val="en-US"/>
        </w:rPr>
        <w:tab/>
      </w:r>
      <w:r w:rsidRPr="006162A3">
        <w:rPr>
          <w:lang w:val="en-US"/>
        </w:rPr>
        <w:t>Application</w:t>
      </w:r>
    </w:p>
    <w:p w:rsidR="006162A3" w:rsidRPr="006162A3" w:rsidRDefault="006162A3" w:rsidP="00BA4180">
      <w:pPr>
        <w:rPr>
          <w:lang w:val="en-US"/>
        </w:rPr>
      </w:pPr>
      <w:r w:rsidRPr="006162A3">
        <w:rPr>
          <w:lang w:val="en-US"/>
        </w:rPr>
        <w:t>APSK</w:t>
      </w:r>
      <w:r w:rsidRPr="006162A3">
        <w:rPr>
          <w:lang w:val="en-US"/>
        </w:rPr>
        <w:tab/>
      </w:r>
      <w:r w:rsidRPr="006162A3">
        <w:rPr>
          <w:lang w:val="en-US"/>
        </w:rPr>
        <w:tab/>
      </w:r>
      <w:r w:rsidR="00F84F9D">
        <w:rPr>
          <w:lang w:val="en-US"/>
        </w:rPr>
        <w:tab/>
      </w:r>
      <w:r w:rsidRPr="006162A3">
        <w:rPr>
          <w:lang w:val="en-US"/>
        </w:rPr>
        <w:t xml:space="preserve">Amplitude </w:t>
      </w:r>
      <w:r w:rsidR="00BA4180" w:rsidRPr="006162A3">
        <w:rPr>
          <w:lang w:val="en-US"/>
        </w:rPr>
        <w:t>p</w:t>
      </w:r>
      <w:r w:rsidRPr="006162A3">
        <w:rPr>
          <w:lang w:val="en-US"/>
        </w:rPr>
        <w:t xml:space="preserve">hase </w:t>
      </w:r>
      <w:r w:rsidR="00BA4180" w:rsidRPr="006162A3">
        <w:rPr>
          <w:lang w:val="en-US"/>
        </w:rPr>
        <w:t>s</w:t>
      </w:r>
      <w:r w:rsidRPr="006162A3">
        <w:rPr>
          <w:lang w:val="en-US"/>
        </w:rPr>
        <w:t xml:space="preserve">hift </w:t>
      </w:r>
      <w:r w:rsidR="00BA4180" w:rsidRPr="006162A3">
        <w:rPr>
          <w:lang w:val="en-US"/>
        </w:rPr>
        <w:t>k</w:t>
      </w:r>
      <w:r w:rsidRPr="006162A3">
        <w:rPr>
          <w:lang w:val="en-US"/>
        </w:rPr>
        <w:t>eying</w:t>
      </w:r>
    </w:p>
    <w:p w:rsidR="006162A3" w:rsidRPr="006162A3" w:rsidRDefault="006162A3" w:rsidP="00BA4180">
      <w:pPr>
        <w:rPr>
          <w:lang w:val="en-US"/>
        </w:rPr>
      </w:pPr>
      <w:r w:rsidRPr="006162A3">
        <w:rPr>
          <w:lang w:val="en-US"/>
        </w:rPr>
        <w:t>ARQ</w:t>
      </w:r>
      <w:r w:rsidRPr="006162A3">
        <w:rPr>
          <w:lang w:val="en-US"/>
        </w:rPr>
        <w:tab/>
      </w:r>
      <w:r w:rsidRPr="006162A3">
        <w:rPr>
          <w:lang w:val="en-US"/>
        </w:rPr>
        <w:tab/>
      </w:r>
      <w:r w:rsidR="00F84F9D">
        <w:rPr>
          <w:lang w:val="en-US"/>
        </w:rPr>
        <w:tab/>
      </w:r>
      <w:r w:rsidRPr="006162A3">
        <w:rPr>
          <w:lang w:val="en-US"/>
        </w:rPr>
        <w:t xml:space="preserve">Automotive </w:t>
      </w:r>
      <w:r w:rsidR="00BA4180" w:rsidRPr="006162A3">
        <w:rPr>
          <w:lang w:val="en-US"/>
        </w:rPr>
        <w:t>r</w:t>
      </w:r>
      <w:r w:rsidRPr="006162A3">
        <w:rPr>
          <w:lang w:val="en-US"/>
        </w:rPr>
        <w:t xml:space="preserve">epeat </w:t>
      </w:r>
      <w:r w:rsidR="00BA4180" w:rsidRPr="006162A3">
        <w:rPr>
          <w:lang w:val="en-US"/>
        </w:rPr>
        <w:t>r</w:t>
      </w:r>
      <w:r w:rsidRPr="006162A3">
        <w:rPr>
          <w:lang w:val="en-US"/>
        </w:rPr>
        <w:t>equest</w:t>
      </w:r>
    </w:p>
    <w:p w:rsidR="006162A3" w:rsidRPr="006162A3" w:rsidRDefault="006162A3" w:rsidP="00BA4180">
      <w:pPr>
        <w:rPr>
          <w:lang w:val="en-US"/>
        </w:rPr>
      </w:pPr>
      <w:r w:rsidRPr="006162A3">
        <w:rPr>
          <w:lang w:val="en-US"/>
        </w:rPr>
        <w:t>ASN</w:t>
      </w:r>
      <w:r w:rsidRPr="006162A3">
        <w:rPr>
          <w:lang w:val="en-US"/>
        </w:rPr>
        <w:tab/>
      </w:r>
      <w:r w:rsidRPr="006162A3">
        <w:rPr>
          <w:lang w:val="en-US"/>
        </w:rPr>
        <w:tab/>
      </w:r>
      <w:r w:rsidR="00F84F9D">
        <w:rPr>
          <w:lang w:val="en-US"/>
        </w:rPr>
        <w:tab/>
      </w:r>
      <w:r w:rsidRPr="006162A3">
        <w:rPr>
          <w:lang w:val="en-US"/>
        </w:rPr>
        <w:t xml:space="preserve">Access </w:t>
      </w:r>
      <w:r w:rsidR="00BA4180" w:rsidRPr="006162A3">
        <w:rPr>
          <w:lang w:val="en-US"/>
        </w:rPr>
        <w:t>s</w:t>
      </w:r>
      <w:r w:rsidRPr="006162A3">
        <w:rPr>
          <w:lang w:val="en-US"/>
        </w:rPr>
        <w:t xml:space="preserve">ervice </w:t>
      </w:r>
      <w:r w:rsidR="00BA4180" w:rsidRPr="006162A3">
        <w:rPr>
          <w:lang w:val="en-US"/>
        </w:rPr>
        <w:t>n</w:t>
      </w:r>
      <w:r w:rsidRPr="006162A3">
        <w:rPr>
          <w:lang w:val="en-US"/>
        </w:rPr>
        <w:t>etwork</w:t>
      </w:r>
    </w:p>
    <w:p w:rsidR="006162A3" w:rsidRPr="006162A3" w:rsidRDefault="006162A3" w:rsidP="00BA4180">
      <w:pPr>
        <w:rPr>
          <w:lang w:val="en-US"/>
        </w:rPr>
      </w:pPr>
      <w:r w:rsidRPr="006162A3">
        <w:rPr>
          <w:lang w:val="en-US"/>
        </w:rPr>
        <w:t>ATM</w:t>
      </w:r>
      <w:r w:rsidRPr="006162A3">
        <w:rPr>
          <w:lang w:val="en-US"/>
        </w:rPr>
        <w:tab/>
      </w:r>
      <w:r w:rsidRPr="006162A3">
        <w:rPr>
          <w:lang w:val="en-US"/>
        </w:rPr>
        <w:tab/>
      </w:r>
      <w:r w:rsidR="00F84F9D">
        <w:rPr>
          <w:lang w:val="en-US"/>
        </w:rPr>
        <w:tab/>
      </w:r>
      <w:r w:rsidRPr="006162A3">
        <w:rPr>
          <w:lang w:val="en-US"/>
        </w:rPr>
        <w:t xml:space="preserve">Asynchronous </w:t>
      </w:r>
      <w:r w:rsidR="00BA4180" w:rsidRPr="006162A3">
        <w:rPr>
          <w:lang w:val="en-US"/>
        </w:rPr>
        <w:t>t</w:t>
      </w:r>
      <w:r w:rsidRPr="006162A3">
        <w:rPr>
          <w:lang w:val="en-US"/>
        </w:rPr>
        <w:t xml:space="preserve">ransfer </w:t>
      </w:r>
      <w:r w:rsidR="00BA4180" w:rsidRPr="006162A3">
        <w:rPr>
          <w:lang w:val="en-US"/>
        </w:rPr>
        <w:t>m</w:t>
      </w:r>
      <w:r w:rsidRPr="006162A3">
        <w:rPr>
          <w:lang w:val="en-US"/>
        </w:rPr>
        <w:t>ode</w:t>
      </w:r>
    </w:p>
    <w:p w:rsidR="006162A3" w:rsidRPr="006162A3" w:rsidRDefault="006162A3" w:rsidP="00BA4180">
      <w:pPr>
        <w:rPr>
          <w:lang w:val="en-US"/>
        </w:rPr>
      </w:pPr>
      <w:r w:rsidRPr="006162A3">
        <w:rPr>
          <w:lang w:val="en-US"/>
        </w:rPr>
        <w:t>AVBDC</w:t>
      </w:r>
      <w:r w:rsidRPr="006162A3">
        <w:rPr>
          <w:lang w:val="en-US"/>
        </w:rPr>
        <w:tab/>
      </w:r>
      <w:r w:rsidR="00F84F9D">
        <w:rPr>
          <w:lang w:val="en-US"/>
        </w:rPr>
        <w:tab/>
      </w:r>
      <w:r w:rsidRPr="006162A3">
        <w:rPr>
          <w:lang w:val="en-US"/>
        </w:rPr>
        <w:t xml:space="preserve">Absolute </w:t>
      </w:r>
      <w:r w:rsidR="00BA4180" w:rsidRPr="006162A3">
        <w:rPr>
          <w:lang w:val="en-US"/>
        </w:rPr>
        <w:t>v</w:t>
      </w:r>
      <w:r w:rsidRPr="006162A3">
        <w:rPr>
          <w:lang w:val="en-US"/>
        </w:rPr>
        <w:t xml:space="preserve">olume </w:t>
      </w:r>
      <w:r w:rsidR="00BA4180" w:rsidRPr="006162A3">
        <w:rPr>
          <w:lang w:val="en-US"/>
        </w:rPr>
        <w:t>b</w:t>
      </w:r>
      <w:r w:rsidRPr="006162A3">
        <w:rPr>
          <w:lang w:val="en-US"/>
        </w:rPr>
        <w:t xml:space="preserve">ase </w:t>
      </w:r>
      <w:r w:rsidR="00BA4180" w:rsidRPr="006162A3">
        <w:rPr>
          <w:lang w:val="en-US"/>
        </w:rPr>
        <w:t>d</w:t>
      </w:r>
      <w:r w:rsidRPr="006162A3">
        <w:rPr>
          <w:lang w:val="en-US"/>
        </w:rPr>
        <w:t xml:space="preserve">ynamic </w:t>
      </w:r>
      <w:r w:rsidR="00BA4180" w:rsidRPr="006162A3">
        <w:rPr>
          <w:lang w:val="en-US"/>
        </w:rPr>
        <w:t>c</w:t>
      </w:r>
      <w:r w:rsidRPr="006162A3">
        <w:rPr>
          <w:lang w:val="en-US"/>
        </w:rPr>
        <w:t>apacity</w:t>
      </w:r>
    </w:p>
    <w:p w:rsidR="006162A3" w:rsidRPr="006162A3" w:rsidRDefault="006162A3" w:rsidP="00BA4180">
      <w:pPr>
        <w:rPr>
          <w:lang w:val="en-US"/>
        </w:rPr>
      </w:pPr>
      <w:r w:rsidRPr="006162A3">
        <w:rPr>
          <w:lang w:val="en-US"/>
        </w:rPr>
        <w:t>AWGN</w:t>
      </w:r>
      <w:r w:rsidRPr="006162A3">
        <w:rPr>
          <w:lang w:val="en-US"/>
        </w:rPr>
        <w:tab/>
      </w:r>
      <w:r w:rsidRPr="006162A3">
        <w:rPr>
          <w:lang w:val="en-US"/>
        </w:rPr>
        <w:tab/>
      </w:r>
      <w:r w:rsidR="00F84F9D">
        <w:rPr>
          <w:lang w:val="en-US"/>
        </w:rPr>
        <w:tab/>
      </w:r>
      <w:r w:rsidRPr="006162A3">
        <w:rPr>
          <w:lang w:val="en-US"/>
        </w:rPr>
        <w:t xml:space="preserve">Additive </w:t>
      </w:r>
      <w:r w:rsidR="00BA4180" w:rsidRPr="006162A3">
        <w:rPr>
          <w:lang w:val="en-US"/>
        </w:rPr>
        <w:t>w</w:t>
      </w:r>
      <w:r w:rsidRPr="006162A3">
        <w:rPr>
          <w:lang w:val="en-US"/>
        </w:rPr>
        <w:t xml:space="preserve">hite Gaussian </w:t>
      </w:r>
      <w:r w:rsidR="00BA4180" w:rsidRPr="006162A3">
        <w:rPr>
          <w:lang w:val="en-US"/>
        </w:rPr>
        <w:t>n</w:t>
      </w:r>
      <w:r w:rsidRPr="006162A3">
        <w:rPr>
          <w:lang w:val="en-US"/>
        </w:rPr>
        <w:t>oise</w:t>
      </w:r>
    </w:p>
    <w:p w:rsidR="006162A3" w:rsidRPr="006162A3" w:rsidRDefault="006162A3" w:rsidP="00BA4180">
      <w:pPr>
        <w:rPr>
          <w:lang w:val="en-US"/>
        </w:rPr>
      </w:pPr>
      <w:r w:rsidRPr="006162A3">
        <w:rPr>
          <w:lang w:val="en-US"/>
        </w:rPr>
        <w:t>BDP</w:t>
      </w:r>
      <w:r w:rsidRPr="006162A3">
        <w:rPr>
          <w:lang w:val="en-US"/>
        </w:rPr>
        <w:tab/>
      </w:r>
      <w:r w:rsidRPr="006162A3">
        <w:rPr>
          <w:lang w:val="en-US"/>
        </w:rPr>
        <w:tab/>
      </w:r>
      <w:r w:rsidR="00F84F9D">
        <w:rPr>
          <w:lang w:val="en-US"/>
        </w:rPr>
        <w:tab/>
      </w:r>
      <w:r w:rsidRPr="006162A3">
        <w:rPr>
          <w:lang w:val="en-US"/>
        </w:rPr>
        <w:t xml:space="preserve">Bandwidth </w:t>
      </w:r>
      <w:r w:rsidR="00BA4180" w:rsidRPr="006162A3">
        <w:rPr>
          <w:lang w:val="en-US"/>
        </w:rPr>
        <w:t>d</w:t>
      </w:r>
      <w:r w:rsidRPr="006162A3">
        <w:rPr>
          <w:lang w:val="en-US"/>
        </w:rPr>
        <w:t xml:space="preserve">elay </w:t>
      </w:r>
      <w:r w:rsidR="00BA4180" w:rsidRPr="006162A3">
        <w:rPr>
          <w:lang w:val="en-US"/>
        </w:rPr>
        <w:t>p</w:t>
      </w:r>
      <w:r w:rsidRPr="006162A3">
        <w:rPr>
          <w:lang w:val="en-US"/>
        </w:rPr>
        <w:t>roduct</w:t>
      </w:r>
    </w:p>
    <w:p w:rsidR="006162A3" w:rsidRPr="006162A3" w:rsidRDefault="006162A3" w:rsidP="00BA4180">
      <w:pPr>
        <w:rPr>
          <w:lang w:val="en-US"/>
        </w:rPr>
      </w:pPr>
      <w:r w:rsidRPr="006162A3">
        <w:rPr>
          <w:lang w:val="en-US"/>
        </w:rPr>
        <w:t>BPSK</w:t>
      </w:r>
      <w:r w:rsidRPr="006162A3">
        <w:rPr>
          <w:lang w:val="en-US"/>
        </w:rPr>
        <w:tab/>
      </w:r>
      <w:r w:rsidRPr="006162A3">
        <w:rPr>
          <w:lang w:val="en-US"/>
        </w:rPr>
        <w:tab/>
      </w:r>
      <w:r w:rsidR="00F84F9D">
        <w:rPr>
          <w:lang w:val="en-US"/>
        </w:rPr>
        <w:tab/>
      </w:r>
      <w:r w:rsidRPr="006162A3">
        <w:rPr>
          <w:lang w:val="en-US"/>
        </w:rPr>
        <w:t xml:space="preserve">Binary </w:t>
      </w:r>
      <w:r w:rsidR="00BA4180" w:rsidRPr="006162A3">
        <w:rPr>
          <w:lang w:val="en-US"/>
        </w:rPr>
        <w:t>p</w:t>
      </w:r>
      <w:r w:rsidRPr="006162A3">
        <w:rPr>
          <w:lang w:val="en-US"/>
        </w:rPr>
        <w:t>hase-</w:t>
      </w:r>
      <w:r w:rsidR="00BA4180">
        <w:rPr>
          <w:lang w:val="en-US"/>
        </w:rPr>
        <w:t>s</w:t>
      </w:r>
      <w:r w:rsidRPr="006162A3">
        <w:rPr>
          <w:lang w:val="en-US"/>
        </w:rPr>
        <w:t xml:space="preserve">hift </w:t>
      </w:r>
      <w:r w:rsidR="00BA4180" w:rsidRPr="006162A3">
        <w:rPr>
          <w:lang w:val="en-US"/>
        </w:rPr>
        <w:t>k</w:t>
      </w:r>
      <w:r w:rsidRPr="006162A3">
        <w:rPr>
          <w:lang w:val="en-US"/>
        </w:rPr>
        <w:t>eying</w:t>
      </w:r>
    </w:p>
    <w:p w:rsidR="006162A3" w:rsidRPr="006162A3" w:rsidRDefault="006162A3" w:rsidP="00BA4180">
      <w:pPr>
        <w:rPr>
          <w:lang w:val="en-US"/>
        </w:rPr>
      </w:pPr>
      <w:r w:rsidRPr="006162A3">
        <w:rPr>
          <w:lang w:val="en-US"/>
        </w:rPr>
        <w:t>BSC</w:t>
      </w:r>
      <w:r w:rsidRPr="006162A3">
        <w:rPr>
          <w:lang w:val="en-US"/>
        </w:rPr>
        <w:tab/>
      </w:r>
      <w:r w:rsidRPr="006162A3">
        <w:rPr>
          <w:lang w:val="en-US"/>
        </w:rPr>
        <w:tab/>
      </w:r>
      <w:r w:rsidR="00F84F9D">
        <w:rPr>
          <w:lang w:val="en-US"/>
        </w:rPr>
        <w:tab/>
      </w:r>
      <w:r w:rsidRPr="006162A3">
        <w:rPr>
          <w:lang w:val="en-US"/>
        </w:rPr>
        <w:t xml:space="preserve">Base </w:t>
      </w:r>
      <w:r w:rsidR="00BA4180" w:rsidRPr="006162A3">
        <w:rPr>
          <w:lang w:val="en-US"/>
        </w:rPr>
        <w:t>s</w:t>
      </w:r>
      <w:r w:rsidRPr="006162A3">
        <w:rPr>
          <w:lang w:val="en-US"/>
        </w:rPr>
        <w:t xml:space="preserve">tation </w:t>
      </w:r>
      <w:r w:rsidR="00BA4180" w:rsidRPr="006162A3">
        <w:rPr>
          <w:lang w:val="en-US"/>
        </w:rPr>
        <w:t>c</w:t>
      </w:r>
      <w:r w:rsidRPr="006162A3">
        <w:rPr>
          <w:lang w:val="en-US"/>
        </w:rPr>
        <w:t>ontrol</w:t>
      </w:r>
    </w:p>
    <w:p w:rsidR="006162A3" w:rsidRPr="006162A3" w:rsidRDefault="006162A3" w:rsidP="00BA4180">
      <w:pPr>
        <w:rPr>
          <w:lang w:val="en-US"/>
        </w:rPr>
      </w:pPr>
      <w:r w:rsidRPr="006162A3">
        <w:rPr>
          <w:lang w:val="en-US"/>
        </w:rPr>
        <w:t>BTS</w:t>
      </w:r>
      <w:r w:rsidRPr="006162A3">
        <w:rPr>
          <w:lang w:val="en-US"/>
        </w:rPr>
        <w:tab/>
      </w:r>
      <w:r w:rsidRPr="006162A3">
        <w:rPr>
          <w:lang w:val="en-US"/>
        </w:rPr>
        <w:tab/>
      </w:r>
      <w:r w:rsidR="00F84F9D">
        <w:rPr>
          <w:lang w:val="en-US"/>
        </w:rPr>
        <w:tab/>
      </w:r>
      <w:r w:rsidRPr="006162A3">
        <w:rPr>
          <w:lang w:val="en-US"/>
        </w:rPr>
        <w:t xml:space="preserve">Base </w:t>
      </w:r>
      <w:r w:rsidR="00BA4180" w:rsidRPr="006162A3">
        <w:rPr>
          <w:lang w:val="en-US"/>
        </w:rPr>
        <w:t>t</w:t>
      </w:r>
      <w:r w:rsidRPr="006162A3">
        <w:rPr>
          <w:lang w:val="en-US"/>
        </w:rPr>
        <w:t xml:space="preserve">ransceiver </w:t>
      </w:r>
      <w:r w:rsidR="00BA4180" w:rsidRPr="006162A3">
        <w:rPr>
          <w:lang w:val="en-US"/>
        </w:rPr>
        <w:t>s</w:t>
      </w:r>
      <w:r w:rsidRPr="006162A3">
        <w:rPr>
          <w:lang w:val="en-US"/>
        </w:rPr>
        <w:t>tation</w:t>
      </w:r>
    </w:p>
    <w:p w:rsidR="006162A3" w:rsidRPr="006162A3" w:rsidRDefault="006162A3" w:rsidP="00BA4180">
      <w:pPr>
        <w:rPr>
          <w:lang w:val="en-US"/>
        </w:rPr>
      </w:pPr>
      <w:r w:rsidRPr="006162A3">
        <w:rPr>
          <w:lang w:val="en-US"/>
        </w:rPr>
        <w:t>CBM</w:t>
      </w:r>
      <w:r w:rsidRPr="006162A3">
        <w:rPr>
          <w:lang w:val="en-US"/>
        </w:rPr>
        <w:tab/>
      </w:r>
      <w:r w:rsidRPr="006162A3">
        <w:rPr>
          <w:lang w:val="en-US"/>
        </w:rPr>
        <w:tab/>
      </w:r>
      <w:r w:rsidR="00F84F9D">
        <w:rPr>
          <w:lang w:val="en-US"/>
        </w:rPr>
        <w:tab/>
      </w:r>
      <w:r w:rsidRPr="006162A3">
        <w:rPr>
          <w:lang w:val="en-US"/>
        </w:rPr>
        <w:t xml:space="preserve">Centralized </w:t>
      </w:r>
      <w:r w:rsidR="00BA4180" w:rsidRPr="006162A3">
        <w:rPr>
          <w:lang w:val="en-US"/>
        </w:rPr>
        <w:t>b</w:t>
      </w:r>
      <w:r w:rsidRPr="006162A3">
        <w:rPr>
          <w:lang w:val="en-US"/>
        </w:rPr>
        <w:t xml:space="preserve">andwidth </w:t>
      </w:r>
      <w:r w:rsidR="00BA4180" w:rsidRPr="006162A3">
        <w:rPr>
          <w:lang w:val="en-US"/>
        </w:rPr>
        <w:t>m</w:t>
      </w:r>
      <w:r w:rsidRPr="006162A3">
        <w:rPr>
          <w:lang w:val="en-US"/>
        </w:rPr>
        <w:t>anager</w:t>
      </w:r>
    </w:p>
    <w:p w:rsidR="006162A3" w:rsidRPr="006162A3" w:rsidRDefault="006162A3" w:rsidP="00BA4180">
      <w:pPr>
        <w:rPr>
          <w:lang w:val="en-US"/>
        </w:rPr>
      </w:pPr>
      <w:r w:rsidRPr="006162A3">
        <w:rPr>
          <w:lang w:val="en-US"/>
        </w:rPr>
        <w:t>CCM</w:t>
      </w:r>
      <w:r w:rsidRPr="006162A3">
        <w:rPr>
          <w:lang w:val="en-US"/>
        </w:rPr>
        <w:tab/>
      </w:r>
      <w:r w:rsidRPr="006162A3">
        <w:rPr>
          <w:lang w:val="en-US"/>
        </w:rPr>
        <w:tab/>
      </w:r>
      <w:r w:rsidR="00F84F9D">
        <w:rPr>
          <w:lang w:val="en-US"/>
        </w:rPr>
        <w:tab/>
      </w:r>
      <w:r w:rsidRPr="006162A3">
        <w:rPr>
          <w:lang w:val="en-US"/>
        </w:rPr>
        <w:t xml:space="preserve">Constant </w:t>
      </w:r>
      <w:r w:rsidR="00BA4180" w:rsidRPr="006162A3">
        <w:rPr>
          <w:lang w:val="en-US"/>
        </w:rPr>
        <w:t>c</w:t>
      </w:r>
      <w:r w:rsidRPr="006162A3">
        <w:rPr>
          <w:lang w:val="en-US"/>
        </w:rPr>
        <w:t xml:space="preserve">oding and </w:t>
      </w:r>
      <w:r w:rsidR="00BA4180" w:rsidRPr="006162A3">
        <w:rPr>
          <w:lang w:val="en-US"/>
        </w:rPr>
        <w:t>m</w:t>
      </w:r>
      <w:r w:rsidRPr="006162A3">
        <w:rPr>
          <w:lang w:val="en-US"/>
        </w:rPr>
        <w:t>odulation</w:t>
      </w:r>
    </w:p>
    <w:p w:rsidR="00BA4180" w:rsidRDefault="00BA4180" w:rsidP="00BA4180">
      <w:pPr>
        <w:rPr>
          <w:lang w:val="en-US"/>
        </w:rPr>
      </w:pPr>
      <w:r>
        <w:rPr>
          <w:lang w:val="en-US"/>
        </w:rPr>
        <w:t>CIR</w:t>
      </w:r>
      <w:r>
        <w:rPr>
          <w:lang w:val="en-US"/>
        </w:rPr>
        <w:tab/>
      </w:r>
      <w:r>
        <w:rPr>
          <w:lang w:val="en-US"/>
        </w:rPr>
        <w:tab/>
      </w:r>
      <w:r w:rsidR="00F84F9D">
        <w:rPr>
          <w:lang w:val="en-US"/>
        </w:rPr>
        <w:tab/>
      </w:r>
      <w:r>
        <w:rPr>
          <w:lang w:val="en-US"/>
        </w:rPr>
        <w:t>Committed information rate</w:t>
      </w:r>
    </w:p>
    <w:p w:rsidR="006162A3" w:rsidRPr="006162A3" w:rsidRDefault="006162A3" w:rsidP="00BA4180">
      <w:pPr>
        <w:rPr>
          <w:lang w:val="en-US"/>
        </w:rPr>
      </w:pPr>
      <w:r w:rsidRPr="006162A3">
        <w:rPr>
          <w:lang w:val="en-US"/>
        </w:rPr>
        <w:t>CRA</w:t>
      </w:r>
      <w:r w:rsidRPr="006162A3">
        <w:rPr>
          <w:lang w:val="en-US"/>
        </w:rPr>
        <w:tab/>
      </w:r>
      <w:r w:rsidRPr="006162A3">
        <w:rPr>
          <w:lang w:val="en-US"/>
        </w:rPr>
        <w:tab/>
      </w:r>
      <w:r w:rsidR="00F84F9D">
        <w:rPr>
          <w:lang w:val="en-US"/>
        </w:rPr>
        <w:tab/>
      </w:r>
      <w:r w:rsidRPr="006162A3">
        <w:rPr>
          <w:lang w:val="en-US"/>
        </w:rPr>
        <w:t>Continuous-</w:t>
      </w:r>
      <w:r w:rsidR="00BA4180" w:rsidRPr="006162A3">
        <w:rPr>
          <w:lang w:val="en-US"/>
        </w:rPr>
        <w:t>r</w:t>
      </w:r>
      <w:r w:rsidRPr="006162A3">
        <w:rPr>
          <w:lang w:val="en-US"/>
        </w:rPr>
        <w:t xml:space="preserve">ate </w:t>
      </w:r>
      <w:r w:rsidR="00BA4180" w:rsidRPr="006162A3">
        <w:rPr>
          <w:lang w:val="en-US"/>
        </w:rPr>
        <w:t>a</w:t>
      </w:r>
      <w:r w:rsidRPr="006162A3">
        <w:rPr>
          <w:lang w:val="en-US"/>
        </w:rPr>
        <w:t>ssignment</w:t>
      </w:r>
    </w:p>
    <w:p w:rsidR="00BA4180" w:rsidRDefault="00BA4180" w:rsidP="00BA4180">
      <w:pPr>
        <w:rPr>
          <w:lang w:val="en-US"/>
        </w:rPr>
      </w:pPr>
      <w:r>
        <w:rPr>
          <w:lang w:val="en-US"/>
        </w:rPr>
        <w:t>CS</w:t>
      </w:r>
      <w:r>
        <w:rPr>
          <w:lang w:val="en-US"/>
        </w:rPr>
        <w:tab/>
      </w:r>
      <w:r>
        <w:rPr>
          <w:lang w:val="en-US"/>
        </w:rPr>
        <w:tab/>
      </w:r>
      <w:r w:rsidR="00F84F9D">
        <w:rPr>
          <w:lang w:val="en-US"/>
        </w:rPr>
        <w:tab/>
      </w:r>
      <w:r>
        <w:rPr>
          <w:lang w:val="en-US"/>
        </w:rPr>
        <w:t>Cell station</w:t>
      </w:r>
    </w:p>
    <w:p w:rsidR="006162A3" w:rsidRPr="006162A3" w:rsidRDefault="006162A3" w:rsidP="00BA4180">
      <w:pPr>
        <w:rPr>
          <w:lang w:val="en-US"/>
        </w:rPr>
      </w:pPr>
      <w:r w:rsidRPr="006162A3">
        <w:rPr>
          <w:lang w:val="en-US"/>
        </w:rPr>
        <w:t>DAMA</w:t>
      </w:r>
      <w:r w:rsidRPr="006162A3">
        <w:rPr>
          <w:lang w:val="en-US"/>
        </w:rPr>
        <w:tab/>
      </w:r>
      <w:r w:rsidRPr="006162A3">
        <w:rPr>
          <w:lang w:val="en-US"/>
        </w:rPr>
        <w:tab/>
      </w:r>
      <w:r w:rsidR="00F84F9D">
        <w:rPr>
          <w:lang w:val="en-US"/>
        </w:rPr>
        <w:tab/>
      </w:r>
      <w:r w:rsidRPr="006162A3">
        <w:rPr>
          <w:lang w:val="en-US"/>
        </w:rPr>
        <w:t xml:space="preserve">Demand </w:t>
      </w:r>
      <w:r w:rsidR="00BA4180" w:rsidRPr="006162A3">
        <w:rPr>
          <w:lang w:val="en-US"/>
        </w:rPr>
        <w:t>a</w:t>
      </w:r>
      <w:r w:rsidRPr="006162A3">
        <w:rPr>
          <w:lang w:val="en-US"/>
        </w:rPr>
        <w:t xml:space="preserve">ssignment </w:t>
      </w:r>
      <w:r w:rsidR="00BA4180" w:rsidRPr="006162A3">
        <w:rPr>
          <w:lang w:val="en-US"/>
        </w:rPr>
        <w:t>m</w:t>
      </w:r>
      <w:r w:rsidRPr="006162A3">
        <w:rPr>
          <w:lang w:val="en-US"/>
        </w:rPr>
        <w:t xml:space="preserve">ultiple </w:t>
      </w:r>
      <w:r w:rsidR="00BA4180" w:rsidRPr="006162A3">
        <w:rPr>
          <w:lang w:val="en-US"/>
        </w:rPr>
        <w:t>a</w:t>
      </w:r>
      <w:r w:rsidRPr="006162A3">
        <w:rPr>
          <w:lang w:val="en-US"/>
        </w:rPr>
        <w:t>ccess</w:t>
      </w:r>
    </w:p>
    <w:p w:rsidR="006162A3" w:rsidRPr="006162A3" w:rsidRDefault="006162A3" w:rsidP="00BA4180">
      <w:pPr>
        <w:rPr>
          <w:lang w:val="en-US"/>
        </w:rPr>
      </w:pPr>
      <w:r w:rsidRPr="006162A3">
        <w:rPr>
          <w:lang w:val="en-US"/>
        </w:rPr>
        <w:t>DBRA</w:t>
      </w:r>
      <w:r w:rsidRPr="006162A3">
        <w:rPr>
          <w:lang w:val="en-US"/>
        </w:rPr>
        <w:tab/>
      </w:r>
      <w:r w:rsidRPr="006162A3">
        <w:rPr>
          <w:lang w:val="en-US"/>
        </w:rPr>
        <w:tab/>
      </w:r>
      <w:r w:rsidR="00F84F9D">
        <w:rPr>
          <w:lang w:val="en-US"/>
        </w:rPr>
        <w:tab/>
      </w:r>
      <w:r w:rsidRPr="006162A3">
        <w:rPr>
          <w:lang w:val="en-US"/>
        </w:rPr>
        <w:t xml:space="preserve">Dynamic </w:t>
      </w:r>
      <w:r w:rsidR="00BA4180" w:rsidRPr="006162A3">
        <w:rPr>
          <w:lang w:val="en-US"/>
        </w:rPr>
        <w:t>b</w:t>
      </w:r>
      <w:r w:rsidRPr="006162A3">
        <w:rPr>
          <w:lang w:val="en-US"/>
        </w:rPr>
        <w:t xml:space="preserve">andwidth and </w:t>
      </w:r>
      <w:r w:rsidR="00BA4180" w:rsidRPr="006162A3">
        <w:rPr>
          <w:lang w:val="en-US"/>
        </w:rPr>
        <w:t>r</w:t>
      </w:r>
      <w:r w:rsidRPr="006162A3">
        <w:rPr>
          <w:lang w:val="en-US"/>
        </w:rPr>
        <w:t xml:space="preserve">esource </w:t>
      </w:r>
      <w:r w:rsidR="00BA4180" w:rsidRPr="006162A3">
        <w:rPr>
          <w:lang w:val="en-US"/>
        </w:rPr>
        <w:t>a</w:t>
      </w:r>
      <w:r w:rsidRPr="006162A3">
        <w:rPr>
          <w:lang w:val="en-US"/>
        </w:rPr>
        <w:t>llocation</w:t>
      </w:r>
    </w:p>
    <w:p w:rsidR="006162A3" w:rsidRPr="006162A3" w:rsidRDefault="006162A3" w:rsidP="00BA4180">
      <w:pPr>
        <w:rPr>
          <w:lang w:val="en-US"/>
        </w:rPr>
      </w:pPr>
      <w:r w:rsidRPr="006162A3">
        <w:rPr>
          <w:lang w:val="en-US"/>
        </w:rPr>
        <w:lastRenderedPageBreak/>
        <w:t>DVB</w:t>
      </w:r>
      <w:r w:rsidRPr="006162A3">
        <w:rPr>
          <w:lang w:val="en-US"/>
        </w:rPr>
        <w:tab/>
      </w:r>
      <w:r w:rsidRPr="006162A3">
        <w:rPr>
          <w:lang w:val="en-US"/>
        </w:rPr>
        <w:tab/>
      </w:r>
      <w:r w:rsidR="00F84F9D">
        <w:rPr>
          <w:lang w:val="en-US"/>
        </w:rPr>
        <w:tab/>
      </w:r>
      <w:r w:rsidRPr="006162A3">
        <w:rPr>
          <w:lang w:val="en-US"/>
        </w:rPr>
        <w:t xml:space="preserve">Digital </w:t>
      </w:r>
      <w:r w:rsidR="00BA4180" w:rsidRPr="006162A3">
        <w:rPr>
          <w:lang w:val="en-US"/>
        </w:rPr>
        <w:t>v</w:t>
      </w:r>
      <w:r w:rsidRPr="006162A3">
        <w:rPr>
          <w:lang w:val="en-US"/>
        </w:rPr>
        <w:t xml:space="preserve">ideo </w:t>
      </w:r>
      <w:r w:rsidR="00BA4180" w:rsidRPr="006162A3">
        <w:rPr>
          <w:lang w:val="en-US"/>
        </w:rPr>
        <w:t>b</w:t>
      </w:r>
      <w:r w:rsidRPr="006162A3">
        <w:rPr>
          <w:lang w:val="en-US"/>
        </w:rPr>
        <w:t>roadcast</w:t>
      </w:r>
    </w:p>
    <w:p w:rsidR="006162A3" w:rsidRPr="006162A3" w:rsidRDefault="006162A3" w:rsidP="00BA4180">
      <w:pPr>
        <w:rPr>
          <w:lang w:val="en-US"/>
        </w:rPr>
      </w:pPr>
      <w:r w:rsidRPr="006162A3">
        <w:rPr>
          <w:lang w:val="en-US"/>
        </w:rPr>
        <w:t>DVB-RCS</w:t>
      </w:r>
      <w:r w:rsidRPr="006162A3">
        <w:rPr>
          <w:lang w:val="en-US"/>
        </w:rPr>
        <w:tab/>
      </w:r>
      <w:r w:rsidR="00F84F9D">
        <w:rPr>
          <w:lang w:val="en-US"/>
        </w:rPr>
        <w:tab/>
      </w:r>
      <w:r w:rsidRPr="006162A3">
        <w:rPr>
          <w:lang w:val="en-US"/>
        </w:rPr>
        <w:t xml:space="preserve">Digital </w:t>
      </w:r>
      <w:r w:rsidR="00F84F9D">
        <w:rPr>
          <w:lang w:val="en-US"/>
        </w:rPr>
        <w:t>v</w:t>
      </w:r>
      <w:r w:rsidRPr="006162A3">
        <w:rPr>
          <w:lang w:val="en-US"/>
        </w:rPr>
        <w:t xml:space="preserve">ideo </w:t>
      </w:r>
      <w:r w:rsidR="00F84F9D" w:rsidRPr="006162A3">
        <w:rPr>
          <w:lang w:val="en-US"/>
        </w:rPr>
        <w:t>b</w:t>
      </w:r>
      <w:r w:rsidRPr="006162A3">
        <w:rPr>
          <w:lang w:val="en-US"/>
        </w:rPr>
        <w:t xml:space="preserve">roadcast – Return </w:t>
      </w:r>
      <w:r w:rsidR="00F84F9D" w:rsidRPr="006162A3">
        <w:rPr>
          <w:lang w:val="en-US"/>
        </w:rPr>
        <w:t>c</w:t>
      </w:r>
      <w:r w:rsidRPr="006162A3">
        <w:rPr>
          <w:lang w:val="en-US"/>
        </w:rPr>
        <w:t xml:space="preserve">hannel by </w:t>
      </w:r>
      <w:r w:rsidR="00F84F9D" w:rsidRPr="006162A3">
        <w:rPr>
          <w:lang w:val="en-US"/>
        </w:rPr>
        <w:t>s</w:t>
      </w:r>
      <w:r w:rsidRPr="006162A3">
        <w:rPr>
          <w:lang w:val="en-US"/>
        </w:rPr>
        <w:t>atellite</w:t>
      </w:r>
    </w:p>
    <w:p w:rsidR="006162A3" w:rsidRPr="006162A3" w:rsidRDefault="006162A3" w:rsidP="00BA4180">
      <w:pPr>
        <w:rPr>
          <w:lang w:val="en-US"/>
        </w:rPr>
      </w:pPr>
      <w:r w:rsidRPr="006162A3">
        <w:rPr>
          <w:lang w:val="en-US"/>
        </w:rPr>
        <w:t>DVB-RCS+M</w:t>
      </w:r>
      <w:r w:rsidRPr="006162A3">
        <w:rPr>
          <w:lang w:val="en-US"/>
        </w:rPr>
        <w:tab/>
        <w:t xml:space="preserve">DVB-RCS extension to </w:t>
      </w:r>
      <w:r w:rsidR="00F84F9D" w:rsidRPr="006162A3">
        <w:rPr>
          <w:lang w:val="en-US"/>
        </w:rPr>
        <w:t>m</w:t>
      </w:r>
      <w:r w:rsidRPr="006162A3">
        <w:rPr>
          <w:lang w:val="en-US"/>
        </w:rPr>
        <w:t>obile broadband</w:t>
      </w:r>
    </w:p>
    <w:p w:rsidR="006162A3" w:rsidRPr="006162A3" w:rsidRDefault="006162A3" w:rsidP="00BA4180">
      <w:pPr>
        <w:rPr>
          <w:lang w:val="en-US"/>
        </w:rPr>
      </w:pPr>
      <w:r w:rsidRPr="006162A3">
        <w:rPr>
          <w:lang w:val="en-US"/>
        </w:rPr>
        <w:t>DVB-S</w:t>
      </w:r>
      <w:r w:rsidRPr="006162A3">
        <w:rPr>
          <w:lang w:val="en-US"/>
        </w:rPr>
        <w:tab/>
      </w:r>
      <w:r w:rsidRPr="006162A3">
        <w:rPr>
          <w:lang w:val="en-US"/>
        </w:rPr>
        <w:tab/>
      </w:r>
      <w:r w:rsidR="00F84F9D">
        <w:rPr>
          <w:lang w:val="en-US"/>
        </w:rPr>
        <w:tab/>
      </w:r>
      <w:r w:rsidRPr="006162A3">
        <w:rPr>
          <w:lang w:val="en-US"/>
        </w:rPr>
        <w:t xml:space="preserve">Digital </w:t>
      </w:r>
      <w:r w:rsidR="00F84F9D" w:rsidRPr="006162A3">
        <w:rPr>
          <w:lang w:val="en-US"/>
        </w:rPr>
        <w:t>v</w:t>
      </w:r>
      <w:r w:rsidRPr="006162A3">
        <w:rPr>
          <w:lang w:val="en-US"/>
        </w:rPr>
        <w:t xml:space="preserve">ideo </w:t>
      </w:r>
      <w:r w:rsidR="00F84F9D" w:rsidRPr="006162A3">
        <w:rPr>
          <w:lang w:val="en-US"/>
        </w:rPr>
        <w:t>b</w:t>
      </w:r>
      <w:r w:rsidRPr="006162A3">
        <w:rPr>
          <w:lang w:val="en-US"/>
        </w:rPr>
        <w:t xml:space="preserve">roadcast by </w:t>
      </w:r>
      <w:r w:rsidR="00F84F9D" w:rsidRPr="006162A3">
        <w:rPr>
          <w:lang w:val="en-US"/>
        </w:rPr>
        <w:t>s</w:t>
      </w:r>
      <w:r w:rsidRPr="006162A3">
        <w:rPr>
          <w:lang w:val="en-US"/>
        </w:rPr>
        <w:t>atellite</w:t>
      </w:r>
    </w:p>
    <w:p w:rsidR="006162A3" w:rsidRPr="006162A3" w:rsidRDefault="006162A3" w:rsidP="00BA4180">
      <w:pPr>
        <w:rPr>
          <w:lang w:val="en-US"/>
        </w:rPr>
      </w:pPr>
      <w:r w:rsidRPr="006162A3">
        <w:rPr>
          <w:lang w:val="en-US"/>
        </w:rPr>
        <w:t>DVB-S2</w:t>
      </w:r>
      <w:r w:rsidRPr="006162A3">
        <w:rPr>
          <w:lang w:val="en-US"/>
        </w:rPr>
        <w:tab/>
      </w:r>
      <w:r w:rsidRPr="006162A3">
        <w:rPr>
          <w:lang w:val="en-US"/>
        </w:rPr>
        <w:tab/>
        <w:t xml:space="preserve">Digital </w:t>
      </w:r>
      <w:r w:rsidR="00F84F9D" w:rsidRPr="006162A3">
        <w:rPr>
          <w:lang w:val="en-US"/>
        </w:rPr>
        <w:t>v</w:t>
      </w:r>
      <w:r w:rsidRPr="006162A3">
        <w:rPr>
          <w:lang w:val="en-US"/>
        </w:rPr>
        <w:t xml:space="preserve">ideo </w:t>
      </w:r>
      <w:r w:rsidR="00F84F9D" w:rsidRPr="006162A3">
        <w:rPr>
          <w:lang w:val="en-US"/>
        </w:rPr>
        <w:t>b</w:t>
      </w:r>
      <w:r w:rsidRPr="006162A3">
        <w:rPr>
          <w:lang w:val="en-US"/>
        </w:rPr>
        <w:t>roadcast – Satellite transmission 2nd generation</w:t>
      </w:r>
    </w:p>
    <w:p w:rsidR="006162A3" w:rsidRPr="006162A3" w:rsidRDefault="006162A3" w:rsidP="00BA4180">
      <w:pPr>
        <w:rPr>
          <w:lang w:val="en-US"/>
        </w:rPr>
      </w:pPr>
      <w:r w:rsidRPr="006162A3">
        <w:rPr>
          <w:lang w:val="en-US"/>
        </w:rPr>
        <w:t>ETH</w:t>
      </w:r>
      <w:r w:rsidRPr="006162A3">
        <w:rPr>
          <w:lang w:val="en-US"/>
        </w:rPr>
        <w:tab/>
      </w:r>
      <w:r w:rsidRPr="006162A3">
        <w:rPr>
          <w:lang w:val="en-US"/>
        </w:rPr>
        <w:tab/>
      </w:r>
      <w:r w:rsidR="00F84F9D">
        <w:rPr>
          <w:lang w:val="en-US"/>
        </w:rPr>
        <w:tab/>
      </w:r>
      <w:r w:rsidRPr="006162A3">
        <w:rPr>
          <w:lang w:val="en-US"/>
        </w:rPr>
        <w:t>Ethernet</w:t>
      </w:r>
    </w:p>
    <w:p w:rsidR="006162A3" w:rsidRPr="006162A3" w:rsidRDefault="006162A3" w:rsidP="00BA4180">
      <w:pPr>
        <w:rPr>
          <w:lang w:val="en-US"/>
        </w:rPr>
      </w:pPr>
      <w:r w:rsidRPr="006162A3">
        <w:rPr>
          <w:lang w:val="en-US"/>
        </w:rPr>
        <w:t>ETSI</w:t>
      </w:r>
      <w:r w:rsidRPr="006162A3">
        <w:rPr>
          <w:lang w:val="en-US"/>
        </w:rPr>
        <w:tab/>
      </w:r>
      <w:r w:rsidRPr="006162A3">
        <w:rPr>
          <w:lang w:val="en-US"/>
        </w:rPr>
        <w:tab/>
      </w:r>
      <w:r w:rsidR="00F84F9D">
        <w:rPr>
          <w:lang w:val="en-US"/>
        </w:rPr>
        <w:tab/>
      </w:r>
      <w:r w:rsidRPr="006162A3">
        <w:rPr>
          <w:lang w:val="en-US"/>
        </w:rPr>
        <w:t>European Telecommunications Standards Institute</w:t>
      </w:r>
    </w:p>
    <w:p w:rsidR="006162A3" w:rsidRPr="006162A3" w:rsidRDefault="006162A3" w:rsidP="00BA4180">
      <w:pPr>
        <w:rPr>
          <w:lang w:val="en-US"/>
        </w:rPr>
      </w:pPr>
      <w:r w:rsidRPr="006162A3">
        <w:rPr>
          <w:lang w:val="en-US"/>
        </w:rPr>
        <w:t>FCA</w:t>
      </w:r>
      <w:r w:rsidRPr="006162A3">
        <w:rPr>
          <w:lang w:val="en-US"/>
        </w:rPr>
        <w:tab/>
      </w:r>
      <w:r w:rsidRPr="006162A3">
        <w:rPr>
          <w:lang w:val="en-US"/>
        </w:rPr>
        <w:tab/>
      </w:r>
      <w:r w:rsidR="00F84F9D">
        <w:rPr>
          <w:lang w:val="en-US"/>
        </w:rPr>
        <w:tab/>
      </w:r>
      <w:r w:rsidRPr="006162A3">
        <w:rPr>
          <w:lang w:val="en-US"/>
        </w:rPr>
        <w:t xml:space="preserve">Free </w:t>
      </w:r>
      <w:r w:rsidR="00F84F9D" w:rsidRPr="006162A3">
        <w:rPr>
          <w:lang w:val="en-US"/>
        </w:rPr>
        <w:t>c</w:t>
      </w:r>
      <w:r w:rsidRPr="006162A3">
        <w:rPr>
          <w:lang w:val="en-US"/>
        </w:rPr>
        <w:t xml:space="preserve">apacity </w:t>
      </w:r>
      <w:r w:rsidR="00F84F9D" w:rsidRPr="006162A3">
        <w:rPr>
          <w:lang w:val="en-US"/>
        </w:rPr>
        <w:t>a</w:t>
      </w:r>
      <w:r w:rsidRPr="006162A3">
        <w:rPr>
          <w:lang w:val="en-US"/>
        </w:rPr>
        <w:t>ssignment</w:t>
      </w:r>
    </w:p>
    <w:p w:rsidR="006162A3" w:rsidRPr="006162A3" w:rsidRDefault="006162A3" w:rsidP="00BA4180">
      <w:pPr>
        <w:rPr>
          <w:lang w:val="en-US"/>
        </w:rPr>
      </w:pPr>
      <w:r w:rsidRPr="006162A3">
        <w:rPr>
          <w:lang w:val="en-US"/>
        </w:rPr>
        <w:t>FEC</w:t>
      </w:r>
      <w:r w:rsidRPr="006162A3">
        <w:rPr>
          <w:lang w:val="en-US"/>
        </w:rPr>
        <w:tab/>
      </w:r>
      <w:r w:rsidRPr="006162A3">
        <w:rPr>
          <w:lang w:val="en-US"/>
        </w:rPr>
        <w:tab/>
      </w:r>
      <w:r w:rsidR="00F84F9D">
        <w:rPr>
          <w:lang w:val="en-US"/>
        </w:rPr>
        <w:tab/>
      </w:r>
      <w:r w:rsidRPr="006162A3">
        <w:rPr>
          <w:lang w:val="en-US"/>
        </w:rPr>
        <w:t xml:space="preserve">Forward </w:t>
      </w:r>
      <w:r w:rsidR="00F84F9D" w:rsidRPr="006162A3">
        <w:rPr>
          <w:lang w:val="en-US"/>
        </w:rPr>
        <w:t>e</w:t>
      </w:r>
      <w:r w:rsidRPr="006162A3">
        <w:rPr>
          <w:lang w:val="en-US"/>
        </w:rPr>
        <w:t xml:space="preserve">rror </w:t>
      </w:r>
      <w:r w:rsidR="00F84F9D" w:rsidRPr="006162A3">
        <w:rPr>
          <w:lang w:val="en-US"/>
        </w:rPr>
        <w:t>c</w:t>
      </w:r>
      <w:r w:rsidRPr="006162A3">
        <w:rPr>
          <w:lang w:val="en-US"/>
        </w:rPr>
        <w:t>orrection</w:t>
      </w:r>
    </w:p>
    <w:p w:rsidR="006162A3" w:rsidRPr="006162A3" w:rsidRDefault="006162A3" w:rsidP="00BA4180">
      <w:pPr>
        <w:rPr>
          <w:lang w:val="en-US"/>
        </w:rPr>
      </w:pPr>
      <w:r w:rsidRPr="006162A3">
        <w:rPr>
          <w:lang w:val="en-US"/>
        </w:rPr>
        <w:t>FSS</w:t>
      </w:r>
      <w:r w:rsidRPr="006162A3">
        <w:rPr>
          <w:lang w:val="en-US"/>
        </w:rPr>
        <w:tab/>
      </w:r>
      <w:r w:rsidRPr="006162A3">
        <w:rPr>
          <w:lang w:val="en-US"/>
        </w:rPr>
        <w:tab/>
      </w:r>
      <w:r w:rsidR="00F84F9D">
        <w:rPr>
          <w:lang w:val="en-US"/>
        </w:rPr>
        <w:tab/>
      </w:r>
      <w:r w:rsidRPr="006162A3">
        <w:rPr>
          <w:lang w:val="en-US"/>
        </w:rPr>
        <w:t xml:space="preserve">Fixed </w:t>
      </w:r>
      <w:r w:rsidR="00B32C98" w:rsidRPr="006162A3">
        <w:rPr>
          <w:lang w:val="en-US"/>
        </w:rPr>
        <w:t>s</w:t>
      </w:r>
      <w:r w:rsidRPr="006162A3">
        <w:rPr>
          <w:lang w:val="en-US"/>
        </w:rPr>
        <w:t xml:space="preserve">atellite </w:t>
      </w:r>
      <w:r w:rsidR="00B32C98" w:rsidRPr="006162A3">
        <w:rPr>
          <w:lang w:val="en-US"/>
        </w:rPr>
        <w:t>s</w:t>
      </w:r>
      <w:r w:rsidRPr="006162A3">
        <w:rPr>
          <w:lang w:val="en-US"/>
        </w:rPr>
        <w:t>ervice</w:t>
      </w:r>
    </w:p>
    <w:p w:rsidR="006162A3" w:rsidRPr="006162A3" w:rsidRDefault="006162A3" w:rsidP="00BA4180">
      <w:pPr>
        <w:rPr>
          <w:lang w:val="en-US"/>
        </w:rPr>
      </w:pPr>
      <w:r w:rsidRPr="006162A3">
        <w:rPr>
          <w:lang w:val="en-US"/>
        </w:rPr>
        <w:t>FTP</w:t>
      </w:r>
      <w:r w:rsidRPr="006162A3">
        <w:rPr>
          <w:lang w:val="en-US"/>
        </w:rPr>
        <w:tab/>
      </w:r>
      <w:r w:rsidRPr="006162A3">
        <w:rPr>
          <w:lang w:val="en-US"/>
        </w:rPr>
        <w:tab/>
      </w:r>
      <w:r w:rsidR="00F84F9D">
        <w:rPr>
          <w:lang w:val="en-US"/>
        </w:rPr>
        <w:tab/>
      </w:r>
      <w:r w:rsidRPr="006162A3">
        <w:rPr>
          <w:lang w:val="en-US"/>
        </w:rPr>
        <w:t xml:space="preserve">File </w:t>
      </w:r>
      <w:r w:rsidR="00B32C98" w:rsidRPr="006162A3">
        <w:rPr>
          <w:lang w:val="en-US"/>
        </w:rPr>
        <w:t>t</w:t>
      </w:r>
      <w:r w:rsidRPr="006162A3">
        <w:rPr>
          <w:lang w:val="en-US"/>
        </w:rPr>
        <w:t xml:space="preserve">ransfer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GEO</w:t>
      </w:r>
      <w:r w:rsidRPr="006162A3">
        <w:rPr>
          <w:lang w:val="en-US"/>
        </w:rPr>
        <w:tab/>
      </w:r>
      <w:r w:rsidRPr="006162A3">
        <w:rPr>
          <w:lang w:val="en-US"/>
        </w:rPr>
        <w:tab/>
      </w:r>
      <w:r w:rsidR="00F84F9D">
        <w:rPr>
          <w:lang w:val="en-US"/>
        </w:rPr>
        <w:tab/>
      </w:r>
      <w:r w:rsidRPr="006162A3">
        <w:rPr>
          <w:lang w:val="en-US"/>
        </w:rPr>
        <w:t xml:space="preserve">Geostationary Earth </w:t>
      </w:r>
      <w:r w:rsidR="00B32C98" w:rsidRPr="006162A3">
        <w:rPr>
          <w:lang w:val="en-US"/>
        </w:rPr>
        <w:t>o</w:t>
      </w:r>
      <w:r w:rsidRPr="006162A3">
        <w:rPr>
          <w:lang w:val="en-US"/>
        </w:rPr>
        <w:t>rbit</w:t>
      </w:r>
    </w:p>
    <w:p w:rsidR="006162A3" w:rsidRPr="006162A3" w:rsidRDefault="006162A3" w:rsidP="00BA4180">
      <w:pPr>
        <w:rPr>
          <w:lang w:val="en-US"/>
        </w:rPr>
      </w:pPr>
      <w:r w:rsidRPr="006162A3">
        <w:rPr>
          <w:lang w:val="en-US"/>
        </w:rPr>
        <w:t>GSM</w:t>
      </w:r>
      <w:r w:rsidRPr="006162A3">
        <w:rPr>
          <w:lang w:val="en-US"/>
        </w:rPr>
        <w:tab/>
      </w:r>
      <w:r w:rsidRPr="006162A3">
        <w:rPr>
          <w:lang w:val="en-US"/>
        </w:rPr>
        <w:tab/>
      </w:r>
      <w:r w:rsidR="00F84F9D">
        <w:rPr>
          <w:lang w:val="en-US"/>
        </w:rPr>
        <w:tab/>
      </w:r>
      <w:r w:rsidRPr="006162A3">
        <w:rPr>
          <w:lang w:val="en-US"/>
        </w:rPr>
        <w:t>Global System for Mobile Communications</w:t>
      </w:r>
    </w:p>
    <w:p w:rsidR="006162A3" w:rsidRPr="006162A3" w:rsidRDefault="006162A3" w:rsidP="00BA4180">
      <w:pPr>
        <w:rPr>
          <w:lang w:val="en-US"/>
        </w:rPr>
      </w:pPr>
      <w:r w:rsidRPr="006162A3">
        <w:rPr>
          <w:lang w:val="en-US"/>
        </w:rPr>
        <w:t>GT</w:t>
      </w:r>
      <w:r w:rsidRPr="006162A3">
        <w:rPr>
          <w:lang w:val="en-US"/>
        </w:rPr>
        <w:tab/>
      </w:r>
      <w:r w:rsidRPr="006162A3">
        <w:rPr>
          <w:lang w:val="en-US"/>
        </w:rPr>
        <w:tab/>
      </w:r>
      <w:r w:rsidR="00F84F9D">
        <w:rPr>
          <w:lang w:val="en-US"/>
        </w:rPr>
        <w:tab/>
      </w:r>
      <w:r w:rsidRPr="006162A3">
        <w:rPr>
          <w:lang w:val="en-US"/>
        </w:rPr>
        <w:t xml:space="preserve">Gateway </w:t>
      </w:r>
      <w:r w:rsidR="00B32C98" w:rsidRPr="006162A3">
        <w:rPr>
          <w:lang w:val="en-US"/>
        </w:rPr>
        <w:t>t</w:t>
      </w:r>
      <w:r w:rsidRPr="006162A3">
        <w:rPr>
          <w:lang w:val="en-US"/>
        </w:rPr>
        <w:t>erminal</w:t>
      </w:r>
    </w:p>
    <w:p w:rsidR="006162A3" w:rsidRPr="006162A3" w:rsidRDefault="006162A3" w:rsidP="00BA4180">
      <w:pPr>
        <w:rPr>
          <w:lang w:val="en-US"/>
        </w:rPr>
      </w:pPr>
      <w:r w:rsidRPr="006162A3">
        <w:rPr>
          <w:lang w:val="en-US"/>
        </w:rPr>
        <w:t>GW</w:t>
      </w:r>
      <w:r w:rsidRPr="006162A3">
        <w:rPr>
          <w:lang w:val="en-US"/>
        </w:rPr>
        <w:tab/>
      </w:r>
      <w:r w:rsidRPr="006162A3">
        <w:rPr>
          <w:lang w:val="en-US"/>
        </w:rPr>
        <w:tab/>
      </w:r>
      <w:r w:rsidR="00F84F9D">
        <w:rPr>
          <w:lang w:val="en-US"/>
        </w:rPr>
        <w:tab/>
      </w:r>
      <w:r w:rsidRPr="006162A3">
        <w:rPr>
          <w:lang w:val="en-US"/>
        </w:rPr>
        <w:t>Gateway</w:t>
      </w:r>
    </w:p>
    <w:p w:rsidR="006162A3" w:rsidRPr="006162A3" w:rsidRDefault="006162A3" w:rsidP="00AA07AE">
      <w:pPr>
        <w:rPr>
          <w:lang w:val="en-US"/>
        </w:rPr>
      </w:pPr>
      <w:r w:rsidRPr="006162A3">
        <w:rPr>
          <w:lang w:val="en-US"/>
        </w:rPr>
        <w:t>HDTV</w:t>
      </w:r>
      <w:r w:rsidRPr="006162A3">
        <w:rPr>
          <w:lang w:val="en-US"/>
        </w:rPr>
        <w:tab/>
      </w:r>
      <w:r w:rsidRPr="006162A3">
        <w:rPr>
          <w:lang w:val="en-US"/>
        </w:rPr>
        <w:tab/>
      </w:r>
      <w:r w:rsidR="00F84F9D">
        <w:rPr>
          <w:lang w:val="en-US"/>
        </w:rPr>
        <w:tab/>
      </w:r>
      <w:r w:rsidRPr="006162A3">
        <w:rPr>
          <w:lang w:val="en-US"/>
        </w:rPr>
        <w:t xml:space="preserve">High </w:t>
      </w:r>
      <w:r w:rsidR="00AA07AE">
        <w:rPr>
          <w:lang w:val="en-US"/>
        </w:rPr>
        <w:t>d</w:t>
      </w:r>
      <w:r w:rsidRPr="006162A3">
        <w:rPr>
          <w:lang w:val="en-US"/>
        </w:rPr>
        <w:t>efinition TV</w:t>
      </w:r>
    </w:p>
    <w:p w:rsidR="006162A3" w:rsidRPr="006162A3" w:rsidRDefault="006162A3" w:rsidP="00BA4180">
      <w:pPr>
        <w:rPr>
          <w:lang w:val="en-US"/>
        </w:rPr>
      </w:pPr>
      <w:r w:rsidRPr="006162A3">
        <w:rPr>
          <w:lang w:val="en-US"/>
        </w:rPr>
        <w:t>HTTP</w:t>
      </w:r>
      <w:r w:rsidRPr="006162A3">
        <w:rPr>
          <w:lang w:val="en-US"/>
        </w:rPr>
        <w:tab/>
      </w:r>
      <w:r w:rsidRPr="006162A3">
        <w:rPr>
          <w:lang w:val="en-US"/>
        </w:rPr>
        <w:tab/>
      </w:r>
      <w:r w:rsidR="00F84F9D">
        <w:rPr>
          <w:lang w:val="en-US"/>
        </w:rPr>
        <w:tab/>
      </w:r>
      <w:r w:rsidRPr="006162A3">
        <w:rPr>
          <w:lang w:val="en-US"/>
        </w:rPr>
        <w:t xml:space="preserve">Hyper </w:t>
      </w:r>
      <w:r w:rsidR="00B32C98" w:rsidRPr="006162A3">
        <w:rPr>
          <w:lang w:val="en-US"/>
        </w:rPr>
        <w:t>t</w:t>
      </w:r>
      <w:r w:rsidRPr="006162A3">
        <w:rPr>
          <w:lang w:val="en-US"/>
        </w:rPr>
        <w:t xml:space="preserve">ext </w:t>
      </w:r>
      <w:r w:rsidR="00B32C98" w:rsidRPr="006162A3">
        <w:rPr>
          <w:lang w:val="en-US"/>
        </w:rPr>
        <w:t>t</w:t>
      </w:r>
      <w:r w:rsidRPr="006162A3">
        <w:rPr>
          <w:lang w:val="en-US"/>
        </w:rPr>
        <w:t xml:space="preserve">ransfer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ICMP</w:t>
      </w:r>
      <w:r w:rsidRPr="006162A3">
        <w:rPr>
          <w:lang w:val="en-US"/>
        </w:rPr>
        <w:tab/>
      </w:r>
      <w:r w:rsidRPr="006162A3">
        <w:rPr>
          <w:lang w:val="en-US"/>
        </w:rPr>
        <w:tab/>
      </w:r>
      <w:r w:rsidR="00F84F9D">
        <w:rPr>
          <w:lang w:val="en-US"/>
        </w:rPr>
        <w:tab/>
      </w:r>
      <w:r w:rsidRPr="006162A3">
        <w:rPr>
          <w:lang w:val="en-US"/>
        </w:rPr>
        <w:t xml:space="preserve">Internet </w:t>
      </w:r>
      <w:r w:rsidR="00B32C98" w:rsidRPr="006162A3">
        <w:rPr>
          <w:lang w:val="en-US"/>
        </w:rPr>
        <w:t>c</w:t>
      </w:r>
      <w:r w:rsidRPr="006162A3">
        <w:rPr>
          <w:lang w:val="en-US"/>
        </w:rPr>
        <w:t xml:space="preserve">ontrol </w:t>
      </w:r>
      <w:r w:rsidR="00B32C98" w:rsidRPr="006162A3">
        <w:rPr>
          <w:lang w:val="en-US"/>
        </w:rPr>
        <w:t>m</w:t>
      </w:r>
      <w:r w:rsidRPr="006162A3">
        <w:rPr>
          <w:lang w:val="en-US"/>
        </w:rPr>
        <w:t xml:space="preserve">essage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IEEE</w:t>
      </w:r>
      <w:r w:rsidRPr="006162A3">
        <w:rPr>
          <w:lang w:val="en-US"/>
        </w:rPr>
        <w:tab/>
      </w:r>
      <w:r w:rsidRPr="006162A3">
        <w:rPr>
          <w:lang w:val="en-US"/>
        </w:rPr>
        <w:tab/>
      </w:r>
      <w:r w:rsidR="00F84F9D">
        <w:rPr>
          <w:lang w:val="en-US"/>
        </w:rPr>
        <w:tab/>
      </w:r>
      <w:r w:rsidRPr="006162A3">
        <w:rPr>
          <w:lang w:val="en-US"/>
        </w:rPr>
        <w:t>Institute of Electrical and Electronics Engineers</w:t>
      </w:r>
    </w:p>
    <w:p w:rsidR="00B32C98" w:rsidRDefault="00B32C98" w:rsidP="00BA4180">
      <w:pPr>
        <w:rPr>
          <w:lang w:val="en-US"/>
        </w:rPr>
      </w:pPr>
      <w:r>
        <w:rPr>
          <w:lang w:val="en-US"/>
        </w:rPr>
        <w:t>IMS</w:t>
      </w:r>
      <w:r>
        <w:rPr>
          <w:lang w:val="en-US"/>
        </w:rPr>
        <w:tab/>
      </w:r>
      <w:r>
        <w:rPr>
          <w:lang w:val="en-US"/>
        </w:rPr>
        <w:tab/>
      </w:r>
      <w:r>
        <w:rPr>
          <w:lang w:val="en-US"/>
        </w:rPr>
        <w:tab/>
        <w:t>IP multimedia subsystem</w:t>
      </w:r>
    </w:p>
    <w:p w:rsidR="00B32C98" w:rsidRDefault="00B32C98" w:rsidP="00BA4180">
      <w:pPr>
        <w:rPr>
          <w:lang w:val="en-US"/>
        </w:rPr>
      </w:pPr>
      <w:r>
        <w:rPr>
          <w:lang w:val="en-US"/>
        </w:rPr>
        <w:t>IMSI</w:t>
      </w:r>
      <w:r>
        <w:rPr>
          <w:lang w:val="en-US"/>
        </w:rPr>
        <w:tab/>
      </w:r>
      <w:r>
        <w:rPr>
          <w:lang w:val="en-US"/>
        </w:rPr>
        <w:tab/>
      </w:r>
      <w:r>
        <w:rPr>
          <w:lang w:val="en-US"/>
        </w:rPr>
        <w:tab/>
        <w:t>International mobile subscriber identity</w:t>
      </w:r>
    </w:p>
    <w:p w:rsidR="006162A3" w:rsidRPr="006162A3" w:rsidRDefault="006162A3" w:rsidP="00BA4180">
      <w:pPr>
        <w:rPr>
          <w:lang w:val="en-US"/>
        </w:rPr>
      </w:pPr>
      <w:r w:rsidRPr="006162A3">
        <w:rPr>
          <w:lang w:val="en-US"/>
        </w:rPr>
        <w:t>IP</w:t>
      </w:r>
      <w:r w:rsidRPr="006162A3">
        <w:rPr>
          <w:lang w:val="en-US"/>
        </w:rPr>
        <w:tab/>
      </w:r>
      <w:r w:rsidRPr="006162A3">
        <w:rPr>
          <w:lang w:val="en-US"/>
        </w:rPr>
        <w:tab/>
      </w:r>
      <w:r w:rsidR="00F84F9D">
        <w:rPr>
          <w:lang w:val="en-US"/>
        </w:rPr>
        <w:tab/>
      </w:r>
      <w:r w:rsidRPr="006162A3">
        <w:rPr>
          <w:lang w:val="en-US"/>
        </w:rPr>
        <w:t>Internet Protocol</w:t>
      </w:r>
    </w:p>
    <w:p w:rsidR="006162A3" w:rsidRPr="006162A3" w:rsidRDefault="006162A3" w:rsidP="00BA4180">
      <w:pPr>
        <w:rPr>
          <w:lang w:val="en-US"/>
        </w:rPr>
      </w:pPr>
      <w:r w:rsidRPr="006162A3">
        <w:rPr>
          <w:lang w:val="en-US"/>
        </w:rPr>
        <w:t>ISO</w:t>
      </w:r>
      <w:r w:rsidRPr="006162A3">
        <w:rPr>
          <w:lang w:val="en-US"/>
        </w:rPr>
        <w:tab/>
      </w:r>
      <w:r w:rsidRPr="006162A3">
        <w:rPr>
          <w:lang w:val="en-US"/>
        </w:rPr>
        <w:tab/>
      </w:r>
      <w:r w:rsidR="00F84F9D">
        <w:rPr>
          <w:lang w:val="en-US"/>
        </w:rPr>
        <w:tab/>
      </w:r>
      <w:r w:rsidRPr="006162A3">
        <w:rPr>
          <w:lang w:val="en-US"/>
        </w:rPr>
        <w:t>International Standards Organization</w:t>
      </w:r>
    </w:p>
    <w:p w:rsidR="006162A3" w:rsidRPr="00A41F61" w:rsidRDefault="006162A3" w:rsidP="00BA4180">
      <w:pPr>
        <w:rPr>
          <w:lang w:val="fr-CH"/>
        </w:rPr>
      </w:pPr>
      <w:r w:rsidRPr="00A41F61">
        <w:rPr>
          <w:lang w:val="fr-CH"/>
        </w:rPr>
        <w:t>ITU-R</w:t>
      </w:r>
      <w:r w:rsidRPr="00A41F61">
        <w:rPr>
          <w:lang w:val="fr-CH"/>
        </w:rPr>
        <w:tab/>
      </w:r>
      <w:r w:rsidRPr="00A41F61">
        <w:rPr>
          <w:lang w:val="fr-CH"/>
        </w:rPr>
        <w:tab/>
      </w:r>
      <w:r w:rsidR="00F84F9D" w:rsidRPr="00A41F61">
        <w:rPr>
          <w:lang w:val="fr-CH"/>
        </w:rPr>
        <w:tab/>
      </w:r>
      <w:r w:rsidRPr="00A41F61">
        <w:rPr>
          <w:lang w:val="fr-CH"/>
        </w:rPr>
        <w:t>ITU Radiocommunication Sector</w:t>
      </w:r>
    </w:p>
    <w:p w:rsidR="006162A3" w:rsidRPr="00BA1EA4" w:rsidRDefault="006162A3" w:rsidP="00BA4180">
      <w:pPr>
        <w:rPr>
          <w:lang w:val="fr-CH"/>
        </w:rPr>
      </w:pPr>
      <w:r w:rsidRPr="00A41F61">
        <w:rPr>
          <w:lang w:val="fr-CH"/>
        </w:rPr>
        <w:t>ITU-T</w:t>
      </w:r>
      <w:r w:rsidRPr="00A41F61">
        <w:rPr>
          <w:lang w:val="fr-CH"/>
        </w:rPr>
        <w:tab/>
      </w:r>
      <w:r w:rsidRPr="00A41F61">
        <w:rPr>
          <w:lang w:val="fr-CH"/>
        </w:rPr>
        <w:tab/>
      </w:r>
      <w:r w:rsidR="00F84F9D" w:rsidRPr="00A41F61">
        <w:rPr>
          <w:lang w:val="fr-CH"/>
        </w:rPr>
        <w:tab/>
      </w:r>
      <w:r w:rsidRPr="00A41F61">
        <w:rPr>
          <w:lang w:val="fr-CH"/>
        </w:rPr>
        <w:t>ITU Teleco</w:t>
      </w:r>
      <w:r w:rsidRPr="001F7EBA">
        <w:t>mmunication</w:t>
      </w:r>
      <w:r w:rsidRPr="00BA1EA4">
        <w:rPr>
          <w:lang w:val="fr-CH"/>
        </w:rPr>
        <w:t xml:space="preserve"> </w:t>
      </w:r>
      <w:r w:rsidRPr="001F7EBA">
        <w:t>Standardization</w:t>
      </w:r>
      <w:r>
        <w:t xml:space="preserve"> </w:t>
      </w:r>
      <w:r w:rsidRPr="001F7EBA">
        <w:t>Sector</w:t>
      </w:r>
    </w:p>
    <w:p w:rsidR="006162A3" w:rsidRPr="006162A3" w:rsidRDefault="006162A3" w:rsidP="00BA4180">
      <w:pPr>
        <w:rPr>
          <w:lang w:val="en-US"/>
        </w:rPr>
      </w:pPr>
      <w:r w:rsidRPr="006162A3">
        <w:rPr>
          <w:lang w:val="en-US"/>
        </w:rPr>
        <w:t>LDPC</w:t>
      </w:r>
      <w:r w:rsidRPr="006162A3">
        <w:rPr>
          <w:lang w:val="en-US"/>
        </w:rPr>
        <w:tab/>
      </w:r>
      <w:r w:rsidRPr="006162A3">
        <w:rPr>
          <w:lang w:val="en-US"/>
        </w:rPr>
        <w:tab/>
      </w:r>
      <w:r w:rsidR="00F84F9D">
        <w:rPr>
          <w:lang w:val="en-US"/>
        </w:rPr>
        <w:tab/>
      </w:r>
      <w:r w:rsidRPr="006162A3">
        <w:rPr>
          <w:lang w:val="en-US"/>
        </w:rPr>
        <w:t xml:space="preserve">Low </w:t>
      </w:r>
      <w:r w:rsidR="00B32C98" w:rsidRPr="006162A3">
        <w:rPr>
          <w:lang w:val="en-US"/>
        </w:rPr>
        <w:t>d</w:t>
      </w:r>
      <w:r w:rsidRPr="006162A3">
        <w:rPr>
          <w:lang w:val="en-US"/>
        </w:rPr>
        <w:t xml:space="preserve">ensity </w:t>
      </w:r>
      <w:r w:rsidR="00B32C98" w:rsidRPr="006162A3">
        <w:rPr>
          <w:lang w:val="en-US"/>
        </w:rPr>
        <w:t>p</w:t>
      </w:r>
      <w:r w:rsidRPr="006162A3">
        <w:rPr>
          <w:lang w:val="en-US"/>
        </w:rPr>
        <w:t xml:space="preserve">arity </w:t>
      </w:r>
      <w:r w:rsidR="00B32C98" w:rsidRPr="006162A3">
        <w:rPr>
          <w:lang w:val="en-US"/>
        </w:rPr>
        <w:t>c</w:t>
      </w:r>
      <w:r w:rsidRPr="006162A3">
        <w:rPr>
          <w:lang w:val="en-US"/>
        </w:rPr>
        <w:t>heck</w:t>
      </w:r>
    </w:p>
    <w:p w:rsidR="006162A3" w:rsidRPr="006162A3" w:rsidRDefault="006162A3" w:rsidP="00BA4180">
      <w:pPr>
        <w:rPr>
          <w:lang w:val="en-US"/>
        </w:rPr>
      </w:pPr>
      <w:r w:rsidRPr="006162A3">
        <w:rPr>
          <w:lang w:val="en-US"/>
        </w:rPr>
        <w:t>L</w:t>
      </w:r>
      <w:r w:rsidR="00B32C98" w:rsidRPr="006162A3">
        <w:rPr>
          <w:lang w:val="en-US"/>
        </w:rPr>
        <w:t>o</w:t>
      </w:r>
      <w:r w:rsidRPr="006162A3">
        <w:rPr>
          <w:lang w:val="en-US"/>
        </w:rPr>
        <w:t>S</w:t>
      </w:r>
      <w:r w:rsidRPr="006162A3">
        <w:rPr>
          <w:lang w:val="en-US"/>
        </w:rPr>
        <w:tab/>
      </w:r>
      <w:r w:rsidRPr="006162A3">
        <w:rPr>
          <w:lang w:val="en-US"/>
        </w:rPr>
        <w:tab/>
      </w:r>
      <w:r w:rsidR="00F84F9D">
        <w:rPr>
          <w:lang w:val="en-US"/>
        </w:rPr>
        <w:tab/>
      </w:r>
      <w:r w:rsidRPr="006162A3">
        <w:rPr>
          <w:lang w:val="en-US"/>
        </w:rPr>
        <w:t>Line of Sight</w:t>
      </w:r>
    </w:p>
    <w:p w:rsidR="006162A3" w:rsidRPr="00A41F61" w:rsidRDefault="006162A3" w:rsidP="00BA4180">
      <w:pPr>
        <w:rPr>
          <w:lang w:val="en-US"/>
        </w:rPr>
      </w:pPr>
      <w:r w:rsidRPr="00A41F61">
        <w:rPr>
          <w:lang w:val="en-US"/>
        </w:rPr>
        <w:t>MAC- CS</w:t>
      </w:r>
      <w:r w:rsidRPr="00A41F61">
        <w:rPr>
          <w:lang w:val="en-US"/>
        </w:rPr>
        <w:tab/>
      </w:r>
      <w:r w:rsidRPr="00A41F61">
        <w:rPr>
          <w:lang w:val="en-US"/>
        </w:rPr>
        <w:tab/>
        <w:t xml:space="preserve">MAC </w:t>
      </w:r>
      <w:r w:rsidR="00B32C98" w:rsidRPr="00A41F61">
        <w:rPr>
          <w:lang w:val="en-US"/>
        </w:rPr>
        <w:t>c</w:t>
      </w:r>
      <w:r w:rsidRPr="00A41F61">
        <w:rPr>
          <w:lang w:val="en-US"/>
        </w:rPr>
        <w:t xml:space="preserve">onvergence </w:t>
      </w:r>
      <w:r w:rsidR="00B32C98" w:rsidRPr="00A41F61">
        <w:rPr>
          <w:lang w:val="en-US"/>
        </w:rPr>
        <w:t>s</w:t>
      </w:r>
      <w:r w:rsidRPr="00A41F61">
        <w:rPr>
          <w:lang w:val="en-US"/>
        </w:rPr>
        <w:t>ublayer</w:t>
      </w:r>
    </w:p>
    <w:p w:rsidR="006162A3" w:rsidRPr="006162A3" w:rsidRDefault="006162A3" w:rsidP="00AA07AE">
      <w:pPr>
        <w:rPr>
          <w:lang w:val="en-US"/>
        </w:rPr>
      </w:pPr>
      <w:r w:rsidRPr="006162A3">
        <w:rPr>
          <w:lang w:val="en-US"/>
        </w:rPr>
        <w:t>MAC</w:t>
      </w:r>
      <w:r w:rsidRPr="006162A3">
        <w:rPr>
          <w:lang w:val="en-US"/>
        </w:rPr>
        <w:tab/>
      </w:r>
      <w:r w:rsidRPr="006162A3">
        <w:rPr>
          <w:lang w:val="en-US"/>
        </w:rPr>
        <w:tab/>
      </w:r>
      <w:r w:rsidR="00F84F9D">
        <w:rPr>
          <w:lang w:val="en-US"/>
        </w:rPr>
        <w:tab/>
      </w:r>
      <w:r w:rsidRPr="006162A3">
        <w:rPr>
          <w:lang w:val="en-US"/>
        </w:rPr>
        <w:t xml:space="preserve">Medium </w:t>
      </w:r>
      <w:r w:rsidR="00AA07AE">
        <w:rPr>
          <w:lang w:val="en-US"/>
        </w:rPr>
        <w:t>a</w:t>
      </w:r>
      <w:r w:rsidRPr="006162A3">
        <w:rPr>
          <w:lang w:val="en-US"/>
        </w:rPr>
        <w:t xml:space="preserve">ccess </w:t>
      </w:r>
      <w:r w:rsidR="00AA07AE">
        <w:rPr>
          <w:lang w:val="en-US"/>
        </w:rPr>
        <w:t>c</w:t>
      </w:r>
      <w:r w:rsidRPr="006162A3">
        <w:rPr>
          <w:lang w:val="en-US"/>
        </w:rPr>
        <w:t>ontrol</w:t>
      </w:r>
    </w:p>
    <w:p w:rsidR="006162A3" w:rsidRPr="006162A3" w:rsidRDefault="006162A3" w:rsidP="00BA4180">
      <w:pPr>
        <w:rPr>
          <w:lang w:val="en-US"/>
        </w:rPr>
      </w:pPr>
      <w:r w:rsidRPr="006162A3">
        <w:rPr>
          <w:lang w:val="en-US"/>
        </w:rPr>
        <w:t xml:space="preserve">MAC-CPS </w:t>
      </w:r>
      <w:r w:rsidRPr="006162A3">
        <w:rPr>
          <w:lang w:val="en-US"/>
        </w:rPr>
        <w:tab/>
      </w:r>
      <w:r w:rsidRPr="006162A3">
        <w:rPr>
          <w:lang w:val="en-US"/>
        </w:rPr>
        <w:tab/>
        <w:t>MAC Common Part Sublayer</w:t>
      </w:r>
    </w:p>
    <w:p w:rsidR="00B32C98" w:rsidRDefault="00B32C98" w:rsidP="00BA4180">
      <w:pPr>
        <w:rPr>
          <w:lang w:val="en-US"/>
        </w:rPr>
      </w:pPr>
      <w:r>
        <w:rPr>
          <w:lang w:val="en-US"/>
        </w:rPr>
        <w:t>MES</w:t>
      </w:r>
      <w:r>
        <w:rPr>
          <w:lang w:val="en-US"/>
        </w:rPr>
        <w:tab/>
      </w:r>
      <w:r>
        <w:rPr>
          <w:lang w:val="en-US"/>
        </w:rPr>
        <w:tab/>
      </w:r>
      <w:r>
        <w:rPr>
          <w:lang w:val="en-US"/>
        </w:rPr>
        <w:tab/>
        <w:t>Mobile Earth Station</w:t>
      </w:r>
    </w:p>
    <w:p w:rsidR="006162A3" w:rsidRPr="006162A3" w:rsidRDefault="006162A3" w:rsidP="00BA4180">
      <w:pPr>
        <w:rPr>
          <w:lang w:val="en-US"/>
        </w:rPr>
      </w:pPr>
      <w:r w:rsidRPr="006162A3">
        <w:rPr>
          <w:lang w:val="en-US"/>
        </w:rPr>
        <w:t>MF-TDMA</w:t>
      </w:r>
      <w:r w:rsidRPr="006162A3">
        <w:rPr>
          <w:lang w:val="en-US"/>
        </w:rPr>
        <w:tab/>
      </w:r>
      <w:r w:rsidRPr="006162A3">
        <w:rPr>
          <w:lang w:val="en-US"/>
        </w:rPr>
        <w:tab/>
        <w:t>Multiple-</w:t>
      </w:r>
      <w:r w:rsidR="00B32C98" w:rsidRPr="006162A3">
        <w:rPr>
          <w:lang w:val="en-US"/>
        </w:rPr>
        <w:t>f</w:t>
      </w:r>
      <w:r w:rsidRPr="006162A3">
        <w:rPr>
          <w:lang w:val="en-US"/>
        </w:rPr>
        <w:t xml:space="preserve">requency </w:t>
      </w:r>
      <w:r w:rsidR="00B32C98" w:rsidRPr="006162A3">
        <w:rPr>
          <w:lang w:val="en-US"/>
        </w:rPr>
        <w:t>t</w:t>
      </w:r>
      <w:r w:rsidRPr="006162A3">
        <w:rPr>
          <w:lang w:val="en-US"/>
        </w:rPr>
        <w:t>ime-</w:t>
      </w:r>
      <w:r w:rsidR="00B32C98" w:rsidRPr="006162A3">
        <w:rPr>
          <w:lang w:val="en-US"/>
        </w:rPr>
        <w:t>d</w:t>
      </w:r>
      <w:r w:rsidRPr="006162A3">
        <w:rPr>
          <w:lang w:val="en-US"/>
        </w:rPr>
        <w:t xml:space="preserve">ivision </w:t>
      </w:r>
      <w:r w:rsidR="00B32C98" w:rsidRPr="006162A3">
        <w:rPr>
          <w:lang w:val="en-US"/>
        </w:rPr>
        <w:t>m</w:t>
      </w:r>
      <w:r w:rsidRPr="006162A3">
        <w:rPr>
          <w:lang w:val="en-US"/>
        </w:rPr>
        <w:t xml:space="preserve">ultiple </w:t>
      </w:r>
      <w:r w:rsidR="00B32C98" w:rsidRPr="006162A3">
        <w:rPr>
          <w:lang w:val="en-US"/>
        </w:rPr>
        <w:t>a</w:t>
      </w:r>
      <w:r w:rsidRPr="006162A3">
        <w:rPr>
          <w:lang w:val="en-US"/>
        </w:rPr>
        <w:t>ccess</w:t>
      </w:r>
    </w:p>
    <w:p w:rsidR="006162A3" w:rsidRPr="006162A3" w:rsidRDefault="006162A3" w:rsidP="00BA4180">
      <w:pPr>
        <w:rPr>
          <w:lang w:val="en-US"/>
        </w:rPr>
      </w:pPr>
      <w:r w:rsidRPr="006162A3">
        <w:rPr>
          <w:lang w:val="en-US"/>
        </w:rPr>
        <w:t>MMD</w:t>
      </w:r>
      <w:r w:rsidRPr="006162A3">
        <w:rPr>
          <w:lang w:val="en-US"/>
        </w:rPr>
        <w:tab/>
      </w:r>
      <w:r w:rsidRPr="006162A3">
        <w:rPr>
          <w:lang w:val="en-US"/>
        </w:rPr>
        <w:tab/>
      </w:r>
      <w:r w:rsidR="00F84F9D">
        <w:rPr>
          <w:lang w:val="en-US"/>
        </w:rPr>
        <w:tab/>
      </w:r>
      <w:r w:rsidRPr="006162A3">
        <w:rPr>
          <w:lang w:val="en-US"/>
        </w:rPr>
        <w:t xml:space="preserve">Multi </w:t>
      </w:r>
      <w:r w:rsidR="00B32C98" w:rsidRPr="006162A3">
        <w:rPr>
          <w:lang w:val="en-US"/>
        </w:rPr>
        <w:t>m</w:t>
      </w:r>
      <w:r w:rsidRPr="006162A3">
        <w:rPr>
          <w:lang w:val="en-US"/>
        </w:rPr>
        <w:t xml:space="preserve">edia </w:t>
      </w:r>
      <w:r w:rsidR="00B32C98" w:rsidRPr="006162A3">
        <w:rPr>
          <w:lang w:val="en-US"/>
        </w:rPr>
        <w:t>d</w:t>
      </w:r>
      <w:r w:rsidRPr="006162A3">
        <w:rPr>
          <w:lang w:val="en-US"/>
        </w:rPr>
        <w:t>omain</w:t>
      </w:r>
    </w:p>
    <w:p w:rsidR="006162A3" w:rsidRPr="006162A3" w:rsidRDefault="006162A3" w:rsidP="00BA4180">
      <w:pPr>
        <w:rPr>
          <w:lang w:val="en-US"/>
        </w:rPr>
      </w:pPr>
      <w:r w:rsidRPr="006162A3">
        <w:rPr>
          <w:lang w:val="en-US"/>
        </w:rPr>
        <w:t>MPDU</w:t>
      </w:r>
      <w:r w:rsidRPr="006162A3">
        <w:rPr>
          <w:lang w:val="en-US"/>
        </w:rPr>
        <w:tab/>
      </w:r>
      <w:r w:rsidRPr="006162A3">
        <w:rPr>
          <w:lang w:val="en-US"/>
        </w:rPr>
        <w:tab/>
      </w:r>
      <w:r w:rsidR="00F84F9D">
        <w:rPr>
          <w:lang w:val="en-US"/>
        </w:rPr>
        <w:tab/>
      </w:r>
      <w:r w:rsidRPr="006162A3">
        <w:rPr>
          <w:lang w:val="en-US"/>
        </w:rPr>
        <w:t xml:space="preserve">MAC </w:t>
      </w:r>
      <w:r w:rsidR="00B32C98" w:rsidRPr="006162A3">
        <w:rPr>
          <w:lang w:val="en-US"/>
        </w:rPr>
        <w:t>p</w:t>
      </w:r>
      <w:r w:rsidRPr="006162A3">
        <w:rPr>
          <w:lang w:val="en-US"/>
        </w:rPr>
        <w:t xml:space="preserve">acket </w:t>
      </w:r>
      <w:r w:rsidR="00B32C98" w:rsidRPr="006162A3">
        <w:rPr>
          <w:lang w:val="en-US"/>
        </w:rPr>
        <w:t>d</w:t>
      </w:r>
      <w:r w:rsidRPr="006162A3">
        <w:rPr>
          <w:lang w:val="en-US"/>
        </w:rPr>
        <w:t xml:space="preserve">ata </w:t>
      </w:r>
      <w:r w:rsidR="00B32C98" w:rsidRPr="006162A3">
        <w:rPr>
          <w:lang w:val="en-US"/>
        </w:rPr>
        <w:t>u</w:t>
      </w:r>
      <w:r w:rsidRPr="006162A3">
        <w:rPr>
          <w:lang w:val="en-US"/>
        </w:rPr>
        <w:t>nit</w:t>
      </w:r>
    </w:p>
    <w:p w:rsidR="006162A3" w:rsidRPr="006162A3" w:rsidRDefault="006162A3" w:rsidP="00BA4180">
      <w:pPr>
        <w:rPr>
          <w:lang w:val="en-US"/>
        </w:rPr>
      </w:pPr>
      <w:r w:rsidRPr="006162A3">
        <w:rPr>
          <w:lang w:val="en-US"/>
        </w:rPr>
        <w:t>MPEG</w:t>
      </w:r>
      <w:r w:rsidRPr="006162A3">
        <w:rPr>
          <w:lang w:val="en-US"/>
        </w:rPr>
        <w:tab/>
      </w:r>
      <w:r w:rsidRPr="006162A3">
        <w:rPr>
          <w:lang w:val="en-US"/>
        </w:rPr>
        <w:tab/>
      </w:r>
      <w:r w:rsidR="00F84F9D">
        <w:rPr>
          <w:lang w:val="en-US"/>
        </w:rPr>
        <w:tab/>
      </w:r>
      <w:r w:rsidRPr="006162A3">
        <w:rPr>
          <w:lang w:val="en-US"/>
        </w:rPr>
        <w:t>Moving Picture Experts Group</w:t>
      </w:r>
    </w:p>
    <w:p w:rsidR="006162A3" w:rsidRPr="006162A3" w:rsidRDefault="006162A3" w:rsidP="00BA4180">
      <w:pPr>
        <w:rPr>
          <w:lang w:val="en-US"/>
        </w:rPr>
      </w:pPr>
      <w:r w:rsidRPr="006162A3">
        <w:rPr>
          <w:lang w:val="en-US"/>
        </w:rPr>
        <w:t>MSC</w:t>
      </w:r>
      <w:r w:rsidRPr="006162A3">
        <w:rPr>
          <w:lang w:val="en-US"/>
        </w:rPr>
        <w:tab/>
      </w:r>
      <w:r w:rsidRPr="006162A3">
        <w:rPr>
          <w:lang w:val="en-US"/>
        </w:rPr>
        <w:tab/>
      </w:r>
      <w:r w:rsidR="00F84F9D">
        <w:rPr>
          <w:lang w:val="en-US"/>
        </w:rPr>
        <w:tab/>
      </w:r>
      <w:r w:rsidRPr="006162A3">
        <w:rPr>
          <w:lang w:val="en-US"/>
        </w:rPr>
        <w:t xml:space="preserve">Mobile </w:t>
      </w:r>
      <w:r w:rsidR="00B32C98" w:rsidRPr="006162A3">
        <w:rPr>
          <w:lang w:val="en-US"/>
        </w:rPr>
        <w:t>s</w:t>
      </w:r>
      <w:r w:rsidRPr="006162A3">
        <w:rPr>
          <w:lang w:val="en-US"/>
        </w:rPr>
        <w:t xml:space="preserve">witching </w:t>
      </w:r>
      <w:r w:rsidR="00B32C98" w:rsidRPr="006162A3">
        <w:rPr>
          <w:lang w:val="en-US"/>
        </w:rPr>
        <w:t>c</w:t>
      </w:r>
      <w:r w:rsidRPr="006162A3">
        <w:rPr>
          <w:lang w:val="en-US"/>
        </w:rPr>
        <w:t>enter</w:t>
      </w:r>
    </w:p>
    <w:p w:rsidR="006162A3" w:rsidRPr="006162A3" w:rsidRDefault="006162A3" w:rsidP="00BA4180">
      <w:pPr>
        <w:rPr>
          <w:lang w:val="en-US"/>
        </w:rPr>
      </w:pPr>
      <w:r w:rsidRPr="006162A3">
        <w:rPr>
          <w:lang w:val="en-US"/>
        </w:rPr>
        <w:lastRenderedPageBreak/>
        <w:t>MSS</w:t>
      </w:r>
      <w:r w:rsidRPr="006162A3">
        <w:rPr>
          <w:lang w:val="en-US"/>
        </w:rPr>
        <w:tab/>
      </w:r>
      <w:r w:rsidRPr="006162A3">
        <w:rPr>
          <w:lang w:val="en-US"/>
        </w:rPr>
        <w:tab/>
      </w:r>
      <w:r w:rsidR="00F84F9D">
        <w:rPr>
          <w:lang w:val="en-US"/>
        </w:rPr>
        <w:tab/>
      </w:r>
      <w:r w:rsidRPr="006162A3">
        <w:rPr>
          <w:lang w:val="en-US"/>
        </w:rPr>
        <w:t xml:space="preserve">Mobile </w:t>
      </w:r>
      <w:r w:rsidR="00B32C98" w:rsidRPr="006162A3">
        <w:rPr>
          <w:lang w:val="en-US"/>
        </w:rPr>
        <w:t>s</w:t>
      </w:r>
      <w:r w:rsidRPr="006162A3">
        <w:rPr>
          <w:lang w:val="en-US"/>
        </w:rPr>
        <w:t xml:space="preserve">atellite </w:t>
      </w:r>
      <w:r w:rsidR="00B32C98" w:rsidRPr="006162A3">
        <w:rPr>
          <w:lang w:val="en-US"/>
        </w:rPr>
        <w:t>s</w:t>
      </w:r>
      <w:r w:rsidRPr="006162A3">
        <w:rPr>
          <w:lang w:val="en-US"/>
        </w:rPr>
        <w:t>ervice</w:t>
      </w:r>
    </w:p>
    <w:p w:rsidR="006162A3" w:rsidRPr="006162A3" w:rsidRDefault="006162A3" w:rsidP="00BA4180">
      <w:pPr>
        <w:rPr>
          <w:lang w:val="en-US"/>
        </w:rPr>
      </w:pPr>
      <w:r w:rsidRPr="006162A3">
        <w:rPr>
          <w:lang w:val="en-US"/>
        </w:rPr>
        <w:t>NCC</w:t>
      </w:r>
      <w:r w:rsidRPr="006162A3">
        <w:rPr>
          <w:lang w:val="en-US"/>
        </w:rPr>
        <w:tab/>
      </w:r>
      <w:r w:rsidRPr="006162A3">
        <w:rPr>
          <w:lang w:val="en-US"/>
        </w:rPr>
        <w:tab/>
      </w:r>
      <w:r w:rsidR="00F84F9D">
        <w:rPr>
          <w:lang w:val="en-US"/>
        </w:rPr>
        <w:tab/>
      </w:r>
      <w:r w:rsidRPr="006162A3">
        <w:rPr>
          <w:lang w:val="en-US"/>
        </w:rPr>
        <w:t xml:space="preserve">Network </w:t>
      </w:r>
      <w:r w:rsidR="00B32C98" w:rsidRPr="006162A3">
        <w:rPr>
          <w:lang w:val="en-US"/>
        </w:rPr>
        <w:t>c</w:t>
      </w:r>
      <w:r w:rsidRPr="006162A3">
        <w:rPr>
          <w:lang w:val="en-US"/>
        </w:rPr>
        <w:t xml:space="preserve">ontrol </w:t>
      </w:r>
      <w:r w:rsidR="00B32C98" w:rsidRPr="006162A3">
        <w:rPr>
          <w:lang w:val="en-US"/>
        </w:rPr>
        <w:t>c</w:t>
      </w:r>
      <w:r w:rsidRPr="006162A3">
        <w:rPr>
          <w:lang w:val="en-US"/>
        </w:rPr>
        <w:t>enter</w:t>
      </w:r>
    </w:p>
    <w:p w:rsidR="006162A3" w:rsidRPr="006162A3" w:rsidRDefault="006162A3" w:rsidP="00BA4180">
      <w:pPr>
        <w:rPr>
          <w:lang w:val="en-US"/>
        </w:rPr>
      </w:pPr>
      <w:r w:rsidRPr="006162A3">
        <w:rPr>
          <w:lang w:val="en-US"/>
        </w:rPr>
        <w:t>OFDM</w:t>
      </w:r>
      <w:r w:rsidRPr="006162A3">
        <w:rPr>
          <w:lang w:val="en-US"/>
        </w:rPr>
        <w:tab/>
      </w:r>
      <w:r w:rsidRPr="006162A3">
        <w:rPr>
          <w:lang w:val="en-US"/>
        </w:rPr>
        <w:tab/>
      </w:r>
      <w:r w:rsidR="00F84F9D">
        <w:rPr>
          <w:lang w:val="en-US"/>
        </w:rPr>
        <w:tab/>
      </w:r>
      <w:r w:rsidRPr="006162A3">
        <w:rPr>
          <w:lang w:val="en-US"/>
        </w:rPr>
        <w:t xml:space="preserve">Orthogonal </w:t>
      </w:r>
      <w:r w:rsidR="00B32C98" w:rsidRPr="006162A3">
        <w:rPr>
          <w:lang w:val="en-US"/>
        </w:rPr>
        <w:t>f</w:t>
      </w:r>
      <w:r w:rsidRPr="006162A3">
        <w:rPr>
          <w:lang w:val="en-US"/>
        </w:rPr>
        <w:t xml:space="preserve">requency </w:t>
      </w:r>
      <w:r w:rsidR="00B32C98" w:rsidRPr="006162A3">
        <w:rPr>
          <w:lang w:val="en-US"/>
        </w:rPr>
        <w:t>d</w:t>
      </w:r>
      <w:r w:rsidRPr="006162A3">
        <w:rPr>
          <w:lang w:val="en-US"/>
        </w:rPr>
        <w:t xml:space="preserve">ivision </w:t>
      </w:r>
      <w:r w:rsidR="00B32C98" w:rsidRPr="006162A3">
        <w:rPr>
          <w:lang w:val="en-US"/>
        </w:rPr>
        <w:t>m</w:t>
      </w:r>
      <w:r w:rsidRPr="006162A3">
        <w:rPr>
          <w:lang w:val="en-US"/>
        </w:rPr>
        <w:t xml:space="preserve">ultiplexing </w:t>
      </w:r>
    </w:p>
    <w:p w:rsidR="006162A3" w:rsidRDefault="006162A3" w:rsidP="00BA4180">
      <w:pPr>
        <w:rPr>
          <w:lang w:val="en-US"/>
        </w:rPr>
      </w:pPr>
      <w:r w:rsidRPr="006162A3">
        <w:rPr>
          <w:lang w:val="en-US"/>
        </w:rPr>
        <w:t>PER</w:t>
      </w:r>
      <w:r w:rsidRPr="006162A3">
        <w:rPr>
          <w:lang w:val="en-US"/>
        </w:rPr>
        <w:tab/>
      </w:r>
      <w:r w:rsidRPr="006162A3">
        <w:rPr>
          <w:lang w:val="en-US"/>
        </w:rPr>
        <w:tab/>
      </w:r>
      <w:r w:rsidR="00F84F9D">
        <w:rPr>
          <w:lang w:val="en-US"/>
        </w:rPr>
        <w:tab/>
      </w:r>
      <w:r w:rsidRPr="006162A3">
        <w:rPr>
          <w:lang w:val="en-US"/>
        </w:rPr>
        <w:t xml:space="preserve">Packet </w:t>
      </w:r>
      <w:r w:rsidR="00B32C98" w:rsidRPr="006162A3">
        <w:rPr>
          <w:lang w:val="en-US"/>
        </w:rPr>
        <w:t>e</w:t>
      </w:r>
      <w:r w:rsidRPr="006162A3">
        <w:rPr>
          <w:lang w:val="en-US"/>
        </w:rPr>
        <w:t xml:space="preserve">rror </w:t>
      </w:r>
      <w:r w:rsidR="00B32C98" w:rsidRPr="006162A3">
        <w:rPr>
          <w:lang w:val="en-US"/>
        </w:rPr>
        <w:t>r</w:t>
      </w:r>
      <w:r w:rsidRPr="006162A3">
        <w:rPr>
          <w:lang w:val="en-US"/>
        </w:rPr>
        <w:t>ate</w:t>
      </w:r>
    </w:p>
    <w:p w:rsidR="00B32C98" w:rsidRPr="006162A3" w:rsidRDefault="00B32C98" w:rsidP="00BA4180">
      <w:pPr>
        <w:rPr>
          <w:lang w:val="en-US"/>
        </w:rPr>
      </w:pPr>
      <w:r>
        <w:rPr>
          <w:lang w:val="en-US"/>
        </w:rPr>
        <w:t>PES</w:t>
      </w:r>
      <w:r>
        <w:rPr>
          <w:lang w:val="en-US"/>
        </w:rPr>
        <w:tab/>
      </w:r>
      <w:r>
        <w:rPr>
          <w:lang w:val="en-US"/>
        </w:rPr>
        <w:tab/>
      </w:r>
      <w:r>
        <w:rPr>
          <w:lang w:val="en-US"/>
        </w:rPr>
        <w:tab/>
        <w:t>Personal Earth station</w:t>
      </w:r>
    </w:p>
    <w:p w:rsidR="006162A3" w:rsidRPr="006162A3" w:rsidRDefault="006162A3" w:rsidP="00BA4180">
      <w:pPr>
        <w:rPr>
          <w:lang w:val="en-US"/>
        </w:rPr>
      </w:pPr>
      <w:r w:rsidRPr="006162A3">
        <w:rPr>
          <w:lang w:val="en-US"/>
        </w:rPr>
        <w:t>PHY</w:t>
      </w:r>
      <w:r w:rsidRPr="006162A3">
        <w:rPr>
          <w:lang w:val="en-US"/>
        </w:rPr>
        <w:tab/>
      </w:r>
      <w:r w:rsidRPr="006162A3">
        <w:rPr>
          <w:lang w:val="en-US"/>
        </w:rPr>
        <w:tab/>
      </w:r>
      <w:r w:rsidR="00F84F9D">
        <w:rPr>
          <w:lang w:val="en-US"/>
        </w:rPr>
        <w:tab/>
      </w:r>
      <w:r w:rsidRPr="006162A3">
        <w:rPr>
          <w:lang w:val="en-US"/>
        </w:rPr>
        <w:t xml:space="preserve">Physical </w:t>
      </w:r>
      <w:r w:rsidR="00B32C98" w:rsidRPr="006162A3">
        <w:rPr>
          <w:lang w:val="en-US"/>
        </w:rPr>
        <w:t>l</w:t>
      </w:r>
      <w:r w:rsidRPr="006162A3">
        <w:rPr>
          <w:lang w:val="en-US"/>
        </w:rPr>
        <w:t>ayer</w:t>
      </w:r>
    </w:p>
    <w:p w:rsidR="00B32C98" w:rsidRDefault="00B32C98" w:rsidP="00BA4180">
      <w:pPr>
        <w:rPr>
          <w:lang w:val="en-US"/>
        </w:rPr>
      </w:pPr>
      <w:r>
        <w:rPr>
          <w:lang w:val="en-US"/>
        </w:rPr>
        <w:t>PS</w:t>
      </w:r>
      <w:r>
        <w:rPr>
          <w:lang w:val="en-US"/>
        </w:rPr>
        <w:tab/>
      </w:r>
      <w:r>
        <w:rPr>
          <w:lang w:val="en-US"/>
        </w:rPr>
        <w:tab/>
      </w:r>
      <w:r>
        <w:rPr>
          <w:lang w:val="en-US"/>
        </w:rPr>
        <w:tab/>
        <w:t>Personal station</w:t>
      </w:r>
    </w:p>
    <w:p w:rsidR="006162A3" w:rsidRPr="006162A3" w:rsidRDefault="006162A3" w:rsidP="00BA4180">
      <w:pPr>
        <w:rPr>
          <w:lang w:val="en-US"/>
        </w:rPr>
      </w:pPr>
      <w:r w:rsidRPr="006162A3">
        <w:rPr>
          <w:lang w:val="en-US"/>
        </w:rPr>
        <w:t>PSK</w:t>
      </w:r>
      <w:r w:rsidRPr="006162A3">
        <w:rPr>
          <w:lang w:val="en-US"/>
        </w:rPr>
        <w:tab/>
      </w:r>
      <w:r w:rsidRPr="006162A3">
        <w:rPr>
          <w:lang w:val="en-US"/>
        </w:rPr>
        <w:tab/>
      </w:r>
      <w:r w:rsidR="00F84F9D">
        <w:rPr>
          <w:lang w:val="en-US"/>
        </w:rPr>
        <w:tab/>
      </w:r>
      <w:r w:rsidRPr="006162A3">
        <w:rPr>
          <w:lang w:val="en-US"/>
        </w:rPr>
        <w:t xml:space="preserve">Phase </w:t>
      </w:r>
      <w:r w:rsidR="00B32C98" w:rsidRPr="006162A3">
        <w:rPr>
          <w:lang w:val="en-US"/>
        </w:rPr>
        <w:t>s</w:t>
      </w:r>
      <w:r w:rsidRPr="006162A3">
        <w:rPr>
          <w:lang w:val="en-US"/>
        </w:rPr>
        <w:t xml:space="preserve">hift </w:t>
      </w:r>
      <w:r w:rsidR="00B32C98" w:rsidRPr="006162A3">
        <w:rPr>
          <w:lang w:val="en-US"/>
        </w:rPr>
        <w:t>k</w:t>
      </w:r>
      <w:r w:rsidRPr="006162A3">
        <w:rPr>
          <w:lang w:val="en-US"/>
        </w:rPr>
        <w:t>eying</w:t>
      </w:r>
    </w:p>
    <w:p w:rsidR="006162A3" w:rsidRPr="006162A3" w:rsidRDefault="006162A3" w:rsidP="00BA4180">
      <w:pPr>
        <w:rPr>
          <w:lang w:val="en-US"/>
        </w:rPr>
      </w:pPr>
      <w:r w:rsidRPr="006162A3">
        <w:rPr>
          <w:lang w:val="en-US"/>
        </w:rPr>
        <w:t>PSTN</w:t>
      </w:r>
      <w:r w:rsidRPr="006162A3">
        <w:rPr>
          <w:lang w:val="en-US"/>
        </w:rPr>
        <w:tab/>
      </w:r>
      <w:r w:rsidRPr="006162A3">
        <w:rPr>
          <w:lang w:val="en-US"/>
        </w:rPr>
        <w:tab/>
      </w:r>
      <w:r w:rsidR="00F84F9D">
        <w:rPr>
          <w:lang w:val="en-US"/>
        </w:rPr>
        <w:tab/>
      </w:r>
      <w:r w:rsidRPr="006162A3">
        <w:rPr>
          <w:lang w:val="en-US"/>
        </w:rPr>
        <w:t xml:space="preserve">Public </w:t>
      </w:r>
      <w:r w:rsidR="00B32C98" w:rsidRPr="006162A3">
        <w:rPr>
          <w:lang w:val="en-US"/>
        </w:rPr>
        <w:t>s</w:t>
      </w:r>
      <w:r w:rsidRPr="006162A3">
        <w:rPr>
          <w:lang w:val="en-US"/>
        </w:rPr>
        <w:t xml:space="preserve">witched </w:t>
      </w:r>
      <w:r w:rsidR="00B32C98" w:rsidRPr="006162A3">
        <w:rPr>
          <w:lang w:val="en-US"/>
        </w:rPr>
        <w:t>t</w:t>
      </w:r>
      <w:r w:rsidRPr="006162A3">
        <w:rPr>
          <w:lang w:val="en-US"/>
        </w:rPr>
        <w:t xml:space="preserve">elephone </w:t>
      </w:r>
      <w:r w:rsidR="00B32C98" w:rsidRPr="006162A3">
        <w:rPr>
          <w:lang w:val="en-US"/>
        </w:rPr>
        <w:t>n</w:t>
      </w:r>
      <w:r w:rsidRPr="006162A3">
        <w:rPr>
          <w:lang w:val="en-US"/>
        </w:rPr>
        <w:t>etwork</w:t>
      </w:r>
    </w:p>
    <w:p w:rsidR="006162A3" w:rsidRPr="006162A3" w:rsidRDefault="006162A3" w:rsidP="00BA4180">
      <w:pPr>
        <w:rPr>
          <w:lang w:val="en-US"/>
        </w:rPr>
      </w:pPr>
      <w:r w:rsidRPr="006162A3">
        <w:rPr>
          <w:lang w:val="en-US"/>
        </w:rPr>
        <w:t>QoS</w:t>
      </w:r>
      <w:r w:rsidRPr="006162A3">
        <w:rPr>
          <w:lang w:val="en-US"/>
        </w:rPr>
        <w:tab/>
      </w:r>
      <w:r w:rsidRPr="006162A3">
        <w:rPr>
          <w:lang w:val="en-US"/>
        </w:rPr>
        <w:tab/>
      </w:r>
      <w:r w:rsidR="00F84F9D">
        <w:rPr>
          <w:lang w:val="en-US"/>
        </w:rPr>
        <w:tab/>
      </w:r>
      <w:r w:rsidRPr="006162A3">
        <w:rPr>
          <w:lang w:val="en-US"/>
        </w:rPr>
        <w:t>Quality of Service</w:t>
      </w:r>
    </w:p>
    <w:p w:rsidR="006162A3" w:rsidRPr="006162A3" w:rsidRDefault="006162A3" w:rsidP="00BA4180">
      <w:pPr>
        <w:rPr>
          <w:lang w:val="en-US"/>
        </w:rPr>
      </w:pPr>
      <w:r w:rsidRPr="006162A3">
        <w:rPr>
          <w:lang w:val="en-US"/>
        </w:rPr>
        <w:t>QPSK</w:t>
      </w:r>
      <w:r w:rsidRPr="006162A3">
        <w:rPr>
          <w:lang w:val="en-US"/>
        </w:rPr>
        <w:tab/>
      </w:r>
      <w:r w:rsidRPr="006162A3">
        <w:rPr>
          <w:lang w:val="en-US"/>
        </w:rPr>
        <w:tab/>
      </w:r>
      <w:r w:rsidR="00F84F9D">
        <w:rPr>
          <w:lang w:val="en-US"/>
        </w:rPr>
        <w:tab/>
      </w:r>
      <w:r w:rsidRPr="006162A3">
        <w:rPr>
          <w:lang w:val="en-US"/>
        </w:rPr>
        <w:t xml:space="preserve">Quadrature </w:t>
      </w:r>
      <w:r w:rsidR="00B32C98" w:rsidRPr="006162A3">
        <w:rPr>
          <w:lang w:val="en-US"/>
        </w:rPr>
        <w:t>p</w:t>
      </w:r>
      <w:r w:rsidRPr="006162A3">
        <w:rPr>
          <w:lang w:val="en-US"/>
        </w:rPr>
        <w:t>hase-</w:t>
      </w:r>
      <w:r w:rsidR="00B32C98" w:rsidRPr="006162A3">
        <w:rPr>
          <w:lang w:val="en-US"/>
        </w:rPr>
        <w:t>s</w:t>
      </w:r>
      <w:r w:rsidRPr="006162A3">
        <w:rPr>
          <w:lang w:val="en-US"/>
        </w:rPr>
        <w:t xml:space="preserve">hift </w:t>
      </w:r>
      <w:r w:rsidR="00B32C98" w:rsidRPr="006162A3">
        <w:rPr>
          <w:lang w:val="en-US"/>
        </w:rPr>
        <w:t>k</w:t>
      </w:r>
      <w:r w:rsidRPr="006162A3">
        <w:rPr>
          <w:lang w:val="en-US"/>
        </w:rPr>
        <w:t>eying</w:t>
      </w:r>
    </w:p>
    <w:p w:rsidR="006162A3" w:rsidRPr="006162A3" w:rsidRDefault="006162A3" w:rsidP="00BA4180">
      <w:pPr>
        <w:rPr>
          <w:lang w:val="en-US"/>
        </w:rPr>
      </w:pPr>
      <w:r w:rsidRPr="006162A3">
        <w:rPr>
          <w:lang w:val="en-US"/>
        </w:rPr>
        <w:t>RBDC</w:t>
      </w:r>
      <w:r w:rsidRPr="006162A3">
        <w:rPr>
          <w:lang w:val="en-US"/>
        </w:rPr>
        <w:tab/>
      </w:r>
      <w:r w:rsidRPr="006162A3">
        <w:rPr>
          <w:lang w:val="en-US"/>
        </w:rPr>
        <w:tab/>
      </w:r>
      <w:r w:rsidR="00F84F9D">
        <w:rPr>
          <w:lang w:val="en-US"/>
        </w:rPr>
        <w:tab/>
      </w:r>
      <w:r w:rsidRPr="006162A3">
        <w:rPr>
          <w:lang w:val="en-US"/>
        </w:rPr>
        <w:t xml:space="preserve">Rate </w:t>
      </w:r>
      <w:r w:rsidR="00B32C98" w:rsidRPr="006162A3">
        <w:rPr>
          <w:lang w:val="en-US"/>
        </w:rPr>
        <w:t>b</w:t>
      </w:r>
      <w:r w:rsidRPr="006162A3">
        <w:rPr>
          <w:lang w:val="en-US"/>
        </w:rPr>
        <w:t xml:space="preserve">ase </w:t>
      </w:r>
      <w:r w:rsidR="00B32C98" w:rsidRPr="006162A3">
        <w:rPr>
          <w:lang w:val="en-US"/>
        </w:rPr>
        <w:t>d</w:t>
      </w:r>
      <w:r w:rsidRPr="006162A3">
        <w:rPr>
          <w:lang w:val="en-US"/>
        </w:rPr>
        <w:t xml:space="preserve">ynamic </w:t>
      </w:r>
      <w:r w:rsidR="00B32C98" w:rsidRPr="006162A3">
        <w:rPr>
          <w:lang w:val="en-US"/>
        </w:rPr>
        <w:t>c</w:t>
      </w:r>
      <w:r w:rsidRPr="006162A3">
        <w:rPr>
          <w:lang w:val="en-US"/>
        </w:rPr>
        <w:t>apacity</w:t>
      </w:r>
    </w:p>
    <w:p w:rsidR="006162A3" w:rsidRPr="006162A3" w:rsidRDefault="006162A3" w:rsidP="00BA4180">
      <w:pPr>
        <w:rPr>
          <w:lang w:val="en-US"/>
        </w:rPr>
      </w:pPr>
      <w:r w:rsidRPr="006162A3">
        <w:rPr>
          <w:lang w:val="en-US"/>
        </w:rPr>
        <w:t>RCST</w:t>
      </w:r>
      <w:r w:rsidRPr="006162A3">
        <w:rPr>
          <w:lang w:val="en-US"/>
        </w:rPr>
        <w:tab/>
      </w:r>
      <w:r w:rsidRPr="006162A3">
        <w:rPr>
          <w:lang w:val="en-US"/>
        </w:rPr>
        <w:tab/>
      </w:r>
      <w:r w:rsidR="00F84F9D">
        <w:rPr>
          <w:lang w:val="en-US"/>
        </w:rPr>
        <w:tab/>
      </w:r>
      <w:r w:rsidRPr="006162A3">
        <w:rPr>
          <w:lang w:val="en-US"/>
        </w:rPr>
        <w:t xml:space="preserve">Return </w:t>
      </w:r>
      <w:r w:rsidR="00B32C98" w:rsidRPr="006162A3">
        <w:rPr>
          <w:lang w:val="en-US"/>
        </w:rPr>
        <w:t>c</w:t>
      </w:r>
      <w:r w:rsidRPr="006162A3">
        <w:rPr>
          <w:lang w:val="en-US"/>
        </w:rPr>
        <w:t>ha</w:t>
      </w:r>
      <w:r w:rsidR="00B32C98">
        <w:rPr>
          <w:lang w:val="en-US"/>
        </w:rPr>
        <w:t>n</w:t>
      </w:r>
      <w:r w:rsidRPr="006162A3">
        <w:rPr>
          <w:lang w:val="en-US"/>
        </w:rPr>
        <w:t xml:space="preserve">nel </w:t>
      </w:r>
      <w:r w:rsidR="00B32C98" w:rsidRPr="006162A3">
        <w:rPr>
          <w:lang w:val="en-US"/>
        </w:rPr>
        <w:t>s</w:t>
      </w:r>
      <w:r w:rsidRPr="006162A3">
        <w:rPr>
          <w:lang w:val="en-US"/>
        </w:rPr>
        <w:t xml:space="preserve">atellite </w:t>
      </w:r>
      <w:r w:rsidR="00B32C98" w:rsidRPr="006162A3">
        <w:rPr>
          <w:lang w:val="en-US"/>
        </w:rPr>
        <w:t>t</w:t>
      </w:r>
      <w:r w:rsidRPr="006162A3">
        <w:rPr>
          <w:lang w:val="en-US"/>
        </w:rPr>
        <w:t>erminal</w:t>
      </w:r>
    </w:p>
    <w:p w:rsidR="006162A3" w:rsidRPr="006162A3" w:rsidRDefault="006162A3" w:rsidP="00BA4180">
      <w:pPr>
        <w:rPr>
          <w:lang w:val="en-US"/>
        </w:rPr>
      </w:pPr>
      <w:r w:rsidRPr="006162A3">
        <w:rPr>
          <w:lang w:val="en-US"/>
        </w:rPr>
        <w:t>RRA</w:t>
      </w:r>
      <w:r w:rsidRPr="006162A3">
        <w:rPr>
          <w:lang w:val="en-US"/>
        </w:rPr>
        <w:tab/>
      </w:r>
      <w:r w:rsidRPr="006162A3">
        <w:rPr>
          <w:lang w:val="en-US"/>
        </w:rPr>
        <w:tab/>
      </w:r>
      <w:r w:rsidR="00F84F9D">
        <w:rPr>
          <w:lang w:val="en-US"/>
        </w:rPr>
        <w:tab/>
      </w:r>
      <w:r w:rsidRPr="006162A3">
        <w:rPr>
          <w:lang w:val="en-US"/>
        </w:rPr>
        <w:t xml:space="preserve">Radio </w:t>
      </w:r>
      <w:r w:rsidR="00B32C98" w:rsidRPr="006162A3">
        <w:rPr>
          <w:lang w:val="en-US"/>
        </w:rPr>
        <w:t>r</w:t>
      </w:r>
      <w:r w:rsidRPr="006162A3">
        <w:rPr>
          <w:lang w:val="en-US"/>
        </w:rPr>
        <w:t xml:space="preserve">esource </w:t>
      </w:r>
      <w:r w:rsidR="00B32C98" w:rsidRPr="006162A3">
        <w:rPr>
          <w:lang w:val="en-US"/>
        </w:rPr>
        <w:t>a</w:t>
      </w:r>
      <w:r w:rsidRPr="006162A3">
        <w:rPr>
          <w:lang w:val="en-US"/>
        </w:rPr>
        <w:t>llocation</w:t>
      </w:r>
    </w:p>
    <w:p w:rsidR="00B32C98" w:rsidRDefault="00B32C98" w:rsidP="00AA07AE">
      <w:pPr>
        <w:rPr>
          <w:lang w:val="en-US"/>
        </w:rPr>
      </w:pPr>
      <w:r>
        <w:rPr>
          <w:lang w:val="en-US"/>
        </w:rPr>
        <w:t>RRC</w:t>
      </w:r>
      <w:r>
        <w:rPr>
          <w:lang w:val="en-US"/>
        </w:rPr>
        <w:tab/>
      </w:r>
      <w:r>
        <w:rPr>
          <w:lang w:val="en-US"/>
        </w:rPr>
        <w:tab/>
      </w:r>
      <w:r>
        <w:rPr>
          <w:lang w:val="en-US"/>
        </w:rPr>
        <w:tab/>
        <w:t>Radio resource control</w:t>
      </w:r>
    </w:p>
    <w:p w:rsidR="006162A3" w:rsidRPr="006162A3" w:rsidRDefault="006162A3" w:rsidP="00BA4180">
      <w:pPr>
        <w:rPr>
          <w:lang w:val="en-US"/>
        </w:rPr>
      </w:pPr>
      <w:r w:rsidRPr="006162A3">
        <w:rPr>
          <w:lang w:val="en-US"/>
        </w:rPr>
        <w:t>RRM</w:t>
      </w:r>
      <w:r w:rsidRPr="006162A3">
        <w:rPr>
          <w:lang w:val="en-US"/>
        </w:rPr>
        <w:tab/>
      </w:r>
      <w:r w:rsidRPr="006162A3">
        <w:rPr>
          <w:lang w:val="en-US"/>
        </w:rPr>
        <w:tab/>
      </w:r>
      <w:r w:rsidR="00F84F9D">
        <w:rPr>
          <w:lang w:val="en-US"/>
        </w:rPr>
        <w:tab/>
      </w:r>
      <w:r w:rsidRPr="006162A3">
        <w:rPr>
          <w:lang w:val="en-US"/>
        </w:rPr>
        <w:t>Radio Resource Management</w:t>
      </w:r>
    </w:p>
    <w:p w:rsidR="006162A3" w:rsidRPr="006162A3" w:rsidRDefault="006162A3" w:rsidP="00BA4180">
      <w:pPr>
        <w:rPr>
          <w:lang w:val="en-US"/>
        </w:rPr>
      </w:pPr>
      <w:r w:rsidRPr="006162A3">
        <w:rPr>
          <w:lang w:val="en-US"/>
        </w:rPr>
        <w:t>RT</w:t>
      </w:r>
      <w:r w:rsidRPr="006162A3">
        <w:rPr>
          <w:lang w:val="en-US"/>
        </w:rPr>
        <w:tab/>
      </w:r>
      <w:r w:rsidRPr="006162A3">
        <w:rPr>
          <w:lang w:val="en-US"/>
        </w:rPr>
        <w:tab/>
      </w:r>
      <w:r w:rsidR="00F84F9D">
        <w:rPr>
          <w:lang w:val="en-US"/>
        </w:rPr>
        <w:tab/>
      </w:r>
      <w:r w:rsidRPr="006162A3">
        <w:rPr>
          <w:lang w:val="en-US"/>
        </w:rPr>
        <w:t xml:space="preserve">Real </w:t>
      </w:r>
      <w:r w:rsidR="00B32C98" w:rsidRPr="006162A3">
        <w:rPr>
          <w:lang w:val="en-US"/>
        </w:rPr>
        <w:t>t</w:t>
      </w:r>
      <w:r w:rsidRPr="006162A3">
        <w:rPr>
          <w:lang w:val="en-US"/>
        </w:rPr>
        <w:t>ime</w:t>
      </w:r>
    </w:p>
    <w:p w:rsidR="006162A3" w:rsidRPr="006162A3" w:rsidRDefault="006162A3" w:rsidP="00BA4180">
      <w:pPr>
        <w:rPr>
          <w:lang w:val="en-US"/>
        </w:rPr>
      </w:pPr>
      <w:r w:rsidRPr="006162A3">
        <w:rPr>
          <w:lang w:val="en-US"/>
        </w:rPr>
        <w:t>RTO</w:t>
      </w:r>
      <w:r w:rsidRPr="006162A3">
        <w:rPr>
          <w:lang w:val="en-US"/>
        </w:rPr>
        <w:tab/>
      </w:r>
      <w:r w:rsidRPr="006162A3">
        <w:rPr>
          <w:lang w:val="en-US"/>
        </w:rPr>
        <w:tab/>
      </w:r>
      <w:r w:rsidR="00F84F9D">
        <w:rPr>
          <w:lang w:val="en-US"/>
        </w:rPr>
        <w:tab/>
      </w:r>
      <w:r w:rsidRPr="006162A3">
        <w:rPr>
          <w:lang w:val="en-US"/>
        </w:rPr>
        <w:t xml:space="preserve">Retransmission on </w:t>
      </w:r>
      <w:r w:rsidR="00B32C98" w:rsidRPr="006162A3">
        <w:rPr>
          <w:lang w:val="en-US"/>
        </w:rPr>
        <w:t>t</w:t>
      </w:r>
      <w:r w:rsidRPr="006162A3">
        <w:rPr>
          <w:lang w:val="en-US"/>
        </w:rPr>
        <w:t xml:space="preserve">ime </w:t>
      </w:r>
      <w:r w:rsidR="00B32C98" w:rsidRPr="006162A3">
        <w:rPr>
          <w:lang w:val="en-US"/>
        </w:rPr>
        <w:t>o</w:t>
      </w:r>
      <w:r w:rsidRPr="006162A3">
        <w:rPr>
          <w:lang w:val="en-US"/>
        </w:rPr>
        <w:t>ut</w:t>
      </w:r>
    </w:p>
    <w:p w:rsidR="006162A3" w:rsidRPr="006162A3" w:rsidRDefault="006162A3" w:rsidP="00BA4180">
      <w:pPr>
        <w:rPr>
          <w:lang w:val="en-US"/>
        </w:rPr>
      </w:pPr>
      <w:r w:rsidRPr="006162A3">
        <w:rPr>
          <w:lang w:val="en-US"/>
        </w:rPr>
        <w:t>RTP</w:t>
      </w:r>
      <w:r w:rsidRPr="006162A3">
        <w:rPr>
          <w:lang w:val="en-US"/>
        </w:rPr>
        <w:tab/>
      </w:r>
      <w:r w:rsidRPr="006162A3">
        <w:rPr>
          <w:lang w:val="en-US"/>
        </w:rPr>
        <w:tab/>
      </w:r>
      <w:r w:rsidR="00F84F9D">
        <w:rPr>
          <w:lang w:val="en-US"/>
        </w:rPr>
        <w:tab/>
      </w:r>
      <w:r w:rsidRPr="006162A3">
        <w:rPr>
          <w:lang w:val="en-US"/>
        </w:rPr>
        <w:t xml:space="preserve">Real </w:t>
      </w:r>
      <w:r w:rsidR="00B32C98" w:rsidRPr="006162A3">
        <w:rPr>
          <w:lang w:val="en-US"/>
        </w:rPr>
        <w:t>t</w:t>
      </w:r>
      <w:r w:rsidRPr="006162A3">
        <w:rPr>
          <w:lang w:val="en-US"/>
        </w:rPr>
        <w:t xml:space="preserve">ime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RTT</w:t>
      </w:r>
      <w:r w:rsidRPr="006162A3">
        <w:rPr>
          <w:lang w:val="en-US"/>
        </w:rPr>
        <w:tab/>
      </w:r>
      <w:r w:rsidRPr="006162A3">
        <w:rPr>
          <w:lang w:val="en-US"/>
        </w:rPr>
        <w:tab/>
      </w:r>
      <w:r w:rsidR="00F84F9D">
        <w:rPr>
          <w:lang w:val="en-US"/>
        </w:rPr>
        <w:tab/>
      </w:r>
      <w:r w:rsidRPr="006162A3">
        <w:rPr>
          <w:lang w:val="en-US"/>
        </w:rPr>
        <w:t xml:space="preserve">Roundtrip </w:t>
      </w:r>
      <w:r w:rsidR="00B32C98" w:rsidRPr="006162A3">
        <w:rPr>
          <w:lang w:val="en-US"/>
        </w:rPr>
        <w:t>t</w:t>
      </w:r>
      <w:r w:rsidRPr="006162A3">
        <w:rPr>
          <w:lang w:val="en-US"/>
        </w:rPr>
        <w:t>ime</w:t>
      </w:r>
    </w:p>
    <w:p w:rsidR="006162A3" w:rsidRPr="006162A3" w:rsidRDefault="006162A3" w:rsidP="00BA4180">
      <w:pPr>
        <w:rPr>
          <w:lang w:val="en-US"/>
        </w:rPr>
      </w:pPr>
      <w:r w:rsidRPr="006162A3">
        <w:rPr>
          <w:lang w:val="en-US"/>
        </w:rPr>
        <w:t>SIP</w:t>
      </w:r>
      <w:r w:rsidRPr="006162A3">
        <w:rPr>
          <w:lang w:val="en-US"/>
        </w:rPr>
        <w:tab/>
      </w:r>
      <w:r w:rsidRPr="006162A3">
        <w:rPr>
          <w:lang w:val="en-US"/>
        </w:rPr>
        <w:tab/>
      </w:r>
      <w:r w:rsidR="00F84F9D">
        <w:rPr>
          <w:lang w:val="en-US"/>
        </w:rPr>
        <w:tab/>
      </w:r>
      <w:r w:rsidRPr="006162A3">
        <w:rPr>
          <w:lang w:val="en-US"/>
        </w:rPr>
        <w:t xml:space="preserve">Session </w:t>
      </w:r>
      <w:r w:rsidR="00B32C98" w:rsidRPr="006162A3">
        <w:rPr>
          <w:lang w:val="en-US"/>
        </w:rPr>
        <w:t>i</w:t>
      </w:r>
      <w:r w:rsidRPr="006162A3">
        <w:rPr>
          <w:lang w:val="en-US"/>
        </w:rPr>
        <w:t xml:space="preserve">nitiation </w:t>
      </w:r>
      <w:r w:rsidR="00B32C98" w:rsidRPr="006162A3">
        <w:rPr>
          <w:lang w:val="en-US"/>
        </w:rPr>
        <w:t>p</w:t>
      </w:r>
      <w:r w:rsidRPr="006162A3">
        <w:rPr>
          <w:lang w:val="en-US"/>
        </w:rPr>
        <w:t xml:space="preserve">rotocol </w:t>
      </w:r>
    </w:p>
    <w:p w:rsidR="006162A3" w:rsidRDefault="006162A3" w:rsidP="00BA4180">
      <w:pPr>
        <w:rPr>
          <w:lang w:val="en-US"/>
        </w:rPr>
      </w:pPr>
      <w:r w:rsidRPr="006162A3">
        <w:rPr>
          <w:lang w:val="en-US"/>
        </w:rPr>
        <w:t>SI-SAP</w:t>
      </w:r>
      <w:r w:rsidRPr="006162A3">
        <w:rPr>
          <w:lang w:val="en-US"/>
        </w:rPr>
        <w:tab/>
      </w:r>
      <w:r w:rsidRPr="006162A3">
        <w:rPr>
          <w:lang w:val="en-US"/>
        </w:rPr>
        <w:tab/>
      </w:r>
      <w:r w:rsidR="00F84F9D">
        <w:rPr>
          <w:lang w:val="en-US"/>
        </w:rPr>
        <w:tab/>
      </w:r>
      <w:r w:rsidRPr="006162A3">
        <w:rPr>
          <w:lang w:val="en-US"/>
        </w:rPr>
        <w:t xml:space="preserve">Satellite </w:t>
      </w:r>
      <w:r w:rsidR="00B32C98" w:rsidRPr="006162A3">
        <w:rPr>
          <w:lang w:val="en-US"/>
        </w:rPr>
        <w:t>i</w:t>
      </w:r>
      <w:r w:rsidRPr="006162A3">
        <w:rPr>
          <w:lang w:val="en-US"/>
        </w:rPr>
        <w:t xml:space="preserve">ndependent </w:t>
      </w:r>
      <w:r w:rsidR="00B32C98" w:rsidRPr="006162A3">
        <w:rPr>
          <w:lang w:val="en-US"/>
        </w:rPr>
        <w:t>s</w:t>
      </w:r>
      <w:r w:rsidRPr="006162A3">
        <w:rPr>
          <w:lang w:val="en-US"/>
        </w:rPr>
        <w:t xml:space="preserve">ervice </w:t>
      </w:r>
      <w:r w:rsidR="00B32C98" w:rsidRPr="006162A3">
        <w:rPr>
          <w:lang w:val="en-US"/>
        </w:rPr>
        <w:t>a</w:t>
      </w:r>
      <w:r w:rsidRPr="006162A3">
        <w:rPr>
          <w:lang w:val="en-US"/>
        </w:rPr>
        <w:t xml:space="preserve">ccess </w:t>
      </w:r>
      <w:r w:rsidR="00B32C98" w:rsidRPr="006162A3">
        <w:rPr>
          <w:lang w:val="en-US"/>
        </w:rPr>
        <w:t>p</w:t>
      </w:r>
      <w:r w:rsidRPr="006162A3">
        <w:rPr>
          <w:lang w:val="en-US"/>
        </w:rPr>
        <w:t>oint</w:t>
      </w:r>
    </w:p>
    <w:p w:rsidR="00B32C98" w:rsidRPr="006162A3" w:rsidRDefault="00B32C98" w:rsidP="00B32C98">
      <w:pPr>
        <w:rPr>
          <w:lang w:val="en-US"/>
        </w:rPr>
      </w:pPr>
      <w:r w:rsidRPr="006162A3">
        <w:rPr>
          <w:lang w:val="en-US"/>
        </w:rPr>
        <w:t>SLA</w:t>
      </w:r>
      <w:r w:rsidRPr="006162A3">
        <w:rPr>
          <w:lang w:val="en-US"/>
        </w:rPr>
        <w:tab/>
      </w:r>
      <w:r w:rsidRPr="006162A3">
        <w:rPr>
          <w:lang w:val="en-US"/>
        </w:rPr>
        <w:tab/>
      </w:r>
      <w:r>
        <w:rPr>
          <w:lang w:val="en-US"/>
        </w:rPr>
        <w:tab/>
      </w:r>
      <w:r w:rsidRPr="006162A3">
        <w:rPr>
          <w:lang w:val="en-US"/>
        </w:rPr>
        <w:t>Service level agreement</w:t>
      </w:r>
    </w:p>
    <w:p w:rsidR="00B32C98" w:rsidRDefault="00B32C98" w:rsidP="00BA4180">
      <w:pPr>
        <w:rPr>
          <w:lang w:val="en-US"/>
        </w:rPr>
      </w:pPr>
      <w:r>
        <w:rPr>
          <w:lang w:val="en-US"/>
        </w:rPr>
        <w:t>SLC</w:t>
      </w:r>
      <w:r>
        <w:rPr>
          <w:lang w:val="en-US"/>
        </w:rPr>
        <w:tab/>
      </w:r>
      <w:r>
        <w:rPr>
          <w:lang w:val="en-US"/>
        </w:rPr>
        <w:tab/>
      </w:r>
      <w:r>
        <w:rPr>
          <w:lang w:val="en-US"/>
        </w:rPr>
        <w:tab/>
        <w:t>Satellite link control</w:t>
      </w:r>
    </w:p>
    <w:p w:rsidR="00B32C98" w:rsidRPr="006162A3" w:rsidRDefault="00B32C98" w:rsidP="00BA4180">
      <w:pPr>
        <w:rPr>
          <w:lang w:val="en-US"/>
        </w:rPr>
      </w:pPr>
      <w:r>
        <w:rPr>
          <w:lang w:val="en-US"/>
        </w:rPr>
        <w:t>SMAC</w:t>
      </w:r>
      <w:r>
        <w:rPr>
          <w:lang w:val="en-US"/>
        </w:rPr>
        <w:tab/>
      </w:r>
      <w:r>
        <w:rPr>
          <w:lang w:val="en-US"/>
        </w:rPr>
        <w:tab/>
      </w:r>
      <w:r>
        <w:rPr>
          <w:lang w:val="en-US"/>
        </w:rPr>
        <w:tab/>
        <w:t>Satellite medium access control</w:t>
      </w:r>
    </w:p>
    <w:p w:rsidR="006162A3" w:rsidRPr="006162A3" w:rsidRDefault="006162A3" w:rsidP="00BA4180">
      <w:pPr>
        <w:rPr>
          <w:lang w:val="en-US"/>
        </w:rPr>
      </w:pPr>
      <w:r w:rsidRPr="006162A3">
        <w:rPr>
          <w:lang w:val="en-US"/>
        </w:rPr>
        <w:t>SNIR</w:t>
      </w:r>
      <w:r w:rsidRPr="006162A3">
        <w:rPr>
          <w:lang w:val="en-US"/>
        </w:rPr>
        <w:tab/>
      </w:r>
      <w:r w:rsidRPr="006162A3">
        <w:rPr>
          <w:lang w:val="en-US"/>
        </w:rPr>
        <w:tab/>
      </w:r>
      <w:r w:rsidR="00F84F9D">
        <w:rPr>
          <w:lang w:val="en-US"/>
        </w:rPr>
        <w:tab/>
      </w:r>
      <w:r w:rsidRPr="006162A3">
        <w:rPr>
          <w:lang w:val="en-US"/>
        </w:rPr>
        <w:t xml:space="preserve">Signal to </w:t>
      </w:r>
      <w:r w:rsidR="00B32C98" w:rsidRPr="006162A3">
        <w:rPr>
          <w:lang w:val="en-US"/>
        </w:rPr>
        <w:t>n</w:t>
      </w:r>
      <w:r w:rsidRPr="006162A3">
        <w:rPr>
          <w:lang w:val="en-US"/>
        </w:rPr>
        <w:t xml:space="preserve">oise </w:t>
      </w:r>
      <w:r w:rsidR="00B32C98" w:rsidRPr="006162A3">
        <w:rPr>
          <w:lang w:val="en-US"/>
        </w:rPr>
        <w:t>i</w:t>
      </w:r>
      <w:r w:rsidRPr="006162A3">
        <w:rPr>
          <w:lang w:val="en-US"/>
        </w:rPr>
        <w:t xml:space="preserve">nterference </w:t>
      </w:r>
      <w:r w:rsidR="00B32C98" w:rsidRPr="006162A3">
        <w:rPr>
          <w:lang w:val="en-US"/>
        </w:rPr>
        <w:t>r</w:t>
      </w:r>
      <w:r w:rsidRPr="006162A3">
        <w:rPr>
          <w:lang w:val="en-US"/>
        </w:rPr>
        <w:t>atio</w:t>
      </w:r>
    </w:p>
    <w:p w:rsidR="00B32C98" w:rsidRDefault="00B32C98" w:rsidP="00BA4180">
      <w:pPr>
        <w:rPr>
          <w:lang w:val="en-US"/>
        </w:rPr>
      </w:pPr>
      <w:r>
        <w:rPr>
          <w:lang w:val="en-US"/>
        </w:rPr>
        <w:t>SPHY</w:t>
      </w:r>
      <w:r>
        <w:rPr>
          <w:lang w:val="en-US"/>
        </w:rPr>
        <w:tab/>
      </w:r>
      <w:r>
        <w:rPr>
          <w:lang w:val="en-US"/>
        </w:rPr>
        <w:tab/>
      </w:r>
      <w:r>
        <w:rPr>
          <w:lang w:val="en-US"/>
        </w:rPr>
        <w:tab/>
        <w:t>Satellite physical</w:t>
      </w:r>
    </w:p>
    <w:p w:rsidR="006162A3" w:rsidRPr="006162A3" w:rsidRDefault="006162A3" w:rsidP="00BA4180">
      <w:pPr>
        <w:rPr>
          <w:lang w:val="en-US"/>
        </w:rPr>
      </w:pPr>
      <w:r w:rsidRPr="006162A3">
        <w:rPr>
          <w:lang w:val="en-US"/>
        </w:rPr>
        <w:t>TCP</w:t>
      </w:r>
      <w:r w:rsidRPr="006162A3">
        <w:rPr>
          <w:lang w:val="en-US"/>
        </w:rPr>
        <w:tab/>
      </w:r>
      <w:r w:rsidRPr="006162A3">
        <w:rPr>
          <w:lang w:val="en-US"/>
        </w:rPr>
        <w:tab/>
      </w:r>
      <w:r w:rsidR="00F84F9D">
        <w:rPr>
          <w:lang w:val="en-US"/>
        </w:rPr>
        <w:tab/>
      </w:r>
      <w:r w:rsidRPr="006162A3">
        <w:rPr>
          <w:lang w:val="en-US"/>
        </w:rPr>
        <w:t xml:space="preserve">Transmission </w:t>
      </w:r>
      <w:r w:rsidR="00B32C98" w:rsidRPr="006162A3">
        <w:rPr>
          <w:lang w:val="en-US"/>
        </w:rPr>
        <w:t>c</w:t>
      </w:r>
      <w:r w:rsidRPr="006162A3">
        <w:rPr>
          <w:lang w:val="en-US"/>
        </w:rPr>
        <w:t xml:space="preserve">ontrol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 xml:space="preserve">TDM </w:t>
      </w:r>
      <w:r w:rsidRPr="006162A3">
        <w:rPr>
          <w:lang w:val="en-US"/>
        </w:rPr>
        <w:tab/>
      </w:r>
      <w:r w:rsidRPr="006162A3">
        <w:rPr>
          <w:lang w:val="en-US"/>
        </w:rPr>
        <w:tab/>
      </w:r>
      <w:r w:rsidR="00F84F9D">
        <w:rPr>
          <w:lang w:val="en-US"/>
        </w:rPr>
        <w:tab/>
      </w:r>
      <w:r w:rsidRPr="006162A3">
        <w:rPr>
          <w:lang w:val="en-US"/>
        </w:rPr>
        <w:t xml:space="preserve">Time </w:t>
      </w:r>
      <w:r w:rsidR="00B32C98" w:rsidRPr="006162A3">
        <w:rPr>
          <w:lang w:val="en-US"/>
        </w:rPr>
        <w:t>d</w:t>
      </w:r>
      <w:r w:rsidRPr="006162A3">
        <w:rPr>
          <w:lang w:val="en-US"/>
        </w:rPr>
        <w:t xml:space="preserve">ivision </w:t>
      </w:r>
      <w:r w:rsidR="00B32C98" w:rsidRPr="006162A3">
        <w:rPr>
          <w:lang w:val="en-US"/>
        </w:rPr>
        <w:t>m</w:t>
      </w:r>
      <w:r w:rsidRPr="006162A3">
        <w:rPr>
          <w:lang w:val="en-US"/>
        </w:rPr>
        <w:t>ultiplexing</w:t>
      </w:r>
    </w:p>
    <w:p w:rsidR="006162A3" w:rsidRPr="006162A3" w:rsidRDefault="006162A3" w:rsidP="00BA4180">
      <w:pPr>
        <w:rPr>
          <w:lang w:val="en-US"/>
        </w:rPr>
      </w:pPr>
      <w:r w:rsidRPr="006162A3">
        <w:rPr>
          <w:lang w:val="en-US"/>
        </w:rPr>
        <w:t>TDMA</w:t>
      </w:r>
      <w:r w:rsidRPr="006162A3">
        <w:rPr>
          <w:lang w:val="en-US"/>
        </w:rPr>
        <w:tab/>
      </w:r>
      <w:r w:rsidRPr="006162A3">
        <w:rPr>
          <w:lang w:val="en-US"/>
        </w:rPr>
        <w:tab/>
      </w:r>
      <w:r w:rsidR="00F84F9D">
        <w:rPr>
          <w:lang w:val="en-US"/>
        </w:rPr>
        <w:tab/>
      </w:r>
      <w:r w:rsidRPr="006162A3">
        <w:rPr>
          <w:lang w:val="en-US"/>
        </w:rPr>
        <w:t>Time-</w:t>
      </w:r>
      <w:r w:rsidR="00B32C98" w:rsidRPr="006162A3">
        <w:rPr>
          <w:lang w:val="en-US"/>
        </w:rPr>
        <w:t>d</w:t>
      </w:r>
      <w:r w:rsidRPr="006162A3">
        <w:rPr>
          <w:lang w:val="en-US"/>
        </w:rPr>
        <w:t xml:space="preserve">ivision </w:t>
      </w:r>
      <w:r w:rsidR="00B32C98" w:rsidRPr="006162A3">
        <w:rPr>
          <w:lang w:val="en-US"/>
        </w:rPr>
        <w:t>m</w:t>
      </w:r>
      <w:r w:rsidRPr="006162A3">
        <w:rPr>
          <w:lang w:val="en-US"/>
        </w:rPr>
        <w:t xml:space="preserve">ultiple </w:t>
      </w:r>
      <w:r w:rsidR="00B32C98" w:rsidRPr="006162A3">
        <w:rPr>
          <w:lang w:val="en-US"/>
        </w:rPr>
        <w:t>a</w:t>
      </w:r>
      <w:r w:rsidRPr="006162A3">
        <w:rPr>
          <w:lang w:val="en-US"/>
        </w:rPr>
        <w:t>ccess</w:t>
      </w:r>
    </w:p>
    <w:p w:rsidR="006162A3" w:rsidRPr="006162A3" w:rsidRDefault="006162A3" w:rsidP="00BA4180">
      <w:pPr>
        <w:rPr>
          <w:lang w:val="en-US"/>
        </w:rPr>
      </w:pPr>
      <w:r w:rsidRPr="006162A3">
        <w:rPr>
          <w:lang w:val="en-US"/>
        </w:rPr>
        <w:t xml:space="preserve">ToS </w:t>
      </w:r>
      <w:r w:rsidRPr="006162A3">
        <w:rPr>
          <w:lang w:val="en-US"/>
        </w:rPr>
        <w:tab/>
      </w:r>
      <w:r w:rsidRPr="006162A3">
        <w:rPr>
          <w:lang w:val="en-US"/>
        </w:rPr>
        <w:tab/>
      </w:r>
      <w:r w:rsidR="00F84F9D">
        <w:rPr>
          <w:lang w:val="en-US"/>
        </w:rPr>
        <w:tab/>
      </w:r>
      <w:r w:rsidRPr="006162A3">
        <w:rPr>
          <w:lang w:val="en-US"/>
        </w:rPr>
        <w:t>Type of Service</w:t>
      </w:r>
    </w:p>
    <w:p w:rsidR="006162A3" w:rsidRPr="006162A3" w:rsidRDefault="006162A3" w:rsidP="00BA4180">
      <w:pPr>
        <w:rPr>
          <w:lang w:val="en-US"/>
        </w:rPr>
      </w:pPr>
      <w:r w:rsidRPr="006162A3">
        <w:rPr>
          <w:lang w:val="en-US"/>
        </w:rPr>
        <w:t>TV</w:t>
      </w:r>
      <w:r w:rsidRPr="006162A3">
        <w:rPr>
          <w:lang w:val="en-US"/>
        </w:rPr>
        <w:tab/>
      </w:r>
      <w:r w:rsidRPr="006162A3">
        <w:rPr>
          <w:lang w:val="en-US"/>
        </w:rPr>
        <w:tab/>
      </w:r>
      <w:r w:rsidR="00F84F9D">
        <w:rPr>
          <w:lang w:val="en-US"/>
        </w:rPr>
        <w:tab/>
      </w:r>
      <w:r w:rsidRPr="006162A3">
        <w:rPr>
          <w:lang w:val="en-US"/>
        </w:rPr>
        <w:t>Television</w:t>
      </w:r>
    </w:p>
    <w:p w:rsidR="006162A3" w:rsidRPr="006162A3" w:rsidRDefault="006162A3" w:rsidP="00BA4180">
      <w:pPr>
        <w:rPr>
          <w:lang w:val="en-US"/>
        </w:rPr>
      </w:pPr>
      <w:r w:rsidRPr="006162A3">
        <w:rPr>
          <w:lang w:val="en-US"/>
        </w:rPr>
        <w:t>UDP</w:t>
      </w:r>
      <w:r w:rsidRPr="006162A3">
        <w:rPr>
          <w:lang w:val="en-US"/>
        </w:rPr>
        <w:tab/>
      </w:r>
      <w:r w:rsidRPr="006162A3">
        <w:rPr>
          <w:lang w:val="en-US"/>
        </w:rPr>
        <w:tab/>
      </w:r>
      <w:r w:rsidR="00F84F9D">
        <w:rPr>
          <w:lang w:val="en-US"/>
        </w:rPr>
        <w:tab/>
      </w:r>
      <w:r w:rsidRPr="006162A3">
        <w:rPr>
          <w:lang w:val="en-US"/>
        </w:rPr>
        <w:t xml:space="preserve">User </w:t>
      </w:r>
      <w:r w:rsidR="00B32C98" w:rsidRPr="006162A3">
        <w:rPr>
          <w:lang w:val="en-US"/>
        </w:rPr>
        <w:t>d</w:t>
      </w:r>
      <w:r w:rsidRPr="006162A3">
        <w:rPr>
          <w:lang w:val="en-US"/>
        </w:rPr>
        <w:t xml:space="preserve">atagram </w:t>
      </w:r>
      <w:r w:rsidR="00B32C98" w:rsidRPr="006162A3">
        <w:rPr>
          <w:lang w:val="en-US"/>
        </w:rPr>
        <w:t>p</w:t>
      </w:r>
      <w:r w:rsidRPr="006162A3">
        <w:rPr>
          <w:lang w:val="en-US"/>
        </w:rPr>
        <w:t>rotocol</w:t>
      </w:r>
    </w:p>
    <w:p w:rsidR="006162A3" w:rsidRPr="006162A3" w:rsidRDefault="006162A3" w:rsidP="00BA4180">
      <w:pPr>
        <w:rPr>
          <w:lang w:val="en-US"/>
        </w:rPr>
      </w:pPr>
      <w:r w:rsidRPr="006162A3">
        <w:rPr>
          <w:lang w:val="en-US"/>
        </w:rPr>
        <w:t>UE</w:t>
      </w:r>
      <w:r w:rsidRPr="006162A3">
        <w:rPr>
          <w:lang w:val="en-US"/>
        </w:rPr>
        <w:tab/>
      </w:r>
      <w:r w:rsidRPr="006162A3">
        <w:rPr>
          <w:lang w:val="en-US"/>
        </w:rPr>
        <w:tab/>
      </w:r>
      <w:r w:rsidR="00F84F9D">
        <w:rPr>
          <w:lang w:val="en-US"/>
        </w:rPr>
        <w:tab/>
      </w:r>
      <w:r w:rsidRPr="006162A3">
        <w:rPr>
          <w:lang w:val="en-US"/>
        </w:rPr>
        <w:t xml:space="preserve">User </w:t>
      </w:r>
      <w:r w:rsidR="00B32C98" w:rsidRPr="006162A3">
        <w:rPr>
          <w:lang w:val="en-US"/>
        </w:rPr>
        <w:t>e</w:t>
      </w:r>
      <w:r w:rsidRPr="006162A3">
        <w:rPr>
          <w:lang w:val="en-US"/>
        </w:rPr>
        <w:t>quipment</w:t>
      </w:r>
    </w:p>
    <w:p w:rsidR="006162A3" w:rsidRPr="006162A3" w:rsidRDefault="006162A3" w:rsidP="00BA4180">
      <w:pPr>
        <w:rPr>
          <w:lang w:val="en-US"/>
        </w:rPr>
      </w:pPr>
      <w:r w:rsidRPr="006162A3">
        <w:rPr>
          <w:lang w:val="en-US"/>
        </w:rPr>
        <w:t>UHF</w:t>
      </w:r>
      <w:r w:rsidRPr="006162A3">
        <w:rPr>
          <w:lang w:val="en-US"/>
        </w:rPr>
        <w:tab/>
      </w:r>
      <w:r w:rsidRPr="006162A3">
        <w:rPr>
          <w:lang w:val="en-US"/>
        </w:rPr>
        <w:tab/>
      </w:r>
      <w:r w:rsidR="00F84F9D">
        <w:rPr>
          <w:lang w:val="en-US"/>
        </w:rPr>
        <w:tab/>
      </w:r>
      <w:r w:rsidRPr="006162A3">
        <w:rPr>
          <w:lang w:val="en-US"/>
        </w:rPr>
        <w:t xml:space="preserve">Ultra </w:t>
      </w:r>
      <w:r w:rsidR="00B32C98" w:rsidRPr="006162A3">
        <w:rPr>
          <w:lang w:val="en-US"/>
        </w:rPr>
        <w:t>h</w:t>
      </w:r>
      <w:r w:rsidRPr="006162A3">
        <w:rPr>
          <w:lang w:val="en-US"/>
        </w:rPr>
        <w:t xml:space="preserve">igh </w:t>
      </w:r>
      <w:r w:rsidR="00B32C98" w:rsidRPr="006162A3">
        <w:rPr>
          <w:lang w:val="en-US"/>
        </w:rPr>
        <w:t>f</w:t>
      </w:r>
      <w:r w:rsidRPr="006162A3">
        <w:rPr>
          <w:lang w:val="en-US"/>
        </w:rPr>
        <w:t>requency</w:t>
      </w:r>
    </w:p>
    <w:p w:rsidR="006162A3" w:rsidRPr="006162A3" w:rsidRDefault="006162A3" w:rsidP="00BA4180">
      <w:pPr>
        <w:rPr>
          <w:lang w:val="en-US"/>
        </w:rPr>
      </w:pPr>
      <w:r w:rsidRPr="006162A3">
        <w:rPr>
          <w:lang w:val="en-US"/>
        </w:rPr>
        <w:t>VBDC</w:t>
      </w:r>
      <w:r w:rsidRPr="006162A3">
        <w:rPr>
          <w:lang w:val="en-US"/>
        </w:rPr>
        <w:tab/>
      </w:r>
      <w:r w:rsidRPr="006162A3">
        <w:rPr>
          <w:lang w:val="en-US"/>
        </w:rPr>
        <w:tab/>
      </w:r>
      <w:r w:rsidR="00F84F9D">
        <w:rPr>
          <w:lang w:val="en-US"/>
        </w:rPr>
        <w:tab/>
      </w:r>
      <w:r w:rsidRPr="006162A3">
        <w:rPr>
          <w:lang w:val="en-US"/>
        </w:rPr>
        <w:t xml:space="preserve">Volume </w:t>
      </w:r>
      <w:r w:rsidR="00B32C98" w:rsidRPr="006162A3">
        <w:rPr>
          <w:lang w:val="en-US"/>
        </w:rPr>
        <w:t>b</w:t>
      </w:r>
      <w:r w:rsidRPr="006162A3">
        <w:rPr>
          <w:lang w:val="en-US"/>
        </w:rPr>
        <w:t xml:space="preserve">ase </w:t>
      </w:r>
      <w:r w:rsidR="00B32C98" w:rsidRPr="006162A3">
        <w:rPr>
          <w:lang w:val="en-US"/>
        </w:rPr>
        <w:t>d</w:t>
      </w:r>
      <w:r w:rsidRPr="006162A3">
        <w:rPr>
          <w:lang w:val="en-US"/>
        </w:rPr>
        <w:t xml:space="preserve">ynamic </w:t>
      </w:r>
      <w:r w:rsidR="00B32C98" w:rsidRPr="006162A3">
        <w:rPr>
          <w:lang w:val="en-US"/>
        </w:rPr>
        <w:t>c</w:t>
      </w:r>
      <w:r w:rsidRPr="006162A3">
        <w:rPr>
          <w:lang w:val="en-US"/>
        </w:rPr>
        <w:t>apacity</w:t>
      </w:r>
    </w:p>
    <w:p w:rsidR="006162A3" w:rsidRPr="006162A3" w:rsidRDefault="006162A3" w:rsidP="00BA4180">
      <w:pPr>
        <w:rPr>
          <w:lang w:val="en-US"/>
        </w:rPr>
      </w:pPr>
      <w:r w:rsidRPr="006162A3">
        <w:rPr>
          <w:lang w:val="en-US"/>
        </w:rPr>
        <w:lastRenderedPageBreak/>
        <w:t>VCM</w:t>
      </w:r>
      <w:r w:rsidRPr="006162A3">
        <w:rPr>
          <w:lang w:val="en-US"/>
        </w:rPr>
        <w:tab/>
      </w:r>
      <w:r w:rsidRPr="006162A3">
        <w:rPr>
          <w:lang w:val="en-US"/>
        </w:rPr>
        <w:tab/>
      </w:r>
      <w:r w:rsidR="00F84F9D">
        <w:rPr>
          <w:lang w:val="en-US"/>
        </w:rPr>
        <w:tab/>
      </w:r>
      <w:r w:rsidRPr="006162A3">
        <w:rPr>
          <w:lang w:val="en-US"/>
        </w:rPr>
        <w:t xml:space="preserve">Variable </w:t>
      </w:r>
      <w:r w:rsidR="00B32C98" w:rsidRPr="006162A3">
        <w:rPr>
          <w:lang w:val="en-US"/>
        </w:rPr>
        <w:t>c</w:t>
      </w:r>
      <w:r w:rsidRPr="006162A3">
        <w:rPr>
          <w:lang w:val="en-US"/>
        </w:rPr>
        <w:t xml:space="preserve">oding and </w:t>
      </w:r>
      <w:r w:rsidR="00B32C98" w:rsidRPr="006162A3">
        <w:rPr>
          <w:lang w:val="en-US"/>
        </w:rPr>
        <w:t>m</w:t>
      </w:r>
      <w:r w:rsidRPr="006162A3">
        <w:rPr>
          <w:lang w:val="en-US"/>
        </w:rPr>
        <w:t>odulation</w:t>
      </w:r>
    </w:p>
    <w:p w:rsidR="006162A3" w:rsidRPr="006162A3" w:rsidRDefault="006162A3" w:rsidP="00BA4180">
      <w:pPr>
        <w:rPr>
          <w:lang w:val="en-US"/>
        </w:rPr>
      </w:pPr>
      <w:r w:rsidRPr="006162A3">
        <w:rPr>
          <w:lang w:val="en-US"/>
        </w:rPr>
        <w:t>VHF</w:t>
      </w:r>
      <w:r w:rsidRPr="006162A3">
        <w:rPr>
          <w:lang w:val="en-US"/>
        </w:rPr>
        <w:tab/>
      </w:r>
      <w:r w:rsidRPr="006162A3">
        <w:rPr>
          <w:lang w:val="en-US"/>
        </w:rPr>
        <w:tab/>
      </w:r>
      <w:r w:rsidR="00F84F9D">
        <w:rPr>
          <w:lang w:val="en-US"/>
        </w:rPr>
        <w:tab/>
      </w:r>
      <w:r w:rsidRPr="006162A3">
        <w:rPr>
          <w:lang w:val="en-US"/>
        </w:rPr>
        <w:t xml:space="preserve">Very </w:t>
      </w:r>
      <w:r w:rsidR="00B32C98" w:rsidRPr="006162A3">
        <w:rPr>
          <w:lang w:val="en-US"/>
        </w:rPr>
        <w:t>h</w:t>
      </w:r>
      <w:r w:rsidRPr="006162A3">
        <w:rPr>
          <w:lang w:val="en-US"/>
        </w:rPr>
        <w:t xml:space="preserve">igh </w:t>
      </w:r>
      <w:r w:rsidR="00B32C98" w:rsidRPr="006162A3">
        <w:rPr>
          <w:lang w:val="en-US"/>
        </w:rPr>
        <w:t>f</w:t>
      </w:r>
      <w:r w:rsidRPr="006162A3">
        <w:rPr>
          <w:lang w:val="en-US"/>
        </w:rPr>
        <w:t xml:space="preserve">requency </w:t>
      </w:r>
    </w:p>
    <w:p w:rsidR="006162A3" w:rsidRDefault="006162A3" w:rsidP="00BA4180">
      <w:pPr>
        <w:rPr>
          <w:lang w:val="en-US"/>
        </w:rPr>
      </w:pPr>
      <w:r w:rsidRPr="006162A3">
        <w:rPr>
          <w:lang w:val="en-US"/>
        </w:rPr>
        <w:t>VoIP</w:t>
      </w:r>
      <w:r w:rsidRPr="006162A3">
        <w:rPr>
          <w:lang w:val="en-US"/>
        </w:rPr>
        <w:tab/>
      </w:r>
      <w:r w:rsidRPr="006162A3">
        <w:rPr>
          <w:lang w:val="en-US"/>
        </w:rPr>
        <w:tab/>
      </w:r>
      <w:r w:rsidR="00F84F9D">
        <w:rPr>
          <w:lang w:val="en-US"/>
        </w:rPr>
        <w:tab/>
      </w:r>
      <w:r w:rsidRPr="006162A3">
        <w:rPr>
          <w:lang w:val="en-US"/>
        </w:rPr>
        <w:t xml:space="preserve">Voice </w:t>
      </w:r>
      <w:r w:rsidR="00B32C98" w:rsidRPr="006162A3">
        <w:rPr>
          <w:lang w:val="en-US"/>
        </w:rPr>
        <w:t>o</w:t>
      </w:r>
      <w:r w:rsidRPr="006162A3">
        <w:rPr>
          <w:lang w:val="en-US"/>
        </w:rPr>
        <w:t xml:space="preserve">ver </w:t>
      </w:r>
      <w:r w:rsidR="00B32C98" w:rsidRPr="006162A3">
        <w:rPr>
          <w:lang w:val="en-US"/>
        </w:rPr>
        <w:t>i</w:t>
      </w:r>
      <w:r w:rsidRPr="006162A3">
        <w:rPr>
          <w:lang w:val="en-US"/>
        </w:rPr>
        <w:t xml:space="preserve">nternet </w:t>
      </w:r>
      <w:r w:rsidR="00B32C98" w:rsidRPr="006162A3">
        <w:rPr>
          <w:lang w:val="en-US"/>
        </w:rPr>
        <w:t>p</w:t>
      </w:r>
      <w:r w:rsidRPr="006162A3">
        <w:rPr>
          <w:lang w:val="en-US"/>
        </w:rPr>
        <w:t>rotocol</w:t>
      </w:r>
    </w:p>
    <w:p w:rsidR="00B32C98" w:rsidRPr="006162A3" w:rsidRDefault="00B32C98" w:rsidP="00BA4180">
      <w:pPr>
        <w:rPr>
          <w:lang w:val="en-US"/>
        </w:rPr>
      </w:pPr>
      <w:r>
        <w:rPr>
          <w:lang w:val="en-US"/>
        </w:rPr>
        <w:t>WAP</w:t>
      </w:r>
      <w:r>
        <w:rPr>
          <w:lang w:val="en-US"/>
        </w:rPr>
        <w:tab/>
      </w:r>
      <w:r>
        <w:rPr>
          <w:lang w:val="en-US"/>
        </w:rPr>
        <w:tab/>
      </w:r>
      <w:r>
        <w:rPr>
          <w:lang w:val="en-US"/>
        </w:rPr>
        <w:tab/>
        <w:t>Wireless access point</w:t>
      </w:r>
    </w:p>
    <w:p w:rsidR="006162A3" w:rsidRPr="006162A3" w:rsidRDefault="006162A3" w:rsidP="00BA4180">
      <w:pPr>
        <w:rPr>
          <w:lang w:val="en-US"/>
        </w:rPr>
      </w:pPr>
      <w:r w:rsidRPr="006162A3">
        <w:rPr>
          <w:lang w:val="en-US"/>
        </w:rPr>
        <w:t>WiFi</w:t>
      </w:r>
      <w:r w:rsidRPr="006162A3">
        <w:rPr>
          <w:lang w:val="en-US"/>
        </w:rPr>
        <w:tab/>
      </w:r>
      <w:r w:rsidRPr="006162A3">
        <w:rPr>
          <w:lang w:val="en-US"/>
        </w:rPr>
        <w:tab/>
      </w:r>
      <w:r w:rsidR="00F84F9D">
        <w:rPr>
          <w:lang w:val="en-US"/>
        </w:rPr>
        <w:tab/>
      </w:r>
      <w:r w:rsidRPr="006162A3">
        <w:rPr>
          <w:lang w:val="en-US"/>
        </w:rPr>
        <w:t xml:space="preserve">Wireless </w:t>
      </w:r>
      <w:r w:rsidR="00B32C98" w:rsidRPr="006162A3">
        <w:rPr>
          <w:lang w:val="en-US"/>
        </w:rPr>
        <w:t>f</w:t>
      </w:r>
      <w:r w:rsidRPr="006162A3">
        <w:rPr>
          <w:lang w:val="en-US"/>
        </w:rPr>
        <w:t>idelity (products based on IEEE 802.11 standards)</w:t>
      </w:r>
    </w:p>
    <w:p w:rsidR="006162A3" w:rsidRPr="006162A3" w:rsidRDefault="006162A3" w:rsidP="00BA4180">
      <w:pPr>
        <w:rPr>
          <w:lang w:val="en-US"/>
        </w:rPr>
      </w:pPr>
      <w:r w:rsidRPr="006162A3">
        <w:rPr>
          <w:lang w:val="en-US"/>
        </w:rPr>
        <w:t>WiMAX</w:t>
      </w:r>
      <w:r w:rsidRPr="006162A3">
        <w:rPr>
          <w:lang w:val="en-US"/>
        </w:rPr>
        <w:tab/>
      </w:r>
      <w:r w:rsidRPr="006162A3">
        <w:rPr>
          <w:lang w:val="en-US"/>
        </w:rPr>
        <w:tab/>
        <w:t xml:space="preserve">Worldwide </w:t>
      </w:r>
      <w:r w:rsidR="00B32C98" w:rsidRPr="006162A3">
        <w:rPr>
          <w:lang w:val="en-US"/>
        </w:rPr>
        <w:t>i</w:t>
      </w:r>
      <w:r w:rsidRPr="006162A3">
        <w:rPr>
          <w:lang w:val="en-US"/>
        </w:rPr>
        <w:t xml:space="preserve">nteroperability for </w:t>
      </w:r>
      <w:r w:rsidR="00B32C98" w:rsidRPr="006162A3">
        <w:rPr>
          <w:lang w:val="en-US"/>
        </w:rPr>
        <w:t>m</w:t>
      </w:r>
      <w:r w:rsidRPr="006162A3">
        <w:rPr>
          <w:lang w:val="en-US"/>
        </w:rPr>
        <w:t xml:space="preserve">icrowave </w:t>
      </w:r>
      <w:r w:rsidR="00B32C98" w:rsidRPr="006162A3">
        <w:rPr>
          <w:lang w:val="en-US"/>
        </w:rPr>
        <w:t>a</w:t>
      </w:r>
      <w:r w:rsidRPr="006162A3">
        <w:rPr>
          <w:lang w:val="en-US"/>
        </w:rPr>
        <w:t>ccess</w:t>
      </w:r>
    </w:p>
    <w:p w:rsidR="006162A3" w:rsidRPr="006162A3" w:rsidRDefault="006162A3" w:rsidP="006162A3">
      <w:pPr>
        <w:pStyle w:val="Heading1"/>
        <w:rPr>
          <w:lang w:val="en-US"/>
        </w:rPr>
      </w:pPr>
      <w:bookmarkStart w:id="5" w:name="_Toc306365948"/>
      <w:bookmarkStart w:id="6" w:name="_Toc311099628"/>
      <w:r w:rsidRPr="006162A3">
        <w:rPr>
          <w:lang w:val="en-US"/>
        </w:rPr>
        <w:t>1</w:t>
      </w:r>
      <w:r w:rsidRPr="006162A3">
        <w:rPr>
          <w:lang w:val="en-US"/>
        </w:rPr>
        <w:tab/>
        <w:t>Introduction</w:t>
      </w:r>
      <w:bookmarkEnd w:id="5"/>
      <w:bookmarkEnd w:id="6"/>
    </w:p>
    <w:p w:rsidR="006162A3" w:rsidRPr="000620F1" w:rsidRDefault="006162A3" w:rsidP="006162A3">
      <w:pPr>
        <w:rPr>
          <w:lang w:val="en-US"/>
        </w:rPr>
      </w:pPr>
      <w:r w:rsidRPr="006162A3">
        <w:rPr>
          <w:lang w:val="en-US"/>
        </w:rPr>
        <w:t>This Report presents hybrid network reference architecture including satellite segment of DVB</w:t>
      </w:r>
      <w:r w:rsidRPr="006162A3">
        <w:rPr>
          <w:lang w:val="en-US"/>
        </w:rPr>
        <w:noBreakHyphen/>
        <w:t xml:space="preserve">S2/RCS links and terrestrial WiFi/WiMAX segments followed by discussions of DVB satellite network protocols. The cross-layer design approaches and protocol layer interactions including rain fading mitigation techniques are described. </w:t>
      </w:r>
      <w:r w:rsidRPr="000620F1">
        <w:rPr>
          <w:lang w:val="en-US"/>
        </w:rPr>
        <w:t xml:space="preserve">A description of satellite connection supporting circuit based as well as IP-based cellular system is provided. </w:t>
      </w:r>
    </w:p>
    <w:p w:rsidR="006162A3" w:rsidRPr="000620F1" w:rsidRDefault="006162A3" w:rsidP="006162A3">
      <w:pPr>
        <w:pStyle w:val="Heading1"/>
        <w:rPr>
          <w:lang w:val="en-US"/>
        </w:rPr>
      </w:pPr>
      <w:bookmarkStart w:id="7" w:name="_Toc306365949"/>
      <w:bookmarkStart w:id="8" w:name="_Toc311099629"/>
      <w:bookmarkStart w:id="9" w:name="_Toc257259475"/>
      <w:bookmarkStart w:id="10" w:name="_Toc208847845"/>
      <w:bookmarkStart w:id="11" w:name="_Toc208847836"/>
      <w:r w:rsidRPr="000620F1">
        <w:rPr>
          <w:lang w:val="en-US"/>
        </w:rPr>
        <w:t>2</w:t>
      </w:r>
      <w:r w:rsidRPr="000620F1">
        <w:rPr>
          <w:lang w:val="en-US"/>
        </w:rPr>
        <w:tab/>
        <w:t>Hybrid network reference architecture</w:t>
      </w:r>
      <w:bookmarkEnd w:id="7"/>
      <w:bookmarkEnd w:id="8"/>
    </w:p>
    <w:p w:rsidR="006162A3" w:rsidRDefault="006162A3" w:rsidP="00AA07AE">
      <w:pPr>
        <w:rPr>
          <w:lang w:val="en-US"/>
        </w:rPr>
      </w:pPr>
      <w:r w:rsidRPr="000620F1">
        <w:rPr>
          <w:lang w:val="en-US"/>
        </w:rPr>
        <w:t>Figure 1 shows a hybrid satellite-wireless network operating at Ka band to support multimedia applications. Various scenarios could include a Geostationary Earth Orbit (GEO) satellite system with DVB-S2/RCS air interface connected with either a WiFi and/or a WiMAX terrestrial segment. As shown in this figure DVB</w:t>
      </w:r>
      <w:r w:rsidRPr="000620F1">
        <w:rPr>
          <w:lang w:val="en-US"/>
        </w:rPr>
        <w:noBreakHyphen/>
      </w:r>
      <w:r w:rsidR="00546804">
        <w:rPr>
          <w:lang w:val="en-US"/>
        </w:rPr>
        <w:t>Return channel satellite</w:t>
      </w:r>
      <w:r w:rsidRPr="000620F1">
        <w:rPr>
          <w:lang w:val="en-US"/>
        </w:rPr>
        <w:t xml:space="preserve"> terminals (RCST’s) could also directly support applications such as VoIP, streaming multimedia, video conferencing, and bulk data transfer. The system is composed of gateway terminals (GTs), RCST’s and network control and management center. The forward link, i.e. from the gateway to user terminal (solid blue arrows) follows DVB-S2 with adaptive coding and modulation (ACM). The return link from terminal to gateways (dashed red arrows) is based on DVB-RCS.</w:t>
      </w:r>
    </w:p>
    <w:p w:rsidR="00371553" w:rsidRPr="000620F1" w:rsidRDefault="00371553" w:rsidP="00546804">
      <w:pPr>
        <w:rPr>
          <w:lang w:val="en-US"/>
        </w:rPr>
      </w:pPr>
    </w:p>
    <w:p w:rsidR="006162A3" w:rsidRPr="000620F1" w:rsidRDefault="006162A3" w:rsidP="00546804">
      <w:pPr>
        <w:pStyle w:val="FigureNo"/>
        <w:rPr>
          <w:lang w:val="en-US"/>
        </w:rPr>
      </w:pPr>
      <w:r w:rsidRPr="000620F1">
        <w:rPr>
          <w:lang w:val="en-US"/>
        </w:rPr>
        <w:t>FIGURE 1</w:t>
      </w:r>
    </w:p>
    <w:p w:rsidR="006162A3" w:rsidRPr="000620F1" w:rsidRDefault="006162A3" w:rsidP="00546804">
      <w:pPr>
        <w:pStyle w:val="Figuretitle"/>
        <w:rPr>
          <w:lang w:val="en-US"/>
        </w:rPr>
      </w:pPr>
      <w:r w:rsidRPr="000620F1">
        <w:rPr>
          <w:lang w:val="en-US"/>
        </w:rPr>
        <w:t>DVB-S2/RCS and WiFi/WiMAX Network</w:t>
      </w:r>
    </w:p>
    <w:p w:rsidR="006162A3" w:rsidRPr="00BA1EA4" w:rsidRDefault="006162A3" w:rsidP="006162A3">
      <w:pPr>
        <w:tabs>
          <w:tab w:val="left" w:pos="3600"/>
        </w:tabs>
        <w:overflowPunct/>
        <w:spacing w:before="0"/>
        <w:jc w:val="center"/>
        <w:textAlignment w:val="auto"/>
        <w:rPr>
          <w:sz w:val="22"/>
          <w:szCs w:val="22"/>
          <w:lang w:val="en-US"/>
        </w:rPr>
      </w:pPr>
      <w:r>
        <w:rPr>
          <w:noProof/>
          <w:lang w:val="en-US" w:eastAsia="zh-CN"/>
        </w:rPr>
        <mc:AlternateContent>
          <mc:Choice Requires="wps">
            <w:drawing>
              <wp:anchor distT="0" distB="0" distL="114300" distR="114300" simplePos="0" relativeHeight="251662336" behindDoc="0" locked="0" layoutInCell="1" allowOverlap="1" wp14:anchorId="10150218" wp14:editId="10FE00CE">
                <wp:simplePos x="0" y="0"/>
                <wp:positionH relativeFrom="column">
                  <wp:posOffset>1236345</wp:posOffset>
                </wp:positionH>
                <wp:positionV relativeFrom="paragraph">
                  <wp:posOffset>714375</wp:posOffset>
                </wp:positionV>
                <wp:extent cx="629285" cy="276225"/>
                <wp:effectExtent l="0" t="0" r="0" b="9525"/>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F877DB" w:rsidRDefault="00AA07AE" w:rsidP="006162A3">
                            <w:pPr>
                              <w:spacing w:before="80"/>
                              <w:rPr>
                                <w:b/>
                                <w:sz w:val="14"/>
                                <w:szCs w:val="14"/>
                              </w:rPr>
                            </w:pPr>
                            <w:r w:rsidRPr="00F877DB">
                              <w:rPr>
                                <w:b/>
                                <w:sz w:val="14"/>
                                <w:szCs w:val="14"/>
                              </w:rPr>
                              <w:t>HUB</w:t>
                            </w:r>
                            <w:r>
                              <w:rPr>
                                <w:b/>
                                <w:sz w:val="14"/>
                                <w:szCs w:val="14"/>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97.35pt;margin-top:56.25pt;width:49.5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8YtQ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" filled="f" stroked="f">
                <v:textbox>
                  <w:txbxContent>
                    <w:p w:rsidR="00A41F61" w:rsidRPr="00F877DB" w:rsidRDefault="00A41F61" w:rsidP="006162A3">
                      <w:pPr>
                        <w:spacing w:before="80"/>
                        <w:rPr>
                          <w:b/>
                          <w:sz w:val="14"/>
                          <w:szCs w:val="14"/>
                        </w:rPr>
                      </w:pPr>
                      <w:r w:rsidRPr="00F877DB">
                        <w:rPr>
                          <w:b/>
                          <w:sz w:val="14"/>
                          <w:szCs w:val="14"/>
                        </w:rPr>
                        <w:t>HUB</w:t>
                      </w:r>
                      <w:r>
                        <w:rPr>
                          <w:b/>
                          <w:sz w:val="14"/>
                          <w:szCs w:val="14"/>
                        </w:rPr>
                        <w:t>/GT</w:t>
                      </w:r>
                    </w:p>
                  </w:txbxContent>
                </v:textbox>
              </v:shape>
            </w:pict>
          </mc:Fallback>
        </mc:AlternateContent>
      </w:r>
      <w:r>
        <w:rPr>
          <w:noProof/>
          <w:lang w:val="en-US" w:eastAsia="zh-CN"/>
        </w:rPr>
        <mc:AlternateContent>
          <mc:Choice Requires="wpc">
            <w:drawing>
              <wp:inline distT="0" distB="0" distL="0" distR="0" wp14:anchorId="7B718725" wp14:editId="4D5A8C01">
                <wp:extent cx="3257550" cy="1828800"/>
                <wp:effectExtent l="38100" t="57150" r="0" b="19050"/>
                <wp:docPr id="52"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Oval 373"/>
                        <wps:cNvSpPr>
                          <a:spLocks noChangeArrowheads="1"/>
                        </wps:cNvSpPr>
                        <wps:spPr bwMode="auto">
                          <a:xfrm rot="21321519">
                            <a:off x="1764117" y="0"/>
                            <a:ext cx="1472542" cy="546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374"/>
                        <wps:cNvSpPr>
                          <a:spLocks noChangeArrowheads="1"/>
                        </wps:cNvSpPr>
                        <wps:spPr bwMode="auto">
                          <a:xfrm rot="1063007">
                            <a:off x="1717003" y="668020"/>
                            <a:ext cx="1522323"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Oval 375"/>
                        <wps:cNvSpPr>
                          <a:spLocks noChangeArrowheads="1"/>
                        </wps:cNvSpPr>
                        <wps:spPr bwMode="auto">
                          <a:xfrm rot="413296">
                            <a:off x="1206747" y="1143000"/>
                            <a:ext cx="1485877"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9" name="Picture 3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2011" y="800947"/>
                            <a:ext cx="457364" cy="391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00080" y="914400"/>
                            <a:ext cx="304909" cy="26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71647" y="571500"/>
                            <a:ext cx="342689" cy="294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85877" y="114300"/>
                            <a:ext cx="343134" cy="294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003897">
                            <a:off x="1565812" y="1177295"/>
                            <a:ext cx="228600" cy="160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71647" y="1257300"/>
                            <a:ext cx="228460"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85930" y="914400"/>
                            <a:ext cx="343134" cy="26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00160" y="342900"/>
                            <a:ext cx="343134" cy="26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00133" y="1239520"/>
                            <a:ext cx="142232" cy="28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5903" y="1600200"/>
                            <a:ext cx="149343" cy="170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29037" y="1371600"/>
                            <a:ext cx="342689"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2179" y="896620"/>
                            <a:ext cx="343134"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43294" y="65617"/>
                            <a:ext cx="342689" cy="342900"/>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389"/>
                        <wps:cNvSpPr>
                          <a:spLocks noChangeArrowheads="1"/>
                        </wps:cNvSpPr>
                        <wps:spPr bwMode="auto">
                          <a:xfrm>
                            <a:off x="2057470" y="228600"/>
                            <a:ext cx="228460" cy="114300"/>
                          </a:xfrm>
                          <a:prstGeom prst="flowChartMagneticDisk">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24" name="AutoShape 390"/>
                        <wps:cNvSpPr>
                          <a:spLocks noChangeArrowheads="1"/>
                        </wps:cNvSpPr>
                        <wps:spPr bwMode="auto">
                          <a:xfrm>
                            <a:off x="1829011" y="685800"/>
                            <a:ext cx="571149" cy="228600"/>
                          </a:xfrm>
                          <a:prstGeom prst="hexagon">
                            <a:avLst>
                              <a:gd name="adj" fmla="val 5949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5" name="Picture 3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4064447">
                            <a:off x="286358" y="-172048"/>
                            <a:ext cx="342900" cy="915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568148">
                            <a:off x="2251635" y="720095"/>
                            <a:ext cx="228600" cy="160011"/>
                          </a:xfrm>
                          <a:prstGeom prst="rect">
                            <a:avLst/>
                          </a:prstGeom>
                          <a:noFill/>
                          <a:extLst>
                            <a:ext uri="{909E8E84-426E-40DD-AFC4-6F175D3DCCD1}">
                              <a14:hiddenFill xmlns:a14="http://schemas.microsoft.com/office/drawing/2010/main">
                                <a:solidFill>
                                  <a:srgbClr val="FFFFFF"/>
                                </a:solidFill>
                              </a14:hiddenFill>
                            </a:ext>
                          </a:extLst>
                        </pic:spPr>
                      </pic:pic>
                      <wps:wsp>
                        <wps:cNvPr id="27" name="Line 393"/>
                        <wps:cNvCnPr/>
                        <wps:spPr bwMode="auto">
                          <a:xfrm>
                            <a:off x="571594" y="457200"/>
                            <a:ext cx="685823" cy="57150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 name="Line 394"/>
                        <wps:cNvCnPr/>
                        <wps:spPr bwMode="auto">
                          <a:xfrm>
                            <a:off x="800053" y="342900"/>
                            <a:ext cx="571594" cy="34290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9" name="Line 395"/>
                        <wps:cNvCnPr/>
                        <wps:spPr bwMode="auto">
                          <a:xfrm>
                            <a:off x="914283" y="228600"/>
                            <a:ext cx="571594" cy="11430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0" name="Line 396"/>
                        <wps:cNvCnPr/>
                        <wps:spPr bwMode="auto">
                          <a:xfrm flipH="1" flipV="1">
                            <a:off x="685823" y="457200"/>
                            <a:ext cx="571594" cy="457200"/>
                          </a:xfrm>
                          <a:prstGeom prst="line">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397"/>
                        <wps:cNvCnPr/>
                        <wps:spPr bwMode="auto">
                          <a:xfrm flipH="1" flipV="1">
                            <a:off x="914283" y="342900"/>
                            <a:ext cx="457364" cy="228600"/>
                          </a:xfrm>
                          <a:prstGeom prst="line">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 name="Line 398"/>
                        <wps:cNvCnPr/>
                        <wps:spPr bwMode="auto">
                          <a:xfrm flipH="1" flipV="1">
                            <a:off x="914283" y="114300"/>
                            <a:ext cx="571594" cy="114300"/>
                          </a:xfrm>
                          <a:prstGeom prst="line">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 name="Line 399"/>
                        <wps:cNvCnPr/>
                        <wps:spPr bwMode="auto">
                          <a:xfrm>
                            <a:off x="1371647" y="1143000"/>
                            <a:ext cx="1142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00"/>
                        <wps:cNvCnPr/>
                        <wps:spPr bwMode="auto">
                          <a:xfrm>
                            <a:off x="1600106" y="800100"/>
                            <a:ext cx="228904" cy="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01"/>
                        <wps:cNvCnPr/>
                        <wps:spPr bwMode="auto">
                          <a:xfrm flipV="1">
                            <a:off x="1829011" y="228600"/>
                            <a:ext cx="228460" cy="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02"/>
                        <wps:cNvCnPr/>
                        <wps:spPr bwMode="auto">
                          <a:xfrm flipV="1">
                            <a:off x="2285930" y="115147"/>
                            <a:ext cx="571594" cy="113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03"/>
                        <wps:cNvCnPr/>
                        <wps:spPr bwMode="auto">
                          <a:xfrm>
                            <a:off x="2171700" y="342900"/>
                            <a:ext cx="34268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404"/>
                        <wps:cNvSpPr txBox="1">
                          <a:spLocks noChangeArrowheads="1"/>
                        </wps:cNvSpPr>
                        <wps:spPr bwMode="auto">
                          <a:xfrm>
                            <a:off x="1911238" y="685800"/>
                            <a:ext cx="374692" cy="17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F877DB" w:rsidRDefault="00AA07AE" w:rsidP="006162A3">
                              <w:pPr>
                                <w:rPr>
                                  <w:b/>
                                  <w:sz w:val="14"/>
                                  <w:szCs w:val="14"/>
                                </w:rPr>
                              </w:pPr>
                              <w:r w:rsidRPr="00F877DB">
                                <w:rPr>
                                  <w:b/>
                                  <w:sz w:val="14"/>
                                  <w:szCs w:val="14"/>
                                </w:rPr>
                                <w:t>WiMAX</w:t>
                              </w:r>
                            </w:p>
                            <w:p w:rsidR="00AA07AE" w:rsidRPr="00F877DB" w:rsidRDefault="00AA07AE" w:rsidP="006162A3">
                              <w:pPr>
                                <w:rPr>
                                  <w:sz w:val="14"/>
                                  <w:szCs w:val="14"/>
                                </w:rPr>
                              </w:pPr>
                            </w:p>
                          </w:txbxContent>
                        </wps:txbx>
                        <wps:bodyPr rot="0" vert="horz" wrap="square" lIns="0" tIns="0" rIns="0" bIns="0" anchor="t" anchorCtr="0" upright="1">
                          <a:noAutofit/>
                        </wps:bodyPr>
                      </wps:wsp>
                      <wps:wsp>
                        <wps:cNvPr id="39" name="Line 405"/>
                        <wps:cNvCnPr/>
                        <wps:spPr bwMode="auto">
                          <a:xfrm flipV="1">
                            <a:off x="419139" y="1160357"/>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06"/>
                        <wps:cNvCnPr/>
                        <wps:spPr bwMode="auto">
                          <a:xfrm flipH="1">
                            <a:off x="342689" y="457200"/>
                            <a:ext cx="114674" cy="342900"/>
                          </a:xfrm>
                          <a:prstGeom prst="line">
                            <a:avLst/>
                          </a:prstGeom>
                          <a:noFill/>
                          <a:ln w="127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407"/>
                        <wps:cNvSpPr txBox="1">
                          <a:spLocks noChangeArrowheads="1"/>
                        </wps:cNvSpPr>
                        <wps:spPr bwMode="auto">
                          <a:xfrm>
                            <a:off x="1371647" y="408517"/>
                            <a:ext cx="571594" cy="277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F877DB" w:rsidRDefault="00AA07AE" w:rsidP="006162A3">
                              <w:pPr>
                                <w:rPr>
                                  <w:b/>
                                  <w:sz w:val="14"/>
                                  <w:szCs w:val="14"/>
                                </w:rPr>
                              </w:pPr>
                              <w:r w:rsidRPr="00F877DB">
                                <w:rPr>
                                  <w:b/>
                                  <w:sz w:val="14"/>
                                  <w:szCs w:val="14"/>
                                </w:rPr>
                                <w:t>RCST2</w:t>
                              </w:r>
                            </w:p>
                          </w:txbxContent>
                        </wps:txbx>
                        <wps:bodyPr rot="0" vert="horz" wrap="square" lIns="91440" tIns="45720" rIns="91440" bIns="45720" anchor="t" anchorCtr="0" upright="1">
                          <a:noAutofit/>
                        </wps:bodyPr>
                      </wps:wsp>
                      <wps:wsp>
                        <wps:cNvPr id="42" name="Text Box 408"/>
                        <wps:cNvSpPr txBox="1">
                          <a:spLocks noChangeArrowheads="1"/>
                        </wps:cNvSpPr>
                        <wps:spPr bwMode="auto">
                          <a:xfrm>
                            <a:off x="800053" y="914400"/>
                            <a:ext cx="571594" cy="277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F877DB" w:rsidRDefault="00AA07AE" w:rsidP="006162A3">
                              <w:pPr>
                                <w:rPr>
                                  <w:b/>
                                  <w:sz w:val="14"/>
                                  <w:szCs w:val="14"/>
                                </w:rPr>
                              </w:pPr>
                              <w:r w:rsidRPr="00F877DB">
                                <w:rPr>
                                  <w:b/>
                                  <w:sz w:val="14"/>
                                  <w:szCs w:val="14"/>
                                </w:rPr>
                                <w:t>RCST1</w:t>
                              </w:r>
                            </w:p>
                            <w:p w:rsidR="00AA07AE" w:rsidRDefault="00AA07AE" w:rsidP="006162A3"/>
                          </w:txbxContent>
                        </wps:txbx>
                        <wps:bodyPr rot="0" vert="horz" wrap="square" lIns="91440" tIns="45720" rIns="91440" bIns="45720" anchor="t" anchorCtr="0" upright="1">
                          <a:noAutofit/>
                        </wps:bodyPr>
                      </wps:wsp>
                      <wps:wsp>
                        <wps:cNvPr id="43" name="Text Box 409"/>
                        <wps:cNvSpPr txBox="1">
                          <a:spLocks noChangeArrowheads="1"/>
                        </wps:cNvSpPr>
                        <wps:spPr bwMode="auto">
                          <a:xfrm>
                            <a:off x="1433873" y="1427480"/>
                            <a:ext cx="228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F877DB" w:rsidRDefault="00AA07AE" w:rsidP="006162A3">
                              <w:pPr>
                                <w:rPr>
                                  <w:b/>
                                  <w:sz w:val="14"/>
                                  <w:szCs w:val="14"/>
                                </w:rPr>
                              </w:pPr>
                              <w:r w:rsidRPr="00F877DB">
                                <w:rPr>
                                  <w:b/>
                                  <w:sz w:val="14"/>
                                  <w:szCs w:val="14"/>
                                </w:rPr>
                                <w:t>WAP</w:t>
                              </w:r>
                            </w:p>
                          </w:txbxContent>
                        </wps:txbx>
                        <wps:bodyPr rot="0" vert="horz" wrap="square" lIns="0" tIns="0" rIns="0" bIns="0" anchor="t" anchorCtr="0" upright="1">
                          <a:noAutofit/>
                        </wps:bodyPr>
                      </wps:wsp>
                      <wps:wsp>
                        <wps:cNvPr id="44" name="Cloud"/>
                        <wps:cNvSpPr>
                          <a:spLocks noChangeAspect="1" noEditPoints="1" noChangeArrowheads="1"/>
                        </wps:cNvSpPr>
                        <wps:spPr bwMode="auto">
                          <a:xfrm>
                            <a:off x="114230" y="1371600"/>
                            <a:ext cx="998733" cy="34290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BE7D"/>
                          </a:solidFill>
                          <a:ln w="9525">
                            <a:solidFill>
                              <a:srgbClr val="000000"/>
                            </a:solidFill>
                            <a:miter lim="800000"/>
                            <a:headEnd/>
                            <a:tailEnd/>
                          </a:ln>
                          <a:effectLst>
                            <a:outerShdw dist="107763" dir="2700000" algn="ctr" rotWithShape="0">
                              <a:srgbClr val="808080"/>
                            </a:outerShdw>
                          </a:effectLst>
                        </wps:spPr>
                        <wps:txbx>
                          <w:txbxContent>
                            <w:p w:rsidR="00AA07AE" w:rsidRPr="00800513" w:rsidRDefault="00AA07AE" w:rsidP="006162A3">
                              <w:pPr>
                                <w:jc w:val="center"/>
                                <w:rPr>
                                  <w:sz w:val="20"/>
                                  <w:szCs w:val="14"/>
                                </w:rPr>
                              </w:pPr>
                              <w:r w:rsidRPr="00800513">
                                <w:rPr>
                                  <w:sz w:val="20"/>
                                  <w:szCs w:val="14"/>
                                </w:rPr>
                                <w:t>Internet</w:t>
                              </w:r>
                            </w:p>
                          </w:txbxContent>
                        </wps:txbx>
                        <wps:bodyPr rot="0" vert="horz" wrap="square" lIns="0" tIns="0" rIns="0" bIns="0" anchor="t" anchorCtr="0" upright="1">
                          <a:noAutofit/>
                        </wps:bodyPr>
                      </wps:wsp>
                    </wpc:wpc>
                  </a:graphicData>
                </a:graphic>
              </wp:inline>
            </w:drawing>
          </mc:Choice>
          <mc:Fallback>
            <w:pict>
              <v:group id="Canvas 97" o:spid="_x0000_s1027" editas="canvas" style="width:256.5pt;height:2in;mso-position-horizontal-relative:char;mso-position-vertical-relative:line" coordsize="32575,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">
                <v:shape id="_x0000_s1028" type="#_x0000_t75" style="position:absolute;width:32575;height:18288;visibility:visible;mso-wrap-style:square">
                  <v:fill o:detectmouseclick="t"/>
                  <v:path o:connecttype="none"/>
                </v:shape>
                <v:oval id="Oval 373" o:spid="_x0000_s1029" style="position:absolute;left:17641;width:14725;height:5461;rotation:-3041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YlsIA&#10;AADaAAAADwAAAGRycy9kb3ducmV2LnhtbESPT4vCMBTE78J+h/AWvGm6IqV0jSKCyx7Wg3/A67N5&#10;Nl2bl9LEWr+9EQSPw8z8hpkteluLjlpfOVbwNU5AEBdOV1wqOOzXowyED8gaa8ek4E4eFvOPwQxz&#10;7W68pW4XShEh7HNUYEJocil9YciiH7uGOHpn11oMUbal1C3eItzWcpIkqbRYcVww2NDKUHHZXa2C&#10;48mX559lui42h2lnnPnL7H+m1PCzX36DCNSHd/jV/tUKUnhei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NiWwgAAANoAAAAPAAAAAAAAAAAAAAAAAJgCAABkcnMvZG93&#10;bnJldi54bWxQSwUGAAAAAAQABAD1AAAAhwMAAAAA&#10;"/>
                <v:oval id="Oval 374" o:spid="_x0000_s1030" style="position:absolute;left:17170;top:6680;width:15223;height:5715;rotation:11610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oPsQA&#10;AADaAAAADwAAAGRycy9kb3ducmV2LnhtbESPzWrDMBCE74G+g9hCb7HcHtzgRDGlYDCUEJof2uNi&#10;bWzX1spYiuP26atAIMdhZr5hVtlkOjHS4BrLCp6jGARxaXXDlYLDPp8vQDiPrLGzTAp+yUG2fpit&#10;MNX2wp807nwlAoRdigpq7/tUSlfWZNBFticO3skOBn2QQyX1gJcAN518ieNEGmw4LNTY03tNZbs7&#10;GwX8sbdVO+bFJt8mx+3XT5F8/1mlnh6ntyUIT5O/h2/tQit4heuVc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KD7EAAAA2gAAAA8AAAAAAAAAAAAAAAAAmAIAAGRycy9k&#10;b3ducmV2LnhtbFBLBQYAAAAABAAEAPUAAACJAwAAAAA=&#10;"/>
                <v:oval id="Oval 375" o:spid="_x0000_s1031" style="position:absolute;left:12067;top:11430;width:14859;height:6858;rotation:4514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iKr8A&#10;AADaAAAADwAAAGRycy9kb3ducmV2LnhtbERPz2vCMBS+D/wfwhN2GZpuiGg1ijiFeVureH40z7TY&#10;vJQm1rq/3hyEHT++38t1b2vRUesrxwo+xwkI4sLpio2C03E/moHwAVlj7ZgUPMjDejV4W2Kq3Z0z&#10;6vJgRAxhn6KCMoQmldIXJVn0Y9cQR+7iWoshwtZI3eI9httafiXJVFqsODaU2NC2pOKa36wCN5/7&#10;6c5k+STrDudf8/Gd1cc/pd6H/WYBIlAf/sUv949WELfGK/EG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uIqvwAAANoAAAAPAAAAAAAAAAAAAAAAAJgCAABkcnMvZG93bnJl&#10;di54bWxQSwUGAAAAAAQABAD1AAAAhAMAAAAA&#10;"/>
                <v:shape id="Picture 376" o:spid="_x0000_s1032" type="#_x0000_t75" style="position:absolute;left:1720;top:8009;width:4573;height:3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lXQXCAAAA2gAAAA8AAABkcnMvZG93bnJldi54bWxEj81qAkEQhO9C3mFoITed1UPUjaOEgFER&#10;D25yya3Z6f0hOz3LTkfXt3cEwWNRVV9Ry3XvGnWmLtSeDUzGCSji3NuaSwM/35vRHFQQZIuNZzJw&#10;pQDr1ctgian1Fz7ROZNSRQiHFA1UIm2qdcgrchjGviWOXuE7hxJlV2rb4SXCXaOnSfKmHdYcFyps&#10;6bOi/C/7dwZEZvi1L0U3u77A4vdgt9vkaMzrsP94ByXUyzP8aO+sgQXcr8Qbo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pV0FwgAAANoAAAAPAAAAAAAAAAAAAAAAAJ8C&#10;AABkcnMvZG93bnJldi54bWxQSwUGAAAAAAQABAD3AAAAjgMAAAAA&#10;">
                  <v:imagedata r:id="rId27" o:title=""/>
                </v:shape>
                <v:shape id="Picture 377" o:spid="_x0000_s1033" type="#_x0000_t75" style="position:absolute;left:12000;top:9144;width:3049;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Qm4HCAAAA2wAAAA8AAABkcnMvZG93bnJldi54bWxET01rwkAQvQv9D8sUejMbewiSZiMiagu9&#10;2NhDexuyYxLNzobsNon++m6h4G0e73Oy1WRaMVDvGssKFlEMgri0uuFKwedxN1+CcB5ZY2uZFFzJ&#10;wSp/mGWYajvyBw2Fr0QIYZeigtr7LpXSlTUZdJHtiAN3sr1BH2BfSd3jGMJNK5/jOJEGGw4NNXa0&#10;qam8FD9GwcG78X2//T4ma9oaotdzU3zdlHp6nNYvIDxN/i7+d7/pMH8Bf7+E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EJuBwgAAANsAAAAPAAAAAAAAAAAAAAAAAJ8C&#10;AABkcnMvZG93bnJldi54bWxQSwUGAAAAAAQABAD3AAAAjgMAAAAA&#10;">
                  <v:imagedata r:id="rId28" o:title=""/>
                </v:shape>
                <v:shape id="Picture 378" o:spid="_x0000_s1034" type="#_x0000_t75" style="position:absolute;left:13716;top:5715;width:3427;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Gh3CAAAA2wAAAA8AAABkcnMvZG93bnJldi54bWxET9tqwkAQfS/0H5YR+hLqxkBVoqsUQQhU&#10;Soz9gCE7JsHsbMiuJvl7t1Do2xzOdbb70bTiQb1rLCtYzGMQxKXVDVcKfi7H9zUI55E1tpZJwUQO&#10;9rvXly2m2g58pkfhKxFC2KWooPa+S6V0ZU0G3dx2xIG72t6gD7CvpO5xCOGmlUkcL6XBhkNDjR0d&#10;aipvxd0oqDK5PkVLOa0+7iY/mvw7+koipd5m4+cGhKfR/4v/3JkO8xP4/SUcIH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hxodwgAAANsAAAAPAAAAAAAAAAAAAAAAAJ8C&#10;AABkcnMvZG93bnJldi54bWxQSwUGAAAAAAQABAD3AAAAjgMAAAAA&#10;">
                  <v:imagedata r:id="rId29" o:title=""/>
                </v:shape>
                <v:shape id="Picture 379" o:spid="_x0000_s1035" type="#_x0000_t75" style="position:absolute;left:14858;top:1143;width:3432;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JKzDAAAA2wAAAA8AAABkcnMvZG93bnJldi54bWxET01rwkAQvQv9D8sI3nSjLSIxq4i2IvSg&#10;jc19zE6TtNnZNLtq6q/vCoXe5vE+J1l2phYXal1lWcF4FIEgzq2uuFDwfnwZzkA4j6yxtkwKfsjB&#10;cvHQSzDW9spvdEl9IUIIuxgVlN43sZQuL8mgG9mGOHAftjXoA2wLqVu8hnBTy0kUTaXBikNDiQ2t&#10;S8q/0rNRkG322+fsdOtezewpt8dJffj8His16HerOQhPnf8X/7l3Osx/hPsv4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IkrMMAAADbAAAADwAAAAAAAAAAAAAAAACf&#10;AgAAZHJzL2Rvd25yZXYueG1sUEsFBgAAAAAEAAQA9wAAAI8DAAAAAA==&#10;">
                  <v:imagedata r:id="rId30" o:title=""/>
                </v:shape>
                <v:shape id="Picture 380" o:spid="_x0000_s1036" type="#_x0000_t75" style="position:absolute;left:15658;top:11773;width:2286;height:1600;rotation:43733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JknBAAAA2wAAAA8AAABkcnMvZG93bnJldi54bWxET1trwjAUfh/4H8IZ7G2mk2GlGmUUBBkM&#10;tnp5PjbHpqw5KUnU+u+XgeDb+fiuZ7EabCcu5EPrWMHbOANBXDvdcqNgt12/zkCEiKyxc0wKbhRg&#10;tRw9LbDQ7so/dKliI1IIhwIVmBj7QspQG7IYxq4nTtzJeYsxQd9I7fGawm0nJ1k2lRZbTg0GeyoN&#10;1b/V2SrY51iVx+7r25w/62le7m65P7RKvTwPH3MQkYb4EN/dG53mv8P/L+k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7JknBAAAA2wAAAA8AAAAAAAAAAAAAAAAAnwIA&#10;AGRycy9kb3ducmV2LnhtbFBLBQYAAAAABAAEAPcAAACNAwAAAAA=&#10;">
                  <v:imagedata r:id="rId31" o:title=""/>
                </v:shape>
                <v:shape id="Picture 381" o:spid="_x0000_s1037" type="#_x0000_t75" style="position:absolute;left:13716;top:12573;width:228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ABfEAAAA2wAAAA8AAABkcnMvZG93bnJldi54bWxET01rwkAQvRf8D8sIvZS6sWiV1E2wFaGg&#10;Qo0eepxmp0kwOxuyq0Z/fVcQepvH+5xZ2planKh1lWUFw0EEgji3uuJCwX63fJ6CcB5ZY22ZFFzI&#10;QZr0HmYYa3vmLZ0yX4gQwi5GBaX3TSyly0sy6Aa2IQ7cr20N+gDbQuoWzyHc1PIlil6lwYpDQ4kN&#10;fZSUH7KjUUB68z2cPo2y62T7tV5ZO1ng+49Sj/1u/gbCU+f/xXf3pw7zx3D7JRw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FABfEAAAA2wAAAA8AAAAAAAAAAAAAAAAA&#10;nwIAAGRycy9kb3ducmV2LnhtbFBLBQYAAAAABAAEAPcAAACQAwAAAAA=&#10;">
                  <v:imagedata r:id="rId32" o:title=""/>
                </v:shape>
                <v:shape id="Picture 382" o:spid="_x0000_s1038" type="#_x0000_t75" style="position:absolute;left:22859;top:9144;width:3431;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ge9AAAA2wAAAA8AAABkcnMvZG93bnJldi54bWxET0sKwjAQ3QveIYzgRjRVxE81ioiCCwV/&#10;BxiasS02k9JErbc3guBuHu8782VtCvGkyuWWFfR7EQjixOqcUwXXy7Y7AeE8ssbCMil4k4PlotmY&#10;Y6zti0/0PPtUhBB2MSrIvC9jKV2SkUHXsyVx4G62MugDrFKpK3yFcFPIQRSNpMGcQ0OGJa0zSu7n&#10;h1FQ8443Q72n6/S4H0eHjtYpTZVqt+rVDISn2v/FP/dOh/kj+P4SDp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L+B70AAADbAAAADwAAAAAAAAAAAAAAAACfAgAAZHJz&#10;L2Rvd25yZXYueG1sUEsFBgAAAAAEAAQA9wAAAIkDAAAAAA==&#10;">
                  <v:imagedata r:id="rId33" o:title=""/>
                </v:shape>
                <v:shape id="Picture 383" o:spid="_x0000_s1039" type="#_x0000_t75" style="position:absolute;left:24001;top:3429;width:3431;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W5y9AAAA2wAAAA8AAABkcnMvZG93bnJldi54bWxET0sKwjAQ3QveIYzgRjRVxE81ioiCCwV/&#10;BxiasS02k9JErbc3guBuHu8782VtCvGkyuWWFfR7EQjixOqcUwXXy7Y7AeE8ssbCMil4k4PlotmY&#10;Y6zti0/0PPtUhBB2MSrIvC9jKV2SkUHXsyVx4G62MugDrFKpK3yFcFPIQRSNpMGcQ0OGJa0zSu7n&#10;h1FQ8443Q72n6/S4H0eHjtYpTZVqt+rVDISn2v/FP/dOh/lj+P4SDp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5bnL0AAADbAAAADwAAAAAAAAAAAAAAAACfAgAAZHJz&#10;L2Rvd25yZXYueG1sUEsFBgAAAAAEAAQA9wAAAIkDAAAAAA==&#10;">
                  <v:imagedata r:id="rId33" o:title=""/>
                </v:shape>
                <v:shape id="Picture 384" o:spid="_x0000_s1040" type="#_x0000_t75" style="position:absolute;left:20001;top:12395;width:1422;height:2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SzzEAAAA2wAAAA8AAABkcnMvZG93bnJldi54bWxEj0FLw0AQhe+C/2EZwYu0u1ZqS9ptkULR&#10;i4jRS2/T7JgEd2dDdpvEf+8cBG8zvDfvfbPdT8GrgfrURrZwPzegiKvoWq4tfH4cZ2tQKSM79JHJ&#10;wg8l2O+ur7ZYuDjyOw1lrpWEcCrQQpNzV2idqoYCpnnsiEX7in3ALGtfa9fjKOHB64Uxjzpgy9LQ&#10;YEeHhqrv8hIs+Fd6nqrVnVmOyfjlaXh7OJfa2tub6WkDKtOU/81/1y9O8AVWfpEB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SzzEAAAA2wAAAA8AAAAAAAAAAAAAAAAA&#10;nwIAAGRycy9kb3ducmV2LnhtbFBLBQYAAAAABAAEAPcAAACQAwAAAAA=&#10;">
                  <v:imagedata r:id="rId34" o:title=""/>
                </v:shape>
                <v:shape id="Picture 385" o:spid="_x0000_s1041" type="#_x0000_t75" style="position:absolute;left:18859;top:16002;width:1493;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5xKDDAAAA2wAAAA8AAABkcnMvZG93bnJldi54bWxET01rwkAQvRf8D8sIXkrdKFRszEZEkErp&#10;JVEovQ3ZMYlmZ8PuVtP++m6h4G0e73Oy9WA6cSXnW8sKZtMEBHFldcu1guNh97QE4QOyxs4yKfgm&#10;D+t89JBhqu2NC7qWoRYxhH2KCpoQ+lRKXzVk0E9tTxy5k3UGQ4SultrhLYabTs6TZCENthwbGuxp&#10;21B1Kb+MggWezfOuePwoNp/zH12+vb+2yVKpyXjYrEAEGsJd/O/e6zj/Bf5+i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nEoMMAAADbAAAADwAAAAAAAAAAAAAAAACf&#10;AgAAZHJzL2Rvd25yZXYueG1sUEsFBgAAAAAEAAQA9wAAAI8DAAAAAA==&#10;">
                  <v:imagedata r:id="rId35" o:title=""/>
                </v:shape>
                <v:shape id="Picture 386" o:spid="_x0000_s1042" type="#_x0000_t75" style="position:absolute;left:22290;top:13716;width:342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7SfAAAAA2wAAAA8AAABkcnMvZG93bnJldi54bWxET81qwkAQvhd8h2WEXoputEUluooUKj1Z&#10;jT7AkJ38aHY2ZKca3949FHr8+P5Xm9416kZdqD0bmIwTUMS5tzWXBs6nr9ECVBBki41nMvCgAJv1&#10;4GWFqfV3PtItk1LFEA4pGqhE2lTrkFfkMIx9Sxy5wncOJcKu1LbDewx3jZ4myUw7rDk2VNjSZ0X5&#10;Nft1Bt4O8jG377OH3l2zn4J3si8u1pjXYb9dghLq5V/85/62BqZxffwSf4Be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4HtJ8AAAADbAAAADwAAAAAAAAAAAAAAAACfAgAA&#10;ZHJzL2Rvd25yZXYueG1sUEsFBgAAAAAEAAQA9wAAAIwDAAAAAA==&#10;">
                  <v:imagedata r:id="rId36" o:title=""/>
                </v:shape>
                <v:shape id="Picture 387" o:spid="_x0000_s1043" type="#_x0000_t75" style="position:absolute;left:26921;top:8966;width:3432;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81LTDAAAA2wAAAA8AAABkcnMvZG93bnJldi54bWxEj0FrwkAUhO+C/2F5gjfdKFZK6ioiLQ0e&#10;BG3t+ZF9TYLZt3F3a6K/visIHoeZ+YZZrDpTiws5X1lWMBknIIhzqysuFHx/fYxeQfiArLG2TAqu&#10;5GG17PcWmGrb8p4uh1CICGGfooIyhCaV0uclGfRj2xBH79c6gyFKV0jtsI1wU8tpksylwYrjQokN&#10;bUrKT4c/o+D9eNy58w+22efs5l7IbLNbN1dqOOjWbyACdeEZfrQzrWA6gfu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zUtMMAAADbAAAADwAAAAAAAAAAAAAAAACf&#10;AgAAZHJzL2Rvd25yZXYueG1sUEsFBgAAAAAEAAQA9wAAAI8DAAAAAA==&#10;">
                  <v:imagedata r:id="rId37" o:title=""/>
                </v:shape>
                <v:shape id="Picture 388" o:spid="_x0000_s1044" type="#_x0000_t75" style="position:absolute;left:27432;top:656;width:342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1svEAAAA2wAAAA8AAABkcnMvZG93bnJldi54bWxEj91qwkAUhO8LvsNyCt5I3ZiKLamriFDx&#10;ymraBzhkT35q9mzInmp8+65Q6OUwM98wy/XgWnWhPjSeDcymCSjiwtuGKwNfn+9Pr6CCIFtsPZOB&#10;GwVYr0YPS8ysv/KJLrlUKkI4ZGigFukyrUNRk8Mw9R1x9ErfO5Qo+0rbHq8R7lqdJslCO2w4LtTY&#10;0bam4pz/OAOTo8xf7PPipnfn/KPknRzKb2vM+HHYvIESGuQ//NfeWwNpCvcv8Qf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f1svEAAAA2wAAAA8AAAAAAAAAAAAAAAAA&#10;nwIAAGRycy9kb3ducmV2LnhtbFBLBQYAAAAABAAEAPcAAACQAwAAAAA=&#10;">
                  <v:imagedata r:id="rId36" o:titl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89" o:spid="_x0000_s1045" type="#_x0000_t132" style="position:absolute;left:20574;top:2286;width:228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4+8YA&#10;AADbAAAADwAAAGRycy9kb3ducmV2LnhtbESPQWvCQBSE70L/w/IEb7oxQpXUVVRQSg+VxB7a2zP7&#10;TGKzb0N2a9L++m5B6HGYmW+Y5bo3tbhR6yrLCqaTCARxbnXFhYK30368AOE8ssbaMin4Jgfr1cNg&#10;iYm2Had0y3whAoRdggpK75tESpeXZNBNbEMcvIttDfog20LqFrsAN7WMo+hRGqw4LJTY0K6k/DP7&#10;Mgq2+cchnr+aw/GYXdOf/bl7f0kLpUbDfvMEwlPv/8P39rNWEM/g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L4+8YAAADbAAAADwAAAAAAAAAAAAAAAACYAgAAZHJz&#10;L2Rvd25yZXYueG1sUEsFBgAAAAAEAAQA9QAAAIsDAAAAAA==&#10;" fillcolor="#36f"/>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90" o:spid="_x0000_s1046" type="#_x0000_t9" style="position:absolute;left:18290;top:6858;width:57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XcMA&#10;AADbAAAADwAAAGRycy9kb3ducmV2LnhtbESPQWvCQBSE7wX/w/KE3upGKbZEV4nSggc9NErPj+wz&#10;CWbfht01Rn+9Kwgeh5n5hpkve9OIjpyvLSsYjxIQxIXVNZcKDvvfj28QPiBrbCyTgit5WC4Gb3NM&#10;tb3wH3V5KEWEsE9RQRVCm0rpi4oM+pFtiaN3tM5giNKVUju8RLhp5CRJptJgzXGhwpbWFRWn/GwU&#10;bH922Xovt3T7Ctmhy/97t2lXSr0P+2wGIlAfXuFne6MVTD7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LXcMAAADbAAAADwAAAAAAAAAAAAAAAACYAgAAZHJzL2Rv&#10;d25yZXYueG1sUEsFBgAAAAAEAAQA9QAAAIgDAAAAAA==&#10;" adj="5143"/>
                <v:shape id="Picture 391" o:spid="_x0000_s1047" type="#_x0000_t75" style="position:absolute;left:2863;top:-1721;width:3429;height:9151;rotation:44394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E1TBAAAA2wAAAA8AAABkcnMvZG93bnJldi54bWxEj92KwjAUhO8XfIdwBO/WVEFZqlFE8e9q&#10;V+sDHJpjWm1OShO1+vSbhQUvh5n5hpnOW1uJOzW+dKxg0E9AEOdOl2wUnLL15xcIH5A1Vo5JwZM8&#10;zGedjymm2j34QPdjMCJC2KeooAihTqX0eUEWfd/VxNE7u8ZiiLIxUjf4iHBbyWGSjKXFkuNCgTUt&#10;C8qvx5tVkF0Ovtqg2dqXzVYGf+T3aS+V6nXbxQREoDa8w//tnVYwHMHfl/gD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qE1TBAAAA2wAAAA8AAAAAAAAAAAAAAAAAnwIA&#10;AGRycy9kb3ducmV2LnhtbFBLBQYAAAAABAAEAPcAAACNAwAAAAA=&#10;">
                  <v:imagedata r:id="rId38" o:title=""/>
                </v:shape>
                <v:shape id="Picture 392" o:spid="_x0000_s1048" type="#_x0000_t75" style="position:absolute;left:22516;top:7201;width:2286;height:1600;rotation:71741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P6PEAAAA2wAAAA8AAABkcnMvZG93bnJldi54bWxEj8FqwzAQRO+F/oPYQm+1XENN6lg2SUtL&#10;Ds0hST9gsTa2E2tlJCVx/z4KFHIcZuYNU9aTGcSZnO8tK3hNUhDEjdU9twp+d18vMxA+IGscLJOC&#10;P/JQV48PJRbaXnhD521oRYSwL1BBF8JYSOmbjgz6xI7E0dtbZzBE6VqpHV4i3AwyS9NcGuw5LnQ4&#10;0kdHzXF7MgrMYfe2/H7/cfR5WtjlsMrX2RqVen6aFnMQgaZwD/+3V1pBlsPtS/wBsr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P6PEAAAA2wAAAA8AAAAAAAAAAAAAAAAA&#10;nwIAAGRycy9kb3ducmV2LnhtbFBLBQYAAAAABAAEAPcAAACQAwAAAAA=&#10;">
                  <v:imagedata r:id="rId31" o:title=""/>
                </v:shape>
                <v:line id="Line 393" o:spid="_x0000_s1049" style="position:absolute;visibility:visible;mso-wrap-style:square" from="5715,4572" to="1257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e1MEAAADbAAAADwAAAGRycy9kb3ducmV2LnhtbESPQYvCMBSE7wv+h/CEva2pHlSqUVQQ&#10;1lPX6g94JM+m2ryUJqv1328WBI/DzHzDLNe9a8SdulB7VjAeZSCItTc1VwrOp/3XHESIyAYbz6Tg&#10;SQHWq8HHEnPjH3ykexkrkSAcclRgY2xzKYO25DCMfEucvIvvHMYku0qaDh8J7ho5ybKpdFhzWrDY&#10;0s6SvpW/TsH2/HPArLDFsbpyoa/Pnd7qUqnPYb9ZgIjUx3f41f42CiYz+P+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N7UwQAAANsAAAAPAAAAAAAAAAAAAAAA&#10;AKECAABkcnMvZG93bnJldi54bWxQSwUGAAAAAAQABAD5AAAAjwMAAAAA&#10;" strokecolor="blue" strokeweight="1pt">
                  <v:stroke endarrow="block"/>
                </v:line>
                <v:line id="Line 394" o:spid="_x0000_s1050" style="position:absolute;visibility:visible;mso-wrap-style:square" from="8000,3429" to="1371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pr8AAADbAAAADwAAAGRycy9kb3ducmV2LnhtbERPS27CMBDdV+odrKnErjjNAlUBgwoS&#10;EqxSUg4wsoc4EI+j2ORz+3pRqcun99/sJteKgfrQeFbwscxAEGtvGq4VXH+O758gQkQ22HomBTMF&#10;2G1fXzZYGD/yhYYq1iKFcChQgY2xK6QM2pLDsPQdceJuvncYE+xraXocU7hrZZ5lK+mw4dRgsaOD&#10;Jf2onk7B/vp9xqy05aW+c6nv80HvdaXU4m36WoOINMV/8Z/7ZBTkaWz6kn6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dKpr8AAADbAAAADwAAAAAAAAAAAAAAAACh&#10;AgAAZHJzL2Rvd25yZXYueG1sUEsFBgAAAAAEAAQA+QAAAI0DAAAAAA==&#10;" strokecolor="blue" strokeweight="1pt">
                  <v:stroke endarrow="block"/>
                </v:line>
                <v:line id="Line 395" o:spid="_x0000_s1051" style="position:absolute;visibility:visible;mso-wrap-style:square" from="9142,2286" to="1485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vPcEAAADbAAAADwAAAGRycy9kb3ducmV2LnhtbESPQYvCMBSE7wv+h/CEva2pHkSrUVQQ&#10;1lPX6g94JM+m2ryUJqv1328WBI/DzHzDLNe9a8SdulB7VjAeZSCItTc1VwrOp/3XDESIyAYbz6Tg&#10;SQHWq8HHEnPjH3ykexkrkSAcclRgY2xzKYO25DCMfEucvIvvHMYku0qaDh8J7ho5ybKpdFhzWrDY&#10;0s6SvpW/TsH2/HPArLDFsbpyoa/Pnd7qUqnPYb9ZgIjUx3f41f42CiZz+P+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89wQAAANsAAAAPAAAAAAAAAAAAAAAA&#10;AKECAABkcnMvZG93bnJldi54bWxQSwUGAAAAAAQABAD5AAAAjwMAAAAA&#10;" strokecolor="blue" strokeweight="1pt">
                  <v:stroke endarrow="block"/>
                </v:line>
                <v:line id="Line 396" o:spid="_x0000_s1052" style="position:absolute;flip:x y;visibility:visible;mso-wrap-style:square" from="6858,4572" to="125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zGb8AAADbAAAADwAAAGRycy9kb3ducmV2LnhtbERPy4rCMBTdD/gP4QruxtQHg1SjiCio&#10;uBgfH3Btrm2xuSlN1PTvzUJweTjv2SKYSjypcaVlBYN+AoI4s7rkXMHlvPmdgHAeWWNlmRS05GAx&#10;7/zMMNX2xUd6nnwuYgi7FBUU3teplC4ryKDr25o4cjfbGPQRNrnUDb5iuKnkMEn+pMGSY0OBNa0K&#10;yu6nh1GAtQ/r/W78OFO7+98er9UhtAOlet2wnILwFPxX/HFvtYJRXB+/xB8g5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luzGb8AAADbAAAADwAAAAAAAAAAAAAAAACh&#10;AgAAZHJzL2Rvd25yZXYueG1sUEsFBgAAAAAEAAQA+QAAAI0DAAAAAA==&#10;" strokecolor="red" strokeweight="1pt">
                  <v:stroke dashstyle="dash" endarrow="block"/>
                </v:line>
                <v:line id="Line 397" o:spid="_x0000_s1053" style="position:absolute;flip:x y;visibility:visible;mso-wrap-style:square" from="9142,3429" to="1371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WgsIAAADbAAAADwAAAGRycy9kb3ducmV2LnhtbESP3YrCMBSE74V9h3AW9k7Tqoh0jbIs&#10;Cipe+PcAZ5tjW2xOShM1ffuNIHg5zMw3zGwRTC3u1LrKsoJ0kIAgzq2uuFBwPq36UxDOI2usLZOC&#10;jhws5h+9GWbaPvhA96MvRISwy1BB6X2TSenykgy6gW2Io3exrUEfZVtI3eIjwk0th0kykQYrjgsl&#10;NvRbUn493owCbHxYbjfj24m6zX59+Kt3oUuV+voMP98gPAX/Dr/aa61glMLzS/w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cWgsIAAADbAAAADwAAAAAAAAAAAAAA&#10;AAChAgAAZHJzL2Rvd25yZXYueG1sUEsFBgAAAAAEAAQA+QAAAJADAAAAAA==&#10;" strokecolor="red" strokeweight="1pt">
                  <v:stroke dashstyle="dash" endarrow="block"/>
                </v:line>
                <v:line id="Line 398" o:spid="_x0000_s1054" style="position:absolute;flip:x y;visibility:visible;mso-wrap-style:square" from="9142,1143" to="14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I9cIAAADbAAAADwAAAGRycy9kb3ducmV2LnhtbESP3YrCMBSE7xd8h3AE79ZUXUSqUUQU&#10;dNkL/x7g2BzbYnNSmqjp25sFwcthZr5hZotgKvGgxpWWFQz6CQjizOqScwXn0+Z7AsJ5ZI2VZVLQ&#10;koPFvPM1w1TbJx/ocfS5iBB2KSoovK9TKV1WkEHXtzVx9K62MeijbHKpG3xGuKnkMEnG0mDJcaHA&#10;mlYFZbfj3SjA2of17+7nfqJ2t98eLtVfaAdK9bphOQXhKfhP+N3eagWjIfx/i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WI9cIAAADbAAAADwAAAAAAAAAAAAAA&#10;AAChAgAAZHJzL2Rvd25yZXYueG1sUEsFBgAAAAAEAAQA+QAAAJADAAAAAA==&#10;" strokecolor="red" strokeweight="1pt">
                  <v:stroke dashstyle="dash" endarrow="block"/>
                </v:line>
                <v:line id="Line 399" o:spid="_x0000_s1055" style="position:absolute;visibility:visible;mso-wrap-style:square" from="13716,11430" to="1485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00" o:spid="_x0000_s1056" style="position:absolute;visibility:visible;mso-wrap-style:square" from="16001,8001" to="1829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401" o:spid="_x0000_s1057" style="position:absolute;flip:y;visibility:visible;mso-wrap-style:square" from="18290,2286" to="2057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402" o:spid="_x0000_s1058" style="position:absolute;flip:y;visibility:visible;mso-wrap-style:square" from="22859,1151" to="2857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403" o:spid="_x0000_s1059" style="position:absolute;visibility:visible;mso-wrap-style:square" from="21717,3429" to="2514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Text Box 404" o:spid="_x0000_s1060" type="#_x0000_t202" style="position:absolute;left:19112;top:6858;width:374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41F61" w:rsidRPr="00F877DB" w:rsidRDefault="00A41F61" w:rsidP="006162A3">
                        <w:pPr>
                          <w:rPr>
                            <w:b/>
                            <w:sz w:val="14"/>
                            <w:szCs w:val="14"/>
                          </w:rPr>
                        </w:pPr>
                        <w:r w:rsidRPr="00F877DB">
                          <w:rPr>
                            <w:b/>
                            <w:sz w:val="14"/>
                            <w:szCs w:val="14"/>
                          </w:rPr>
                          <w:t>WiMAX</w:t>
                        </w:r>
                      </w:p>
                      <w:p w:rsidR="00A41F61" w:rsidRPr="00F877DB" w:rsidRDefault="00A41F61" w:rsidP="006162A3">
                        <w:pPr>
                          <w:rPr>
                            <w:sz w:val="14"/>
                            <w:szCs w:val="14"/>
                          </w:rPr>
                        </w:pPr>
                      </w:p>
                    </w:txbxContent>
                  </v:textbox>
                </v:shape>
                <v:line id="Line 405" o:spid="_x0000_s1061" style="position:absolute;flip:y;visibility:visible;mso-wrap-style:square" from="4191,11603" to="4191,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406" o:spid="_x0000_s1062" style="position:absolute;flip:x;visibility:visible;mso-wrap-style:square" from="3426,4572" to="457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AacIAAADbAAAADwAAAGRycy9kb3ducmV2LnhtbERPPW/CMBDdK/EfrKvUrbFLq1KFOAi1&#10;IBi6JLB0O+JrEjU+R7EJ4d/XAxLj0/vOVpPtxEiDbx1reEkUCOLKmZZrDcfD9vkDhA/IBjvHpOFK&#10;Hlb57CHD1LgLFzSWoRYxhH2KGpoQ+lRKXzVk0SeuJ47crxsshgiHWpoBLzHcdnKu1Lu02HJsaLCn&#10;z4aqv/JsNWzVfmeo32yuX9+nEhfz1/NPsdP66XFaL0EEmsJdfHPvjYa3uD5+iT9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jAacIAAADbAAAADwAAAAAAAAAAAAAA&#10;AAChAgAAZHJzL2Rvd25yZXYueG1sUEsFBgAAAAAEAAQA+QAAAJADAAAAAA==&#10;" strokecolor="blue" strokeweight="1pt">
                  <v:stroke startarrow="block" endarrow="block"/>
                </v:line>
                <v:shape id="Text Box 407" o:spid="_x0000_s1063" type="#_x0000_t202" style="position:absolute;left:13716;top:4085;width:5716;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A41F61" w:rsidRPr="00F877DB" w:rsidRDefault="00A41F61" w:rsidP="006162A3">
                        <w:pPr>
                          <w:rPr>
                            <w:b/>
                            <w:sz w:val="14"/>
                            <w:szCs w:val="14"/>
                          </w:rPr>
                        </w:pPr>
                        <w:r w:rsidRPr="00F877DB">
                          <w:rPr>
                            <w:b/>
                            <w:sz w:val="14"/>
                            <w:szCs w:val="14"/>
                          </w:rPr>
                          <w:t>RCST2</w:t>
                        </w:r>
                      </w:p>
                    </w:txbxContent>
                  </v:textbox>
                </v:shape>
                <v:shape id="Text Box 408" o:spid="_x0000_s1064" type="#_x0000_t202" style="position:absolute;left:8000;top:9144;width:571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A41F61" w:rsidRPr="00F877DB" w:rsidRDefault="00A41F61" w:rsidP="006162A3">
                        <w:pPr>
                          <w:rPr>
                            <w:b/>
                            <w:sz w:val="14"/>
                            <w:szCs w:val="14"/>
                          </w:rPr>
                        </w:pPr>
                        <w:r w:rsidRPr="00F877DB">
                          <w:rPr>
                            <w:b/>
                            <w:sz w:val="14"/>
                            <w:szCs w:val="14"/>
                          </w:rPr>
                          <w:t>RCST1</w:t>
                        </w:r>
                      </w:p>
                      <w:p w:rsidR="00A41F61" w:rsidRDefault="00A41F61" w:rsidP="006162A3"/>
                    </w:txbxContent>
                  </v:textbox>
                </v:shape>
                <v:shape id="Text Box 409" o:spid="_x0000_s1065" type="#_x0000_t202" style="position:absolute;left:14338;top:14274;width:22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41F61" w:rsidRPr="00F877DB" w:rsidRDefault="00A41F61" w:rsidP="006162A3">
                        <w:pPr>
                          <w:rPr>
                            <w:b/>
                            <w:sz w:val="14"/>
                            <w:szCs w:val="14"/>
                          </w:rPr>
                        </w:pPr>
                        <w:r w:rsidRPr="00F877DB">
                          <w:rPr>
                            <w:b/>
                            <w:sz w:val="14"/>
                            <w:szCs w:val="14"/>
                          </w:rPr>
                          <w:t>WAP</w:t>
                        </w:r>
                      </w:p>
                    </w:txbxContent>
                  </v:textbox>
                </v:shape>
                <v:shape id="Cloud" o:spid="_x0000_s1066" style="position:absolute;left:1142;top:13716;width:9987;height:342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zM8MA&#10;AADbAAAADwAAAGRycy9kb3ducmV2LnhtbESPQYvCMBSE7wv+h/AEb2uqFinVKKIIwh4Wq+D10Tzb&#10;avNSmtjWf79ZWNjjMDPfMOvtYGrRUesqywpm0wgEcW51xYWC6+X4mYBwHlljbZkUvMnBdjP6WGOq&#10;bc9n6jJfiABhl6KC0vsmldLlJRl0U9sQB+9uW4M+yLaQusU+wE0t51G0lAYrDgslNrQvKX9mL6Og&#10;e+8WpyS7JX3xrc/3bHmIj18PpSbjYbcC4Wnw/+G/9kkriG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FzM8MAAADbAAAADwAAAAAAAAAAAAAAAACYAgAAZHJzL2Rv&#10;d25yZXYueG1sUEsFBgAAAAAEAAQA9QAAAIgD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ffbe7d">
                  <v:stroke joinstyle="miter"/>
                  <v:shadow on="t" offset="6pt,6pt"/>
                  <v:formulas/>
                  <v:path o:extrusionok="f" o:connecttype="custom" o:connectlocs="3098,171450;499367,342535;997901,171450;499367,19606" o:connectangles="0,0,0,0" textboxrect="2977,3262,17087,17337"/>
                  <o:lock v:ext="edit" aspectratio="t" verticies="t"/>
                  <v:textbox inset="0,0,0,0">
                    <w:txbxContent>
                      <w:p w:rsidR="00A41F61" w:rsidRPr="00800513" w:rsidRDefault="00A41F61" w:rsidP="006162A3">
                        <w:pPr>
                          <w:jc w:val="center"/>
                          <w:rPr>
                            <w:sz w:val="20"/>
                            <w:szCs w:val="14"/>
                          </w:rPr>
                        </w:pPr>
                        <w:r w:rsidRPr="00800513">
                          <w:rPr>
                            <w:sz w:val="20"/>
                            <w:szCs w:val="14"/>
                          </w:rPr>
                          <w:t>Internet</w:t>
                        </w:r>
                      </w:p>
                    </w:txbxContent>
                  </v:textbox>
                </v:shape>
                <w10:anchorlock/>
              </v:group>
            </w:pict>
          </mc:Fallback>
        </mc:AlternateContent>
      </w:r>
    </w:p>
    <w:p w:rsidR="006162A3" w:rsidRPr="00BA1EA4" w:rsidRDefault="006162A3" w:rsidP="006162A3">
      <w:pPr>
        <w:tabs>
          <w:tab w:val="left" w:pos="3600"/>
        </w:tabs>
        <w:overflowPunct/>
        <w:spacing w:before="0"/>
        <w:jc w:val="center"/>
        <w:textAlignment w:val="auto"/>
        <w:rPr>
          <w:szCs w:val="24"/>
          <w:lang w:val="en-US"/>
        </w:rPr>
      </w:pPr>
      <w:r>
        <w:rPr>
          <w:noProof/>
          <w:lang w:val="en-US" w:eastAsia="zh-CN"/>
        </w:rPr>
        <mc:AlternateContent>
          <mc:Choice Requires="wps">
            <w:drawing>
              <wp:anchor distT="4294967294" distB="4294967294" distL="114300" distR="114300" simplePos="0" relativeHeight="251660288" behindDoc="0" locked="0" layoutInCell="1" allowOverlap="1" wp14:anchorId="25B9DC0E" wp14:editId="663BC8D2">
                <wp:simplePos x="0" y="0"/>
                <wp:positionH relativeFrom="column">
                  <wp:posOffset>1217930</wp:posOffset>
                </wp:positionH>
                <wp:positionV relativeFrom="paragraph">
                  <wp:posOffset>137159</wp:posOffset>
                </wp:positionV>
                <wp:extent cx="571500" cy="0"/>
                <wp:effectExtent l="0" t="76200" r="19050" b="95250"/>
                <wp:wrapNone/>
                <wp:docPr id="5"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9pt,10.8pt" to="140.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" strokecolor="blue" strokeweight="1pt">
                <v:stroke endarrow="block"/>
              </v:lin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1E9401EC" wp14:editId="2F1A8836">
                <wp:simplePos x="0" y="0"/>
                <wp:positionH relativeFrom="column">
                  <wp:posOffset>1714500</wp:posOffset>
                </wp:positionH>
                <wp:positionV relativeFrom="paragraph">
                  <wp:posOffset>22860</wp:posOffset>
                </wp:positionV>
                <wp:extent cx="2971800" cy="514350"/>
                <wp:effectExtent l="0" t="0"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AE" w:rsidRPr="00800513" w:rsidRDefault="00AA07AE" w:rsidP="006162A3">
                            <w:pPr>
                              <w:overflowPunct/>
                              <w:spacing w:before="0"/>
                              <w:textAlignment w:val="auto"/>
                              <w:rPr>
                                <w:rFonts w:ascii="Calibri" w:hAnsi="Calibri" w:cs="Calibri"/>
                                <w:color w:val="000000"/>
                                <w:sz w:val="16"/>
                                <w:szCs w:val="16"/>
                                <w:lang w:val="en-US" w:eastAsia="fr-FR"/>
                              </w:rPr>
                            </w:pPr>
                            <w:r w:rsidRPr="000620F1">
                              <w:rPr>
                                <w:rFonts w:ascii="Calibri" w:hAnsi="Calibri" w:cs="Calibri"/>
                                <w:b/>
                                <w:bCs/>
                                <w:sz w:val="16"/>
                                <w:szCs w:val="16"/>
                                <w:lang w:val="en-US" w:eastAsia="fr-FR"/>
                              </w:rPr>
                              <w:t xml:space="preserve">DVB‐S2 </w:t>
                            </w:r>
                            <w:r w:rsidRPr="00800513">
                              <w:rPr>
                                <w:rFonts w:ascii="Calibri" w:hAnsi="Calibri" w:cs="Calibri"/>
                                <w:color w:val="000000"/>
                                <w:sz w:val="16"/>
                                <w:szCs w:val="16"/>
                                <w:lang w:val="en-US" w:eastAsia="fr-FR"/>
                              </w:rPr>
                              <w:t>Satellite Transmission 2</w:t>
                            </w:r>
                            <w:r w:rsidRPr="00800513">
                              <w:rPr>
                                <w:rFonts w:ascii="Calibri" w:hAnsi="Calibri" w:cs="Calibri"/>
                                <w:color w:val="000000"/>
                                <w:sz w:val="10"/>
                                <w:szCs w:val="10"/>
                                <w:lang w:val="en-US" w:eastAsia="fr-FR"/>
                              </w:rPr>
                              <w:t xml:space="preserve">nd </w:t>
                            </w:r>
                            <w:r w:rsidRPr="00800513">
                              <w:rPr>
                                <w:rFonts w:ascii="Calibri" w:hAnsi="Calibri" w:cs="Calibri"/>
                                <w:color w:val="000000"/>
                                <w:sz w:val="16"/>
                                <w:szCs w:val="16"/>
                                <w:lang w:val="en-US" w:eastAsia="fr-FR"/>
                              </w:rPr>
                              <w:t xml:space="preserve">Generation </w:t>
                            </w:r>
                          </w:p>
                          <w:p w:rsidR="00AA07AE" w:rsidRPr="00800513" w:rsidRDefault="00AA07AE" w:rsidP="006162A3">
                            <w:pPr>
                              <w:overflowPunct/>
                              <w:spacing w:before="0"/>
                              <w:textAlignment w:val="auto"/>
                              <w:rPr>
                                <w:rFonts w:ascii="Calibri" w:hAnsi="Calibri" w:cs="Calibri"/>
                                <w:color w:val="000000"/>
                                <w:sz w:val="16"/>
                                <w:szCs w:val="16"/>
                                <w:lang w:val="en-US" w:eastAsia="fr-FR"/>
                              </w:rPr>
                            </w:pPr>
                            <w:r w:rsidRPr="00800513">
                              <w:rPr>
                                <w:rFonts w:ascii="Calibri" w:hAnsi="Calibri" w:cs="Calibri"/>
                                <w:b/>
                                <w:bCs/>
                                <w:color w:val="000000"/>
                                <w:sz w:val="16"/>
                                <w:szCs w:val="16"/>
                                <w:lang w:val="en-US" w:eastAsia="fr-FR"/>
                              </w:rPr>
                              <w:t>DVB‐RCS</w:t>
                            </w:r>
                            <w:r w:rsidRPr="00800513">
                              <w:rPr>
                                <w:rFonts w:ascii="Calibri" w:hAnsi="Calibri" w:cs="Calibri"/>
                                <w:color w:val="000000"/>
                                <w:sz w:val="16"/>
                                <w:szCs w:val="16"/>
                                <w:lang w:val="en-US" w:eastAsia="fr-FR"/>
                              </w:rPr>
                              <w:t xml:space="preserve">: DVB Return Channel by Satellite </w:t>
                            </w:r>
                          </w:p>
                          <w:p w:rsidR="00AA07AE" w:rsidRPr="00800513" w:rsidRDefault="00AA07AE" w:rsidP="006162A3">
                            <w:pPr>
                              <w:overflowPunct/>
                              <w:spacing w:before="0"/>
                              <w:textAlignment w:val="auto"/>
                              <w:rPr>
                                <w:rFonts w:ascii="Calibri" w:hAnsi="Calibri" w:cs="Calibri"/>
                                <w:color w:val="000000"/>
                                <w:sz w:val="16"/>
                                <w:szCs w:val="16"/>
                                <w:lang w:val="en-US" w:eastAsia="fr-FR"/>
                              </w:rPr>
                            </w:pPr>
                            <w:r w:rsidRPr="00800513">
                              <w:rPr>
                                <w:rFonts w:ascii="Calibri" w:hAnsi="Calibri" w:cs="Calibri"/>
                                <w:b/>
                                <w:bCs/>
                                <w:color w:val="000000"/>
                                <w:sz w:val="16"/>
                                <w:szCs w:val="16"/>
                                <w:lang w:val="en-US" w:eastAsia="fr-FR"/>
                              </w:rPr>
                              <w:t>WAP</w:t>
                            </w:r>
                            <w:r>
                              <w:rPr>
                                <w:rFonts w:ascii="Calibri" w:hAnsi="Calibri" w:cs="Calibri"/>
                                <w:color w:val="000000"/>
                                <w:sz w:val="16"/>
                                <w:szCs w:val="16"/>
                                <w:lang w:val="en-US" w:eastAsia="fr-FR"/>
                              </w:rPr>
                              <w:t>: Wireless Access Point</w:t>
                            </w:r>
                          </w:p>
                          <w:p w:rsidR="00AA07AE" w:rsidRPr="000620F1" w:rsidRDefault="00AA07AE" w:rsidP="006162A3">
                            <w:pPr>
                              <w:rPr>
                                <w:rFonts w:ascii="Calibri" w:hAnsi="Calibri" w:cs="Calibri"/>
                                <w:color w:val="000000"/>
                                <w:sz w:val="14"/>
                                <w:szCs w:val="14"/>
                                <w:lang w:val="en-US"/>
                              </w:rPr>
                            </w:pPr>
                            <w:r w:rsidRPr="00800513">
                              <w:rPr>
                                <w:rFonts w:ascii="Calibri" w:hAnsi="Calibri" w:cs="Calibri"/>
                                <w:b/>
                                <w:bCs/>
                                <w:color w:val="000000"/>
                                <w:sz w:val="16"/>
                                <w:szCs w:val="16"/>
                                <w:lang w:val="en-US" w:eastAsia="fr-FR"/>
                              </w:rPr>
                              <w:t>RCST</w:t>
                            </w:r>
                            <w:r w:rsidRPr="00800513">
                              <w:rPr>
                                <w:rFonts w:ascii="Calibri" w:hAnsi="Calibri" w:cs="Calibri"/>
                                <w:color w:val="000000"/>
                                <w:sz w:val="16"/>
                                <w:szCs w:val="16"/>
                                <w:lang w:val="en-US" w:eastAsia="fr-FR"/>
                              </w:rPr>
                              <w:t xml:space="preserve">: Return Channel Satellite Terminal </w:t>
                            </w:r>
                            <w:r w:rsidRPr="000620F1">
                              <w:rPr>
                                <w:rFonts w:ascii="Calibri" w:hAnsi="Calibri" w:cs="Calibri"/>
                                <w:b/>
                                <w:color w:val="000000"/>
                                <w:sz w:val="14"/>
                                <w:szCs w:val="14"/>
                                <w:lang w:val="en-US"/>
                              </w:rPr>
                              <w:t>WAP</w:t>
                            </w:r>
                            <w:r w:rsidRPr="000620F1">
                              <w:rPr>
                                <w:rFonts w:ascii="Calibri" w:hAnsi="Calibri" w:cs="Calibri"/>
                                <w:color w:val="000000"/>
                                <w:sz w:val="14"/>
                                <w:szCs w:val="14"/>
                                <w:lang w:val="en-US"/>
                              </w:rPr>
                              <w:t xml:space="preserve">: Wireless Access Point; </w:t>
                            </w:r>
                            <w:r w:rsidRPr="000620F1">
                              <w:rPr>
                                <w:rFonts w:ascii="Calibri" w:hAnsi="Calibri" w:cs="Calibri"/>
                                <w:b/>
                                <w:sz w:val="14"/>
                                <w:szCs w:val="14"/>
                                <w:lang w:val="en-US"/>
                              </w:rPr>
                              <w:t>RCST</w:t>
                            </w:r>
                            <w:r w:rsidRPr="000620F1">
                              <w:rPr>
                                <w:rFonts w:ascii="Calibri" w:hAnsi="Calibri" w:cs="Calibri"/>
                                <w:sz w:val="14"/>
                                <w:szCs w:val="14"/>
                                <w:lang w:val="en-US"/>
                              </w:rPr>
                              <w:t>: Return Channel Satellite Terminal</w:t>
                            </w:r>
                          </w:p>
                          <w:p w:rsidR="00AA07AE" w:rsidRPr="000620F1" w:rsidRDefault="00AA07AE" w:rsidP="006162A3">
                            <w:pPr>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7" type="#_x0000_t202" style="position:absolute;left:0;text-align:left;margin-left:135pt;margin-top:1.8pt;width:234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uSvA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" filled="f" stroked="f">
                <v:textbox>
                  <w:txbxContent>
                    <w:p w:rsidR="00A41F61" w:rsidRPr="00800513" w:rsidRDefault="00A41F61" w:rsidP="006162A3">
                      <w:pPr>
                        <w:overflowPunct/>
                        <w:spacing w:before="0"/>
                        <w:textAlignment w:val="auto"/>
                        <w:rPr>
                          <w:rFonts w:ascii="Calibri" w:hAnsi="Calibri" w:cs="Calibri"/>
                          <w:color w:val="000000"/>
                          <w:sz w:val="16"/>
                          <w:szCs w:val="16"/>
                          <w:lang w:val="en-US" w:eastAsia="fr-FR"/>
                        </w:rPr>
                      </w:pPr>
                      <w:r w:rsidRPr="000620F1">
                        <w:rPr>
                          <w:rFonts w:ascii="Calibri" w:hAnsi="Calibri" w:cs="Calibri"/>
                          <w:b/>
                          <w:bCs/>
                          <w:sz w:val="16"/>
                          <w:szCs w:val="16"/>
                          <w:lang w:val="en-US" w:eastAsia="fr-FR"/>
                        </w:rPr>
                        <w:t xml:space="preserve">DVB‐S2 </w:t>
                      </w:r>
                      <w:r w:rsidRPr="00800513">
                        <w:rPr>
                          <w:rFonts w:ascii="Calibri" w:hAnsi="Calibri" w:cs="Calibri"/>
                          <w:color w:val="000000"/>
                          <w:sz w:val="16"/>
                          <w:szCs w:val="16"/>
                          <w:lang w:val="en-US" w:eastAsia="fr-FR"/>
                        </w:rPr>
                        <w:t>Satellite Transmission 2</w:t>
                      </w:r>
                      <w:r w:rsidRPr="00800513">
                        <w:rPr>
                          <w:rFonts w:ascii="Calibri" w:hAnsi="Calibri" w:cs="Calibri"/>
                          <w:color w:val="000000"/>
                          <w:sz w:val="10"/>
                          <w:szCs w:val="10"/>
                          <w:lang w:val="en-US" w:eastAsia="fr-FR"/>
                        </w:rPr>
                        <w:t xml:space="preserve">nd </w:t>
                      </w:r>
                      <w:r w:rsidRPr="00800513">
                        <w:rPr>
                          <w:rFonts w:ascii="Calibri" w:hAnsi="Calibri" w:cs="Calibri"/>
                          <w:color w:val="000000"/>
                          <w:sz w:val="16"/>
                          <w:szCs w:val="16"/>
                          <w:lang w:val="en-US" w:eastAsia="fr-FR"/>
                        </w:rPr>
                        <w:t xml:space="preserve">Generation </w:t>
                      </w:r>
                    </w:p>
                    <w:p w:rsidR="00A41F61" w:rsidRPr="00800513" w:rsidRDefault="00A41F61" w:rsidP="006162A3">
                      <w:pPr>
                        <w:overflowPunct/>
                        <w:spacing w:before="0"/>
                        <w:textAlignment w:val="auto"/>
                        <w:rPr>
                          <w:rFonts w:ascii="Calibri" w:hAnsi="Calibri" w:cs="Calibri"/>
                          <w:color w:val="000000"/>
                          <w:sz w:val="16"/>
                          <w:szCs w:val="16"/>
                          <w:lang w:val="en-US" w:eastAsia="fr-FR"/>
                        </w:rPr>
                      </w:pPr>
                      <w:r w:rsidRPr="00800513">
                        <w:rPr>
                          <w:rFonts w:ascii="Calibri" w:hAnsi="Calibri" w:cs="Calibri"/>
                          <w:b/>
                          <w:bCs/>
                          <w:color w:val="000000"/>
                          <w:sz w:val="16"/>
                          <w:szCs w:val="16"/>
                          <w:lang w:val="en-US" w:eastAsia="fr-FR"/>
                        </w:rPr>
                        <w:t>DVB‐RCS</w:t>
                      </w:r>
                      <w:r w:rsidRPr="00800513">
                        <w:rPr>
                          <w:rFonts w:ascii="Calibri" w:hAnsi="Calibri" w:cs="Calibri"/>
                          <w:color w:val="000000"/>
                          <w:sz w:val="16"/>
                          <w:szCs w:val="16"/>
                          <w:lang w:val="en-US" w:eastAsia="fr-FR"/>
                        </w:rPr>
                        <w:t xml:space="preserve">: DVB Return Channel by Satellite </w:t>
                      </w:r>
                    </w:p>
                    <w:p w:rsidR="00A41F61" w:rsidRPr="00800513" w:rsidRDefault="00A41F61" w:rsidP="006162A3">
                      <w:pPr>
                        <w:overflowPunct/>
                        <w:spacing w:before="0"/>
                        <w:textAlignment w:val="auto"/>
                        <w:rPr>
                          <w:rFonts w:ascii="Calibri" w:hAnsi="Calibri" w:cs="Calibri"/>
                          <w:color w:val="000000"/>
                          <w:sz w:val="16"/>
                          <w:szCs w:val="16"/>
                          <w:lang w:val="en-US" w:eastAsia="fr-FR"/>
                        </w:rPr>
                      </w:pPr>
                      <w:r w:rsidRPr="00800513">
                        <w:rPr>
                          <w:rFonts w:ascii="Calibri" w:hAnsi="Calibri" w:cs="Calibri"/>
                          <w:b/>
                          <w:bCs/>
                          <w:color w:val="000000"/>
                          <w:sz w:val="16"/>
                          <w:szCs w:val="16"/>
                          <w:lang w:val="en-US" w:eastAsia="fr-FR"/>
                        </w:rPr>
                        <w:t>WAP</w:t>
                      </w:r>
                      <w:r>
                        <w:rPr>
                          <w:rFonts w:ascii="Calibri" w:hAnsi="Calibri" w:cs="Calibri"/>
                          <w:color w:val="000000"/>
                          <w:sz w:val="16"/>
                          <w:szCs w:val="16"/>
                          <w:lang w:val="en-US" w:eastAsia="fr-FR"/>
                        </w:rPr>
                        <w:t>: Wireless Access Point</w:t>
                      </w:r>
                    </w:p>
                    <w:p w:rsidR="00A41F61" w:rsidRPr="000620F1" w:rsidRDefault="00A41F61" w:rsidP="006162A3">
                      <w:pPr>
                        <w:rPr>
                          <w:rFonts w:ascii="Calibri" w:hAnsi="Calibri" w:cs="Calibri"/>
                          <w:color w:val="000000"/>
                          <w:sz w:val="14"/>
                          <w:szCs w:val="14"/>
                          <w:lang w:val="en-US"/>
                        </w:rPr>
                      </w:pPr>
                      <w:r w:rsidRPr="00800513">
                        <w:rPr>
                          <w:rFonts w:ascii="Calibri" w:hAnsi="Calibri" w:cs="Calibri"/>
                          <w:b/>
                          <w:bCs/>
                          <w:color w:val="000000"/>
                          <w:sz w:val="16"/>
                          <w:szCs w:val="16"/>
                          <w:lang w:val="en-US" w:eastAsia="fr-FR"/>
                        </w:rPr>
                        <w:t>RCST</w:t>
                      </w:r>
                      <w:r w:rsidRPr="00800513">
                        <w:rPr>
                          <w:rFonts w:ascii="Calibri" w:hAnsi="Calibri" w:cs="Calibri"/>
                          <w:color w:val="000000"/>
                          <w:sz w:val="16"/>
                          <w:szCs w:val="16"/>
                          <w:lang w:val="en-US" w:eastAsia="fr-FR"/>
                        </w:rPr>
                        <w:t xml:space="preserve">: Return Channel Satellite Terminal </w:t>
                      </w:r>
                      <w:r w:rsidRPr="000620F1">
                        <w:rPr>
                          <w:rFonts w:ascii="Calibri" w:hAnsi="Calibri" w:cs="Calibri"/>
                          <w:b/>
                          <w:color w:val="000000"/>
                          <w:sz w:val="14"/>
                          <w:szCs w:val="14"/>
                          <w:lang w:val="en-US"/>
                        </w:rPr>
                        <w:t>WAP</w:t>
                      </w:r>
                      <w:r w:rsidRPr="000620F1">
                        <w:rPr>
                          <w:rFonts w:ascii="Calibri" w:hAnsi="Calibri" w:cs="Calibri"/>
                          <w:color w:val="000000"/>
                          <w:sz w:val="14"/>
                          <w:szCs w:val="14"/>
                          <w:lang w:val="en-US"/>
                        </w:rPr>
                        <w:t xml:space="preserve">: Wireless Access Point; </w:t>
                      </w:r>
                      <w:r w:rsidRPr="000620F1">
                        <w:rPr>
                          <w:rFonts w:ascii="Calibri" w:hAnsi="Calibri" w:cs="Calibri"/>
                          <w:b/>
                          <w:sz w:val="14"/>
                          <w:szCs w:val="14"/>
                          <w:lang w:val="en-US"/>
                        </w:rPr>
                        <w:t>RCST</w:t>
                      </w:r>
                      <w:r w:rsidRPr="000620F1">
                        <w:rPr>
                          <w:rFonts w:ascii="Calibri" w:hAnsi="Calibri" w:cs="Calibri"/>
                          <w:sz w:val="14"/>
                          <w:szCs w:val="14"/>
                          <w:lang w:val="en-US"/>
                        </w:rPr>
                        <w:t>: Return Channel Satellite Terminal</w:t>
                      </w:r>
                    </w:p>
                    <w:p w:rsidR="00A41F61" w:rsidRPr="000620F1" w:rsidRDefault="00A41F61" w:rsidP="006162A3">
                      <w:pPr>
                        <w:rPr>
                          <w:sz w:val="14"/>
                          <w:szCs w:val="14"/>
                          <w:lang w:val="en-US"/>
                        </w:rPr>
                      </w:pPr>
                    </w:p>
                  </w:txbxContent>
                </v:textbox>
              </v:shape>
            </w:pict>
          </mc:Fallback>
        </mc:AlternateContent>
      </w:r>
    </w:p>
    <w:p w:rsidR="006162A3" w:rsidRPr="00BA1EA4" w:rsidRDefault="006162A3" w:rsidP="006162A3">
      <w:pPr>
        <w:tabs>
          <w:tab w:val="left" w:pos="3600"/>
        </w:tabs>
        <w:overflowPunct/>
        <w:spacing w:before="0"/>
        <w:jc w:val="center"/>
        <w:textAlignment w:val="auto"/>
        <w:rPr>
          <w:szCs w:val="24"/>
          <w:lang w:val="en-US"/>
        </w:rPr>
      </w:pPr>
      <w:r>
        <w:rPr>
          <w:noProof/>
          <w:lang w:val="en-US" w:eastAsia="zh-CN"/>
        </w:rPr>
        <mc:AlternateContent>
          <mc:Choice Requires="wps">
            <w:drawing>
              <wp:anchor distT="4294967294" distB="4294967294" distL="114300" distR="114300" simplePos="0" relativeHeight="251661312" behindDoc="0" locked="0" layoutInCell="1" allowOverlap="1" wp14:anchorId="27E8526A" wp14:editId="16AE7B56">
                <wp:simplePos x="0" y="0"/>
                <wp:positionH relativeFrom="column">
                  <wp:posOffset>1217930</wp:posOffset>
                </wp:positionH>
                <wp:positionV relativeFrom="paragraph">
                  <wp:posOffset>44449</wp:posOffset>
                </wp:positionV>
                <wp:extent cx="548640" cy="0"/>
                <wp:effectExtent l="0" t="76200" r="22860" b="95250"/>
                <wp:wrapNone/>
                <wp:docPr id="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0"/>
                        </a:xfrm>
                        <a:prstGeom prst="line">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9pt,3.5pt" to="139.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" strokecolor="red" strokeweight="1pt">
                <v:stroke dashstyle="dash" endarrow="block"/>
              </v:line>
            </w:pict>
          </mc:Fallback>
        </mc:AlternateContent>
      </w:r>
    </w:p>
    <w:p w:rsidR="006162A3" w:rsidRPr="00BA1EA4" w:rsidRDefault="006162A3" w:rsidP="006162A3">
      <w:pPr>
        <w:tabs>
          <w:tab w:val="left" w:pos="3600"/>
        </w:tabs>
        <w:overflowPunct/>
        <w:spacing w:before="0"/>
        <w:textAlignment w:val="auto"/>
        <w:rPr>
          <w:b/>
          <w:bCs/>
          <w:sz w:val="22"/>
          <w:szCs w:val="22"/>
          <w:lang w:val="en-US"/>
        </w:rPr>
      </w:pPr>
    </w:p>
    <w:p w:rsidR="006162A3" w:rsidRPr="000620F1" w:rsidRDefault="006162A3" w:rsidP="00371553">
      <w:pPr>
        <w:keepLines/>
        <w:rPr>
          <w:lang w:val="en-US"/>
        </w:rPr>
      </w:pPr>
      <w:r w:rsidRPr="000620F1">
        <w:rPr>
          <w:lang w:val="en-US"/>
        </w:rPr>
        <w:lastRenderedPageBreak/>
        <w:t xml:space="preserve">The DVB-S2 features two main enhancements compared with its predecessor, DVB-S. First, it introduces an improved physical layer, offering several higher order modulation waveforms with more powerful forward error correction (FEC). Secondly, it supports real-time adaptation to link and propagation conditions. It supports 28 combinations of modulation format and coding schemes to guarantee a low packet error rate across a wide range of signaled noise plus interference ratio (SNIR). The three operational modes supported include (a) constant coding and modulation (CCM) (b) variable coding and modulation (VCM) and (c) adaptive coding and modulation (ACM). </w:t>
      </w:r>
    </w:p>
    <w:p w:rsidR="006162A3" w:rsidRPr="000620F1" w:rsidRDefault="006162A3" w:rsidP="00C265DC">
      <w:pPr>
        <w:rPr>
          <w:lang w:val="en-US"/>
        </w:rPr>
      </w:pPr>
      <w:r w:rsidRPr="000620F1">
        <w:rPr>
          <w:lang w:val="en-US"/>
        </w:rPr>
        <w:t>DVB-RCS used on the return link implements multi</w:t>
      </w:r>
      <w:r w:rsidR="00C265DC">
        <w:rPr>
          <w:lang w:val="en-US"/>
        </w:rPr>
        <w:t>-</w:t>
      </w:r>
      <w:r w:rsidRPr="000620F1">
        <w:rPr>
          <w:lang w:val="en-US"/>
        </w:rPr>
        <w:t>frequency time division multiple access (MF</w:t>
      </w:r>
      <w:r w:rsidRPr="000620F1">
        <w:rPr>
          <w:lang w:val="en-US"/>
        </w:rPr>
        <w:noBreakHyphen/>
        <w:t>TDMA) and adaptive coding. The return link MF</w:t>
      </w:r>
      <w:r w:rsidRPr="000620F1">
        <w:rPr>
          <w:lang w:val="en-US"/>
        </w:rPr>
        <w:noBreakHyphen/>
        <w:t xml:space="preserve">TDMA enables it to have bi-dimensional framing in which every time-frequency window is portioned into carriers, super frames, frames and slots. The MF-TDMA return link is coded with concatenated Convolution and Reed Solomon codes. The data may be encapsulated in Asynchronous Transfer Mode (ATM) cells using ATM Adaptation layer 5 or it may use native IP encapsulation over MPEG-2. These protocols allow IP traffic transmission over the physical layer which is used in simulation experiments. Rain becomes the most affecting atmospheric event for transmission in the Ka band. Therefore, the effect of fading on various MAC and application layer parameters using cross-layer design approach must be evaluated. The differentiated services (DiffServ) model is assumed to prioritise IP based networks interfacing with WiFi and WIMAX segments. </w:t>
      </w:r>
    </w:p>
    <w:p w:rsidR="006162A3" w:rsidRPr="000620F1" w:rsidRDefault="006162A3" w:rsidP="006162A3">
      <w:pPr>
        <w:pStyle w:val="Heading2"/>
        <w:rPr>
          <w:lang w:val="en-US"/>
        </w:rPr>
      </w:pPr>
      <w:bookmarkStart w:id="12" w:name="_Toc306365950"/>
      <w:bookmarkStart w:id="13" w:name="_Toc311099630"/>
      <w:r w:rsidRPr="000620F1">
        <w:rPr>
          <w:lang w:val="en-US"/>
        </w:rPr>
        <w:t>2.1</w:t>
      </w:r>
      <w:r w:rsidRPr="000620F1">
        <w:rPr>
          <w:lang w:val="en-US"/>
        </w:rPr>
        <w:tab/>
        <w:t>Hybrid satellite-WiFi network architecture</w:t>
      </w:r>
      <w:bookmarkEnd w:id="12"/>
      <w:bookmarkEnd w:id="13"/>
    </w:p>
    <w:p w:rsidR="006162A3" w:rsidRPr="000620F1" w:rsidRDefault="006162A3" w:rsidP="00C265DC">
      <w:pPr>
        <w:rPr>
          <w:lang w:val="en-US"/>
        </w:rPr>
      </w:pPr>
      <w:r w:rsidRPr="000620F1">
        <w:rPr>
          <w:lang w:val="en-US"/>
        </w:rPr>
        <w:t>To provide broadband connectivity to areas of both low population density network (i.e. rural areas) and high population density (i.e. suburban and urban areas) hybrid networks composed of both satellite and terrestrial radio access technologies.</w:t>
      </w:r>
    </w:p>
    <w:p w:rsidR="00C265DC" w:rsidRPr="000620F1" w:rsidRDefault="00C265DC" w:rsidP="00C265DC">
      <w:pPr>
        <w:rPr>
          <w:lang w:val="en-US"/>
        </w:rPr>
      </w:pPr>
      <w:r w:rsidRPr="000620F1">
        <w:rPr>
          <w:lang w:val="en-US"/>
        </w:rPr>
        <w:t xml:space="preserve">Figure 2 shows satellite-terrestrial wireless network protocol architecture. The wireless segment can use the protocols such as GSM, 3G, WiFi, WiMAX, and 4G. Both the satellite segment and the terrestrial network will provide resource allocation algorithms and a control management system. </w:t>
      </w:r>
    </w:p>
    <w:p w:rsidR="006162A3" w:rsidRPr="000620F1" w:rsidRDefault="006162A3" w:rsidP="006162A3">
      <w:pPr>
        <w:pStyle w:val="FigureNo"/>
        <w:rPr>
          <w:lang w:val="en-US"/>
        </w:rPr>
      </w:pPr>
      <w:r w:rsidRPr="000620F1">
        <w:rPr>
          <w:lang w:val="en-US"/>
        </w:rPr>
        <w:t>FIGURE 2</w:t>
      </w:r>
    </w:p>
    <w:p w:rsidR="006162A3" w:rsidRPr="000620F1" w:rsidRDefault="006162A3" w:rsidP="006162A3">
      <w:pPr>
        <w:pStyle w:val="Figuretitle"/>
        <w:rPr>
          <w:lang w:val="en-US"/>
        </w:rPr>
      </w:pPr>
      <w:r w:rsidRPr="000620F1">
        <w:rPr>
          <w:lang w:val="en-US"/>
        </w:rPr>
        <w:t>Satellite – Wireless network protocol architecture</w:t>
      </w:r>
    </w:p>
    <w:p w:rsidR="006162A3" w:rsidRPr="00BA1EA4" w:rsidRDefault="006162A3" w:rsidP="00C265DC">
      <w:pPr>
        <w:pStyle w:val="Figure"/>
        <w:rPr>
          <w:lang w:val="en-US"/>
        </w:rPr>
      </w:pPr>
      <w:r>
        <w:rPr>
          <w:noProof/>
          <w:lang w:val="en-US" w:eastAsia="zh-CN"/>
        </w:rPr>
        <w:drawing>
          <wp:inline distT="0" distB="0" distL="0" distR="0" wp14:anchorId="3EBE4904" wp14:editId="2503EFD4">
            <wp:extent cx="6019800" cy="2962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9800" cy="2962275"/>
                    </a:xfrm>
                    <a:prstGeom prst="rect">
                      <a:avLst/>
                    </a:prstGeom>
                    <a:noFill/>
                    <a:ln>
                      <a:noFill/>
                    </a:ln>
                  </pic:spPr>
                </pic:pic>
              </a:graphicData>
            </a:graphic>
          </wp:inline>
        </w:drawing>
      </w:r>
    </w:p>
    <w:p w:rsidR="006162A3" w:rsidRPr="000620F1" w:rsidRDefault="006162A3" w:rsidP="00371553">
      <w:pPr>
        <w:keepLines/>
        <w:rPr>
          <w:lang w:val="en-US"/>
        </w:rPr>
      </w:pPr>
      <w:r w:rsidRPr="000620F1">
        <w:rPr>
          <w:lang w:val="en-US"/>
        </w:rPr>
        <w:lastRenderedPageBreak/>
        <w:t xml:space="preserve">Other components in the network architecture include the access service network gateway, and the DVB-RCS Radio Resource Management (RRM). The RRM of the satellite terminal check if enough resources are available to enable admission of new user equipment requesting services from the gateway to the satellite link. The RCST communicates with the Hub, which is associated to a network control center (NCC). The NCC controls the interactive network, user service request via satellite access and manages the satellite spectrum depending on the satellite terminals requests. </w:t>
      </w:r>
    </w:p>
    <w:p w:rsidR="006162A3" w:rsidRPr="000620F1" w:rsidRDefault="006162A3" w:rsidP="006162A3">
      <w:pPr>
        <w:pStyle w:val="Heading2"/>
        <w:rPr>
          <w:lang w:val="en-US"/>
        </w:rPr>
      </w:pPr>
      <w:bookmarkStart w:id="14" w:name="_Toc306365951"/>
      <w:bookmarkStart w:id="15" w:name="_Toc311099631"/>
      <w:r w:rsidRPr="000620F1">
        <w:rPr>
          <w:lang w:val="en-US"/>
        </w:rPr>
        <w:t>2.2</w:t>
      </w:r>
      <w:r w:rsidRPr="000620F1">
        <w:rPr>
          <w:lang w:val="en-US"/>
        </w:rPr>
        <w:tab/>
        <w:t>Hybrid satellite-WiMAX network architecture</w:t>
      </w:r>
      <w:bookmarkEnd w:id="14"/>
      <w:bookmarkEnd w:id="15"/>
    </w:p>
    <w:p w:rsidR="006162A3" w:rsidRPr="000620F1" w:rsidRDefault="006162A3" w:rsidP="006162A3">
      <w:pPr>
        <w:rPr>
          <w:lang w:val="en-US"/>
        </w:rPr>
      </w:pPr>
      <w:r w:rsidRPr="000620F1">
        <w:rPr>
          <w:lang w:val="en-US"/>
        </w:rPr>
        <w:t xml:space="preserve">Figure 3 shows hybrid satellite network using DVB-S2/RCS terminals connected with a WiMAX network. </w:t>
      </w:r>
    </w:p>
    <w:p w:rsidR="006162A3" w:rsidRPr="000620F1" w:rsidRDefault="006162A3" w:rsidP="006162A3">
      <w:pPr>
        <w:pStyle w:val="FigureNo"/>
        <w:rPr>
          <w:lang w:val="en-US"/>
        </w:rPr>
      </w:pPr>
      <w:r w:rsidRPr="000620F1">
        <w:rPr>
          <w:lang w:val="en-US"/>
        </w:rPr>
        <w:t>FIGURE 3</w:t>
      </w:r>
    </w:p>
    <w:p w:rsidR="006162A3" w:rsidRPr="000620F1" w:rsidRDefault="006162A3" w:rsidP="006162A3">
      <w:pPr>
        <w:pStyle w:val="Figuretitle"/>
        <w:rPr>
          <w:lang w:val="en-US"/>
        </w:rPr>
      </w:pPr>
      <w:r w:rsidRPr="000620F1">
        <w:rPr>
          <w:lang w:val="en-US"/>
        </w:rPr>
        <w:t xml:space="preserve">Hybrid DVB-S2/RCS satellite-WiMAX network </w:t>
      </w:r>
    </w:p>
    <w:p w:rsidR="006162A3" w:rsidRPr="00BA1EA4" w:rsidRDefault="006162A3" w:rsidP="00C265DC">
      <w:pPr>
        <w:pStyle w:val="Figure"/>
      </w:pPr>
      <w:r>
        <w:rPr>
          <w:noProof/>
          <w:lang w:val="en-US" w:eastAsia="zh-CN"/>
        </w:rPr>
        <w:drawing>
          <wp:inline distT="0" distB="0" distL="0" distR="0" wp14:anchorId="23145589" wp14:editId="5E22211D">
            <wp:extent cx="4629150" cy="2009775"/>
            <wp:effectExtent l="0" t="0" r="0" b="9525"/>
            <wp:docPr id="54" name="Picture 54" descr="Draw_pa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_paper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29150" cy="2009775"/>
                    </a:xfrm>
                    <a:prstGeom prst="rect">
                      <a:avLst/>
                    </a:prstGeom>
                    <a:noFill/>
                    <a:ln>
                      <a:noFill/>
                    </a:ln>
                  </pic:spPr>
                </pic:pic>
              </a:graphicData>
            </a:graphic>
          </wp:inline>
        </w:drawing>
      </w:r>
    </w:p>
    <w:p w:rsidR="006162A3" w:rsidRPr="000620F1" w:rsidRDefault="006162A3" w:rsidP="006162A3">
      <w:pPr>
        <w:pStyle w:val="Heading3"/>
        <w:rPr>
          <w:lang w:val="en-US"/>
        </w:rPr>
      </w:pPr>
      <w:bookmarkStart w:id="16" w:name="_Toc306365952"/>
      <w:bookmarkStart w:id="17" w:name="_Toc311099632"/>
      <w:r w:rsidRPr="000620F1">
        <w:rPr>
          <w:lang w:val="en-US"/>
        </w:rPr>
        <w:t>2.2.1</w:t>
      </w:r>
      <w:r w:rsidRPr="000620F1">
        <w:rPr>
          <w:lang w:val="en-US"/>
        </w:rPr>
        <w:tab/>
        <w:t>Hybrid satellite-WiMAX network protocol architecture</w:t>
      </w:r>
      <w:bookmarkEnd w:id="16"/>
      <w:bookmarkEnd w:id="17"/>
      <w:r w:rsidRPr="000620F1">
        <w:rPr>
          <w:lang w:val="en-US"/>
        </w:rPr>
        <w:t xml:space="preserve"> </w:t>
      </w:r>
    </w:p>
    <w:p w:rsidR="006162A3" w:rsidRPr="000620F1" w:rsidRDefault="006162A3" w:rsidP="00F679F6">
      <w:pPr>
        <w:rPr>
          <w:lang w:val="en-US"/>
        </w:rPr>
      </w:pPr>
      <w:r w:rsidRPr="000620F1">
        <w:rPr>
          <w:lang w:val="en-US"/>
        </w:rPr>
        <w:t xml:space="preserve">Figure 4 shows the hybrid satellite-WiMAX </w:t>
      </w:r>
      <w:r w:rsidR="00AA07AE">
        <w:rPr>
          <w:lang w:val="en-US"/>
        </w:rPr>
        <w:t xml:space="preserve">network protocol architecture. </w:t>
      </w:r>
      <w:r w:rsidRPr="000620F1">
        <w:rPr>
          <w:lang w:val="en-US"/>
        </w:rPr>
        <w:t xml:space="preserve">The terrestrial link is based on IEEE 802.16, where a user in the core network directs traffic (e.g. VoIP conversation) to a mobile user, called </w:t>
      </w:r>
      <w:r w:rsidR="00C265DC" w:rsidRPr="000620F1">
        <w:rPr>
          <w:lang w:val="en-US"/>
        </w:rPr>
        <w:t>u</w:t>
      </w:r>
      <w:r w:rsidRPr="000620F1">
        <w:rPr>
          <w:lang w:val="en-US"/>
        </w:rPr>
        <w:t xml:space="preserve">ser </w:t>
      </w:r>
      <w:r w:rsidR="00C265DC" w:rsidRPr="000620F1">
        <w:rPr>
          <w:lang w:val="en-US"/>
        </w:rPr>
        <w:t>e</w:t>
      </w:r>
      <w:r w:rsidRPr="000620F1">
        <w:rPr>
          <w:lang w:val="en-US"/>
        </w:rPr>
        <w:t xml:space="preserve">quipment (UE). The UE is placed in an area serviced by WiMAX network. The Base Station (BS) is responsible of the IEEE.802.16 connectivity through the radio link to UE located inside its coverage area. An adaptive physical layer maximizes the data rate by adjusting transmission modes to channel variations while maintaining a prescribed </w:t>
      </w:r>
      <w:r w:rsidR="00C265DC" w:rsidRPr="000620F1">
        <w:rPr>
          <w:lang w:val="en-US"/>
        </w:rPr>
        <w:t>p</w:t>
      </w:r>
      <w:r w:rsidRPr="000620F1">
        <w:rPr>
          <w:lang w:val="en-US"/>
        </w:rPr>
        <w:t xml:space="preserve">acket </w:t>
      </w:r>
      <w:r w:rsidR="00C265DC" w:rsidRPr="000620F1">
        <w:rPr>
          <w:lang w:val="en-US"/>
        </w:rPr>
        <w:t>e</w:t>
      </w:r>
      <w:r w:rsidRPr="000620F1">
        <w:rPr>
          <w:lang w:val="en-US"/>
        </w:rPr>
        <w:t xml:space="preserve">rror </w:t>
      </w:r>
      <w:r w:rsidR="00C265DC" w:rsidRPr="000620F1">
        <w:rPr>
          <w:lang w:val="en-US"/>
        </w:rPr>
        <w:t>r</w:t>
      </w:r>
      <w:r w:rsidRPr="000620F1">
        <w:rPr>
          <w:lang w:val="en-US"/>
        </w:rPr>
        <w:t xml:space="preserve">ate (PER). The WiMAX RRM is in charge of utilizing the limited radio spectrum resources and radio network infrastructure of its associated BS efficiently using strategies and algorithms for controlling parameters. Figure 4 includes the Access Service Network (ASN) gateway, and the DVB-RCS RRM. The RRM of the satellite terminal checks if enough resources are available to enable admission of new UEs requesting services from the gateway to the satellite link. The RCST communicates with the Hub, which is associated with a NCC. The NCC controls the interactive network, user service requests via satellite access and manages the satellite spectrum depending on the satellite terminals requests. The protocol stack of the WiMAX RRM consists of three sub layers forming the whole MAC layer. The Convergence Sublayer (MAC-CS) provides the transformation or mapping of external network data (e.g. Ethernet, IP.). The Common Part Sublayer (MAC-CPS) performs packing into MAC packet data unit (MPDU) of information coming from MAC-CS, and the Privacy Sub layer, provides authentication, key exchange and data encryption. Main features of the IEEE 802.16 Physical layer are the utilization of </w:t>
      </w:r>
      <w:r w:rsidR="00F679F6" w:rsidRPr="000620F1">
        <w:rPr>
          <w:lang w:val="en-US"/>
        </w:rPr>
        <w:t>o</w:t>
      </w:r>
      <w:r w:rsidRPr="000620F1">
        <w:rPr>
          <w:lang w:val="en-US"/>
        </w:rPr>
        <w:t xml:space="preserve">rthogonal </w:t>
      </w:r>
      <w:r w:rsidR="00F679F6" w:rsidRPr="000620F1">
        <w:rPr>
          <w:lang w:val="en-US"/>
        </w:rPr>
        <w:t>f</w:t>
      </w:r>
      <w:r w:rsidRPr="000620F1">
        <w:rPr>
          <w:lang w:val="en-US"/>
        </w:rPr>
        <w:t xml:space="preserve">requency </w:t>
      </w:r>
      <w:r w:rsidR="00F679F6" w:rsidRPr="000620F1">
        <w:rPr>
          <w:lang w:val="en-US"/>
        </w:rPr>
        <w:t>d</w:t>
      </w:r>
      <w:r w:rsidRPr="000620F1">
        <w:rPr>
          <w:lang w:val="en-US"/>
        </w:rPr>
        <w:t xml:space="preserve">ivision </w:t>
      </w:r>
      <w:r w:rsidR="00F679F6" w:rsidRPr="000620F1">
        <w:rPr>
          <w:lang w:val="en-US"/>
        </w:rPr>
        <w:t>m</w:t>
      </w:r>
      <w:r w:rsidRPr="000620F1">
        <w:rPr>
          <w:lang w:val="en-US"/>
        </w:rPr>
        <w:t xml:space="preserve">ultiplexing (OFDM), </w:t>
      </w:r>
      <w:r w:rsidR="00F679F6" w:rsidRPr="000620F1">
        <w:rPr>
          <w:lang w:val="en-US"/>
        </w:rPr>
        <w:t>t</w:t>
      </w:r>
      <w:r w:rsidRPr="000620F1">
        <w:rPr>
          <w:lang w:val="en-US"/>
        </w:rPr>
        <w:t xml:space="preserve">ime </w:t>
      </w:r>
      <w:r w:rsidR="00F679F6" w:rsidRPr="000620F1">
        <w:rPr>
          <w:lang w:val="en-US"/>
        </w:rPr>
        <w:t>d</w:t>
      </w:r>
      <w:r w:rsidRPr="000620F1">
        <w:rPr>
          <w:lang w:val="en-US"/>
        </w:rPr>
        <w:t xml:space="preserve">ivision </w:t>
      </w:r>
      <w:r w:rsidR="00F679F6" w:rsidRPr="000620F1">
        <w:rPr>
          <w:lang w:val="en-US"/>
        </w:rPr>
        <w:t>m</w:t>
      </w:r>
      <w:r w:rsidRPr="000620F1">
        <w:rPr>
          <w:lang w:val="en-US"/>
        </w:rPr>
        <w:t>ultiplexing (TDM) and power control in the S-Band (principally around 3.5 GHz). MAC-CPS is the core of MAC layer. It provides QoS, manages bandwidth, multiplex VoIP flows directed to the BS, establishes and maintains the connection, performs FEC, and</w:t>
      </w:r>
      <w:r w:rsidR="00F679F6">
        <w:rPr>
          <w:lang w:val="en-US"/>
        </w:rPr>
        <w:t xml:space="preserve"> </w:t>
      </w:r>
      <w:r w:rsidRPr="000620F1">
        <w:rPr>
          <w:lang w:val="en-US"/>
        </w:rPr>
        <w:t xml:space="preserve">enables </w:t>
      </w:r>
      <w:r w:rsidR="00F679F6" w:rsidRPr="000620F1">
        <w:rPr>
          <w:lang w:val="en-US"/>
        </w:rPr>
        <w:t>a</w:t>
      </w:r>
      <w:r w:rsidRPr="000620F1">
        <w:rPr>
          <w:lang w:val="en-US"/>
        </w:rPr>
        <w:t xml:space="preserve">utomatic </w:t>
      </w:r>
      <w:r w:rsidR="00F679F6" w:rsidRPr="000620F1">
        <w:rPr>
          <w:lang w:val="en-US"/>
        </w:rPr>
        <w:t>r</w:t>
      </w:r>
      <w:r w:rsidRPr="000620F1">
        <w:rPr>
          <w:lang w:val="en-US"/>
        </w:rPr>
        <w:t xml:space="preserve">epeat </w:t>
      </w:r>
      <w:r w:rsidR="00F679F6" w:rsidRPr="000620F1">
        <w:rPr>
          <w:lang w:val="en-US"/>
        </w:rPr>
        <w:t>r</w:t>
      </w:r>
      <w:r w:rsidRPr="000620F1">
        <w:rPr>
          <w:lang w:val="en-US"/>
        </w:rPr>
        <w:t>equest (ARQ) mechanisms.</w:t>
      </w:r>
    </w:p>
    <w:p w:rsidR="006162A3" w:rsidRPr="000620F1" w:rsidRDefault="006162A3" w:rsidP="00F679F6">
      <w:pPr>
        <w:pStyle w:val="FigureNo"/>
        <w:rPr>
          <w:lang w:val="en-US"/>
        </w:rPr>
      </w:pPr>
      <w:r w:rsidRPr="000620F1">
        <w:rPr>
          <w:lang w:val="en-US"/>
        </w:rPr>
        <w:lastRenderedPageBreak/>
        <w:t>Figure 4</w:t>
      </w:r>
    </w:p>
    <w:p w:rsidR="006162A3" w:rsidRPr="000620F1" w:rsidRDefault="006162A3" w:rsidP="00F679F6">
      <w:pPr>
        <w:pStyle w:val="Figuretitle"/>
        <w:rPr>
          <w:lang w:val="en-US"/>
        </w:rPr>
      </w:pPr>
      <w:r w:rsidRPr="000620F1">
        <w:rPr>
          <w:lang w:val="en-US"/>
        </w:rPr>
        <w:t>Reference architecture and protocol stack for IEEE 802.16e-2005 / DVB-RCS network</w:t>
      </w:r>
    </w:p>
    <w:p w:rsidR="006162A3" w:rsidRPr="00BA1EA4" w:rsidRDefault="006162A3" w:rsidP="00F679F6">
      <w:pPr>
        <w:pStyle w:val="Figure"/>
      </w:pPr>
      <w:r>
        <w:rPr>
          <w:noProof/>
          <w:lang w:val="en-US" w:eastAsia="zh-CN"/>
        </w:rPr>
        <w:drawing>
          <wp:inline distT="0" distB="0" distL="0" distR="0" wp14:anchorId="5E5D4627" wp14:editId="3B59203B">
            <wp:extent cx="5981700" cy="3038475"/>
            <wp:effectExtent l="0" t="0" r="0" b="9525"/>
            <wp:docPr id="53" name="Picture 53" descr="Nueva 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 imagen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1700" cy="3038475"/>
                    </a:xfrm>
                    <a:prstGeom prst="rect">
                      <a:avLst/>
                    </a:prstGeom>
                    <a:noFill/>
                    <a:ln>
                      <a:noFill/>
                    </a:ln>
                  </pic:spPr>
                </pic:pic>
              </a:graphicData>
            </a:graphic>
          </wp:inline>
        </w:drawing>
      </w:r>
    </w:p>
    <w:p w:rsidR="00371553" w:rsidRDefault="00371553" w:rsidP="00F679F6">
      <w:pPr>
        <w:rPr>
          <w:lang w:val="en-US"/>
        </w:rPr>
      </w:pPr>
    </w:p>
    <w:p w:rsidR="006162A3" w:rsidRPr="000620F1" w:rsidRDefault="006162A3" w:rsidP="00F679F6">
      <w:pPr>
        <w:rPr>
          <w:lang w:val="en-US"/>
        </w:rPr>
      </w:pPr>
      <w:r w:rsidRPr="000620F1">
        <w:rPr>
          <w:lang w:val="en-US"/>
        </w:rPr>
        <w:t xml:space="preserve">Several ASN profiles have been specified in WiMAX as a tool to manage diversity node usage and implementation: </w:t>
      </w:r>
    </w:p>
    <w:p w:rsidR="006162A3" w:rsidRPr="000620F1" w:rsidRDefault="006162A3" w:rsidP="00AA07AE">
      <w:pPr>
        <w:pStyle w:val="enumlev1"/>
        <w:rPr>
          <w:lang w:val="en-US"/>
        </w:rPr>
      </w:pPr>
      <w:r w:rsidRPr="000620F1">
        <w:rPr>
          <w:lang w:val="en-US"/>
        </w:rPr>
        <w:t>–</w:t>
      </w:r>
      <w:r w:rsidRPr="000620F1">
        <w:rPr>
          <w:lang w:val="en-US"/>
        </w:rPr>
        <w:tab/>
        <w:t xml:space="preserve">Profile A: Centralized ASN model with ASN-GW and BS in separate platforms with split RRM. Radio </w:t>
      </w:r>
      <w:r w:rsidR="00AA07AE">
        <w:rPr>
          <w:lang w:val="en-US"/>
        </w:rPr>
        <w:t>resource a</w:t>
      </w:r>
      <w:r w:rsidRPr="000620F1">
        <w:rPr>
          <w:lang w:val="en-US"/>
        </w:rPr>
        <w:t xml:space="preserve">llocation (RRA) in BS and </w:t>
      </w:r>
      <w:r w:rsidR="00F679F6" w:rsidRPr="000620F1">
        <w:rPr>
          <w:lang w:val="en-US"/>
        </w:rPr>
        <w:t>r</w:t>
      </w:r>
      <w:r w:rsidRPr="000620F1">
        <w:rPr>
          <w:lang w:val="en-US"/>
        </w:rPr>
        <w:t xml:space="preserve">adio </w:t>
      </w:r>
      <w:r w:rsidR="00F679F6" w:rsidRPr="000620F1">
        <w:rPr>
          <w:lang w:val="en-US"/>
        </w:rPr>
        <w:t>r</w:t>
      </w:r>
      <w:r w:rsidRPr="000620F1">
        <w:rPr>
          <w:lang w:val="en-US"/>
        </w:rPr>
        <w:t xml:space="preserve">esource </w:t>
      </w:r>
      <w:r w:rsidR="00F679F6" w:rsidRPr="000620F1">
        <w:rPr>
          <w:lang w:val="en-US"/>
        </w:rPr>
        <w:t>c</w:t>
      </w:r>
      <w:r w:rsidRPr="000620F1">
        <w:rPr>
          <w:lang w:val="en-US"/>
        </w:rPr>
        <w:t>ontrol (RRC) in the gateway.</w:t>
      </w:r>
    </w:p>
    <w:p w:rsidR="006162A3" w:rsidRPr="000620F1" w:rsidRDefault="006162A3" w:rsidP="006162A3">
      <w:pPr>
        <w:pStyle w:val="enumlev1"/>
        <w:rPr>
          <w:lang w:val="en-US"/>
        </w:rPr>
      </w:pPr>
      <w:r w:rsidRPr="000620F1">
        <w:rPr>
          <w:lang w:val="en-US"/>
        </w:rPr>
        <w:t>–</w:t>
      </w:r>
      <w:r w:rsidRPr="000620F1">
        <w:rPr>
          <w:lang w:val="en-US"/>
        </w:rPr>
        <w:tab/>
        <w:t>Profile B: BS and ASN-GW functionalities implemented in a single platform.</w:t>
      </w:r>
    </w:p>
    <w:p w:rsidR="006162A3" w:rsidRPr="000620F1" w:rsidRDefault="006162A3" w:rsidP="006162A3">
      <w:pPr>
        <w:pStyle w:val="enumlev1"/>
        <w:rPr>
          <w:lang w:val="en-US"/>
        </w:rPr>
      </w:pPr>
      <w:r w:rsidRPr="000620F1">
        <w:rPr>
          <w:lang w:val="en-US"/>
        </w:rPr>
        <w:t>–</w:t>
      </w:r>
      <w:r w:rsidRPr="000620F1">
        <w:rPr>
          <w:lang w:val="en-US"/>
        </w:rPr>
        <w:tab/>
        <w:t>Profile C: Separate platforms, with the RRM controlled by the BS.</w:t>
      </w:r>
    </w:p>
    <w:p w:rsidR="006162A3" w:rsidRPr="000620F1" w:rsidRDefault="006162A3" w:rsidP="006162A3">
      <w:pPr>
        <w:rPr>
          <w:lang w:val="en-US"/>
        </w:rPr>
      </w:pPr>
      <w:r w:rsidRPr="000620F1">
        <w:rPr>
          <w:lang w:val="en-US"/>
        </w:rPr>
        <w:t xml:space="preserve">Profile A is suitable for soft handover, used in high speed mobiles, where the typical users are mobiles </w:t>
      </w:r>
      <w:r w:rsidR="00AA07AE">
        <w:rPr>
          <w:lang w:val="en-US"/>
        </w:rPr>
        <w:t xml:space="preserve">inside a rural area. </w:t>
      </w:r>
      <w:r w:rsidRPr="000620F1">
        <w:rPr>
          <w:lang w:val="en-US"/>
        </w:rPr>
        <w:t>Although profile B is the most simple, operators prefer separate platforms, as it is easier to customize IP and wireless functions. Profile C includes, the ASN-GW between the two RRM, i.e. in the satellite terminal and the WiMAX network. It allows an interaction between both and manages the resources in a friendly way. This option allows each BS to manage the IEEE 802.16 service within its area, while the RCST carries out the resource assignment of all ASNs. The ASN-GW incorporates the mobile IP, to provide an efficient and scalable mechanism for roaming within the Internet.</w:t>
      </w:r>
    </w:p>
    <w:p w:rsidR="006162A3" w:rsidRPr="00BA1EA4" w:rsidRDefault="006162A3" w:rsidP="006162A3">
      <w:pPr>
        <w:pStyle w:val="Heading1"/>
        <w:rPr>
          <w:sz w:val="22"/>
          <w:lang w:val="en-US"/>
        </w:rPr>
      </w:pPr>
      <w:bookmarkStart w:id="18" w:name="_Toc306365953"/>
      <w:bookmarkStart w:id="19" w:name="_Toc311099633"/>
      <w:r>
        <w:rPr>
          <w:lang w:val="en-US"/>
        </w:rPr>
        <w:t>3</w:t>
      </w:r>
      <w:r>
        <w:rPr>
          <w:lang w:val="en-US"/>
        </w:rPr>
        <w:tab/>
      </w:r>
      <w:r w:rsidRPr="00BA1EA4">
        <w:rPr>
          <w:lang w:val="en-US"/>
        </w:rPr>
        <w:t>IP-based satellite networks</w:t>
      </w:r>
      <w:bookmarkEnd w:id="18"/>
      <w:bookmarkEnd w:id="19"/>
    </w:p>
    <w:p w:rsidR="00F679F6" w:rsidRPr="000620F1" w:rsidRDefault="00F679F6" w:rsidP="00F679F6">
      <w:pPr>
        <w:rPr>
          <w:lang w:val="en-US"/>
        </w:rPr>
      </w:pPr>
      <w:r w:rsidRPr="000620F1">
        <w:rPr>
          <w:lang w:val="en-US"/>
        </w:rPr>
        <w:t>Figure 5 shows an IP-based DVB-S2/RCS network in which user data is multiplex and broadcast over satellite in MPEG packets. The end-user’s return channel satellite terminal (RCST) receives the data. User requests for communications towards the terrestrial network are sent via satellite to the DVB-RCS gateway. The DVB-RCS system is based on an asymmetry in bandwidth for the broadcasting and the return channel.</w:t>
      </w:r>
    </w:p>
    <w:p w:rsidR="006162A3" w:rsidRPr="00BA1EA4" w:rsidRDefault="006162A3" w:rsidP="006162A3">
      <w:pPr>
        <w:pStyle w:val="FigureNo"/>
        <w:rPr>
          <w:lang w:val="en-US"/>
        </w:rPr>
      </w:pPr>
      <w:r w:rsidRPr="00BA1EA4">
        <w:rPr>
          <w:lang w:val="en-US"/>
        </w:rPr>
        <w:lastRenderedPageBreak/>
        <w:t>FIGURE 5</w:t>
      </w:r>
    </w:p>
    <w:p w:rsidR="006162A3" w:rsidRDefault="006162A3" w:rsidP="006162A3">
      <w:pPr>
        <w:pStyle w:val="Figuretitle"/>
        <w:rPr>
          <w:lang w:val="en-US"/>
        </w:rPr>
      </w:pPr>
      <w:r w:rsidRPr="00BA1EA4">
        <w:rPr>
          <w:lang w:val="en-US"/>
        </w:rPr>
        <w:t>IP-based satellite DVB network</w:t>
      </w:r>
    </w:p>
    <w:p w:rsidR="006162A3" w:rsidRDefault="006162A3" w:rsidP="00F679F6">
      <w:pPr>
        <w:pStyle w:val="Figure"/>
        <w:rPr>
          <w:lang w:val="en-US"/>
        </w:rPr>
      </w:pPr>
      <w:r>
        <w:rPr>
          <w:noProof/>
          <w:lang w:val="en-US" w:eastAsia="zh-CN"/>
        </w:rPr>
        <w:drawing>
          <wp:inline distT="0" distB="0" distL="0" distR="0" wp14:anchorId="65365E02" wp14:editId="71C1661D">
            <wp:extent cx="5952490" cy="290449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2490" cy="2904490"/>
                    </a:xfrm>
                    <a:prstGeom prst="rect">
                      <a:avLst/>
                    </a:prstGeom>
                    <a:noFill/>
                  </pic:spPr>
                </pic:pic>
              </a:graphicData>
            </a:graphic>
          </wp:inline>
        </w:drawing>
      </w:r>
    </w:p>
    <w:p w:rsidR="006162A3" w:rsidRPr="000620F1" w:rsidRDefault="006162A3" w:rsidP="006162A3">
      <w:pPr>
        <w:pStyle w:val="Heading2"/>
        <w:rPr>
          <w:lang w:val="en-US"/>
        </w:rPr>
      </w:pPr>
      <w:bookmarkStart w:id="20" w:name="_Toc306365954"/>
      <w:bookmarkStart w:id="21" w:name="_Toc311099634"/>
      <w:r w:rsidRPr="000620F1">
        <w:rPr>
          <w:lang w:val="en-US"/>
        </w:rPr>
        <w:t>3.1</w:t>
      </w:r>
      <w:r w:rsidRPr="000620F1">
        <w:rPr>
          <w:lang w:val="en-US"/>
        </w:rPr>
        <w:tab/>
        <w:t>DVB-S2 system description</w:t>
      </w:r>
      <w:bookmarkEnd w:id="20"/>
      <w:bookmarkEnd w:id="21"/>
    </w:p>
    <w:p w:rsidR="006162A3" w:rsidRPr="000620F1" w:rsidRDefault="006162A3" w:rsidP="006162A3">
      <w:pPr>
        <w:rPr>
          <w:lang w:val="en-US"/>
        </w:rPr>
      </w:pPr>
      <w:r w:rsidRPr="000620F1">
        <w:rPr>
          <w:lang w:val="en-US"/>
        </w:rPr>
        <w:t>DVB-S2 is the second-generation DVB specification for broadband satellite application, developed to improve the performance of DVB-S developed for broadcasting and DVB-DSNG for satellite news gathering. It has been developed for services; a) broadcast service for standard definition TV and HDTV, b) interactive service including Internet Access for consumer applications, c) professional applications, such as Digital TV contribution and News Gathering, TV distribution to terrestrial VHF/UHF transmitters, Data Content distribution and Internet Trunking.</w:t>
      </w:r>
    </w:p>
    <w:p w:rsidR="006162A3" w:rsidRPr="000620F1" w:rsidRDefault="006162A3" w:rsidP="00F679F6">
      <w:pPr>
        <w:rPr>
          <w:lang w:val="en-US"/>
        </w:rPr>
      </w:pPr>
      <w:r w:rsidRPr="000620F1">
        <w:rPr>
          <w:lang w:val="en-US"/>
        </w:rPr>
        <w:t xml:space="preserve">The DVB-S2 standard has been specified to provide best transmission performance, flexibility and less receiver complexity. To achieve the best performance-complexity trade-off, DVB-S2 adopts </w:t>
      </w:r>
      <w:r w:rsidR="00F679F6" w:rsidRPr="000620F1">
        <w:rPr>
          <w:lang w:val="en-US"/>
        </w:rPr>
        <w:t>l</w:t>
      </w:r>
      <w:r w:rsidRPr="000620F1">
        <w:rPr>
          <w:lang w:val="en-US"/>
        </w:rPr>
        <w:t xml:space="preserve">ow </w:t>
      </w:r>
      <w:r w:rsidR="00F679F6" w:rsidRPr="000620F1">
        <w:rPr>
          <w:lang w:val="en-US"/>
        </w:rPr>
        <w:t>d</w:t>
      </w:r>
      <w:r w:rsidRPr="000620F1">
        <w:rPr>
          <w:lang w:val="en-US"/>
        </w:rPr>
        <w:t xml:space="preserve">ensity </w:t>
      </w:r>
      <w:r w:rsidR="00F679F6" w:rsidRPr="000620F1">
        <w:rPr>
          <w:lang w:val="en-US"/>
        </w:rPr>
        <w:t>p</w:t>
      </w:r>
      <w:r w:rsidRPr="000620F1">
        <w:rPr>
          <w:lang w:val="en-US"/>
        </w:rPr>
        <w:t xml:space="preserve">arity </w:t>
      </w:r>
      <w:r w:rsidR="00F679F6" w:rsidRPr="000620F1">
        <w:rPr>
          <w:lang w:val="en-US"/>
        </w:rPr>
        <w:t>c</w:t>
      </w:r>
      <w:r w:rsidRPr="000620F1">
        <w:rPr>
          <w:lang w:val="en-US"/>
        </w:rPr>
        <w:t>heck codes (LDPC) for channel coding and modulations of QPSK, 8PSK, 16 APSK and 32 APSK. The results are typically a 30% capacity increase over DVB-S under the same transmission conditions. In addition, for broadcasting applications, DVB-S2 is not constrained to the use of QPSK and therefore it can deliver significantly higher bit rates over high power satellites, thus still increasing capacity gain with respect to DVB-S. Furthermore, for interactive point-to-point applications like IP unicasting, the gain of DVB-S2 over DVB-S is even greater: VCM functionality allows different modulation and error protection level to be used and changed on a frame-by-frame basis. This may combined with use of a return channel to achieve closed-loop ACM, thus allowing the transmission parameters to be optimized for each individual user, dependant on its own link conditions.</w:t>
      </w:r>
    </w:p>
    <w:p w:rsidR="006162A3" w:rsidRPr="000620F1" w:rsidRDefault="006162A3" w:rsidP="006162A3">
      <w:pPr>
        <w:rPr>
          <w:lang w:val="en-US"/>
        </w:rPr>
      </w:pPr>
      <w:r w:rsidRPr="000620F1">
        <w:rPr>
          <w:lang w:val="en-US"/>
        </w:rPr>
        <w:t xml:space="preserve">DVB-S2 is so flexible that it can cope with any existing satellite transponder characteristics, with large variety of spectrum efficiencies and associate </w:t>
      </w:r>
      <w:r w:rsidRPr="00E8340C">
        <w:rPr>
          <w:i/>
          <w:iCs/>
          <w:lang w:val="en-US"/>
        </w:rPr>
        <w:t>C</w:t>
      </w:r>
      <w:r w:rsidRPr="000620F1">
        <w:rPr>
          <w:lang w:val="en-US"/>
        </w:rPr>
        <w:t>/</w:t>
      </w:r>
      <w:r w:rsidRPr="00E8340C">
        <w:rPr>
          <w:i/>
          <w:iCs/>
          <w:lang w:val="en-US"/>
        </w:rPr>
        <w:t>N</w:t>
      </w:r>
      <w:r w:rsidRPr="000620F1">
        <w:rPr>
          <w:lang w:val="en-US"/>
        </w:rPr>
        <w:t xml:space="preserve"> requirements. DVB-S2 accommodates any input stream format, including continuous bit-streams, single or multiple MPEG Transport Streams, IP as well as ATM packets.</w:t>
      </w:r>
    </w:p>
    <w:p w:rsidR="006162A3" w:rsidRPr="000620F1" w:rsidRDefault="006162A3" w:rsidP="006162A3">
      <w:pPr>
        <w:pStyle w:val="Heading2"/>
        <w:rPr>
          <w:lang w:val="en-US"/>
        </w:rPr>
      </w:pPr>
      <w:bookmarkStart w:id="22" w:name="_Toc306365955"/>
      <w:bookmarkStart w:id="23" w:name="_Toc311099635"/>
      <w:r w:rsidRPr="000620F1">
        <w:rPr>
          <w:lang w:val="en-US"/>
        </w:rPr>
        <w:t>3.2</w:t>
      </w:r>
      <w:r w:rsidRPr="000620F1">
        <w:rPr>
          <w:lang w:val="en-US"/>
        </w:rPr>
        <w:tab/>
        <w:t>DVB-RCS system</w:t>
      </w:r>
      <w:bookmarkEnd w:id="22"/>
      <w:bookmarkEnd w:id="23"/>
    </w:p>
    <w:p w:rsidR="006162A3" w:rsidRPr="000620F1" w:rsidRDefault="006162A3" w:rsidP="00371553">
      <w:pPr>
        <w:rPr>
          <w:lang w:val="en-US"/>
        </w:rPr>
      </w:pPr>
      <w:r w:rsidRPr="000620F1">
        <w:rPr>
          <w:lang w:val="en-US"/>
        </w:rPr>
        <w:t xml:space="preserve">The DVB return channel via satellite (DVB-RCS) specifies RCST supporting a two way DVB satellite system. DVB-RCS uses MF-TDMA access scheme to share the capacity available for transmission by the user terminal. Two coding schemes are provided i.e. Turbo codes and concatenated code. In the case of the concatenated coding, the outer code is a Reed-Solomon (RS) </w:t>
      </w:r>
      <w:r w:rsidRPr="000620F1">
        <w:rPr>
          <w:lang w:val="en-US"/>
        </w:rPr>
        <w:lastRenderedPageBreak/>
        <w:t>code and the inner code is non-systematic convolutional code. The RCST implements both schemes. The DVB-RCS employs different resource allocation schemes depending on the traffic profiles. These are</w:t>
      </w:r>
      <w:r w:rsidR="00626E2F">
        <w:rPr>
          <w:lang w:val="en-US"/>
        </w:rPr>
        <w:t xml:space="preserve"> </w:t>
      </w:r>
      <w:r w:rsidRPr="000620F1">
        <w:rPr>
          <w:lang w:val="en-US"/>
        </w:rPr>
        <w:t>a)</w:t>
      </w:r>
      <w:r w:rsidR="00626E2F">
        <w:rPr>
          <w:lang w:val="en-US"/>
        </w:rPr>
        <w:t xml:space="preserve"> </w:t>
      </w:r>
      <w:r w:rsidR="00F679F6" w:rsidRPr="000620F1">
        <w:rPr>
          <w:lang w:val="en-US"/>
        </w:rPr>
        <w:t>c</w:t>
      </w:r>
      <w:r w:rsidRPr="000620F1">
        <w:rPr>
          <w:lang w:val="en-US"/>
        </w:rPr>
        <w:t xml:space="preserve">ontinuous </w:t>
      </w:r>
      <w:r w:rsidR="00F679F6" w:rsidRPr="000620F1">
        <w:rPr>
          <w:lang w:val="en-US"/>
        </w:rPr>
        <w:t>r</w:t>
      </w:r>
      <w:r w:rsidRPr="000620F1">
        <w:rPr>
          <w:lang w:val="en-US"/>
        </w:rPr>
        <w:t xml:space="preserve">ate </w:t>
      </w:r>
      <w:r w:rsidR="00F679F6" w:rsidRPr="000620F1">
        <w:rPr>
          <w:lang w:val="en-US"/>
        </w:rPr>
        <w:t>a</w:t>
      </w:r>
      <w:r w:rsidRPr="000620F1">
        <w:rPr>
          <w:lang w:val="en-US"/>
        </w:rPr>
        <w:t>ssignment (CRA),</w:t>
      </w:r>
      <w:r w:rsidR="00626E2F">
        <w:rPr>
          <w:lang w:val="en-US"/>
        </w:rPr>
        <w:t xml:space="preserve"> </w:t>
      </w:r>
      <w:r w:rsidRPr="000620F1">
        <w:rPr>
          <w:lang w:val="en-US"/>
        </w:rPr>
        <w:t>b)</w:t>
      </w:r>
      <w:r w:rsidR="00626E2F">
        <w:rPr>
          <w:lang w:val="en-US"/>
        </w:rPr>
        <w:t xml:space="preserve"> </w:t>
      </w:r>
      <w:r w:rsidR="00F679F6" w:rsidRPr="000620F1">
        <w:rPr>
          <w:lang w:val="en-US"/>
        </w:rPr>
        <w:t>r</w:t>
      </w:r>
      <w:r w:rsidRPr="000620F1">
        <w:rPr>
          <w:lang w:val="en-US"/>
        </w:rPr>
        <w:t xml:space="preserve">ate </w:t>
      </w:r>
      <w:r w:rsidR="00F679F6" w:rsidRPr="000620F1">
        <w:rPr>
          <w:lang w:val="en-US"/>
        </w:rPr>
        <w:t>b</w:t>
      </w:r>
      <w:r w:rsidRPr="000620F1">
        <w:rPr>
          <w:lang w:val="en-US"/>
        </w:rPr>
        <w:t xml:space="preserve">ased </w:t>
      </w:r>
      <w:r w:rsidR="00F679F6" w:rsidRPr="000620F1">
        <w:rPr>
          <w:lang w:val="en-US"/>
        </w:rPr>
        <w:t>d</w:t>
      </w:r>
      <w:r w:rsidRPr="000620F1">
        <w:rPr>
          <w:lang w:val="en-US"/>
        </w:rPr>
        <w:t xml:space="preserve">ynamic </w:t>
      </w:r>
      <w:r w:rsidR="00F679F6" w:rsidRPr="000620F1">
        <w:rPr>
          <w:lang w:val="en-US"/>
        </w:rPr>
        <w:t>c</w:t>
      </w:r>
      <w:r w:rsidRPr="000620F1">
        <w:rPr>
          <w:lang w:val="en-US"/>
        </w:rPr>
        <w:t>apacity (RBDC),</w:t>
      </w:r>
      <w:r w:rsidR="00626E2F">
        <w:rPr>
          <w:lang w:val="en-US"/>
        </w:rPr>
        <w:t xml:space="preserve"> </w:t>
      </w:r>
      <w:r w:rsidRPr="000620F1">
        <w:rPr>
          <w:lang w:val="en-US"/>
        </w:rPr>
        <w:t>c)</w:t>
      </w:r>
      <w:r w:rsidR="00626E2F">
        <w:rPr>
          <w:lang w:val="en-US"/>
        </w:rPr>
        <w:t xml:space="preserve"> </w:t>
      </w:r>
      <w:r w:rsidR="00F679F6" w:rsidRPr="000620F1">
        <w:rPr>
          <w:lang w:val="en-US"/>
        </w:rPr>
        <w:t>v</w:t>
      </w:r>
      <w:r w:rsidRPr="000620F1">
        <w:rPr>
          <w:lang w:val="en-US"/>
        </w:rPr>
        <w:t xml:space="preserve">olume </w:t>
      </w:r>
      <w:r w:rsidR="00F679F6" w:rsidRPr="000620F1">
        <w:rPr>
          <w:lang w:val="en-US"/>
        </w:rPr>
        <w:t>b</w:t>
      </w:r>
      <w:r w:rsidRPr="000620F1">
        <w:rPr>
          <w:lang w:val="en-US"/>
        </w:rPr>
        <w:t xml:space="preserve">ased </w:t>
      </w:r>
      <w:r w:rsidR="00F679F6" w:rsidRPr="000620F1">
        <w:rPr>
          <w:lang w:val="en-US"/>
        </w:rPr>
        <w:t>d</w:t>
      </w:r>
      <w:r w:rsidRPr="000620F1">
        <w:rPr>
          <w:lang w:val="en-US"/>
        </w:rPr>
        <w:t xml:space="preserve">ynamic </w:t>
      </w:r>
      <w:r w:rsidR="00F679F6" w:rsidRPr="000620F1">
        <w:rPr>
          <w:lang w:val="en-US"/>
        </w:rPr>
        <w:t>c</w:t>
      </w:r>
      <w:r w:rsidRPr="000620F1">
        <w:rPr>
          <w:lang w:val="en-US"/>
        </w:rPr>
        <w:t>apacity (VBDC),</w:t>
      </w:r>
      <w:r w:rsidR="00626E2F">
        <w:rPr>
          <w:lang w:val="en-US"/>
        </w:rPr>
        <w:t xml:space="preserve"> </w:t>
      </w:r>
      <w:r w:rsidRPr="000620F1">
        <w:rPr>
          <w:lang w:val="en-US"/>
        </w:rPr>
        <w:t>d)</w:t>
      </w:r>
      <w:r w:rsidR="00626E2F">
        <w:rPr>
          <w:lang w:val="en-US"/>
        </w:rPr>
        <w:t xml:space="preserve"> </w:t>
      </w:r>
      <w:r w:rsidR="00F679F6" w:rsidRPr="000620F1">
        <w:rPr>
          <w:lang w:val="en-US"/>
        </w:rPr>
        <w:t>a</w:t>
      </w:r>
      <w:r w:rsidRPr="000620F1">
        <w:rPr>
          <w:lang w:val="en-US"/>
        </w:rPr>
        <w:t xml:space="preserve">bsolute </w:t>
      </w:r>
      <w:r w:rsidR="00F679F6" w:rsidRPr="000620F1">
        <w:rPr>
          <w:lang w:val="en-US"/>
        </w:rPr>
        <w:t>v</w:t>
      </w:r>
      <w:r w:rsidRPr="000620F1">
        <w:rPr>
          <w:lang w:val="en-US"/>
        </w:rPr>
        <w:t xml:space="preserve">olume </w:t>
      </w:r>
      <w:r w:rsidR="00F679F6" w:rsidRPr="000620F1">
        <w:rPr>
          <w:lang w:val="en-US"/>
        </w:rPr>
        <w:t>b</w:t>
      </w:r>
      <w:r w:rsidRPr="000620F1">
        <w:rPr>
          <w:lang w:val="en-US"/>
        </w:rPr>
        <w:t xml:space="preserve">ased </w:t>
      </w:r>
      <w:r w:rsidR="00F679F6" w:rsidRPr="000620F1">
        <w:rPr>
          <w:lang w:val="en-US"/>
        </w:rPr>
        <w:t>d</w:t>
      </w:r>
      <w:r w:rsidRPr="000620F1">
        <w:rPr>
          <w:lang w:val="en-US"/>
        </w:rPr>
        <w:t xml:space="preserve">ynamic </w:t>
      </w:r>
      <w:r w:rsidR="00F679F6" w:rsidRPr="000620F1">
        <w:rPr>
          <w:lang w:val="en-US"/>
        </w:rPr>
        <w:t>c</w:t>
      </w:r>
      <w:r w:rsidRPr="000620F1">
        <w:rPr>
          <w:lang w:val="en-US"/>
        </w:rPr>
        <w:t>apacity (AVBDC), and</w:t>
      </w:r>
      <w:r w:rsidR="00626E2F">
        <w:rPr>
          <w:lang w:val="en-US"/>
        </w:rPr>
        <w:t xml:space="preserve"> </w:t>
      </w:r>
      <w:r w:rsidRPr="000620F1">
        <w:rPr>
          <w:lang w:val="en-US"/>
        </w:rPr>
        <w:t>e)</w:t>
      </w:r>
      <w:r w:rsidR="00626E2F">
        <w:rPr>
          <w:lang w:val="en-US"/>
        </w:rPr>
        <w:t xml:space="preserve"> </w:t>
      </w:r>
      <w:r w:rsidR="00F679F6" w:rsidRPr="000620F1">
        <w:rPr>
          <w:lang w:val="en-US"/>
        </w:rPr>
        <w:t>f</w:t>
      </w:r>
      <w:r w:rsidRPr="000620F1">
        <w:rPr>
          <w:lang w:val="en-US"/>
        </w:rPr>
        <w:t xml:space="preserve">ree </w:t>
      </w:r>
      <w:r w:rsidR="00F679F6" w:rsidRPr="000620F1">
        <w:rPr>
          <w:lang w:val="en-US"/>
        </w:rPr>
        <w:t>c</w:t>
      </w:r>
      <w:r w:rsidRPr="000620F1">
        <w:rPr>
          <w:lang w:val="en-US"/>
        </w:rPr>
        <w:t xml:space="preserve">apacity </w:t>
      </w:r>
      <w:r w:rsidR="00F679F6" w:rsidRPr="000620F1">
        <w:rPr>
          <w:lang w:val="en-US"/>
        </w:rPr>
        <w:t>a</w:t>
      </w:r>
      <w:r w:rsidRPr="000620F1">
        <w:rPr>
          <w:lang w:val="en-US"/>
        </w:rPr>
        <w:t>ssignment (FCA).</w:t>
      </w:r>
    </w:p>
    <w:p w:rsidR="006162A3" w:rsidRPr="000620F1" w:rsidRDefault="006162A3" w:rsidP="006162A3">
      <w:pPr>
        <w:pStyle w:val="Heading2"/>
        <w:rPr>
          <w:lang w:val="en-US"/>
        </w:rPr>
      </w:pPr>
      <w:bookmarkStart w:id="24" w:name="_Toc306365956"/>
      <w:bookmarkStart w:id="25" w:name="_Toc311099636"/>
      <w:r w:rsidRPr="000620F1">
        <w:rPr>
          <w:lang w:val="en-US"/>
        </w:rPr>
        <w:t>3.3</w:t>
      </w:r>
      <w:r w:rsidRPr="000620F1">
        <w:rPr>
          <w:lang w:val="en-US"/>
        </w:rPr>
        <w:tab/>
        <w:t>DVB-RCS+M reference model</w:t>
      </w:r>
      <w:bookmarkEnd w:id="24"/>
      <w:bookmarkEnd w:id="25"/>
    </w:p>
    <w:p w:rsidR="006162A3" w:rsidRPr="000620F1" w:rsidRDefault="006162A3" w:rsidP="006162A3">
      <w:pPr>
        <w:rPr>
          <w:lang w:val="en-US"/>
        </w:rPr>
      </w:pPr>
      <w:r w:rsidRPr="000620F1">
        <w:rPr>
          <w:lang w:val="en-US"/>
        </w:rPr>
        <w:t>DVB-RCS+M is the mobility version of DVB-RCS to serve application environments such as maritime, aeronautical, railway and land vehicular. Figure 6 shows DVB-RCS+M model. DVB</w:t>
      </w:r>
      <w:r w:rsidRPr="000620F1">
        <w:rPr>
          <w:lang w:val="en-US"/>
        </w:rPr>
        <w:noBreakHyphen/>
        <w:t>RCS+M has been developed to improve the system performance in mobile scenarios including re-transmissions for the return link, ACM/VCM under mobile conditions and signalling protection.</w:t>
      </w:r>
    </w:p>
    <w:p w:rsidR="006162A3" w:rsidRPr="00BA1EA4" w:rsidRDefault="006162A3" w:rsidP="006162A3">
      <w:pPr>
        <w:pStyle w:val="FigureNo"/>
      </w:pPr>
      <w:r w:rsidRPr="00BA1EA4">
        <w:t>FIGURE 6</w:t>
      </w:r>
    </w:p>
    <w:p w:rsidR="006162A3" w:rsidRPr="00BA1EA4" w:rsidRDefault="006162A3" w:rsidP="006162A3">
      <w:pPr>
        <w:pStyle w:val="Figuretitle"/>
      </w:pPr>
      <w:r w:rsidRPr="00BA1EA4">
        <w:t>DVB-RCS+M model</w:t>
      </w:r>
    </w:p>
    <w:p w:rsidR="006162A3" w:rsidRPr="00BA1EA4" w:rsidRDefault="006162A3" w:rsidP="00F679F6">
      <w:pPr>
        <w:pStyle w:val="Figure"/>
      </w:pPr>
      <w:r>
        <w:rPr>
          <w:noProof/>
          <w:lang w:val="en-US" w:eastAsia="zh-CN"/>
        </w:rPr>
        <w:drawing>
          <wp:inline distT="0" distB="0" distL="0" distR="0" wp14:anchorId="23775C40" wp14:editId="351AC483">
            <wp:extent cx="5943600" cy="3867150"/>
            <wp:effectExtent l="0" t="0" r="0" b="0"/>
            <wp:docPr id="51" name="Picture 51" descr="DVB-R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VB-RCS+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371553" w:rsidRDefault="00371553" w:rsidP="00371553">
      <w:pPr>
        <w:rPr>
          <w:lang w:val="en-US"/>
        </w:rPr>
      </w:pPr>
      <w:bookmarkStart w:id="26" w:name="_Toc306365957"/>
      <w:bookmarkStart w:id="27" w:name="_Toc311099637"/>
    </w:p>
    <w:p w:rsidR="006162A3" w:rsidRPr="000620F1" w:rsidRDefault="006162A3" w:rsidP="006162A3">
      <w:pPr>
        <w:pStyle w:val="Heading1"/>
        <w:rPr>
          <w:lang w:val="en-US"/>
        </w:rPr>
      </w:pPr>
      <w:r w:rsidRPr="000620F1">
        <w:rPr>
          <w:lang w:val="en-US"/>
        </w:rPr>
        <w:t>4</w:t>
      </w:r>
      <w:r w:rsidRPr="000620F1">
        <w:rPr>
          <w:lang w:val="en-US"/>
        </w:rPr>
        <w:tab/>
      </w:r>
      <w:bookmarkEnd w:id="9"/>
      <w:r w:rsidRPr="000620F1">
        <w:rPr>
          <w:lang w:val="en-US"/>
        </w:rPr>
        <w:t>Cross-layer design methodologies</w:t>
      </w:r>
      <w:bookmarkEnd w:id="26"/>
      <w:bookmarkEnd w:id="27"/>
    </w:p>
    <w:p w:rsidR="006162A3" w:rsidRPr="000620F1" w:rsidRDefault="006162A3" w:rsidP="00F679F6">
      <w:pPr>
        <w:rPr>
          <w:b/>
          <w:lang w:val="en-US"/>
        </w:rPr>
      </w:pPr>
      <w:r w:rsidRPr="000620F1">
        <w:rPr>
          <w:lang w:val="en-US"/>
        </w:rPr>
        <w:t xml:space="preserve">Satellites play a significant role in developing fully IP-based hybrid network architectures. The increasing demand for multimedia broadband services and high-speed internet services via satellite dictates development of new networking infrastructure and full understanding of protocols at each layer and their interactions. Satellite resources are expensive and satellite communications impose special constraints with respect to terrestrial systems in terms of attenuation, propagation delays, fading, etc., and whose behaviour becomes a very critical factor in supporting user service level agreements and </w:t>
      </w:r>
      <w:r w:rsidR="00F679F6">
        <w:rPr>
          <w:lang w:val="en-US"/>
        </w:rPr>
        <w:t>Quality of Service (</w:t>
      </w:r>
      <w:r w:rsidRPr="000620F1">
        <w:rPr>
          <w:lang w:val="en-US"/>
        </w:rPr>
        <w:t>QoS</w:t>
      </w:r>
      <w:r w:rsidR="00F679F6">
        <w:rPr>
          <w:lang w:val="en-US"/>
        </w:rPr>
        <w:t>)</w:t>
      </w:r>
      <w:r w:rsidRPr="000620F1">
        <w:rPr>
          <w:lang w:val="en-US"/>
        </w:rPr>
        <w:t xml:space="preserve"> levels. To make the upcoming satellite network systems fully realizable, meeting new services and applications requirements, many technical </w:t>
      </w:r>
      <w:r w:rsidRPr="000620F1">
        <w:rPr>
          <w:lang w:val="en-US"/>
        </w:rPr>
        <w:lastRenderedPageBreak/>
        <w:t xml:space="preserve">challenges have to be addressed. For example, adaptive resource management advanced coding techniques and routing algorithms must be developed. To support end-to-end QoS, satellite IP QoS models and cross-layer interaction designs must be investigated. </w:t>
      </w:r>
    </w:p>
    <w:p w:rsidR="006162A3" w:rsidRPr="000620F1" w:rsidRDefault="006162A3" w:rsidP="00F679F6">
      <w:pPr>
        <w:rPr>
          <w:lang w:val="en-US"/>
        </w:rPr>
      </w:pPr>
      <w:r w:rsidRPr="000620F1">
        <w:rPr>
          <w:lang w:val="en-US"/>
        </w:rPr>
        <w:t>To deploy state-of-the-art satellite technologies supporting media-rich applications, efficient utilization of radio resources and end-to-end QoS support are mandatory requirements. The need of efficiently utilizing satellite radio resources calls for innovative approaches that are based on a full-scale optimization of the satellite radio interface. A possible solution is represented by the cross-layer design where interactions among different protocol layers, even non-adjacent ones, are considered to improve the capacity of the air interface. The joint design of different protocol layers optimized for suitable operating conditions or the dynamic adaptation of different (even non-adjacent) layers allowing the direct communication between protocols at non</w:t>
      </w:r>
      <w:r w:rsidRPr="000620F1">
        <w:rPr>
          <w:lang w:val="en-US"/>
        </w:rPr>
        <w:noBreakHyphen/>
        <w:t xml:space="preserve">adjacent layers or sharing state variables between layers known as </w:t>
      </w:r>
      <w:r w:rsidRPr="00F679F6">
        <w:rPr>
          <w:iCs/>
          <w:lang w:val="en-US"/>
        </w:rPr>
        <w:t>cross-layer design</w:t>
      </w:r>
      <w:r w:rsidRPr="000620F1">
        <w:rPr>
          <w:lang w:val="en-US"/>
        </w:rPr>
        <w:t xml:space="preserve">. It is a design procedure actively exploiting the dependence between protocol layers to obtain performance gains. The cross-layer design of the air interface entails the possibility to exchange information even between non-adjacent layers. Such an approach can be particularly important to optimize the efficiency of resource management protocols in wireless networks including hybrid satellite- terrestrial environments. </w:t>
      </w:r>
    </w:p>
    <w:p w:rsidR="006162A3" w:rsidRPr="000620F1" w:rsidRDefault="006162A3" w:rsidP="006162A3">
      <w:pPr>
        <w:rPr>
          <w:lang w:val="en-US"/>
        </w:rPr>
      </w:pPr>
      <w:r w:rsidRPr="000620F1">
        <w:rPr>
          <w:lang w:val="en-US"/>
        </w:rPr>
        <w:t xml:space="preserve">Many satellite system architectures are being envisaged to be fully IP-based. The ISO/OSI reference model and the Internet protocol suite (i.e. </w:t>
      </w:r>
      <w:r w:rsidR="00F679F6">
        <w:rPr>
          <w:lang w:val="en-US"/>
        </w:rPr>
        <w:t>transmission control protocol (</w:t>
      </w:r>
      <w:r w:rsidRPr="000620F1">
        <w:rPr>
          <w:lang w:val="en-US"/>
        </w:rPr>
        <w:t>TCP</w:t>
      </w:r>
      <w:r w:rsidR="00F679F6">
        <w:rPr>
          <w:lang w:val="en-US"/>
        </w:rPr>
        <w:t>)</w:t>
      </w:r>
      <w:r w:rsidRPr="000620F1">
        <w:rPr>
          <w:lang w:val="en-US"/>
        </w:rPr>
        <w:t>/IP) are based on a layering paradigm. Each layer protocol solves a specific problem by using the services provided by modules below it and giving a new service to upper layers. The main disadvantages of the layered approach can be detailed as follows:</w:t>
      </w:r>
    </w:p>
    <w:p w:rsidR="006162A3" w:rsidRPr="000620F1" w:rsidRDefault="006162A3" w:rsidP="00F679F6">
      <w:pPr>
        <w:pStyle w:val="enumlev1"/>
        <w:rPr>
          <w:lang w:val="en-US"/>
        </w:rPr>
      </w:pPr>
      <w:r w:rsidRPr="000620F1">
        <w:rPr>
          <w:lang w:val="en-US"/>
        </w:rPr>
        <w:t>–</w:t>
      </w:r>
      <w:r w:rsidRPr="000620F1">
        <w:rPr>
          <w:lang w:val="en-US"/>
        </w:rPr>
        <w:tab/>
        <w:t>User service requirements are provided by the communication system at the top-level. The hierarchy and the overall performance of the system is however dependent upon the lower</w:t>
      </w:r>
      <w:r w:rsidRPr="000620F1">
        <w:rPr>
          <w:lang w:val="en-US"/>
        </w:rPr>
        <w:noBreakHyphen/>
        <w:t xml:space="preserve">layers. </w:t>
      </w:r>
    </w:p>
    <w:p w:rsidR="006162A3" w:rsidRPr="000620F1" w:rsidRDefault="006162A3" w:rsidP="00F679F6">
      <w:pPr>
        <w:pStyle w:val="enumlev1"/>
        <w:rPr>
          <w:lang w:val="en-US"/>
        </w:rPr>
      </w:pPr>
      <w:r w:rsidRPr="000620F1">
        <w:rPr>
          <w:lang w:val="en-US"/>
        </w:rPr>
        <w:t>–</w:t>
      </w:r>
      <w:r w:rsidRPr="000620F1">
        <w:rPr>
          <w:lang w:val="en-US"/>
        </w:rPr>
        <w:tab/>
        <w:t>Lower-layer protocols have to interact with application layers. Information is lost during this layer by layer top-down conversion, which is particularly critical in the satellite scenario where packet loss occurs due to the error-prone radio channel.</w:t>
      </w:r>
    </w:p>
    <w:p w:rsidR="006162A3" w:rsidRPr="000620F1" w:rsidRDefault="006162A3" w:rsidP="00F679F6">
      <w:pPr>
        <w:pStyle w:val="enumlev1"/>
        <w:rPr>
          <w:lang w:val="en-US"/>
        </w:rPr>
      </w:pPr>
      <w:r w:rsidRPr="000620F1">
        <w:rPr>
          <w:lang w:val="en-US"/>
        </w:rPr>
        <w:t>–</w:t>
      </w:r>
      <w:r w:rsidRPr="000620F1">
        <w:rPr>
          <w:lang w:val="en-US"/>
        </w:rPr>
        <w:tab/>
        <w:t>Layers are independently optimized. However, in many cases, close interaction among them should be considered. For instance, transport layer protocols need to take into account large propagation delays, link impairments, and bandwidth asymmetry.</w:t>
      </w:r>
    </w:p>
    <w:p w:rsidR="006162A3" w:rsidRPr="000620F1" w:rsidRDefault="006162A3" w:rsidP="006162A3">
      <w:pPr>
        <w:rPr>
          <w:lang w:val="en-US"/>
        </w:rPr>
      </w:pPr>
      <w:r w:rsidRPr="000620F1">
        <w:rPr>
          <w:lang w:val="en-US"/>
        </w:rPr>
        <w:t>A strict modularity and layer independence may lead to non-optimal performance in IP-based satellite communication systems. Furthermore, the growth of hybrid networks entails the need of adaptive actions. Finally, since both radio resources and power are strongly constrained, a network optimization is needed. Such an optimization is not guaranteed by the current layered</w:t>
      </w:r>
      <w:r w:rsidRPr="00BA1EA4">
        <w:rPr>
          <w:lang w:val="en-US"/>
        </w:rPr>
        <w:t xml:space="preserve"> </w:t>
      </w:r>
      <w:r w:rsidRPr="000620F1">
        <w:rPr>
          <w:lang w:val="en-US"/>
        </w:rPr>
        <w:t xml:space="preserve">protocol stack, where, for instance, error correction schemes are implemented at physical, link and (in some cases) transport layers. In this framework, an optimized cross-layer approach is required where interactions even between non-adjacent protocol layers are conceived to achieve a better adaptation to system dynamics. </w:t>
      </w:r>
    </w:p>
    <w:p w:rsidR="006162A3" w:rsidRPr="000620F1" w:rsidRDefault="006162A3" w:rsidP="006162A3">
      <w:pPr>
        <w:rPr>
          <w:lang w:val="en-US"/>
        </w:rPr>
      </w:pPr>
      <w:r w:rsidRPr="000620F1">
        <w:rPr>
          <w:lang w:val="en-US"/>
        </w:rPr>
        <w:t>Without a cross-layer design of the air interface a loss of system efficiency can occur due to the following issues:</w:t>
      </w:r>
    </w:p>
    <w:p w:rsidR="006162A3" w:rsidRPr="000620F1" w:rsidRDefault="006162A3" w:rsidP="00F679F6">
      <w:pPr>
        <w:pStyle w:val="enumlev1"/>
        <w:rPr>
          <w:lang w:val="en-US"/>
        </w:rPr>
      </w:pPr>
      <w:r w:rsidRPr="000620F1">
        <w:rPr>
          <w:lang w:val="en-US"/>
        </w:rPr>
        <w:t>–</w:t>
      </w:r>
      <w:r w:rsidRPr="000620F1">
        <w:rPr>
          <w:lang w:val="en-US"/>
        </w:rPr>
        <w:tab/>
        <w:t xml:space="preserve">IP packets lost due to errors induced by wireless channel are interpreted as signals of congestion at the TCP level, thus lowering the bit-rate (congestion window, </w:t>
      </w:r>
      <w:r w:rsidRPr="000620F1">
        <w:rPr>
          <w:i/>
          <w:lang w:val="en-US"/>
        </w:rPr>
        <w:t>cwnd</w:t>
      </w:r>
      <w:r w:rsidRPr="000620F1">
        <w:rPr>
          <w:lang w:val="en-US"/>
        </w:rPr>
        <w:t xml:space="preserve">). A long time is needed to recover after a loss event especially when multiple losses occur that may cause a TCP timeout. This is particularly critical in a satellite scenario where it takes several </w:t>
      </w:r>
      <w:r w:rsidRPr="00F679F6">
        <w:rPr>
          <w:iCs/>
          <w:lang w:val="en-US"/>
        </w:rPr>
        <w:t>Round</w:t>
      </w:r>
      <w:r w:rsidR="00F679F6" w:rsidRPr="00F679F6">
        <w:rPr>
          <w:iCs/>
          <w:lang w:val="en-US"/>
        </w:rPr>
        <w:t>t</w:t>
      </w:r>
      <w:r w:rsidRPr="00F679F6">
        <w:rPr>
          <w:iCs/>
          <w:lang w:val="en-US"/>
        </w:rPr>
        <w:t xml:space="preserve">rip </w:t>
      </w:r>
      <w:r w:rsidR="00F679F6" w:rsidRPr="00F679F6">
        <w:rPr>
          <w:iCs/>
          <w:lang w:val="en-US"/>
        </w:rPr>
        <w:t>t</w:t>
      </w:r>
      <w:r w:rsidRPr="00F679F6">
        <w:rPr>
          <w:iCs/>
          <w:lang w:val="en-US"/>
        </w:rPr>
        <w:t xml:space="preserve">imes </w:t>
      </w:r>
      <w:r w:rsidRPr="000620F1">
        <w:rPr>
          <w:lang w:val="en-US"/>
        </w:rPr>
        <w:t>(RTT) before recovering the TCP output at the same level as before the loss event.</w:t>
      </w:r>
    </w:p>
    <w:p w:rsidR="006162A3" w:rsidRPr="000620F1" w:rsidRDefault="006162A3" w:rsidP="00F679F6">
      <w:pPr>
        <w:pStyle w:val="enumlev1"/>
        <w:rPr>
          <w:lang w:val="en-US"/>
        </w:rPr>
      </w:pPr>
      <w:r w:rsidRPr="000620F1">
        <w:rPr>
          <w:lang w:val="en-US"/>
        </w:rPr>
        <w:t>–</w:t>
      </w:r>
      <w:r w:rsidRPr="000620F1">
        <w:rPr>
          <w:lang w:val="en-US"/>
        </w:rPr>
        <w:tab/>
        <w:t>Radio resources can be also allocated to mobile users that have bad channel conditions.</w:t>
      </w:r>
    </w:p>
    <w:p w:rsidR="006162A3" w:rsidRPr="000620F1" w:rsidRDefault="006162A3" w:rsidP="00F679F6">
      <w:pPr>
        <w:pStyle w:val="enumlev1"/>
        <w:rPr>
          <w:lang w:val="en-US"/>
        </w:rPr>
      </w:pPr>
      <w:r w:rsidRPr="000620F1">
        <w:rPr>
          <w:lang w:val="en-US"/>
        </w:rPr>
        <w:lastRenderedPageBreak/>
        <w:t>–</w:t>
      </w:r>
      <w:r w:rsidRPr="000620F1">
        <w:rPr>
          <w:lang w:val="en-US"/>
        </w:rPr>
        <w:tab/>
        <w:t>Intra-and inter-satellite handoff procedures (with consequent re-routing) in</w:t>
      </w:r>
      <w:r w:rsidR="00F679F6">
        <w:rPr>
          <w:lang w:val="en-US"/>
        </w:rPr>
        <w:t xml:space="preserve"> </w:t>
      </w:r>
      <w:r w:rsidRPr="000620F1">
        <w:rPr>
          <w:lang w:val="en-US"/>
        </w:rPr>
        <w:t>non</w:t>
      </w:r>
      <w:r w:rsidRPr="000620F1">
        <w:rPr>
          <w:lang w:val="en-US"/>
        </w:rPr>
        <w:noBreakHyphen/>
        <w:t>geostationary satellite constellations can take a long time which can lead to IP connection interruption with the risk of higher layer timeouts.</w:t>
      </w:r>
    </w:p>
    <w:p w:rsidR="006162A3" w:rsidRPr="000620F1" w:rsidRDefault="006162A3" w:rsidP="006162A3">
      <w:pPr>
        <w:rPr>
          <w:lang w:val="en-US"/>
        </w:rPr>
      </w:pPr>
      <w:r w:rsidRPr="000620F1">
        <w:rPr>
          <w:lang w:val="en-US"/>
        </w:rPr>
        <w:t>System efficiency is an important requirement for operators of satellite communications to provide services at competitive costs, allowing a mass-market penetration of satellite communications. Whereas, QoS support is mandatory for end users who do not care about resource utilization, but expect a good service level. System optimization and QoS support are typically conflicting needs. For instance, the best QoS condition for delay-intolerant variable bit-rate traffic is to have permanently allocated bandwidth corresponding to the peak traffic, thus causing significant system inefficiency. These conflicting needs can be solved by means of a suitable system design and by exploiting the multiplexing effect of packet data traffic.</w:t>
      </w:r>
    </w:p>
    <w:p w:rsidR="006162A3" w:rsidRPr="000620F1" w:rsidRDefault="006162A3" w:rsidP="006162A3">
      <w:pPr>
        <w:rPr>
          <w:lang w:val="en-US"/>
        </w:rPr>
      </w:pPr>
      <w:r w:rsidRPr="000620F1">
        <w:rPr>
          <w:lang w:val="en-US"/>
        </w:rPr>
        <w:t>In cross-layer design, for example, source compression at the application layer can improve with knowledge of the transmission rate being used at the link layer or the performance at network layer can be improved by looking both up and down the stack. The routing algorithm might add redundant links if the link layer provides an unreliable channel or if the QoS constraints from the application layer are particularly tight.</w:t>
      </w:r>
    </w:p>
    <w:p w:rsidR="006162A3" w:rsidRPr="000620F1" w:rsidRDefault="006162A3" w:rsidP="006162A3">
      <w:pPr>
        <w:pStyle w:val="Heading2"/>
        <w:rPr>
          <w:lang w:val="en-US"/>
        </w:rPr>
      </w:pPr>
      <w:bookmarkStart w:id="28" w:name="_Toc257259476"/>
      <w:bookmarkStart w:id="29" w:name="_Toc306365958"/>
      <w:bookmarkStart w:id="30" w:name="_Toc311099638"/>
      <w:r w:rsidRPr="000620F1">
        <w:rPr>
          <w:lang w:val="en-US" w:eastAsia="ko-KR"/>
        </w:rPr>
        <w:t>4.1</w:t>
      </w:r>
      <w:r w:rsidRPr="000620F1">
        <w:rPr>
          <w:lang w:val="en-US" w:eastAsia="ko-KR"/>
        </w:rPr>
        <w:tab/>
        <w:t>Satellite protocol stack: Example</w:t>
      </w:r>
      <w:bookmarkEnd w:id="28"/>
      <w:bookmarkEnd w:id="29"/>
      <w:bookmarkEnd w:id="30"/>
    </w:p>
    <w:p w:rsidR="006162A3" w:rsidRPr="000620F1" w:rsidRDefault="006162A3" w:rsidP="006162A3">
      <w:pPr>
        <w:rPr>
          <w:lang w:val="en-US"/>
        </w:rPr>
      </w:pPr>
      <w:r w:rsidRPr="000620F1">
        <w:rPr>
          <w:lang w:val="en-US"/>
        </w:rPr>
        <w:t>Figure 7 shows an example of satellite network architecture in which lower layers depend on satellite system implementation (</w:t>
      </w:r>
      <w:r w:rsidRPr="00F679F6">
        <w:rPr>
          <w:lang w:val="en-US"/>
        </w:rPr>
        <w:t>satellite-dependent layers</w:t>
      </w:r>
      <w:r w:rsidRPr="000620F1">
        <w:rPr>
          <w:lang w:val="en-US"/>
        </w:rPr>
        <w:t>) and higher layers are those typical of the internet protocol stack (</w:t>
      </w:r>
      <w:r w:rsidRPr="00F679F6">
        <w:rPr>
          <w:lang w:val="en-US"/>
        </w:rPr>
        <w:t>satellite-independent layers</w:t>
      </w:r>
      <w:r w:rsidRPr="000620F1">
        <w:rPr>
          <w:lang w:val="en-US"/>
        </w:rPr>
        <w:t>). These two blocks of protocols are interconnected through the SI-SAP (</w:t>
      </w:r>
      <w:r w:rsidRPr="00F679F6">
        <w:rPr>
          <w:lang w:val="en-US"/>
        </w:rPr>
        <w:t>satellite independent – service access point</w:t>
      </w:r>
      <w:r w:rsidRPr="000620F1">
        <w:rPr>
          <w:lang w:val="en-US"/>
        </w:rPr>
        <w:t>) Interface. Only a small number of generic functions need to cross the SI-SAP; in particular: address resolution, resource management, traffic classes QoS.</w:t>
      </w:r>
    </w:p>
    <w:p w:rsidR="006162A3" w:rsidRPr="00BA1EA4" w:rsidRDefault="006162A3" w:rsidP="00F679F6">
      <w:pPr>
        <w:pStyle w:val="FigureNo"/>
      </w:pPr>
      <w:r w:rsidRPr="00BA1EA4">
        <w:t>Figure 7</w:t>
      </w:r>
    </w:p>
    <w:p w:rsidR="006162A3" w:rsidRPr="00BA1EA4" w:rsidRDefault="006162A3" w:rsidP="00F679F6">
      <w:pPr>
        <w:pStyle w:val="Figuretitle"/>
      </w:pPr>
      <w:r w:rsidRPr="00BA1EA4">
        <w:t xml:space="preserve">Satellite protocol stack architecture </w:t>
      </w:r>
    </w:p>
    <w:p w:rsidR="006162A3" w:rsidRPr="00BA1EA4" w:rsidRDefault="006162A3" w:rsidP="00F679F6">
      <w:pPr>
        <w:pStyle w:val="Figure"/>
      </w:pPr>
      <w:r w:rsidRPr="00BA1EA4">
        <w:rPr>
          <w:lang w:val="it-IT"/>
        </w:rPr>
        <w:object w:dxaOrig="5205" w:dyaOrig="4215">
          <v:shape id="_x0000_i1026" type="#_x0000_t75" style="width:3in;height:198pt" o:ole="" fillcolor="window">
            <v:imagedata r:id="rId44" o:title="" croptop="700f" cropleft="5716f"/>
          </v:shape>
          <o:OLEObject Type="Embed" ProgID="Word.Picture.8" ShapeID="_x0000_i1026" DrawAspect="Content" ObjectID="_1386049636" r:id="rId45"/>
        </w:object>
      </w:r>
    </w:p>
    <w:p w:rsidR="00371553" w:rsidRDefault="00371553" w:rsidP="00371553">
      <w:pPr>
        <w:rPr>
          <w:lang w:val="en-US"/>
        </w:rPr>
      </w:pPr>
      <w:bookmarkStart w:id="31" w:name="_Toc306365959"/>
      <w:bookmarkStart w:id="32" w:name="_Toc311099639"/>
      <w:bookmarkStart w:id="33" w:name="_Toc257259477"/>
    </w:p>
    <w:p w:rsidR="006162A3" w:rsidRPr="000620F1" w:rsidRDefault="006162A3" w:rsidP="006162A3">
      <w:pPr>
        <w:pStyle w:val="Heading2"/>
        <w:rPr>
          <w:lang w:val="en-US"/>
        </w:rPr>
      </w:pPr>
      <w:r w:rsidRPr="000620F1">
        <w:rPr>
          <w:lang w:val="en-US"/>
        </w:rPr>
        <w:t>4.2</w:t>
      </w:r>
      <w:r w:rsidRPr="000620F1">
        <w:rPr>
          <w:lang w:val="en-US"/>
        </w:rPr>
        <w:tab/>
        <w:t>Cross layer protocol model</w:t>
      </w:r>
      <w:bookmarkEnd w:id="31"/>
      <w:bookmarkEnd w:id="32"/>
    </w:p>
    <w:p w:rsidR="006162A3" w:rsidRPr="000620F1" w:rsidRDefault="006162A3" w:rsidP="006162A3">
      <w:pPr>
        <w:rPr>
          <w:lang w:val="en-US"/>
        </w:rPr>
      </w:pPr>
      <w:r w:rsidRPr="000620F1">
        <w:rPr>
          <w:lang w:val="en-US"/>
        </w:rPr>
        <w:t>This section provides cross-layer protocol modelling approaches to provision an end-to-end QoS in an IP-based satellite network.</w:t>
      </w:r>
    </w:p>
    <w:p w:rsidR="006162A3" w:rsidRPr="000620F1" w:rsidRDefault="006162A3" w:rsidP="006162A3">
      <w:pPr>
        <w:rPr>
          <w:lang w:val="en-US"/>
        </w:rPr>
      </w:pPr>
      <w:r w:rsidRPr="000620F1">
        <w:rPr>
          <w:lang w:val="en-US"/>
        </w:rPr>
        <w:lastRenderedPageBreak/>
        <w:t>Satellite communication system optimization calls for a vertical design of the air interface protocol stack. Such cross-layer approach requires interfaces across the layers, which exchange control information beyond the standard TCP/IP structure. Cross-layer interfaces can be within, between or beyond adjacent abstraction layers. Although interfaces between adjacent layers are in general preferable, there can be the need for efficient and direct interaction between non-adjacent layers; in general, a layer should be aware of the other layers of the protocol stack: cross-layer management/optimization. As shown in Fig. 8, Cross-layer information can be exchanged from higher to lower layers (top-down approach) or from lower to higher layers (bottom-up approach). To notify lower layer status (get function) and to control lower layer behaviour (set function) may improve the system performance.</w:t>
      </w:r>
    </w:p>
    <w:p w:rsidR="006162A3" w:rsidRPr="000620F1" w:rsidRDefault="006162A3" w:rsidP="00A41F61">
      <w:pPr>
        <w:pStyle w:val="FigureNo"/>
        <w:rPr>
          <w:lang w:val="en-US" w:eastAsia="ko-KR"/>
        </w:rPr>
      </w:pPr>
      <w:r w:rsidRPr="000620F1">
        <w:rPr>
          <w:lang w:val="en-US"/>
        </w:rPr>
        <w:t xml:space="preserve">Figure </w:t>
      </w:r>
      <w:r w:rsidRPr="000620F1">
        <w:rPr>
          <w:lang w:val="en-US" w:eastAsia="ko-KR"/>
        </w:rPr>
        <w:t>8</w:t>
      </w:r>
    </w:p>
    <w:p w:rsidR="006162A3" w:rsidRPr="000620F1" w:rsidRDefault="006162A3" w:rsidP="00A41F61">
      <w:pPr>
        <w:pStyle w:val="Figuretitle"/>
        <w:rPr>
          <w:lang w:val="en-US"/>
        </w:rPr>
      </w:pPr>
      <w:r w:rsidRPr="000620F1">
        <w:rPr>
          <w:lang w:val="en-US"/>
        </w:rPr>
        <w:t>Cross-layer exchange of control commands (signalling)</w:t>
      </w:r>
    </w:p>
    <w:p w:rsidR="006162A3" w:rsidRPr="00BA1EA4" w:rsidRDefault="006162A3" w:rsidP="00A41F61">
      <w:pPr>
        <w:pStyle w:val="Figure"/>
      </w:pPr>
      <w:r w:rsidRPr="00BA1EA4">
        <w:object w:dxaOrig="6870" w:dyaOrig="3015">
          <v:shape id="_x0000_i1027" type="#_x0000_t75" style="width:312pt;height:139.2pt" o:ole="" fillcolor="window">
            <v:imagedata r:id="rId46" o:title=""/>
          </v:shape>
          <o:OLEObject Type="Embed" ProgID="Word.Picture.8" ShapeID="_x0000_i1027" DrawAspect="Content" ObjectID="_1386049637" r:id="rId47"/>
        </w:object>
      </w:r>
    </w:p>
    <w:p w:rsidR="00371553" w:rsidRDefault="00371553" w:rsidP="006162A3">
      <w:pPr>
        <w:rPr>
          <w:lang w:val="en-US"/>
        </w:rPr>
      </w:pPr>
    </w:p>
    <w:p w:rsidR="006162A3" w:rsidRPr="000620F1" w:rsidRDefault="006162A3" w:rsidP="006162A3">
      <w:pPr>
        <w:rPr>
          <w:lang w:val="en-US"/>
        </w:rPr>
      </w:pPr>
      <w:r w:rsidRPr="000620F1">
        <w:rPr>
          <w:lang w:val="en-US"/>
        </w:rPr>
        <w:t>The exchange of information is performed through “send” and “receive” primitives. In a classic layered approach such exchange of information can be exerted only among adjacent layers. Non adjacent layers can communicate only involving intermediate layers. The novelty of the cross</w:t>
      </w:r>
      <w:r w:rsidRPr="000620F1">
        <w:rPr>
          <w:lang w:val="en-US"/>
        </w:rPr>
        <w:noBreakHyphen/>
        <w:t>layer approach is to allow the exchange of control information (signalling) among non</w:t>
      </w:r>
      <w:r w:rsidRPr="000620F1">
        <w:rPr>
          <w:lang w:val="en-US"/>
        </w:rPr>
        <w:noBreakHyphen/>
        <w:t>adjacent layers as shown in Figure 8. In particular, a “get function” can be used by lower layer protocols to notify their internal state to higher layer protocols; moreover, a “set function” can be adopted by higher layer protocols to change the state of lower layer protocols. Different solutions have been proposed to support the cross-layer exchange of signalling information. Some of the methods include where a “global coordinator” of the different layers is considered allowing to acquire status information from the different protocols to store it in a shared memory and to set the internal state of the protocols on the basis of suitable events (see § 4.3.1).</w:t>
      </w:r>
    </w:p>
    <w:p w:rsidR="006162A3" w:rsidRPr="000620F1" w:rsidRDefault="006162A3" w:rsidP="006162A3">
      <w:pPr>
        <w:pStyle w:val="Heading2"/>
        <w:rPr>
          <w:lang w:val="en-US"/>
        </w:rPr>
      </w:pPr>
      <w:bookmarkStart w:id="34" w:name="_Toc306365960"/>
      <w:bookmarkStart w:id="35" w:name="_Toc311099640"/>
      <w:r w:rsidRPr="000620F1">
        <w:rPr>
          <w:lang w:val="en-US"/>
        </w:rPr>
        <w:t>4.3</w:t>
      </w:r>
      <w:r w:rsidRPr="000620F1">
        <w:rPr>
          <w:lang w:val="en-US"/>
        </w:rPr>
        <w:tab/>
        <w:t>Cross layer design approaches</w:t>
      </w:r>
      <w:bookmarkEnd w:id="10"/>
      <w:bookmarkEnd w:id="33"/>
      <w:bookmarkEnd w:id="34"/>
      <w:bookmarkEnd w:id="35"/>
    </w:p>
    <w:p w:rsidR="006162A3" w:rsidRPr="000620F1" w:rsidRDefault="006162A3" w:rsidP="006162A3">
      <w:pPr>
        <w:rPr>
          <w:lang w:val="en-US"/>
        </w:rPr>
      </w:pPr>
      <w:r w:rsidRPr="000620F1">
        <w:rPr>
          <w:lang w:val="en-US"/>
        </w:rPr>
        <w:t>The cross-layer approaches can be distinguished in several typologies (</w:t>
      </w:r>
      <w:r w:rsidRPr="00A41F61">
        <w:rPr>
          <w:lang w:val="en-US"/>
        </w:rPr>
        <w:t>a</w:t>
      </w:r>
      <w:r w:rsidRPr="000620F1">
        <w:rPr>
          <w:lang w:val="en-US"/>
        </w:rPr>
        <w:t>) creation of new interfaces beyond those between adjacent layers; (</w:t>
      </w:r>
      <w:r w:rsidRPr="00A41F61">
        <w:rPr>
          <w:iCs/>
          <w:lang w:val="en-US"/>
        </w:rPr>
        <w:t>b</w:t>
      </w:r>
      <w:r w:rsidRPr="000620F1">
        <w:rPr>
          <w:lang w:val="en-US"/>
        </w:rPr>
        <w:t>) merging of adjacent layers; (</w:t>
      </w:r>
      <w:r w:rsidRPr="00A41F61">
        <w:rPr>
          <w:iCs/>
          <w:lang w:val="en-US"/>
        </w:rPr>
        <w:t>c</w:t>
      </w:r>
      <w:r w:rsidRPr="000620F1">
        <w:rPr>
          <w:lang w:val="en-US"/>
        </w:rPr>
        <w:t>) joint design of protocols at different layers; (</w:t>
      </w:r>
      <w:r w:rsidRPr="00A41F61">
        <w:rPr>
          <w:lang w:val="en-US"/>
        </w:rPr>
        <w:t>d</w:t>
      </w:r>
      <w:r w:rsidRPr="000620F1">
        <w:rPr>
          <w:lang w:val="en-US"/>
        </w:rPr>
        <w:t>) vertical calibration of the whole protocol stack. The different cross-layer schemes can be also classified according to the presence or absence of cross-layer signalling. Correspondingly, three different methods can be envisaged as follows:</w:t>
      </w:r>
    </w:p>
    <w:p w:rsidR="006162A3" w:rsidRPr="000620F1" w:rsidRDefault="006162A3" w:rsidP="00371553">
      <w:pPr>
        <w:pStyle w:val="enumlev1"/>
        <w:rPr>
          <w:lang w:val="en-US"/>
        </w:rPr>
      </w:pPr>
      <w:r w:rsidRPr="000620F1">
        <w:rPr>
          <w:bCs/>
          <w:lang w:val="en-US"/>
        </w:rPr>
        <w:t>–</w:t>
      </w:r>
      <w:r w:rsidRPr="000620F1">
        <w:rPr>
          <w:b/>
          <w:lang w:val="en-US"/>
        </w:rPr>
        <w:tab/>
        <w:t>Implicit cross-layer design</w:t>
      </w:r>
      <w:r w:rsidRPr="000620F1">
        <w:rPr>
          <w:lang w:val="en-US"/>
        </w:rPr>
        <w:t xml:space="preserve"> (above cases </w:t>
      </w:r>
      <w:r w:rsidRPr="00A41F61">
        <w:rPr>
          <w:iCs/>
          <w:lang w:val="en-US"/>
        </w:rPr>
        <w:t>a</w:t>
      </w:r>
      <w:r w:rsidRPr="000620F1">
        <w:rPr>
          <w:lang w:val="en-US"/>
        </w:rPr>
        <w:t xml:space="preserve">, </w:t>
      </w:r>
      <w:r w:rsidRPr="00A41F61">
        <w:rPr>
          <w:iCs/>
          <w:lang w:val="en-US"/>
        </w:rPr>
        <w:t>c</w:t>
      </w:r>
      <w:r w:rsidRPr="000620F1">
        <w:rPr>
          <w:i/>
          <w:lang w:val="en-US"/>
        </w:rPr>
        <w:t xml:space="preserve"> </w:t>
      </w:r>
      <w:r w:rsidRPr="000620F1">
        <w:rPr>
          <w:lang w:val="en-US"/>
        </w:rPr>
        <w:t xml:space="preserve">and </w:t>
      </w:r>
      <w:r w:rsidRPr="00A41F61">
        <w:rPr>
          <w:iCs/>
          <w:lang w:val="en-US"/>
        </w:rPr>
        <w:t>d</w:t>
      </w:r>
      <w:r w:rsidRPr="000620F1">
        <w:rPr>
          <w:lang w:val="en-US"/>
        </w:rPr>
        <w:t>): there is no exchange of signalling among different layers during operation, but in the design phase all the layers and interactions are taken into consideration in order to perform a joint protocol optimization.</w:t>
      </w:r>
    </w:p>
    <w:p w:rsidR="006162A3" w:rsidRPr="000620F1" w:rsidRDefault="006162A3" w:rsidP="00371553">
      <w:pPr>
        <w:pStyle w:val="enumlev1"/>
        <w:rPr>
          <w:lang w:val="en-US"/>
        </w:rPr>
      </w:pPr>
      <w:r w:rsidRPr="000620F1">
        <w:rPr>
          <w:bCs/>
          <w:lang w:val="en-US"/>
        </w:rPr>
        <w:t>–</w:t>
      </w:r>
      <w:r w:rsidRPr="000620F1">
        <w:rPr>
          <w:b/>
          <w:lang w:val="en-US"/>
        </w:rPr>
        <w:tab/>
        <w:t>Explicit cross-layer design</w:t>
      </w:r>
      <w:r w:rsidRPr="000620F1">
        <w:rPr>
          <w:lang w:val="en-US"/>
        </w:rPr>
        <w:t xml:space="preserve"> (above case </w:t>
      </w:r>
      <w:r w:rsidRPr="00A41F61">
        <w:rPr>
          <w:iCs/>
          <w:lang w:val="en-US"/>
        </w:rPr>
        <w:t>a</w:t>
      </w:r>
      <w:r w:rsidRPr="000620F1">
        <w:rPr>
          <w:lang w:val="en-US"/>
        </w:rPr>
        <w:t>): signalling among (non-)adjacent protocol levels is used to achieve dynamic adaptations, involving together all (or many of) the protocol layers.</w:t>
      </w:r>
    </w:p>
    <w:p w:rsidR="006162A3" w:rsidRPr="000620F1" w:rsidRDefault="006162A3" w:rsidP="00371553">
      <w:pPr>
        <w:pStyle w:val="enumlev1"/>
        <w:rPr>
          <w:lang w:val="en-US"/>
        </w:rPr>
      </w:pPr>
      <w:r w:rsidRPr="000620F1">
        <w:rPr>
          <w:bCs/>
          <w:lang w:val="en-US"/>
        </w:rPr>
        <w:lastRenderedPageBreak/>
        <w:t>–</w:t>
      </w:r>
      <w:r w:rsidRPr="000620F1">
        <w:rPr>
          <w:b/>
          <w:lang w:val="en-US"/>
        </w:rPr>
        <w:tab/>
        <w:t>Combined approach</w:t>
      </w:r>
      <w:r w:rsidRPr="000620F1">
        <w:rPr>
          <w:lang w:val="en-US"/>
        </w:rPr>
        <w:t>: an implicit approach is used to optimize the system in the normal operating conditions and the explicit method is adopted to perform adaptation according to system dynamics.</w:t>
      </w:r>
    </w:p>
    <w:p w:rsidR="006162A3" w:rsidRPr="000620F1" w:rsidRDefault="006162A3" w:rsidP="006162A3">
      <w:pPr>
        <w:rPr>
          <w:lang w:val="en-US"/>
        </w:rPr>
      </w:pPr>
      <w:r w:rsidRPr="000620F1">
        <w:rPr>
          <w:lang w:val="en-US"/>
        </w:rPr>
        <w:t xml:space="preserve">The joint protocol design of the implicit approach is a relatively simple task, requiring the optimization of the protocol stack in the design phase; no cross-layer signalling is involved and no violation to the OSI layering principia is required. The explicit cross-layer method is to allow the direct exchange of control information (signalling) among non-adjacent layers as shown in Fig. 1. </w:t>
      </w:r>
    </w:p>
    <w:p w:rsidR="006162A3" w:rsidRPr="000620F1" w:rsidRDefault="006162A3" w:rsidP="006162A3">
      <w:pPr>
        <w:rPr>
          <w:lang w:val="en-US"/>
        </w:rPr>
      </w:pPr>
      <w:r w:rsidRPr="000620F1">
        <w:rPr>
          <w:lang w:val="en-US"/>
        </w:rPr>
        <w:t>Two signalling directions are, one that is from higher to lower layers (</w:t>
      </w:r>
      <w:r w:rsidRPr="00A41F61">
        <w:rPr>
          <w:iCs/>
          <w:lang w:val="en-US"/>
        </w:rPr>
        <w:t>top-down approach</w:t>
      </w:r>
      <w:r w:rsidRPr="000620F1">
        <w:rPr>
          <w:lang w:val="en-US"/>
        </w:rPr>
        <w:t>) and the other from lower to higher layers (</w:t>
      </w:r>
      <w:r w:rsidRPr="00E8340C">
        <w:rPr>
          <w:iCs/>
          <w:lang w:val="en-US"/>
        </w:rPr>
        <w:t>bottom-up approach</w:t>
      </w:r>
      <w:r w:rsidRPr="000620F1">
        <w:rPr>
          <w:lang w:val="en-US"/>
        </w:rPr>
        <w:t>). Signalling can be realized with different approaches that are outlined below:</w:t>
      </w:r>
    </w:p>
    <w:p w:rsidR="006162A3" w:rsidRPr="000620F1" w:rsidRDefault="006162A3" w:rsidP="00A41F61">
      <w:pPr>
        <w:pStyle w:val="enumlev1"/>
        <w:rPr>
          <w:lang w:val="en-US"/>
        </w:rPr>
      </w:pPr>
      <w:bookmarkStart w:id="36" w:name="_Toc101700805"/>
      <w:bookmarkStart w:id="37" w:name="_Toc102294858"/>
      <w:r w:rsidRPr="000620F1">
        <w:rPr>
          <w:lang w:val="en-US"/>
        </w:rPr>
        <w:t>–</w:t>
      </w:r>
      <w:r w:rsidRPr="000620F1">
        <w:rPr>
          <w:lang w:val="en-US"/>
        </w:rPr>
        <w:tab/>
      </w:r>
      <w:r w:rsidRPr="000620F1">
        <w:rPr>
          <w:i/>
          <w:lang w:val="en-US"/>
        </w:rPr>
        <w:t>Packet headers</w:t>
      </w:r>
      <w:bookmarkEnd w:id="36"/>
      <w:bookmarkEnd w:id="37"/>
      <w:r w:rsidRPr="000620F1">
        <w:rPr>
          <w:lang w:val="en-US"/>
        </w:rPr>
        <w:t>: This method makes use of packet headers as in-band message carriers. Since, a packet normally can only be processed layer-by-layer, this method can only be used in the top-down approach. This approach can be visualized like a “signalling pipe”.</w:t>
      </w:r>
    </w:p>
    <w:p w:rsidR="006162A3" w:rsidRPr="000620F1" w:rsidRDefault="006162A3" w:rsidP="00A41F61">
      <w:pPr>
        <w:pStyle w:val="enumlev1"/>
        <w:rPr>
          <w:lang w:val="en-US"/>
        </w:rPr>
      </w:pPr>
      <w:bookmarkStart w:id="38" w:name="_Toc101700806"/>
      <w:bookmarkStart w:id="39" w:name="_Toc102294859"/>
      <w:r w:rsidRPr="000620F1">
        <w:rPr>
          <w:lang w:val="en-US"/>
        </w:rPr>
        <w:t>–</w:t>
      </w:r>
      <w:r w:rsidRPr="000620F1">
        <w:rPr>
          <w:lang w:val="en-US"/>
        </w:rPr>
        <w:tab/>
      </w:r>
      <w:r w:rsidRPr="000620F1">
        <w:rPr>
          <w:i/>
          <w:lang w:val="en-US"/>
        </w:rPr>
        <w:t>ICMP messages</w:t>
      </w:r>
      <w:bookmarkEnd w:id="38"/>
      <w:bookmarkEnd w:id="39"/>
      <w:r w:rsidR="00A41F61">
        <w:rPr>
          <w:lang w:val="en-US"/>
        </w:rPr>
        <w:t xml:space="preserve">: </w:t>
      </w:r>
      <w:r w:rsidR="00A41F61" w:rsidRPr="00A41F61">
        <w:rPr>
          <w:iCs/>
          <w:lang w:val="en-US"/>
        </w:rPr>
        <w:t>Internet control message protocol</w:t>
      </w:r>
      <w:r w:rsidR="00A41F61">
        <w:rPr>
          <w:lang w:val="en-US"/>
        </w:rPr>
        <w:t xml:space="preserve"> (ICMP</w:t>
      </w:r>
      <w:r w:rsidRPr="000620F1">
        <w:rPr>
          <w:lang w:val="en-US"/>
        </w:rPr>
        <w:t>) is a widely-deployed signalling protocol in IP-based networks. Compared to the pipe described above, this method tries to “punch holes in the protocol stack” and propagates information across layers by using ICMP messages. A new ICMP message is generated only when a parameter changes beyond a given threshold. Since cross-layer communications are carried out through selected “holes” (not a general “pipe”), this method seems more flexible and efficient. However, an ICMP message is always encapsulated in an IP packet, and this indicates that the message has to pass by the network layer even if the signalling is only between link and application layers. This method is well suited for the bottom-up cross</w:t>
      </w:r>
      <w:r w:rsidRPr="000620F1">
        <w:rPr>
          <w:lang w:val="en-US"/>
        </w:rPr>
        <w:noBreakHyphen/>
        <w:t>layer approach.</w:t>
      </w:r>
    </w:p>
    <w:p w:rsidR="006162A3" w:rsidRPr="000620F1" w:rsidRDefault="006162A3" w:rsidP="00A41F61">
      <w:pPr>
        <w:pStyle w:val="enumlev1"/>
        <w:rPr>
          <w:lang w:val="en-US"/>
        </w:rPr>
      </w:pPr>
      <w:bookmarkStart w:id="40" w:name="_Toc101700807"/>
      <w:bookmarkStart w:id="41" w:name="_Toc102294860"/>
      <w:r w:rsidRPr="000620F1">
        <w:rPr>
          <w:lang w:val="en-US"/>
        </w:rPr>
        <w:t>–</w:t>
      </w:r>
      <w:r w:rsidRPr="000620F1">
        <w:rPr>
          <w:lang w:val="en-US"/>
        </w:rPr>
        <w:tab/>
      </w:r>
      <w:r w:rsidRPr="000620F1">
        <w:rPr>
          <w:i/>
          <w:lang w:val="en-US"/>
        </w:rPr>
        <w:t>Network service</w:t>
      </w:r>
      <w:bookmarkEnd w:id="40"/>
      <w:bookmarkEnd w:id="41"/>
      <w:r w:rsidRPr="000620F1">
        <w:rPr>
          <w:lang w:val="en-US"/>
        </w:rPr>
        <w:t>: In this scheme, channel and link states are collected, abstracted and managed by third parties, i.e. distributed servers. Interested applications then access the servers for their required parameters from the lowest two layers. Although there is not a cross-layer signalling scheme within a terminal, we can deem this scheme as complementary to the two above techniques. However, any intensive use of such method would introduce considerable signalling overhead and delays across a radio access network.</w:t>
      </w:r>
    </w:p>
    <w:p w:rsidR="006162A3" w:rsidRPr="000620F1" w:rsidRDefault="006162A3" w:rsidP="00A41F61">
      <w:pPr>
        <w:pStyle w:val="enumlev1"/>
        <w:rPr>
          <w:lang w:val="en-US"/>
        </w:rPr>
      </w:pPr>
      <w:r w:rsidRPr="000620F1">
        <w:rPr>
          <w:lang w:val="en-US"/>
        </w:rPr>
        <w:t>–</w:t>
      </w:r>
      <w:r w:rsidRPr="000620F1">
        <w:rPr>
          <w:lang w:val="en-US"/>
        </w:rPr>
        <w:tab/>
      </w:r>
      <w:r w:rsidRPr="000620F1">
        <w:rPr>
          <w:i/>
          <w:lang w:val="en-US"/>
        </w:rPr>
        <w:t>Local profiles</w:t>
      </w:r>
      <w:r w:rsidRPr="000620F1">
        <w:rPr>
          <w:lang w:val="en-US"/>
        </w:rPr>
        <w:t>: In this method, local profiles are used to store periodically updated information. Cross-layer information is abstracted from each necessary layer and stored in separate ‘profiles’ within the hosts. Other interested layer(s) can then select the profile(s) to fetch the desired information.</w:t>
      </w:r>
    </w:p>
    <w:p w:rsidR="006162A3" w:rsidRPr="000620F1" w:rsidRDefault="006162A3" w:rsidP="006162A3">
      <w:pPr>
        <w:pStyle w:val="Heading3"/>
        <w:rPr>
          <w:lang w:val="en-US"/>
        </w:rPr>
      </w:pPr>
      <w:bookmarkStart w:id="42" w:name="_Toc306365961"/>
      <w:bookmarkStart w:id="43" w:name="_Toc311099641"/>
      <w:r w:rsidRPr="000620F1">
        <w:rPr>
          <w:lang w:val="en-US"/>
        </w:rPr>
        <w:t>4.3.1</w:t>
      </w:r>
      <w:r w:rsidRPr="000620F1">
        <w:rPr>
          <w:lang w:val="en-US"/>
        </w:rPr>
        <w:tab/>
        <w:t>Explicit cross layer design</w:t>
      </w:r>
      <w:bookmarkEnd w:id="42"/>
      <w:bookmarkEnd w:id="43"/>
    </w:p>
    <w:p w:rsidR="006162A3" w:rsidRPr="000620F1" w:rsidRDefault="006162A3" w:rsidP="00E8340C">
      <w:pPr>
        <w:rPr>
          <w:lang w:val="en-US"/>
        </w:rPr>
      </w:pPr>
      <w:r w:rsidRPr="000620F1">
        <w:rPr>
          <w:lang w:val="en-US"/>
        </w:rPr>
        <w:t xml:space="preserve">Figure 9 shows an explicit cross-layer design methodology. The use of a </w:t>
      </w:r>
      <w:r w:rsidRPr="00A41F61">
        <w:rPr>
          <w:iCs/>
          <w:lang w:val="en-US"/>
        </w:rPr>
        <w:t>global coordinator</w:t>
      </w:r>
      <w:r w:rsidRPr="000620F1">
        <w:rPr>
          <w:lang w:val="en-US"/>
        </w:rPr>
        <w:t xml:space="preserve"> of the different layers is assumed to acquire internal state information from the different protocols and can set the internal state of the protocols as a response to suitable events e.g. buffer overflow, </w:t>
      </w:r>
      <w:r w:rsidRPr="00A41F61">
        <w:rPr>
          <w:iCs/>
          <w:lang w:val="en-US"/>
        </w:rPr>
        <w:t>signal-to-noise ratio</w:t>
      </w:r>
      <w:r w:rsidR="00E8340C">
        <w:rPr>
          <w:lang w:val="en-US"/>
        </w:rPr>
        <w:t xml:space="preserve"> (</w:t>
      </w:r>
      <w:r w:rsidRPr="000620F1">
        <w:rPr>
          <w:lang w:val="en-US"/>
        </w:rPr>
        <w:t>SNR</w:t>
      </w:r>
      <w:r w:rsidR="00E8340C">
        <w:rPr>
          <w:lang w:val="en-US"/>
        </w:rPr>
        <w:t xml:space="preserve">) </w:t>
      </w:r>
      <w:r w:rsidRPr="000620F1">
        <w:rPr>
          <w:lang w:val="en-US"/>
        </w:rPr>
        <w:t>variations, packet losses, timers expirations, selection of a new modulation and coding level, etc. A possible solution to implement the global coordinator is to use the management plane, which has interfaces with all the protocol layers. Hence, the management plane functionalities that are supported by current protocol stacks can be used to support cross-layering; this technique can be based on MAC layer needs (</w:t>
      </w:r>
      <w:r w:rsidRPr="00A41F61">
        <w:rPr>
          <w:iCs/>
          <w:lang w:val="en-US"/>
        </w:rPr>
        <w:t>MAC-centric approach</w:t>
      </w:r>
      <w:r w:rsidRPr="000620F1">
        <w:rPr>
          <w:lang w:val="en-US"/>
        </w:rPr>
        <w:t>) or application layer needs (</w:t>
      </w:r>
      <w:r w:rsidRPr="00A41F61">
        <w:rPr>
          <w:iCs/>
          <w:lang w:val="en-US"/>
        </w:rPr>
        <w:t>application-centric approach</w:t>
      </w:r>
      <w:r w:rsidRPr="000620F1">
        <w:rPr>
          <w:lang w:val="en-US"/>
        </w:rPr>
        <w:t>). Control plane signalling could be used to support the explicit notifications among protocol layers.</w:t>
      </w:r>
    </w:p>
    <w:p w:rsidR="006162A3" w:rsidRPr="000620F1" w:rsidRDefault="006162A3" w:rsidP="00A41F61">
      <w:pPr>
        <w:pStyle w:val="FigureNo"/>
        <w:rPr>
          <w:lang w:val="en-US" w:eastAsia="ko-KR"/>
        </w:rPr>
      </w:pPr>
      <w:r w:rsidRPr="000620F1">
        <w:rPr>
          <w:lang w:val="en-US"/>
        </w:rPr>
        <w:lastRenderedPageBreak/>
        <w:t xml:space="preserve">Figure </w:t>
      </w:r>
      <w:r w:rsidRPr="000620F1">
        <w:rPr>
          <w:lang w:val="en-US" w:eastAsia="ko-KR"/>
        </w:rPr>
        <w:t>9</w:t>
      </w:r>
    </w:p>
    <w:p w:rsidR="006162A3" w:rsidRPr="000620F1" w:rsidRDefault="006162A3" w:rsidP="00A41F61">
      <w:pPr>
        <w:pStyle w:val="Figuretitle"/>
        <w:rPr>
          <w:lang w:val="en-US"/>
        </w:rPr>
      </w:pPr>
      <w:r w:rsidRPr="000620F1">
        <w:rPr>
          <w:lang w:val="en-US"/>
        </w:rPr>
        <w:t xml:space="preserve">A </w:t>
      </w:r>
      <w:r w:rsidRPr="000620F1">
        <w:rPr>
          <w:i/>
          <w:lang w:val="en-US"/>
        </w:rPr>
        <w:t>conceptual</w:t>
      </w:r>
      <w:r w:rsidRPr="000620F1">
        <w:rPr>
          <w:lang w:val="en-US"/>
        </w:rPr>
        <w:t xml:space="preserve"> cross-layer realization using a global coordinator</w:t>
      </w:r>
    </w:p>
    <w:p w:rsidR="006162A3" w:rsidRPr="00BA1EA4" w:rsidRDefault="006162A3" w:rsidP="00A41F61">
      <w:pPr>
        <w:pStyle w:val="Figure"/>
      </w:pPr>
      <w:r>
        <w:rPr>
          <w:noProof/>
          <w:lang w:val="en-US" w:eastAsia="zh-CN"/>
        </w:rPr>
        <w:drawing>
          <wp:inline distT="0" distB="0" distL="0" distR="0" wp14:anchorId="7C369EF6" wp14:editId="567D3329">
            <wp:extent cx="4819650" cy="2276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8" cstate="print">
                      <a:extLst>
                        <a:ext uri="{28A0092B-C50C-407E-A947-70E740481C1C}">
                          <a14:useLocalDpi xmlns:a14="http://schemas.microsoft.com/office/drawing/2010/main" val="0"/>
                        </a:ext>
                      </a:extLst>
                    </a:blip>
                    <a:srcRect t="-705"/>
                    <a:stretch>
                      <a:fillRect/>
                    </a:stretch>
                  </pic:blipFill>
                  <pic:spPr bwMode="auto">
                    <a:xfrm>
                      <a:off x="0" y="0"/>
                      <a:ext cx="4819650" cy="2276475"/>
                    </a:xfrm>
                    <a:prstGeom prst="rect">
                      <a:avLst/>
                    </a:prstGeom>
                    <a:noFill/>
                    <a:ln>
                      <a:noFill/>
                    </a:ln>
                  </pic:spPr>
                </pic:pic>
              </a:graphicData>
            </a:graphic>
          </wp:inline>
        </w:drawing>
      </w:r>
    </w:p>
    <w:p w:rsidR="006162A3" w:rsidRPr="000620F1" w:rsidRDefault="006162A3" w:rsidP="006162A3">
      <w:pPr>
        <w:pStyle w:val="Heading2"/>
        <w:rPr>
          <w:lang w:val="en-US"/>
        </w:rPr>
      </w:pPr>
      <w:bookmarkStart w:id="44" w:name="_Toc257259478"/>
      <w:bookmarkStart w:id="45" w:name="_Toc306365962"/>
      <w:bookmarkStart w:id="46" w:name="_Toc311099642"/>
      <w:r w:rsidRPr="000620F1">
        <w:rPr>
          <w:lang w:val="en-US"/>
        </w:rPr>
        <w:t>4.4</w:t>
      </w:r>
      <w:r w:rsidRPr="000620F1">
        <w:rPr>
          <w:lang w:val="en-US"/>
        </w:rPr>
        <w:tab/>
      </w:r>
      <w:bookmarkEnd w:id="11"/>
      <w:bookmarkEnd w:id="44"/>
      <w:r w:rsidRPr="000620F1">
        <w:rPr>
          <w:lang w:val="en-US"/>
        </w:rPr>
        <w:t>Cross layer protocol interactions</w:t>
      </w:r>
      <w:bookmarkEnd w:id="45"/>
      <w:bookmarkEnd w:id="46"/>
    </w:p>
    <w:p w:rsidR="006162A3" w:rsidRPr="000620F1" w:rsidRDefault="006162A3" w:rsidP="006162A3">
      <w:pPr>
        <w:rPr>
          <w:lang w:val="en-US"/>
        </w:rPr>
      </w:pPr>
      <w:r w:rsidRPr="000620F1">
        <w:rPr>
          <w:lang w:val="en-US"/>
        </w:rPr>
        <w:t>This section describes some of the layer interactions between PHY and MAC, MAC and network and PHY, MAC, TCP and application layers. Figure 10 shows the exchange of information between different layers through the signalling.</w:t>
      </w:r>
    </w:p>
    <w:p w:rsidR="006162A3" w:rsidRPr="00BA1EA4" w:rsidRDefault="006162A3" w:rsidP="00A41F61">
      <w:pPr>
        <w:pStyle w:val="FigureNo"/>
        <w:rPr>
          <w:lang w:eastAsia="ko-KR"/>
        </w:rPr>
      </w:pPr>
      <w:r w:rsidRPr="00BA1EA4">
        <w:t xml:space="preserve">Figure </w:t>
      </w:r>
      <w:r w:rsidRPr="00BA1EA4">
        <w:rPr>
          <w:lang w:eastAsia="ko-KR"/>
        </w:rPr>
        <w:t>10</w:t>
      </w:r>
    </w:p>
    <w:p w:rsidR="006162A3" w:rsidRPr="00BA1EA4" w:rsidRDefault="006162A3" w:rsidP="00A41F61">
      <w:pPr>
        <w:pStyle w:val="Figuretitle"/>
      </w:pPr>
      <w:r w:rsidRPr="00BA1EA4">
        <w:t>Cross-layer interactions</w:t>
      </w:r>
    </w:p>
    <w:p w:rsidR="006162A3" w:rsidRPr="00BA1EA4" w:rsidRDefault="006162A3" w:rsidP="00A41F61">
      <w:pPr>
        <w:pStyle w:val="Figure"/>
      </w:pPr>
      <w:r w:rsidRPr="00BA1EA4">
        <w:object w:dxaOrig="6870" w:dyaOrig="3495">
          <v:shape id="_x0000_i1028" type="#_x0000_t75" style="width:312pt;height:159pt" o:ole="" fillcolor="window">
            <v:imagedata r:id="rId49" o:title=""/>
          </v:shape>
          <o:OLEObject Type="Embed" ProgID="Word.Picture.8" ShapeID="_x0000_i1028" DrawAspect="Content" ObjectID="_1386049638" r:id="rId50"/>
        </w:object>
      </w:r>
    </w:p>
    <w:p w:rsidR="00371553" w:rsidRDefault="00371553" w:rsidP="00371553">
      <w:pPr>
        <w:rPr>
          <w:lang w:val="en-US"/>
        </w:rPr>
      </w:pPr>
      <w:bookmarkStart w:id="47" w:name="_Toc208847838"/>
      <w:bookmarkStart w:id="48" w:name="_Toc257259480"/>
      <w:bookmarkStart w:id="49" w:name="_Toc306365963"/>
      <w:bookmarkStart w:id="50" w:name="_Toc311099643"/>
    </w:p>
    <w:p w:rsidR="006162A3" w:rsidRPr="000620F1" w:rsidRDefault="006162A3" w:rsidP="00A41F61">
      <w:pPr>
        <w:pStyle w:val="Heading3"/>
        <w:rPr>
          <w:lang w:val="en-US"/>
        </w:rPr>
      </w:pPr>
      <w:r w:rsidRPr="000620F1">
        <w:rPr>
          <w:lang w:val="en-US"/>
        </w:rPr>
        <w:t>4.4.1</w:t>
      </w:r>
      <w:r w:rsidRPr="000620F1">
        <w:rPr>
          <w:lang w:val="en-US"/>
        </w:rPr>
        <w:tab/>
        <w:t>PHY and MAC layer interactions</w:t>
      </w:r>
      <w:bookmarkEnd w:id="47"/>
      <w:bookmarkEnd w:id="48"/>
      <w:bookmarkEnd w:id="49"/>
      <w:bookmarkEnd w:id="50"/>
    </w:p>
    <w:p w:rsidR="006162A3" w:rsidRPr="000620F1" w:rsidRDefault="006162A3" w:rsidP="00A41F61">
      <w:pPr>
        <w:rPr>
          <w:lang w:val="en-US"/>
        </w:rPr>
      </w:pPr>
      <w:r w:rsidRPr="000620F1">
        <w:rPr>
          <w:lang w:val="en-US"/>
        </w:rPr>
        <w:t>It is important that resource allocation scheme be aware of the physical layer behavior and the related adoption of ACM. Access protocol parameters as well as scheduling techniques should have knowledge of the available transmission mode and radio channel conditions to select optimal choice. For example these considerations can be well suited to the DVB-S2 scenario for satellite broadcasting. DVB-S2 benefits from recent developments in channel coding such as LDPC codes combined with a variety of modulation formats, e.g. QPSK, 8PSK, 16APSK and 32APSK. For interactive applications, such as Internet navigation, adoption of the ACM allows optimization of the transmission parameters for each user on a frame-by-frame basis, depending on path conditions, under closed-loop control via a return channel (terrestrial or by satellite). During rain fades, more conservative transmission modes are employed (i.e. a lower order modulation level and a lower coding rate) thus reducing the information bit-rate available for users.</w:t>
      </w:r>
    </w:p>
    <w:p w:rsidR="006162A3" w:rsidRPr="000620F1" w:rsidRDefault="006162A3" w:rsidP="00A41F61">
      <w:pPr>
        <w:pStyle w:val="Heading3"/>
        <w:rPr>
          <w:lang w:val="en-US"/>
        </w:rPr>
      </w:pPr>
      <w:bookmarkStart w:id="51" w:name="_Toc208847839"/>
      <w:bookmarkStart w:id="52" w:name="_Toc257259481"/>
      <w:bookmarkStart w:id="53" w:name="_Toc306365964"/>
      <w:bookmarkStart w:id="54" w:name="_Toc311099644"/>
      <w:r w:rsidRPr="000620F1">
        <w:rPr>
          <w:lang w:val="en-US"/>
        </w:rPr>
        <w:lastRenderedPageBreak/>
        <w:t>4.4.2</w:t>
      </w:r>
      <w:r w:rsidRPr="000620F1">
        <w:rPr>
          <w:lang w:val="en-US"/>
        </w:rPr>
        <w:tab/>
        <w:t>PHY and network layer interactions</w:t>
      </w:r>
      <w:bookmarkEnd w:id="51"/>
      <w:bookmarkEnd w:id="52"/>
      <w:bookmarkEnd w:id="53"/>
      <w:bookmarkEnd w:id="54"/>
    </w:p>
    <w:p w:rsidR="006162A3" w:rsidRPr="000620F1" w:rsidRDefault="006162A3" w:rsidP="006162A3">
      <w:pPr>
        <w:rPr>
          <w:lang w:val="en-US"/>
        </w:rPr>
      </w:pPr>
      <w:r w:rsidRPr="000620F1">
        <w:rPr>
          <w:lang w:val="en-US"/>
        </w:rPr>
        <w:t>In an IP network traffic management, user mobility should be adequately taken into account. For non-geostationary constellations, where a conversation incurs in many handoffs during its lifetime, intra- and inter-handoffs need to be properly managed to avoid high delay experienced by IP traffic. Hence, layer 2 protocol should provide a prioritized traffic management during user handoff phases. Moreover, efficient mobility management protocols have to be employed at layer 3 to prevent excessive delays in redirecting the data flows during handoff phases. Such delays would have a negative impact at the transport level with the risk of timeouts and significant TCP output reduction. Mobility management protocols could use motion prediction algorithms to define in advance the cell where user is moving to, which reduces the handoff delays.</w:t>
      </w:r>
    </w:p>
    <w:p w:rsidR="006162A3" w:rsidRPr="000620F1" w:rsidRDefault="006162A3" w:rsidP="00A41F61">
      <w:pPr>
        <w:pStyle w:val="Heading3"/>
        <w:rPr>
          <w:lang w:val="en-US"/>
        </w:rPr>
      </w:pPr>
      <w:bookmarkStart w:id="55" w:name="_Toc208847840"/>
      <w:bookmarkStart w:id="56" w:name="_Toc257259482"/>
      <w:bookmarkStart w:id="57" w:name="_Toc306365965"/>
      <w:bookmarkStart w:id="58" w:name="_Toc311099645"/>
      <w:r w:rsidRPr="000620F1">
        <w:rPr>
          <w:lang w:val="en-US"/>
        </w:rPr>
        <w:t>4.4.3</w:t>
      </w:r>
      <w:r w:rsidRPr="000620F1">
        <w:rPr>
          <w:lang w:val="en-US"/>
        </w:rPr>
        <w:tab/>
        <w:t>MAC and network layer interactions</w:t>
      </w:r>
      <w:bookmarkEnd w:id="55"/>
      <w:bookmarkEnd w:id="56"/>
      <w:bookmarkEnd w:id="57"/>
      <w:bookmarkEnd w:id="58"/>
    </w:p>
    <w:p w:rsidR="006162A3" w:rsidRPr="000620F1" w:rsidRDefault="006162A3" w:rsidP="00A41F61">
      <w:pPr>
        <w:rPr>
          <w:lang w:val="en-US"/>
        </w:rPr>
      </w:pPr>
      <w:r w:rsidRPr="000620F1">
        <w:rPr>
          <w:lang w:val="en-US"/>
        </w:rPr>
        <w:t xml:space="preserve">In IP-based networks QoS provisioning can be archived using according to two approaches: </w:t>
      </w:r>
      <w:r w:rsidRPr="00A41F61">
        <w:rPr>
          <w:iCs/>
          <w:lang w:val="en-US"/>
        </w:rPr>
        <w:t>Integrated Services</w:t>
      </w:r>
      <w:r w:rsidRPr="000620F1">
        <w:rPr>
          <w:lang w:val="en-US"/>
        </w:rPr>
        <w:t xml:space="preserve"> (IntServ) and </w:t>
      </w:r>
      <w:r w:rsidRPr="00A41F61">
        <w:rPr>
          <w:iCs/>
          <w:lang w:val="en-US"/>
        </w:rPr>
        <w:t>Differentiated Services</w:t>
      </w:r>
      <w:r w:rsidRPr="000620F1">
        <w:rPr>
          <w:lang w:val="en-US"/>
        </w:rPr>
        <w:t xml:space="preserve"> (DiffServ). It is important that resource allocation scheme at layer 2 manages traffic in a way that is compatible with that adopted at layer 3 using either IntServ or DiffServ. Following IntServ reserve resources are reserved through the RSVP protocol for each flow through the network. Current implementations of IntServ allow a choice of guaranteed service or controlled-load service. Whereas, the DiffServ approach achieves scalability by aggregating traffic into classes that are conveyed by means of IP-layer packet marking using the type of service (ToS) field in the IPv4 header or the Differentiated Service (DS) field in the IPv6 header. DiffServ prescribes treatment for aggregated traffic rather than for micro</w:t>
      </w:r>
      <w:r w:rsidRPr="000620F1">
        <w:rPr>
          <w:lang w:val="en-US"/>
        </w:rPr>
        <w:noBreakHyphen/>
        <w:t xml:space="preserve">flows and forces much of the complexity out of the core network into edge devices, which process lower volumes of traffic and lower numbers of flows. </w:t>
      </w:r>
      <w:r w:rsidRPr="00A41F61">
        <w:rPr>
          <w:iCs/>
          <w:lang w:val="en-US"/>
        </w:rPr>
        <w:t>Assured forwarding</w:t>
      </w:r>
      <w:r w:rsidRPr="000620F1">
        <w:rPr>
          <w:lang w:val="en-US"/>
        </w:rPr>
        <w:t xml:space="preserve"> (AF), </w:t>
      </w:r>
      <w:r w:rsidRPr="00A41F61">
        <w:rPr>
          <w:iCs/>
          <w:lang w:val="en-US"/>
        </w:rPr>
        <w:t>expedited forwarding</w:t>
      </w:r>
      <w:r w:rsidRPr="000620F1">
        <w:rPr>
          <w:lang w:val="en-US"/>
        </w:rPr>
        <w:t xml:space="preserve"> (EF) and </w:t>
      </w:r>
      <w:r w:rsidRPr="000620F1">
        <w:rPr>
          <w:i/>
          <w:lang w:val="en-US"/>
        </w:rPr>
        <w:t>background</w:t>
      </w:r>
      <w:r w:rsidRPr="000620F1">
        <w:rPr>
          <w:lang w:val="en-US"/>
        </w:rPr>
        <w:t xml:space="preserve"> traffic flows of the DiffServ scheme should have an</w:t>
      </w:r>
      <w:r w:rsidR="00A41F61">
        <w:rPr>
          <w:lang w:val="en-US"/>
        </w:rPr>
        <w:t xml:space="preserve"> </w:t>
      </w:r>
      <w:r w:rsidRPr="000620F1">
        <w:rPr>
          <w:lang w:val="en-US"/>
        </w:rPr>
        <w:t>adequate mapping at layer 2.</w:t>
      </w:r>
    </w:p>
    <w:p w:rsidR="006162A3" w:rsidRPr="000620F1" w:rsidRDefault="006162A3" w:rsidP="00A41F61">
      <w:pPr>
        <w:pStyle w:val="Heading3"/>
        <w:rPr>
          <w:lang w:val="en-US"/>
        </w:rPr>
      </w:pPr>
      <w:bookmarkStart w:id="59" w:name="_Toc208847841"/>
      <w:bookmarkStart w:id="60" w:name="_Toc257259483"/>
      <w:bookmarkStart w:id="61" w:name="_Toc306365966"/>
      <w:bookmarkStart w:id="62" w:name="_Toc311099646"/>
      <w:r w:rsidRPr="000620F1">
        <w:rPr>
          <w:lang w:val="en-US"/>
        </w:rPr>
        <w:t>4.4.4</w:t>
      </w:r>
      <w:r w:rsidRPr="000620F1">
        <w:rPr>
          <w:lang w:val="en-US"/>
        </w:rPr>
        <w:tab/>
        <w:t>MAC and transport layer interactions</w:t>
      </w:r>
      <w:bookmarkEnd w:id="59"/>
      <w:bookmarkEnd w:id="60"/>
      <w:bookmarkEnd w:id="61"/>
      <w:bookmarkEnd w:id="62"/>
    </w:p>
    <w:p w:rsidR="006162A3" w:rsidRPr="000620F1" w:rsidRDefault="006162A3" w:rsidP="006162A3">
      <w:pPr>
        <w:rPr>
          <w:lang w:val="en-US"/>
        </w:rPr>
      </w:pPr>
      <w:r w:rsidRPr="000620F1">
        <w:rPr>
          <w:lang w:val="en-US"/>
        </w:rPr>
        <w:t xml:space="preserve">TCP is the prominent transport layer protocol. Used for assuring a reliable end-to-end data delivery over the internet. TCP controls at least 85% of all Internet traffic and runs only at the end-hosts. It is designed to utilize the available bandwidth for the source-destination pair in a fair and efficient way. However, the standard TCP congestion control mechanism is known to perform poorly over satellite links, due to both the large round-trip time and the possibly high packet error rates. Several enhancements of TCP were proposed to improve the performance over satellite links or network with larger bandwidth-delay product (BDP). </w:t>
      </w:r>
    </w:p>
    <w:p w:rsidR="006162A3" w:rsidRPr="000620F1" w:rsidRDefault="006162A3" w:rsidP="006162A3">
      <w:pPr>
        <w:rPr>
          <w:lang w:val="en-US"/>
        </w:rPr>
      </w:pPr>
      <w:r w:rsidRPr="000620F1">
        <w:rPr>
          <w:lang w:val="en-US"/>
        </w:rPr>
        <w:t xml:space="preserve">To improve TCP performance in an error-prone channel, we can consider TCP Reno that detects the loss of one segment as a consequence of three received duplicated ACKs. When three duplicated ACKs are received, TCP Reno halves the </w:t>
      </w:r>
      <w:r w:rsidRPr="00A41F61">
        <w:rPr>
          <w:iCs/>
          <w:lang w:val="en-US"/>
        </w:rPr>
        <w:t>cwnd</w:t>
      </w:r>
      <w:r w:rsidRPr="000620F1">
        <w:rPr>
          <w:lang w:val="en-US"/>
        </w:rPr>
        <w:t xml:space="preserve"> value and employs two phases namely fast retransmit and fast recovery to retransmit the lost data. </w:t>
      </w:r>
    </w:p>
    <w:p w:rsidR="006162A3" w:rsidRPr="000620F1" w:rsidRDefault="006162A3" w:rsidP="006162A3">
      <w:pPr>
        <w:rPr>
          <w:lang w:val="en-US"/>
        </w:rPr>
      </w:pPr>
      <w:r w:rsidRPr="000620F1">
        <w:rPr>
          <w:lang w:val="en-US"/>
        </w:rPr>
        <w:t xml:space="preserve">Different cross-layer mechanisms can be used in a satellite IP network to improve the performance at the TCP level. For example, let us refer to a DVB-S/DVB-RCS scenario: when a group of terminals, using TCP as transport protocol, are connected to the system gateway acting as </w:t>
      </w:r>
      <w:r w:rsidRPr="00A41F61">
        <w:rPr>
          <w:iCs/>
          <w:lang w:val="en-US"/>
        </w:rPr>
        <w:t>network control centre</w:t>
      </w:r>
      <w:r w:rsidRPr="000620F1">
        <w:rPr>
          <w:lang w:val="en-US"/>
        </w:rPr>
        <w:t xml:space="preserve"> (NCC), a capacity allocation strategy which does not take into account the TCP window fluctuating behavior may lead to an inefficient and unfair sharing of resources. An interesting approach is to synchronize the resource requests with the TCP window trend in order assign/remove dynamically capacity to terminals on the basis of the actual needs. This approach calls for a TCP-driven </w:t>
      </w:r>
      <w:r w:rsidRPr="00A41F61">
        <w:rPr>
          <w:iCs/>
          <w:lang w:val="en-US"/>
        </w:rPr>
        <w:t>dynamic bandwidth and resource allocation</w:t>
      </w:r>
      <w:r w:rsidRPr="000620F1">
        <w:rPr>
          <w:lang w:val="en-US"/>
        </w:rPr>
        <w:t xml:space="preserve"> (DBRA) to be operated at layer 2 so as to reduce the queuing delay at layer 2 and congestion phenomena with RTO expirations. </w:t>
      </w:r>
    </w:p>
    <w:p w:rsidR="006162A3" w:rsidRPr="000620F1" w:rsidRDefault="006162A3" w:rsidP="006162A3">
      <w:pPr>
        <w:pStyle w:val="Heading3"/>
        <w:rPr>
          <w:lang w:val="en-US"/>
        </w:rPr>
      </w:pPr>
      <w:bookmarkStart w:id="63" w:name="_Toc208847842"/>
      <w:bookmarkStart w:id="64" w:name="_Toc257259484"/>
      <w:bookmarkStart w:id="65" w:name="_Toc306365967"/>
      <w:bookmarkStart w:id="66" w:name="_Toc311099647"/>
      <w:r w:rsidRPr="000620F1">
        <w:rPr>
          <w:lang w:val="en-US"/>
        </w:rPr>
        <w:lastRenderedPageBreak/>
        <w:t>4.4.5</w:t>
      </w:r>
      <w:r w:rsidRPr="000620F1">
        <w:rPr>
          <w:lang w:val="en-US"/>
        </w:rPr>
        <w:tab/>
        <w:t>Interactions among PHY, MAC and higher-layers</w:t>
      </w:r>
      <w:bookmarkEnd w:id="63"/>
      <w:bookmarkEnd w:id="64"/>
      <w:bookmarkEnd w:id="65"/>
      <w:bookmarkEnd w:id="66"/>
    </w:p>
    <w:p w:rsidR="006162A3" w:rsidRPr="000620F1" w:rsidRDefault="006162A3" w:rsidP="006162A3">
      <w:pPr>
        <w:rPr>
          <w:sz w:val="20"/>
          <w:lang w:val="en-US"/>
        </w:rPr>
      </w:pPr>
      <w:r w:rsidRPr="000620F1">
        <w:rPr>
          <w:lang w:val="en-US"/>
        </w:rPr>
        <w:t xml:space="preserve">Different traffic flows (e.g. real-time traffic and non-real-time traffic) produced by the application layer need to have specific </w:t>
      </w:r>
      <w:r w:rsidRPr="00A41F61">
        <w:rPr>
          <w:iCs/>
          <w:lang w:val="en-US"/>
        </w:rPr>
        <w:t>service level Agreements</w:t>
      </w:r>
      <w:r w:rsidRPr="000620F1">
        <w:rPr>
          <w:lang w:val="en-US"/>
        </w:rPr>
        <w:t xml:space="preserve"> (SLAs). A monitoring action should be jointly performed by application and MAC layers in order to control adaptively the service priority (top</w:t>
      </w:r>
      <w:r w:rsidRPr="000620F1">
        <w:rPr>
          <w:lang w:val="en-US"/>
        </w:rPr>
        <w:noBreakHyphen/>
        <w:t>down approach). Conversely, the adaptation of modulation and coding levels employed at the PHY level should be back to the application layer to change dynamically the source generation bit</w:t>
      </w:r>
      <w:r w:rsidRPr="000620F1">
        <w:rPr>
          <w:lang w:val="en-US"/>
        </w:rPr>
        <w:noBreakHyphen/>
        <w:t>rate (bottom-up approach). This adaptation in the source coding is important to avoid buffer overflow and loss of information at the source during a fade period.</w:t>
      </w:r>
    </w:p>
    <w:p w:rsidR="006162A3" w:rsidRPr="000620F1" w:rsidRDefault="006162A3" w:rsidP="006162A3">
      <w:pPr>
        <w:pStyle w:val="Heading1"/>
        <w:rPr>
          <w:lang w:val="en-US"/>
        </w:rPr>
      </w:pPr>
      <w:bookmarkStart w:id="67" w:name="_Toc257259485"/>
      <w:bookmarkStart w:id="68" w:name="_Toc306365968"/>
      <w:bookmarkStart w:id="69" w:name="_Toc311099648"/>
      <w:r w:rsidRPr="000620F1">
        <w:rPr>
          <w:lang w:val="en-US"/>
        </w:rPr>
        <w:t>5</w:t>
      </w:r>
      <w:r w:rsidRPr="000620F1">
        <w:rPr>
          <w:lang w:val="en-US"/>
        </w:rPr>
        <w:tab/>
        <w:t>Cross-layer design of IP-based satellite networks subject to rain fading</w:t>
      </w:r>
      <w:bookmarkEnd w:id="67"/>
      <w:bookmarkEnd w:id="68"/>
      <w:bookmarkEnd w:id="69"/>
    </w:p>
    <w:p w:rsidR="006162A3" w:rsidRPr="000620F1" w:rsidRDefault="006162A3" w:rsidP="006162A3">
      <w:pPr>
        <w:rPr>
          <w:lang w:val="en-US"/>
        </w:rPr>
      </w:pPr>
      <w:r w:rsidRPr="000620F1">
        <w:rPr>
          <w:lang w:val="en-US"/>
        </w:rPr>
        <w:t xml:space="preserve">IP-based Hybrid networks designed for emerging broadband and mobile applications must provision QoS with parameters, such as guaranteed bandwidth, delay and delay jitter. The performance of applications such as video conferencing, VoIP, media streaming, web browsing, email and content distribution will be impacted by the rain fading. For example mitigation techniques using Architectures second generation DVB by satellite (DVB-S2) for the forward link and (DVB-RCS) on the return link must be considered. </w:t>
      </w:r>
    </w:p>
    <w:p w:rsidR="006162A3" w:rsidRPr="000620F1" w:rsidRDefault="006162A3" w:rsidP="006162A3">
      <w:pPr>
        <w:pStyle w:val="Heading2"/>
        <w:rPr>
          <w:lang w:val="en-US"/>
        </w:rPr>
      </w:pPr>
      <w:bookmarkStart w:id="70" w:name="_Toc257259486"/>
      <w:bookmarkStart w:id="71" w:name="_Toc306365969"/>
      <w:bookmarkStart w:id="72" w:name="_Toc311099649"/>
      <w:r w:rsidRPr="000620F1">
        <w:rPr>
          <w:lang w:val="en-US"/>
        </w:rPr>
        <w:t>5.1</w:t>
      </w:r>
      <w:r w:rsidRPr="000620F1">
        <w:rPr>
          <w:lang w:val="en-US"/>
        </w:rPr>
        <w:tab/>
        <w:t>Rain fading impact on IP-based satellite networks</w:t>
      </w:r>
      <w:bookmarkEnd w:id="70"/>
      <w:bookmarkEnd w:id="71"/>
      <w:bookmarkEnd w:id="72"/>
    </w:p>
    <w:p w:rsidR="006162A3" w:rsidRPr="000620F1" w:rsidRDefault="006162A3" w:rsidP="006162A3">
      <w:pPr>
        <w:rPr>
          <w:lang w:val="en-US"/>
        </w:rPr>
      </w:pPr>
      <w:r w:rsidRPr="000620F1">
        <w:rPr>
          <w:lang w:val="en-US"/>
        </w:rPr>
        <w:t>One of the prominent features of DVB-S2 is its coding and modulation. It provides for normal (64 800 bits) and short (16 200 bits) FEC block lengths. Before a block of data can be transferred over the satellite link it must arrive at the staging station and be encapsulated in a FEC code block. This results in some delay, depending on the FEC frame length, the arrival rate of the data to be encoded and the allocated link bandwidth. Another interesting aspect of the coding and modulation is that it can be adaptively changed on a frame by frame basis for certain types of transport streams. The adaptation depends on receiving signal to noise + interference information at the sending station from the destination station(s). This feature is intended to help mitigate the effects of rain induced fading, especially for Ka and higher frequency bands.</w:t>
      </w:r>
    </w:p>
    <w:p w:rsidR="006162A3" w:rsidRPr="000620F1" w:rsidRDefault="006162A3" w:rsidP="006162A3">
      <w:pPr>
        <w:rPr>
          <w:lang w:val="en-US"/>
        </w:rPr>
      </w:pPr>
      <w:r w:rsidRPr="000620F1">
        <w:rPr>
          <w:lang w:val="en-US"/>
        </w:rPr>
        <w:t>Figure 11 shows exchange of information between the user satellite gateway and information provider during an Internet session by satellite forward link. IP using DVB-S2 using ACM adapts error protection on a user per user bases. The ACM routing manager employs the polling strategies and dynamically varies according to the traffic statistics, fading characteristics and the traffic policy of the service provider to appropriately provisioning the user QoS.</w:t>
      </w:r>
    </w:p>
    <w:p w:rsidR="006162A3" w:rsidRPr="000620F1" w:rsidRDefault="006162A3" w:rsidP="00A41F61">
      <w:pPr>
        <w:rPr>
          <w:lang w:val="en-US"/>
        </w:rPr>
      </w:pPr>
      <w:r w:rsidRPr="000620F1">
        <w:rPr>
          <w:lang w:val="en-US"/>
        </w:rPr>
        <w:t xml:space="preserve">The rain fade mitigation involves cross layer interaction between the physical layer at the ground terminals whose received signal is affected by the rain fade and the MAC layer in the gateway which controls the coding and modulation of the forward stream of traffic directed to the affected ground terminal(s). During a rain fade event as the received </w:t>
      </w:r>
      <w:r w:rsidRPr="00A41F61">
        <w:rPr>
          <w:i/>
          <w:iCs/>
          <w:lang w:val="en-US"/>
        </w:rPr>
        <w:t>E</w:t>
      </w:r>
      <w:r w:rsidRPr="00A41F61">
        <w:rPr>
          <w:i/>
          <w:iCs/>
          <w:vertAlign w:val="subscript"/>
          <w:lang w:val="en-US"/>
        </w:rPr>
        <w:t>s</w:t>
      </w:r>
      <w:r w:rsidRPr="000620F1">
        <w:rPr>
          <w:lang w:val="en-US"/>
        </w:rPr>
        <w:t>/(</w:t>
      </w:r>
      <w:r w:rsidRPr="00A41F61">
        <w:rPr>
          <w:i/>
          <w:iCs/>
          <w:lang w:val="en-US"/>
        </w:rPr>
        <w:t>N</w:t>
      </w:r>
      <w:r w:rsidR="00A41F61" w:rsidRPr="00A41F61">
        <w:rPr>
          <w:vertAlign w:val="subscript"/>
          <w:lang w:val="en-US"/>
        </w:rPr>
        <w:t>0</w:t>
      </w:r>
      <w:r w:rsidRPr="000620F1">
        <w:rPr>
          <w:lang w:val="en-US"/>
        </w:rPr>
        <w:t> + </w:t>
      </w:r>
      <w:r w:rsidRPr="00A41F61">
        <w:rPr>
          <w:i/>
          <w:iCs/>
          <w:lang w:val="en-US"/>
        </w:rPr>
        <w:t>I</w:t>
      </w:r>
      <w:r w:rsidR="00A41F61" w:rsidRPr="00A41F61">
        <w:rPr>
          <w:vertAlign w:val="subscript"/>
          <w:lang w:val="en-US"/>
        </w:rPr>
        <w:t>0</w:t>
      </w:r>
      <w:r w:rsidRPr="000620F1">
        <w:rPr>
          <w:lang w:val="en-US"/>
        </w:rPr>
        <w:t>) changes at a ground terminal which is noted by the physical layer and reported to the gateway MAC by sending special messages in the reverse direction. The gateway MAC responds by changing the coding and modulation of the traffic stream directed to the affected ground terminals in such a manner as to maintain the ground terminal’s bit error rate at an acceptable level. This is possible because at a</w:t>
      </w:r>
      <w:r w:rsidR="00A41F61">
        <w:rPr>
          <w:lang w:val="en-US"/>
        </w:rPr>
        <w:t xml:space="preserve"> </w:t>
      </w:r>
      <w:r w:rsidRPr="000620F1">
        <w:rPr>
          <w:lang w:val="en-US"/>
        </w:rPr>
        <w:t xml:space="preserve">given </w:t>
      </w:r>
      <w:r w:rsidRPr="00A41F61">
        <w:rPr>
          <w:i/>
          <w:iCs/>
          <w:lang w:val="en-US"/>
        </w:rPr>
        <w:t>E</w:t>
      </w:r>
      <w:r w:rsidRPr="00A41F61">
        <w:rPr>
          <w:i/>
          <w:iCs/>
          <w:vertAlign w:val="subscript"/>
          <w:lang w:val="en-US"/>
        </w:rPr>
        <w:t>s</w:t>
      </w:r>
      <w:r w:rsidRPr="000620F1">
        <w:rPr>
          <w:lang w:val="en-US"/>
        </w:rPr>
        <w:t>/(</w:t>
      </w:r>
      <w:r w:rsidRPr="00A41F61">
        <w:rPr>
          <w:i/>
          <w:iCs/>
          <w:lang w:val="en-US"/>
        </w:rPr>
        <w:t>N</w:t>
      </w:r>
      <w:r w:rsidR="00A41F61" w:rsidRPr="00A41F61">
        <w:rPr>
          <w:vertAlign w:val="subscript"/>
          <w:lang w:val="en-US"/>
        </w:rPr>
        <w:t>0</w:t>
      </w:r>
      <w:r w:rsidRPr="000620F1">
        <w:rPr>
          <w:lang w:val="en-US"/>
        </w:rPr>
        <w:t> + </w:t>
      </w:r>
      <w:r w:rsidRPr="00A41F61">
        <w:rPr>
          <w:i/>
          <w:iCs/>
          <w:lang w:val="en-US"/>
        </w:rPr>
        <w:t>I</w:t>
      </w:r>
      <w:r w:rsidR="00A41F61" w:rsidRPr="00A41F61">
        <w:rPr>
          <w:vertAlign w:val="subscript"/>
          <w:lang w:val="en-US"/>
        </w:rPr>
        <w:t>0</w:t>
      </w:r>
      <w:r w:rsidRPr="000620F1">
        <w:rPr>
          <w:lang w:val="en-US"/>
        </w:rPr>
        <w:t xml:space="preserve">), within a suitable range, it is known that a certain FEC code rate and modulation will result in a certain bit error rate at the ground terminal(s). This relationship shown in Table 1 is designed to give an MPEG packet error rate of less than 1.0E-7. Also of interest is the user data rate efficiency versus </w:t>
      </w:r>
      <w:r w:rsidRPr="00A41F61">
        <w:rPr>
          <w:i/>
          <w:iCs/>
          <w:lang w:val="en-US"/>
        </w:rPr>
        <w:t>E</w:t>
      </w:r>
      <w:r w:rsidRPr="00A41F61">
        <w:rPr>
          <w:i/>
          <w:iCs/>
          <w:vertAlign w:val="subscript"/>
          <w:lang w:val="en-US"/>
        </w:rPr>
        <w:t>s</w:t>
      </w:r>
      <w:r w:rsidRPr="000620F1">
        <w:rPr>
          <w:lang w:val="en-US"/>
        </w:rPr>
        <w:t>/(</w:t>
      </w:r>
      <w:r w:rsidRPr="00A41F61">
        <w:rPr>
          <w:i/>
          <w:iCs/>
          <w:lang w:val="en-US"/>
        </w:rPr>
        <w:t>N</w:t>
      </w:r>
      <w:r w:rsidR="00A41F61" w:rsidRPr="00A41F61">
        <w:rPr>
          <w:vertAlign w:val="subscript"/>
          <w:lang w:val="en-US"/>
        </w:rPr>
        <w:t>0</w:t>
      </w:r>
      <w:r w:rsidRPr="000620F1">
        <w:rPr>
          <w:lang w:val="en-US"/>
        </w:rPr>
        <w:t> + </w:t>
      </w:r>
      <w:r w:rsidRPr="00A41F61">
        <w:rPr>
          <w:i/>
          <w:iCs/>
          <w:lang w:val="en-US"/>
        </w:rPr>
        <w:t>I</w:t>
      </w:r>
      <w:r w:rsidR="00A41F61" w:rsidRPr="00A41F61">
        <w:rPr>
          <w:vertAlign w:val="subscript"/>
          <w:lang w:val="en-US"/>
        </w:rPr>
        <w:t>0</w:t>
      </w:r>
      <w:r w:rsidRPr="000620F1">
        <w:rPr>
          <w:lang w:val="en-US"/>
        </w:rPr>
        <w:t>) shown in Table 1.</w:t>
      </w:r>
    </w:p>
    <w:p w:rsidR="006162A3" w:rsidRPr="000620F1" w:rsidRDefault="006162A3" w:rsidP="006162A3">
      <w:pPr>
        <w:pStyle w:val="FigureNo"/>
        <w:rPr>
          <w:lang w:val="en-US"/>
        </w:rPr>
      </w:pPr>
      <w:r w:rsidRPr="000620F1">
        <w:rPr>
          <w:lang w:val="en-US"/>
        </w:rPr>
        <w:lastRenderedPageBreak/>
        <w:t>FIGURE 11</w:t>
      </w:r>
    </w:p>
    <w:p w:rsidR="006162A3" w:rsidRPr="000620F1" w:rsidRDefault="006162A3" w:rsidP="006162A3">
      <w:pPr>
        <w:pStyle w:val="Figuretitle"/>
        <w:rPr>
          <w:lang w:val="en-US"/>
        </w:rPr>
      </w:pPr>
      <w:r w:rsidRPr="000620F1">
        <w:rPr>
          <w:lang w:val="en-US"/>
        </w:rPr>
        <w:t>IP service using a DVB-ACM link</w:t>
      </w:r>
    </w:p>
    <w:p w:rsidR="006162A3" w:rsidRPr="00BA1EA4" w:rsidRDefault="006162A3" w:rsidP="00A41F61">
      <w:pPr>
        <w:pStyle w:val="Figure"/>
      </w:pPr>
      <w:r>
        <w:rPr>
          <w:noProof/>
          <w:lang w:val="en-US" w:eastAsia="zh-CN"/>
        </w:rPr>
        <w:drawing>
          <wp:inline distT="0" distB="0" distL="0" distR="0" wp14:anchorId="0569E587" wp14:editId="4A971494">
            <wp:extent cx="5838825" cy="2857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8825" cy="2857500"/>
                    </a:xfrm>
                    <a:prstGeom prst="rect">
                      <a:avLst/>
                    </a:prstGeom>
                    <a:noFill/>
                    <a:ln>
                      <a:noFill/>
                    </a:ln>
                  </pic:spPr>
                </pic:pic>
              </a:graphicData>
            </a:graphic>
          </wp:inline>
        </w:drawing>
      </w:r>
    </w:p>
    <w:p w:rsidR="006162A3" w:rsidRPr="000620F1" w:rsidRDefault="00A41F61" w:rsidP="006162A3">
      <w:pPr>
        <w:pStyle w:val="TableNo"/>
        <w:rPr>
          <w:lang w:val="en-US"/>
        </w:rPr>
      </w:pPr>
      <w:r w:rsidRPr="000620F1">
        <w:rPr>
          <w:lang w:val="en-US"/>
        </w:rPr>
        <w:t>TABLE</w:t>
      </w:r>
      <w:r w:rsidR="006162A3" w:rsidRPr="000620F1">
        <w:rPr>
          <w:lang w:val="en-US"/>
        </w:rPr>
        <w:t xml:space="preserve"> </w:t>
      </w:r>
      <w:r w:rsidR="006162A3" w:rsidRPr="00BA1EA4">
        <w:fldChar w:fldCharType="begin"/>
      </w:r>
      <w:r w:rsidR="006162A3" w:rsidRPr="000620F1">
        <w:rPr>
          <w:lang w:val="en-US"/>
        </w:rPr>
        <w:instrText xml:space="preserve"> SEQ Table \* ARABIC </w:instrText>
      </w:r>
      <w:r w:rsidR="006162A3" w:rsidRPr="00BA1EA4">
        <w:fldChar w:fldCharType="separate"/>
      </w:r>
      <w:r w:rsidR="00371553">
        <w:rPr>
          <w:noProof/>
          <w:lang w:val="en-US"/>
        </w:rPr>
        <w:t>1</w:t>
      </w:r>
      <w:r w:rsidR="006162A3" w:rsidRPr="00BA1EA4">
        <w:rPr>
          <w:noProof/>
        </w:rPr>
        <w:fldChar w:fldCharType="end"/>
      </w:r>
    </w:p>
    <w:p w:rsidR="006162A3" w:rsidRPr="000620F1" w:rsidRDefault="006162A3" w:rsidP="00A41F61">
      <w:pPr>
        <w:pStyle w:val="Tabletitle"/>
        <w:rPr>
          <w:lang w:val="en-US"/>
        </w:rPr>
      </w:pPr>
      <w:r w:rsidRPr="000620F1">
        <w:rPr>
          <w:lang w:val="en-US"/>
        </w:rPr>
        <w:t xml:space="preserve">Coding and modulation versus </w:t>
      </w:r>
      <w:r w:rsidRPr="00A41F61">
        <w:rPr>
          <w:i/>
          <w:iCs/>
          <w:lang w:val="en-US"/>
        </w:rPr>
        <w:t>E</w:t>
      </w:r>
      <w:r w:rsidRPr="00A41F61">
        <w:rPr>
          <w:rFonts w:ascii="Times New Roman Bold" w:hAnsi="Times New Roman Bold" w:cs="Times New Roman Bold"/>
          <w:i/>
          <w:iCs/>
          <w:vertAlign w:val="subscript"/>
          <w:lang w:val="en-US"/>
        </w:rPr>
        <w:t>s</w:t>
      </w:r>
      <w:r w:rsidR="0055647F">
        <w:rPr>
          <w:rFonts w:ascii="Times New Roman Bold" w:hAnsi="Times New Roman Bold" w:cs="Times New Roman Bold"/>
          <w:i/>
          <w:iCs/>
          <w:vertAlign w:val="subscript"/>
          <w:lang w:val="en-US"/>
        </w:rPr>
        <w:t xml:space="preserve"> </w:t>
      </w:r>
      <w:r w:rsidRPr="000620F1">
        <w:rPr>
          <w:lang w:val="en-US"/>
        </w:rPr>
        <w:t>/(</w:t>
      </w:r>
      <w:r w:rsidRPr="00A41F61">
        <w:rPr>
          <w:i/>
          <w:iCs/>
          <w:lang w:val="en-US"/>
        </w:rPr>
        <w:t>N</w:t>
      </w:r>
      <w:r w:rsidR="00A41F61" w:rsidRPr="00A41F61">
        <w:rPr>
          <w:rFonts w:ascii="Times New Roman Bold" w:hAnsi="Times New Roman Bold" w:cs="Times New Roman Bold"/>
          <w:vertAlign w:val="subscript"/>
          <w:lang w:val="en-US"/>
        </w:rPr>
        <w:t>0</w:t>
      </w:r>
      <w:r w:rsidRPr="000620F1">
        <w:rPr>
          <w:lang w:val="en-US"/>
        </w:rPr>
        <w:t> + </w:t>
      </w:r>
      <w:r w:rsidRPr="00A41F61">
        <w:rPr>
          <w:i/>
          <w:iCs/>
          <w:lang w:val="en-US"/>
        </w:rPr>
        <w:t>I</w:t>
      </w:r>
      <w:r w:rsidR="00A41F61" w:rsidRPr="00A41F61">
        <w:rPr>
          <w:rFonts w:ascii="Times New Roman Bold" w:hAnsi="Times New Roman Bold" w:cs="Times New Roman Bold"/>
          <w:vertAlign w:val="subscript"/>
          <w:lang w:val="en-US"/>
        </w:rPr>
        <w:t>0</w:t>
      </w:r>
      <w:r w:rsidRPr="000620F1">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701"/>
        <w:gridCol w:w="1701"/>
      </w:tblGrid>
      <w:tr w:rsidR="006162A3" w:rsidRPr="00BA1EA4" w:rsidTr="00371553">
        <w:trPr>
          <w:trHeight w:val="169"/>
          <w:jc w:val="center"/>
        </w:trPr>
        <w:tc>
          <w:tcPr>
            <w:tcW w:w="7088" w:type="dxa"/>
            <w:gridSpan w:val="4"/>
          </w:tcPr>
          <w:p w:rsidR="006162A3" w:rsidRPr="00BA1EA4" w:rsidRDefault="006162A3" w:rsidP="00371553">
            <w:pPr>
              <w:pStyle w:val="Tablehead"/>
              <w:rPr>
                <w:rFonts w:eastAsia="SimSun"/>
              </w:rPr>
            </w:pPr>
            <w:r w:rsidRPr="00BA1EA4">
              <w:rPr>
                <w:rFonts w:eastAsia="SimSun"/>
              </w:rPr>
              <w:t>Coding and Modulation</w:t>
            </w:r>
          </w:p>
        </w:tc>
      </w:tr>
      <w:tr w:rsidR="006162A3" w:rsidRPr="00A41F61" w:rsidTr="00A42CC8">
        <w:trPr>
          <w:trHeight w:val="348"/>
          <w:jc w:val="center"/>
        </w:trPr>
        <w:tc>
          <w:tcPr>
            <w:tcW w:w="1701" w:type="dxa"/>
          </w:tcPr>
          <w:p w:rsidR="006162A3" w:rsidRPr="00A41F61" w:rsidRDefault="006162A3" w:rsidP="00A42CC8">
            <w:pPr>
              <w:pStyle w:val="Tablehead"/>
              <w:rPr>
                <w:rFonts w:eastAsia="SimSun"/>
                <w:lang w:val="en-US"/>
              </w:rPr>
            </w:pPr>
            <w:r w:rsidRPr="00A42CC8">
              <w:rPr>
                <w:rFonts w:eastAsia="SimSun"/>
                <w:i/>
                <w:iCs/>
                <w:lang w:val="en-US"/>
              </w:rPr>
              <w:t>E</w:t>
            </w:r>
            <w:r w:rsidRPr="00A42CC8">
              <w:rPr>
                <w:rFonts w:ascii="Times New Roman Bold" w:eastAsia="SimSun" w:hAnsi="Times New Roman Bold" w:cs="Times New Roman Bold"/>
                <w:i/>
                <w:iCs/>
                <w:vertAlign w:val="subscript"/>
                <w:lang w:val="en-US"/>
              </w:rPr>
              <w:t>s</w:t>
            </w:r>
            <w:r w:rsidR="0055647F">
              <w:rPr>
                <w:rFonts w:ascii="Times New Roman Bold" w:eastAsia="SimSun" w:hAnsi="Times New Roman Bold" w:cs="Times New Roman Bold"/>
                <w:i/>
                <w:iCs/>
                <w:vertAlign w:val="subscript"/>
                <w:lang w:val="en-US"/>
              </w:rPr>
              <w:t xml:space="preserve"> </w:t>
            </w:r>
            <w:r w:rsidRPr="00A41F61">
              <w:rPr>
                <w:rFonts w:eastAsia="SimSun"/>
                <w:lang w:val="en-US"/>
              </w:rPr>
              <w:t>/(</w:t>
            </w:r>
            <w:r w:rsidRPr="00A42CC8">
              <w:rPr>
                <w:rFonts w:eastAsia="SimSun"/>
                <w:i/>
                <w:iCs/>
                <w:lang w:val="en-US"/>
              </w:rPr>
              <w:t>N</w:t>
            </w:r>
            <w:r w:rsidR="00A42CC8" w:rsidRPr="00A42CC8">
              <w:rPr>
                <w:rFonts w:ascii="Times New Roman Bold" w:eastAsia="SimSun" w:hAnsi="Times New Roman Bold" w:cs="Times New Roman Bold"/>
                <w:vertAlign w:val="subscript"/>
                <w:lang w:val="en-US"/>
              </w:rPr>
              <w:t>0</w:t>
            </w:r>
            <w:r w:rsidRPr="00A41F61">
              <w:rPr>
                <w:rFonts w:eastAsia="SimSun"/>
                <w:lang w:val="en-US"/>
              </w:rPr>
              <w:t> + </w:t>
            </w:r>
            <w:r w:rsidRPr="00A42CC8">
              <w:rPr>
                <w:rFonts w:eastAsia="SimSun"/>
                <w:i/>
                <w:iCs/>
                <w:lang w:val="en-US"/>
              </w:rPr>
              <w:t>I</w:t>
            </w:r>
            <w:r w:rsidR="00A42CC8" w:rsidRPr="00A42CC8">
              <w:rPr>
                <w:rFonts w:ascii="Times New Roman Bold" w:eastAsia="SimSun" w:hAnsi="Times New Roman Bold" w:cs="Times New Roman Bold"/>
                <w:vertAlign w:val="subscript"/>
                <w:lang w:val="en-US"/>
              </w:rPr>
              <w:t>0</w:t>
            </w:r>
            <w:r w:rsidRPr="00A41F61">
              <w:rPr>
                <w:rFonts w:eastAsia="SimSun"/>
                <w:lang w:val="en-US"/>
              </w:rPr>
              <w:t>)</w:t>
            </w:r>
            <w:r w:rsidR="00A41F61" w:rsidRPr="00A41F61">
              <w:rPr>
                <w:rFonts w:eastAsia="SimSun"/>
                <w:lang w:val="en-US"/>
              </w:rPr>
              <w:br/>
            </w:r>
            <w:r w:rsidRPr="00A41F61">
              <w:rPr>
                <w:rFonts w:eastAsia="SimSun"/>
                <w:lang w:val="en-US"/>
              </w:rPr>
              <w:t>(dB)</w:t>
            </w:r>
          </w:p>
        </w:tc>
        <w:tc>
          <w:tcPr>
            <w:tcW w:w="1985" w:type="dxa"/>
          </w:tcPr>
          <w:p w:rsidR="006162A3" w:rsidRPr="000620F1" w:rsidRDefault="006162A3" w:rsidP="00A42CC8">
            <w:pPr>
              <w:pStyle w:val="Tablehead"/>
              <w:ind w:left="-57" w:right="-57"/>
              <w:rPr>
                <w:rFonts w:eastAsia="SimSun"/>
                <w:lang w:val="en-US"/>
              </w:rPr>
            </w:pPr>
            <w:r w:rsidRPr="000620F1">
              <w:rPr>
                <w:rFonts w:eastAsia="SimSun"/>
                <w:lang w:val="en-US"/>
              </w:rPr>
              <w:t>DRu/N</w:t>
            </w:r>
            <w:r w:rsidR="00A41F61">
              <w:rPr>
                <w:rFonts w:eastAsia="SimSun"/>
                <w:lang w:val="en-US"/>
              </w:rPr>
              <w:br/>
            </w:r>
            <w:r w:rsidRPr="000620F1">
              <w:rPr>
                <w:rFonts w:eastAsia="SimSun"/>
                <w:lang w:val="en-US"/>
              </w:rPr>
              <w:t>(bits/s)/(Symbols/s)</w:t>
            </w:r>
          </w:p>
        </w:tc>
        <w:tc>
          <w:tcPr>
            <w:tcW w:w="1701" w:type="dxa"/>
          </w:tcPr>
          <w:p w:rsidR="006162A3" w:rsidRPr="00A41F61" w:rsidRDefault="006162A3" w:rsidP="00A42CC8">
            <w:pPr>
              <w:pStyle w:val="Tablehead"/>
              <w:rPr>
                <w:rFonts w:eastAsia="SimSun"/>
                <w:lang w:val="en-US"/>
              </w:rPr>
            </w:pPr>
            <w:r w:rsidRPr="00A41F61">
              <w:rPr>
                <w:rFonts w:eastAsia="SimSun"/>
                <w:lang w:val="en-US"/>
              </w:rPr>
              <w:t>FEC_rate</w:t>
            </w:r>
          </w:p>
        </w:tc>
        <w:tc>
          <w:tcPr>
            <w:tcW w:w="1701" w:type="dxa"/>
          </w:tcPr>
          <w:p w:rsidR="006162A3" w:rsidRPr="00A41F61" w:rsidRDefault="006162A3" w:rsidP="00A42CC8">
            <w:pPr>
              <w:pStyle w:val="Tablehead"/>
              <w:rPr>
                <w:rFonts w:eastAsia="SimSun"/>
                <w:lang w:val="en-US"/>
              </w:rPr>
            </w:pPr>
            <w:r w:rsidRPr="00A41F61">
              <w:rPr>
                <w:rFonts w:eastAsia="SimSun"/>
                <w:lang w:val="en-US"/>
              </w:rPr>
              <w:t>Mod</w:t>
            </w:r>
            <w:r w:rsidR="00501778">
              <w:rPr>
                <w:rFonts w:eastAsia="SimSun"/>
                <w:lang w:val="en-US"/>
              </w:rPr>
              <w:t>ulation</w:t>
            </w:r>
          </w:p>
        </w:tc>
      </w:tr>
      <w:tr w:rsidR="006162A3" w:rsidRPr="00A41F61" w:rsidTr="00A42CC8">
        <w:trPr>
          <w:trHeight w:val="169"/>
          <w:jc w:val="center"/>
        </w:trPr>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−2.5</w:t>
            </w:r>
          </w:p>
        </w:tc>
        <w:tc>
          <w:tcPr>
            <w:tcW w:w="1985"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0.50</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1/4</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QPSK</w:t>
            </w:r>
          </w:p>
        </w:tc>
      </w:tr>
      <w:tr w:rsidR="006162A3" w:rsidRPr="00A41F61" w:rsidTr="00A42CC8">
        <w:trPr>
          <w:trHeight w:val="169"/>
          <w:jc w:val="center"/>
        </w:trPr>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−1.5</w:t>
            </w:r>
          </w:p>
        </w:tc>
        <w:tc>
          <w:tcPr>
            <w:tcW w:w="1985"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0.67</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1/3</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QPSK</w:t>
            </w:r>
          </w:p>
        </w:tc>
      </w:tr>
      <w:tr w:rsidR="006162A3" w:rsidRPr="00A41F61" w:rsidTr="00A42CC8">
        <w:trPr>
          <w:trHeight w:val="169"/>
          <w:jc w:val="center"/>
        </w:trPr>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0.0</w:t>
            </w:r>
          </w:p>
        </w:tc>
        <w:tc>
          <w:tcPr>
            <w:tcW w:w="1985"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0.80</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2/5</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QPSK</w:t>
            </w:r>
          </w:p>
        </w:tc>
      </w:tr>
      <w:tr w:rsidR="006162A3" w:rsidRPr="00A41F61" w:rsidTr="00A42CC8">
        <w:trPr>
          <w:trHeight w:val="169"/>
          <w:jc w:val="center"/>
        </w:trPr>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1.0</w:t>
            </w:r>
          </w:p>
        </w:tc>
        <w:tc>
          <w:tcPr>
            <w:tcW w:w="1985"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1.0</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1/2</w:t>
            </w:r>
          </w:p>
        </w:tc>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QPSK</w:t>
            </w:r>
          </w:p>
        </w:tc>
      </w:tr>
      <w:tr w:rsidR="006162A3" w:rsidRPr="00BA1EA4" w:rsidTr="00A42CC8">
        <w:trPr>
          <w:trHeight w:val="169"/>
          <w:jc w:val="center"/>
        </w:trPr>
        <w:tc>
          <w:tcPr>
            <w:tcW w:w="1701" w:type="dxa"/>
          </w:tcPr>
          <w:p w:rsidR="006162A3" w:rsidRPr="00A41F61" w:rsidRDefault="006162A3" w:rsidP="00371553">
            <w:pPr>
              <w:pStyle w:val="Tabletext"/>
              <w:spacing w:before="30" w:after="30"/>
              <w:jc w:val="center"/>
              <w:rPr>
                <w:rFonts w:eastAsia="SimSun"/>
                <w:lang w:val="en-US"/>
              </w:rPr>
            </w:pPr>
            <w:r w:rsidRPr="00A41F61">
              <w:rPr>
                <w:rFonts w:eastAsia="SimSun"/>
                <w:lang w:val="en-US"/>
              </w:rPr>
              <w:t>2.2</w:t>
            </w:r>
          </w:p>
        </w:tc>
        <w:tc>
          <w:tcPr>
            <w:tcW w:w="1985" w:type="dxa"/>
          </w:tcPr>
          <w:p w:rsidR="006162A3" w:rsidRPr="00BA1EA4" w:rsidRDefault="006162A3" w:rsidP="00371553">
            <w:pPr>
              <w:pStyle w:val="Tabletext"/>
              <w:spacing w:before="30" w:after="30"/>
              <w:jc w:val="center"/>
              <w:rPr>
                <w:rFonts w:eastAsia="SimSun"/>
              </w:rPr>
            </w:pPr>
            <w:r w:rsidRPr="00A41F61">
              <w:rPr>
                <w:rFonts w:eastAsia="SimSun"/>
                <w:lang w:val="en-US"/>
              </w:rPr>
              <w:t>1.2</w:t>
            </w:r>
            <w:r w:rsidRPr="00BA1EA4">
              <w:rPr>
                <w:rFonts w:eastAsia="SimSun"/>
              </w:rPr>
              <w:t>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QPSK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3.1</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1.33</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2/3</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QPSK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4.0</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1.50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3/4</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QPSK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4.7</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1.60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4/5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QPSK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5.2</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1.67</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5/6</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QPSK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5.5</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1.8</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8PSK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6.6</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2.00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2/3</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8PSK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7.8</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2.25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3/4</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8PSK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9.3</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2.67</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2/3</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16APSK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10.2</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3.00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3/4</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16APSK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11.0</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3,20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4/5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16APSK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11.6</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3.33</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5/6</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16APSK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12.75</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3.75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3/4</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32APSK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13.6</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4.00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4/5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32APSK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14.4</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4.17</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5/6</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32APSK</w:t>
            </w:r>
          </w:p>
        </w:tc>
      </w:tr>
      <w:tr w:rsidR="006162A3" w:rsidRPr="00BA1EA4" w:rsidTr="00A42CC8">
        <w:trPr>
          <w:trHeight w:val="169"/>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15.7</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4.375</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7/8</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32APSK</w:t>
            </w:r>
          </w:p>
        </w:tc>
      </w:tr>
      <w:tr w:rsidR="006162A3" w:rsidRPr="00BA1EA4" w:rsidTr="00A42CC8">
        <w:trPr>
          <w:trHeight w:val="60"/>
          <w:jc w:val="center"/>
        </w:trPr>
        <w:tc>
          <w:tcPr>
            <w:tcW w:w="1701" w:type="dxa"/>
          </w:tcPr>
          <w:p w:rsidR="006162A3" w:rsidRPr="00BA1EA4" w:rsidRDefault="006162A3" w:rsidP="00371553">
            <w:pPr>
              <w:pStyle w:val="Tabletext"/>
              <w:spacing w:before="30" w:after="30"/>
              <w:jc w:val="center"/>
              <w:rPr>
                <w:rFonts w:eastAsia="SimSun"/>
              </w:rPr>
            </w:pPr>
            <w:r w:rsidRPr="00BA1EA4">
              <w:rPr>
                <w:rFonts w:eastAsia="SimSun"/>
              </w:rPr>
              <w:t>17.0</w:t>
            </w:r>
          </w:p>
        </w:tc>
        <w:tc>
          <w:tcPr>
            <w:tcW w:w="1985" w:type="dxa"/>
          </w:tcPr>
          <w:p w:rsidR="006162A3" w:rsidRPr="00BA1EA4" w:rsidRDefault="006162A3" w:rsidP="00371553">
            <w:pPr>
              <w:pStyle w:val="Tabletext"/>
              <w:spacing w:before="30" w:after="30"/>
              <w:jc w:val="center"/>
              <w:rPr>
                <w:rFonts w:eastAsia="SimSun"/>
              </w:rPr>
            </w:pPr>
            <w:r w:rsidRPr="00BA1EA4">
              <w:rPr>
                <w:rFonts w:eastAsia="SimSun"/>
              </w:rPr>
              <w:t>4.50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9/10</w:t>
            </w:r>
          </w:p>
        </w:tc>
        <w:tc>
          <w:tcPr>
            <w:tcW w:w="1701" w:type="dxa"/>
          </w:tcPr>
          <w:p w:rsidR="006162A3" w:rsidRPr="00BA1EA4" w:rsidRDefault="006162A3" w:rsidP="00371553">
            <w:pPr>
              <w:pStyle w:val="Tabletext"/>
              <w:spacing w:before="30" w:after="30"/>
              <w:jc w:val="center"/>
              <w:rPr>
                <w:rFonts w:eastAsia="SimSun"/>
              </w:rPr>
            </w:pPr>
            <w:r w:rsidRPr="00BA1EA4">
              <w:rPr>
                <w:rFonts w:eastAsia="SimSun"/>
              </w:rPr>
              <w:t>32APSK</w:t>
            </w:r>
          </w:p>
        </w:tc>
      </w:tr>
    </w:tbl>
    <w:p w:rsidR="00A42CC8" w:rsidRPr="00371553" w:rsidRDefault="00A42CC8" w:rsidP="00A42CC8">
      <w:pPr>
        <w:pStyle w:val="Tablefin"/>
        <w:rPr>
          <w:rFonts w:eastAsia="MS Mincho"/>
          <w:sz w:val="2"/>
          <w:lang w:eastAsia="ja-JP"/>
        </w:rPr>
      </w:pPr>
      <w:bookmarkStart w:id="73" w:name="_Toc257259497"/>
      <w:bookmarkStart w:id="74" w:name="_Toc306365970"/>
    </w:p>
    <w:p w:rsidR="006162A3" w:rsidRPr="00BA1EA4" w:rsidRDefault="006162A3" w:rsidP="00A42CC8">
      <w:pPr>
        <w:pStyle w:val="Heading1"/>
      </w:pPr>
      <w:bookmarkStart w:id="75" w:name="_Toc311099650"/>
      <w:r w:rsidRPr="00BA1EA4">
        <w:rPr>
          <w:rFonts w:eastAsia="MS Mincho"/>
          <w:lang w:eastAsia="ja-JP"/>
        </w:rPr>
        <w:lastRenderedPageBreak/>
        <w:t>6</w:t>
      </w:r>
      <w:r w:rsidRPr="00BA1EA4">
        <w:tab/>
        <w:t>Satellite-cellular network</w:t>
      </w:r>
      <w:bookmarkEnd w:id="73"/>
      <w:bookmarkEnd w:id="74"/>
      <w:bookmarkEnd w:id="75"/>
    </w:p>
    <w:p w:rsidR="006162A3" w:rsidRPr="000620F1" w:rsidRDefault="006162A3" w:rsidP="006162A3">
      <w:pPr>
        <w:rPr>
          <w:lang w:val="en-US" w:eastAsia="ja-JP"/>
        </w:rPr>
      </w:pPr>
      <w:r w:rsidRPr="000620F1">
        <w:rPr>
          <w:lang w:val="en-US"/>
        </w:rPr>
        <w:t>A</w:t>
      </w:r>
      <w:r w:rsidRPr="000620F1">
        <w:rPr>
          <w:lang w:val="en-US" w:eastAsia="ja-JP"/>
        </w:rPr>
        <w:t xml:space="preserve"> cellular system has become one of the major telecommunication systems worldwide with user-friendly mobile terminals and its penetration speed exceeds a rate of terrestrial fixed-line system in some countries. The interworking system composed of satellite backhauling and cellular access network can provide communication services with merging the benefits of both systems. Some satellite systems have been already used or planned for transmission of the cellular network. The system architecture design and the parameters employed by the existing and/or planned satellite systems would be quite useful as the design examples or references in satellite systems providing transmission of the cellular network.</w:t>
      </w:r>
    </w:p>
    <w:p w:rsidR="006162A3" w:rsidRPr="000620F1" w:rsidRDefault="006162A3" w:rsidP="00A42CC8">
      <w:pPr>
        <w:rPr>
          <w:rFonts w:eastAsia="MS Mincho"/>
          <w:lang w:val="en-US" w:eastAsia="ja-JP"/>
        </w:rPr>
      </w:pPr>
      <w:r w:rsidRPr="000620F1">
        <w:rPr>
          <w:rFonts w:eastAsia="MS Mincho"/>
          <w:lang w:val="en-US" w:eastAsia="ja-JP"/>
        </w:rPr>
        <w:t>The satellite is in geostationary orbit with a star topology, assuming transmission in the Ku-band (12-18 GHz). A TDM broadcast downstream channel from a central hub location is shared by a number of remote nodes. The upstream transmission implements a TDMA by which the remote nodes transmit to the hub on one or more shared carriers. The air-interface for the cellular system is one of standardized systems such as GSM, CDMA2000, WCDMA, etc.</w:t>
      </w:r>
    </w:p>
    <w:p w:rsidR="006162A3" w:rsidRPr="000620F1" w:rsidRDefault="006162A3" w:rsidP="006162A3">
      <w:pPr>
        <w:rPr>
          <w:rFonts w:eastAsia="MS Mincho"/>
          <w:lang w:val="en-US" w:eastAsia="ja-JP"/>
        </w:rPr>
      </w:pPr>
      <w:r w:rsidRPr="000620F1">
        <w:rPr>
          <w:rFonts w:eastAsia="MS Mincho"/>
          <w:lang w:val="en-US" w:eastAsia="ja-JP"/>
        </w:rPr>
        <w:t>Recommendation ITU-R M.818 describes a satellite component within International Mobile Telecommunication-2000 (IMT-2000) that includes mobile links, distribution services links and FSS connections in support of IMT-2000 as shown in Figure 12. Although a mobile-satellite service (MSS) is included in Figure 9, the major emphasis of this contribution is to address the use of a fixed-satellite service (FSS) connection.</w:t>
      </w:r>
    </w:p>
    <w:p w:rsidR="006162A3" w:rsidRPr="000620F1" w:rsidRDefault="006162A3" w:rsidP="00A42CC8">
      <w:pPr>
        <w:pStyle w:val="FigureNo"/>
        <w:rPr>
          <w:rFonts w:eastAsia="MS Mincho"/>
          <w:lang w:val="en-US" w:eastAsia="ja-JP"/>
        </w:rPr>
      </w:pPr>
      <w:bookmarkStart w:id="76" w:name="_Ref233193855"/>
      <w:r w:rsidRPr="000620F1">
        <w:rPr>
          <w:lang w:val="en-US" w:eastAsia="ja-JP"/>
        </w:rPr>
        <w:t xml:space="preserve">FIGURE </w:t>
      </w:r>
      <w:bookmarkEnd w:id="76"/>
      <w:r w:rsidRPr="000620F1">
        <w:rPr>
          <w:rFonts w:eastAsia="MS Mincho"/>
          <w:lang w:val="en-US" w:eastAsia="ja-JP"/>
        </w:rPr>
        <w:t>12</w:t>
      </w:r>
    </w:p>
    <w:p w:rsidR="006162A3" w:rsidRPr="000620F1" w:rsidRDefault="006162A3" w:rsidP="00A42CC8">
      <w:pPr>
        <w:pStyle w:val="Figuretitle"/>
        <w:rPr>
          <w:rFonts w:eastAsia="MS Mincho"/>
          <w:lang w:val="en-US" w:eastAsia="ja-JP"/>
        </w:rPr>
      </w:pPr>
      <w:r w:rsidRPr="000620F1">
        <w:rPr>
          <w:lang w:val="en-US" w:eastAsia="ja-JP"/>
        </w:rPr>
        <w:t>Examples</w:t>
      </w:r>
      <w:r w:rsidRPr="000620F1">
        <w:rPr>
          <w:rFonts w:eastAsia="MS Mincho"/>
          <w:lang w:val="en-US" w:eastAsia="ja-JP"/>
        </w:rPr>
        <w:t xml:space="preserve"> for satellite </w:t>
      </w:r>
      <w:r w:rsidRPr="000620F1">
        <w:rPr>
          <w:rFonts w:eastAsia="MS Mincho"/>
          <w:lang w:val="en-US"/>
        </w:rPr>
        <w:t>operation</w:t>
      </w:r>
      <w:r w:rsidRPr="000620F1">
        <w:rPr>
          <w:rFonts w:eastAsia="MS Mincho"/>
          <w:lang w:val="en-US" w:eastAsia="ja-JP"/>
        </w:rPr>
        <w:t xml:space="preserve"> involved with IMT-2000</w:t>
      </w:r>
    </w:p>
    <w:p w:rsidR="006162A3" w:rsidRPr="00BA1EA4" w:rsidRDefault="006162A3" w:rsidP="00A42CC8">
      <w:pPr>
        <w:pStyle w:val="Figure"/>
        <w:rPr>
          <w:rFonts w:eastAsia="MS Mincho"/>
          <w:lang w:eastAsia="ja-JP"/>
        </w:rPr>
      </w:pPr>
      <w:r>
        <w:rPr>
          <w:rFonts w:eastAsia="MS Mincho"/>
          <w:noProof/>
          <w:lang w:val="en-US" w:eastAsia="zh-CN"/>
        </w:rPr>
        <w:drawing>
          <wp:inline distT="0" distB="0" distL="0" distR="0" wp14:anchorId="0EEDE2C1" wp14:editId="5720CFEB">
            <wp:extent cx="3838575" cy="364807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8575" cy="3648075"/>
                    </a:xfrm>
                    <a:prstGeom prst="rect">
                      <a:avLst/>
                    </a:prstGeom>
                    <a:noFill/>
                    <a:ln>
                      <a:noFill/>
                    </a:ln>
                  </pic:spPr>
                </pic:pic>
              </a:graphicData>
            </a:graphic>
          </wp:inline>
        </w:drawing>
      </w:r>
    </w:p>
    <w:p w:rsidR="006162A3" w:rsidRPr="00A41F61" w:rsidRDefault="006162A3" w:rsidP="00A42CC8">
      <w:pPr>
        <w:pStyle w:val="Heading2"/>
        <w:rPr>
          <w:lang w:val="en-US"/>
        </w:rPr>
      </w:pPr>
      <w:bookmarkStart w:id="77" w:name="_Toc306365971"/>
      <w:bookmarkStart w:id="78" w:name="_Toc311099651"/>
      <w:bookmarkStart w:id="79" w:name="OLE_LINK1"/>
      <w:r w:rsidRPr="00A41F61">
        <w:rPr>
          <w:rFonts w:eastAsia="MS Mincho"/>
          <w:lang w:val="en-US"/>
        </w:rPr>
        <w:t>6.</w:t>
      </w:r>
      <w:r w:rsidRPr="00A41F61">
        <w:rPr>
          <w:lang w:val="en-US"/>
        </w:rPr>
        <w:t>1</w:t>
      </w:r>
      <w:r w:rsidRPr="00A41F61">
        <w:rPr>
          <w:lang w:val="en-US"/>
        </w:rPr>
        <w:tab/>
      </w:r>
      <w:r w:rsidRPr="00A41F61">
        <w:rPr>
          <w:rFonts w:eastAsia="MS Mincho"/>
          <w:lang w:val="en-US"/>
        </w:rPr>
        <w:t>Description of</w:t>
      </w:r>
      <w:r w:rsidRPr="00A41F61">
        <w:rPr>
          <w:lang w:val="en-US"/>
        </w:rPr>
        <w:t xml:space="preserve"> </w:t>
      </w:r>
      <w:r w:rsidRPr="00A41F61">
        <w:rPr>
          <w:rFonts w:eastAsia="MS Mincho"/>
          <w:lang w:val="en-US"/>
        </w:rPr>
        <w:t xml:space="preserve">satellite connection in support of </w:t>
      </w:r>
      <w:r w:rsidRPr="00A41F61">
        <w:rPr>
          <w:lang w:val="en-US"/>
        </w:rPr>
        <w:t xml:space="preserve">cellular </w:t>
      </w:r>
      <w:r w:rsidRPr="00A41F61">
        <w:rPr>
          <w:rFonts w:eastAsia="MS Mincho"/>
          <w:lang w:val="en-US"/>
        </w:rPr>
        <w:t>system</w:t>
      </w:r>
      <w:bookmarkEnd w:id="77"/>
      <w:bookmarkEnd w:id="78"/>
    </w:p>
    <w:bookmarkEnd w:id="79"/>
    <w:p w:rsidR="006162A3" w:rsidRPr="000620F1" w:rsidRDefault="006162A3" w:rsidP="006162A3">
      <w:pPr>
        <w:rPr>
          <w:rFonts w:eastAsia="MS Mincho"/>
          <w:lang w:val="en-US" w:eastAsia="ja-JP"/>
        </w:rPr>
      </w:pPr>
      <w:r w:rsidRPr="000620F1">
        <w:rPr>
          <w:rFonts w:eastAsia="MS Mincho"/>
          <w:lang w:val="en-US" w:eastAsia="ja-JP"/>
        </w:rPr>
        <w:t xml:space="preserve">The following diagram shows a simplified architecture in a cellular system, which consists of three sub-systems of an access network, a cellular core network, and a public network. The cellular core network includes a base transceiver station (BTS), a base station controller (BSC), a mobile switching center (MSC), and a satellite system as a backhaul line. BTS provides an air interface for </w:t>
      </w:r>
      <w:r w:rsidRPr="000620F1">
        <w:rPr>
          <w:rFonts w:eastAsia="MS Mincho"/>
          <w:lang w:val="en-US" w:eastAsia="ja-JP"/>
        </w:rPr>
        <w:lastRenderedPageBreak/>
        <w:t>mobile handsets, BSC controls BTSs and the call processing, and MSC handles the call processing to the public switched telephone network (PSTN). The mobile handset will be placed in underserved areas by a terrestrial mobile network (remote and rural areas, islands, vessels, etc.).</w:t>
      </w:r>
    </w:p>
    <w:p w:rsidR="006162A3" w:rsidRPr="000620F1" w:rsidRDefault="006162A3" w:rsidP="006162A3">
      <w:pPr>
        <w:rPr>
          <w:rFonts w:eastAsia="MS Mincho"/>
          <w:lang w:val="en-US" w:eastAsia="ja-JP"/>
        </w:rPr>
      </w:pPr>
      <w:r w:rsidRPr="000620F1">
        <w:rPr>
          <w:rFonts w:eastAsia="MS Mincho"/>
          <w:lang w:val="en-US" w:eastAsia="ja-JP"/>
        </w:rPr>
        <w:t>The satellite systems including both FSS and MSS will be used as a backhaul link among these nodes. Figures 13 and 14 show satellite links connecting BTS and BSC (case 1), and BSC and MSC (case 2), respectively.</w:t>
      </w:r>
    </w:p>
    <w:p w:rsidR="006162A3" w:rsidRPr="000620F1" w:rsidRDefault="006162A3" w:rsidP="006162A3">
      <w:pPr>
        <w:rPr>
          <w:rFonts w:eastAsia="MS Mincho"/>
          <w:lang w:val="en-US" w:eastAsia="ja-JP"/>
        </w:rPr>
      </w:pPr>
      <w:r w:rsidRPr="000620F1">
        <w:rPr>
          <w:rFonts w:eastAsia="MS Mincho"/>
          <w:lang w:val="en-US" w:eastAsia="ja-JP"/>
        </w:rPr>
        <w:t>Case 1 will be suitable for controlling a small number of dispersed BTSs at the same BSC. It should be noted that a satellite terminal is required for each BTS. When several BTSs are deployed at a short distance, case 2 will be used, in which all traffic is concatenated at a single BSC and then forwarded to the satellite portion. The advantage of case 2 is to reduce the number of satellite terminals even if the same number of BTSs are deployed as in case 1. The system model to be used would depend on an operational policy of the telecommunication company.</w:t>
      </w:r>
    </w:p>
    <w:p w:rsidR="006162A3" w:rsidRPr="000620F1" w:rsidRDefault="006162A3" w:rsidP="00A42CC8">
      <w:pPr>
        <w:pStyle w:val="FigureNo"/>
        <w:rPr>
          <w:rFonts w:eastAsia="MS Mincho"/>
          <w:lang w:val="en-US" w:eastAsia="ja-JP"/>
        </w:rPr>
      </w:pPr>
      <w:bookmarkStart w:id="80" w:name="_Ref231989698"/>
      <w:r w:rsidRPr="000620F1">
        <w:rPr>
          <w:lang w:val="en-US"/>
        </w:rPr>
        <w:t xml:space="preserve">FIGURE </w:t>
      </w:r>
      <w:bookmarkEnd w:id="80"/>
      <w:r w:rsidRPr="000620F1">
        <w:rPr>
          <w:rFonts w:eastAsia="MS Mincho"/>
          <w:lang w:val="en-US" w:eastAsia="ja-JP"/>
        </w:rPr>
        <w:t>13</w:t>
      </w:r>
    </w:p>
    <w:p w:rsidR="006162A3" w:rsidRPr="000620F1" w:rsidRDefault="006162A3" w:rsidP="00A42CC8">
      <w:pPr>
        <w:pStyle w:val="Figuretitle"/>
        <w:rPr>
          <w:lang w:val="en-US" w:eastAsia="ja-JP"/>
        </w:rPr>
      </w:pPr>
      <w:r w:rsidRPr="000620F1">
        <w:rPr>
          <w:lang w:val="en-US" w:eastAsia="ja-JP"/>
        </w:rPr>
        <w:t>Satellite connecting BTS and BSC (case 1)</w:t>
      </w:r>
    </w:p>
    <w:p w:rsidR="006162A3" w:rsidRPr="00BA1EA4" w:rsidRDefault="006162A3" w:rsidP="00A42CC8">
      <w:pPr>
        <w:pStyle w:val="Figure"/>
        <w:rPr>
          <w:lang w:eastAsia="ja-JP"/>
        </w:rPr>
      </w:pPr>
      <w:r>
        <w:rPr>
          <w:noProof/>
          <w:lang w:val="en-US" w:eastAsia="zh-CN"/>
        </w:rPr>
        <w:drawing>
          <wp:inline distT="0" distB="0" distL="0" distR="0" wp14:anchorId="360D9D82" wp14:editId="436053E0">
            <wp:extent cx="5210175" cy="1695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0175" cy="1695450"/>
                    </a:xfrm>
                    <a:prstGeom prst="rect">
                      <a:avLst/>
                    </a:prstGeom>
                    <a:noFill/>
                    <a:ln>
                      <a:noFill/>
                    </a:ln>
                  </pic:spPr>
                </pic:pic>
              </a:graphicData>
            </a:graphic>
          </wp:inline>
        </w:drawing>
      </w:r>
    </w:p>
    <w:p w:rsidR="006162A3" w:rsidRDefault="006162A3" w:rsidP="00A42CC8">
      <w:bookmarkStart w:id="81" w:name="_Ref231989712"/>
    </w:p>
    <w:p w:rsidR="006162A3" w:rsidRPr="000620F1" w:rsidRDefault="006162A3" w:rsidP="00A42CC8">
      <w:pPr>
        <w:pStyle w:val="FigureNo"/>
        <w:rPr>
          <w:rFonts w:eastAsia="MS Mincho"/>
          <w:lang w:val="en-US" w:eastAsia="ja-JP"/>
        </w:rPr>
      </w:pPr>
      <w:r w:rsidRPr="000620F1">
        <w:rPr>
          <w:lang w:val="en-US"/>
        </w:rPr>
        <w:t xml:space="preserve">FIGURE </w:t>
      </w:r>
      <w:bookmarkEnd w:id="81"/>
      <w:r w:rsidRPr="000620F1">
        <w:rPr>
          <w:rFonts w:eastAsia="MS Mincho"/>
          <w:lang w:val="en-US" w:eastAsia="ja-JP"/>
        </w:rPr>
        <w:t>14</w:t>
      </w:r>
    </w:p>
    <w:p w:rsidR="006162A3" w:rsidRPr="000620F1" w:rsidRDefault="006162A3" w:rsidP="00A42CC8">
      <w:pPr>
        <w:pStyle w:val="Figuretitle"/>
        <w:rPr>
          <w:lang w:val="en-US" w:eastAsia="ja-JP"/>
        </w:rPr>
      </w:pPr>
      <w:r w:rsidRPr="000620F1">
        <w:rPr>
          <w:lang w:val="en-US" w:eastAsia="ja-JP"/>
        </w:rPr>
        <w:t>Satellite connecting BSC and MSC (case 2)</w:t>
      </w:r>
    </w:p>
    <w:p w:rsidR="006162A3" w:rsidRPr="00BA1EA4" w:rsidRDefault="006162A3" w:rsidP="00A42CC8">
      <w:pPr>
        <w:pStyle w:val="Figure"/>
        <w:rPr>
          <w:rFonts w:eastAsia="MS Mincho"/>
          <w:lang w:eastAsia="ja-JP"/>
        </w:rPr>
      </w:pPr>
      <w:r>
        <w:rPr>
          <w:noProof/>
          <w:lang w:val="en-US" w:eastAsia="zh-CN"/>
        </w:rPr>
        <w:drawing>
          <wp:inline distT="0" distB="0" distL="0" distR="0" wp14:anchorId="1FBCBA66" wp14:editId="264799EC">
            <wp:extent cx="5210175" cy="1695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0175" cy="1695450"/>
                    </a:xfrm>
                    <a:prstGeom prst="rect">
                      <a:avLst/>
                    </a:prstGeom>
                    <a:noFill/>
                    <a:ln>
                      <a:noFill/>
                    </a:ln>
                  </pic:spPr>
                </pic:pic>
              </a:graphicData>
            </a:graphic>
          </wp:inline>
        </w:drawing>
      </w:r>
    </w:p>
    <w:p w:rsidR="006162A3" w:rsidRPr="00BA1EA4" w:rsidRDefault="006162A3" w:rsidP="006162A3">
      <w:pPr>
        <w:rPr>
          <w:rFonts w:eastAsia="MS Mincho"/>
          <w:lang w:eastAsia="ja-JP"/>
        </w:rPr>
      </w:pPr>
    </w:p>
    <w:p w:rsidR="006162A3" w:rsidRPr="000620F1" w:rsidRDefault="006162A3" w:rsidP="00A42CC8">
      <w:pPr>
        <w:pStyle w:val="Heading2"/>
        <w:rPr>
          <w:lang w:val="en-US"/>
        </w:rPr>
      </w:pPr>
      <w:bookmarkStart w:id="82" w:name="_Toc306365972"/>
      <w:bookmarkStart w:id="83" w:name="_Toc311099652"/>
      <w:r w:rsidRPr="000620F1">
        <w:rPr>
          <w:rFonts w:eastAsia="MS Mincho"/>
          <w:lang w:val="en-US" w:eastAsia="ja-JP"/>
        </w:rPr>
        <w:t>6.</w:t>
      </w:r>
      <w:r w:rsidRPr="000620F1">
        <w:rPr>
          <w:lang w:val="en-US" w:eastAsia="ja-JP"/>
        </w:rPr>
        <w:t>2</w:t>
      </w:r>
      <w:r w:rsidRPr="000620F1">
        <w:rPr>
          <w:lang w:val="en-US" w:eastAsia="ja-JP"/>
        </w:rPr>
        <w:tab/>
        <w:t>C</w:t>
      </w:r>
      <w:r w:rsidRPr="000620F1">
        <w:rPr>
          <w:lang w:val="en-US"/>
        </w:rPr>
        <w:t>ircuit-based cellular system</w:t>
      </w:r>
      <w:bookmarkEnd w:id="82"/>
      <w:bookmarkEnd w:id="83"/>
    </w:p>
    <w:p w:rsidR="006162A3" w:rsidRPr="000620F1" w:rsidRDefault="006162A3" w:rsidP="006162A3">
      <w:pPr>
        <w:rPr>
          <w:rFonts w:eastAsia="MS Mincho"/>
          <w:lang w:val="en-US" w:eastAsia="ja-JP"/>
        </w:rPr>
      </w:pPr>
      <w:r w:rsidRPr="000620F1">
        <w:rPr>
          <w:rFonts w:eastAsia="MS Mincho"/>
          <w:lang w:val="en-US" w:eastAsia="ja-JP"/>
        </w:rPr>
        <w:t>The conventional cellular system has been designed to adopt the circuit-based protocol with a physical layer of T1/E1. The cellular system based on the circuit switched scheme requires an always-connected satellite link in order to transmit all slots in the physical layer, in which user or signalling traffic is included. Once the satellite links are established, the satellite bandwidth is unchanged for both cases 1 and 2.</w:t>
      </w:r>
    </w:p>
    <w:p w:rsidR="006162A3" w:rsidRPr="000620F1" w:rsidRDefault="006162A3" w:rsidP="006162A3">
      <w:pPr>
        <w:rPr>
          <w:rFonts w:eastAsia="MS Mincho"/>
          <w:lang w:val="en-US" w:eastAsia="ja-JP"/>
        </w:rPr>
      </w:pPr>
      <w:r w:rsidRPr="000620F1">
        <w:rPr>
          <w:lang w:val="en-US" w:eastAsia="ja-JP"/>
        </w:rPr>
        <w:lastRenderedPageBreak/>
        <w:t xml:space="preserve">When the circuit-based cellular system is </w:t>
      </w:r>
      <w:r w:rsidRPr="000620F1">
        <w:rPr>
          <w:rFonts w:eastAsia="MS Mincho"/>
          <w:lang w:val="en-US" w:eastAsia="ja-JP"/>
        </w:rPr>
        <w:t xml:space="preserve">partly </w:t>
      </w:r>
      <w:r w:rsidRPr="000620F1">
        <w:rPr>
          <w:lang w:val="en-US" w:eastAsia="ja-JP"/>
        </w:rPr>
        <w:t xml:space="preserve">combined with the IP-based satellite system, </w:t>
      </w:r>
      <w:r w:rsidRPr="000620F1">
        <w:rPr>
          <w:rFonts w:eastAsia="MS Mincho"/>
          <w:lang w:val="en-US" w:eastAsia="ja-JP"/>
        </w:rPr>
        <w:t>satellite resources can be efficiently used considering effective slots in the physical layer.</w:t>
      </w:r>
    </w:p>
    <w:p w:rsidR="006162A3" w:rsidRPr="000620F1" w:rsidRDefault="006162A3" w:rsidP="006162A3">
      <w:pPr>
        <w:rPr>
          <w:rFonts w:eastAsia="MS Mincho"/>
          <w:lang w:val="en-US" w:eastAsia="ja-JP"/>
        </w:rPr>
      </w:pPr>
      <w:r w:rsidRPr="000620F1">
        <w:rPr>
          <w:lang w:val="en-US" w:eastAsia="ja-JP"/>
        </w:rPr>
        <w:t xml:space="preserve">All </w:t>
      </w:r>
      <w:r w:rsidRPr="000620F1">
        <w:rPr>
          <w:rFonts w:eastAsia="MS Mincho"/>
          <w:lang w:val="en-US" w:eastAsia="ja-JP"/>
        </w:rPr>
        <w:t>slot</w:t>
      </w:r>
      <w:r w:rsidRPr="000620F1">
        <w:rPr>
          <w:lang w:val="en-US" w:eastAsia="ja-JP"/>
        </w:rPr>
        <w:t>s in T1</w:t>
      </w:r>
      <w:r w:rsidRPr="000620F1">
        <w:rPr>
          <w:rFonts w:eastAsia="MS Mincho"/>
          <w:lang w:val="en-US" w:eastAsia="ja-JP"/>
        </w:rPr>
        <w:t>/E1</w:t>
      </w:r>
      <w:r w:rsidRPr="000620F1">
        <w:rPr>
          <w:lang w:val="en-US" w:eastAsia="ja-JP"/>
        </w:rPr>
        <w:t xml:space="preserve"> are not always occupied when a limited number of mobile handsets are originating their calls. If all </w:t>
      </w:r>
      <w:r w:rsidRPr="000620F1">
        <w:rPr>
          <w:rFonts w:eastAsia="MS Mincho"/>
          <w:lang w:val="en-US" w:eastAsia="ja-JP"/>
        </w:rPr>
        <w:t>slot</w:t>
      </w:r>
      <w:r w:rsidRPr="000620F1">
        <w:rPr>
          <w:lang w:val="en-US" w:eastAsia="ja-JP"/>
        </w:rPr>
        <w:t xml:space="preserve">s including idle </w:t>
      </w:r>
      <w:r w:rsidRPr="000620F1">
        <w:rPr>
          <w:rFonts w:eastAsia="MS Mincho"/>
          <w:lang w:val="en-US" w:eastAsia="ja-JP"/>
        </w:rPr>
        <w:t>slot</w:t>
      </w:r>
      <w:r w:rsidRPr="000620F1">
        <w:rPr>
          <w:lang w:val="en-US" w:eastAsia="ja-JP"/>
        </w:rPr>
        <w:t>s are converted into IP packets, unnecessary IP packets are emerged, which results in the waste of the satellite resource</w:t>
      </w:r>
      <w:r w:rsidRPr="000620F1">
        <w:rPr>
          <w:rFonts w:eastAsia="MS Mincho"/>
          <w:lang w:val="en-US" w:eastAsia="ja-JP"/>
        </w:rPr>
        <w:t>.</w:t>
      </w:r>
    </w:p>
    <w:p w:rsidR="006162A3" w:rsidRPr="000620F1" w:rsidRDefault="006162A3" w:rsidP="006162A3">
      <w:pPr>
        <w:rPr>
          <w:lang w:val="en-US" w:eastAsia="ja-JP"/>
        </w:rPr>
      </w:pPr>
      <w:r w:rsidRPr="000620F1">
        <w:rPr>
          <w:rFonts w:eastAsia="MS Mincho"/>
          <w:lang w:val="en-US" w:eastAsia="ja-JP"/>
        </w:rPr>
        <w:t>A dedicated equipment such as a T1/E1-IP protocol converter can detect idle slots and encapsulate effective slots into IP packets and vice versa, leading to efficient use of the satellite resource</w:t>
      </w:r>
      <w:r w:rsidRPr="000620F1">
        <w:rPr>
          <w:lang w:val="en-US" w:eastAsia="ja-JP"/>
        </w:rPr>
        <w:t>.</w:t>
      </w:r>
    </w:p>
    <w:p w:rsidR="006162A3" w:rsidRPr="000620F1" w:rsidRDefault="006162A3" w:rsidP="00A42CC8">
      <w:pPr>
        <w:pStyle w:val="Heading2"/>
        <w:rPr>
          <w:rFonts w:eastAsia="MS Mincho"/>
          <w:lang w:val="en-US" w:eastAsia="ja-JP"/>
        </w:rPr>
      </w:pPr>
      <w:bookmarkStart w:id="84" w:name="_Toc306365973"/>
      <w:bookmarkStart w:id="85" w:name="_Toc311099653"/>
      <w:r w:rsidRPr="000620F1">
        <w:rPr>
          <w:rFonts w:eastAsia="MS Mincho"/>
          <w:lang w:val="en-US" w:eastAsia="ja-JP"/>
        </w:rPr>
        <w:t>6.3</w:t>
      </w:r>
      <w:r w:rsidRPr="000620F1">
        <w:rPr>
          <w:rFonts w:eastAsia="MS Mincho"/>
          <w:lang w:val="en-US" w:eastAsia="ja-JP"/>
        </w:rPr>
        <w:tab/>
      </w:r>
      <w:r w:rsidRPr="000620F1">
        <w:rPr>
          <w:lang w:val="en-US"/>
        </w:rPr>
        <w:t>IP-based cellular system</w:t>
      </w:r>
      <w:bookmarkEnd w:id="84"/>
      <w:bookmarkEnd w:id="85"/>
    </w:p>
    <w:p w:rsidR="006162A3" w:rsidRPr="000620F1" w:rsidRDefault="006162A3" w:rsidP="006162A3">
      <w:pPr>
        <w:rPr>
          <w:lang w:val="en-US" w:eastAsia="ja-JP"/>
        </w:rPr>
      </w:pPr>
      <w:r w:rsidRPr="000620F1">
        <w:rPr>
          <w:rFonts w:eastAsia="MS Mincho"/>
          <w:lang w:val="en-US" w:eastAsia="ja-JP"/>
        </w:rPr>
        <w:t>The transmission protocol in the cellular core network has been gradually migrated from the circuit</w:t>
      </w:r>
      <w:r w:rsidRPr="000620F1">
        <w:rPr>
          <w:rFonts w:eastAsia="MS Mincho"/>
          <w:lang w:val="en-US" w:eastAsia="ja-JP"/>
        </w:rPr>
        <w:noBreakHyphen/>
        <w:t xml:space="preserve">based one to the IP-based one. </w:t>
      </w:r>
      <w:r w:rsidRPr="000620F1">
        <w:rPr>
          <w:lang w:val="en-US" w:eastAsia="ja-JP"/>
        </w:rPr>
        <w:t xml:space="preserve">Although the conventional signalling protocol requires the full-time connection to frequently transmit signalling messages, the session initiation protocol (SIP) signalling – an application-layer signalling protocol used in the IP-telephony system – is capable of greatly reducing the signalling traffic and efficiently utilizing the satellite resource. It is also adopted for a signalling protocol for </w:t>
      </w:r>
      <w:r w:rsidRPr="000620F1">
        <w:rPr>
          <w:rFonts w:eastAsia="MS Mincho"/>
          <w:lang w:val="en-US" w:eastAsia="ja-JP"/>
        </w:rPr>
        <w:t>next-generation</w:t>
      </w:r>
      <w:r w:rsidRPr="000620F1">
        <w:rPr>
          <w:lang w:val="en-US" w:eastAsia="ja-JP"/>
        </w:rPr>
        <w:t xml:space="preserve"> cellular systems including IP multimedia subsystem (IMS) and multimedia domain (MMD). In the packet-based system, TCP/</w:t>
      </w:r>
      <w:r w:rsidRPr="000620F1">
        <w:rPr>
          <w:rFonts w:eastAsia="MS Mincho"/>
          <w:lang w:val="en-US" w:eastAsia="ja-JP"/>
        </w:rPr>
        <w:t>UDP/</w:t>
      </w:r>
      <w:r w:rsidRPr="000620F1">
        <w:rPr>
          <w:lang w:val="en-US" w:eastAsia="ja-JP"/>
        </w:rPr>
        <w:t>IP is used to transmit data traffic, messaging and signalling. Real</w:t>
      </w:r>
      <w:r w:rsidRPr="000620F1">
        <w:rPr>
          <w:lang w:val="en-US" w:eastAsia="ja-JP"/>
        </w:rPr>
        <w:noBreakHyphen/>
        <w:t xml:space="preserve">time transport protocol (RTP) streams along with a voice encoding are used to carry voice traffic. When no active handsets connect to BTS, there is no traffic towards the </w:t>
      </w:r>
      <w:r w:rsidRPr="000620F1">
        <w:rPr>
          <w:rFonts w:eastAsia="MS Mincho"/>
          <w:lang w:val="en-US" w:eastAsia="ja-JP"/>
        </w:rPr>
        <w:t>cellular core network</w:t>
      </w:r>
      <w:r w:rsidRPr="000620F1">
        <w:rPr>
          <w:lang w:val="en-US" w:eastAsia="ja-JP"/>
        </w:rPr>
        <w:t>, excluding a periodic keep-alive reporting once every ten minutes, for example.</w:t>
      </w:r>
    </w:p>
    <w:p w:rsidR="006162A3" w:rsidRPr="000620F1" w:rsidRDefault="006162A3" w:rsidP="006162A3">
      <w:pPr>
        <w:rPr>
          <w:rFonts w:eastAsia="MS Mincho"/>
          <w:lang w:val="en-US" w:eastAsia="ja-JP"/>
        </w:rPr>
      </w:pPr>
      <w:r w:rsidRPr="000620F1">
        <w:rPr>
          <w:rFonts w:eastAsia="MS Mincho"/>
          <w:lang w:val="en-US" w:eastAsia="ja-JP"/>
        </w:rPr>
        <w:t xml:space="preserve">Figure 15 </w:t>
      </w:r>
      <w:r w:rsidRPr="000620F1">
        <w:rPr>
          <w:lang w:val="en-US" w:eastAsia="ja-JP"/>
        </w:rPr>
        <w:t xml:space="preserve">shows the architecture of the </w:t>
      </w:r>
      <w:r w:rsidRPr="000620F1">
        <w:rPr>
          <w:rFonts w:eastAsia="MS Mincho"/>
          <w:lang w:val="en-US" w:eastAsia="ja-JP"/>
        </w:rPr>
        <w:t>IP-based system with a protocol stack for the case 1.</w:t>
      </w:r>
      <w:r w:rsidRPr="000620F1">
        <w:rPr>
          <w:lang w:val="en-US" w:eastAsia="ja-JP"/>
        </w:rPr>
        <w:t xml:space="preserve"> </w:t>
      </w:r>
      <w:r w:rsidRPr="000620F1">
        <w:rPr>
          <w:rFonts w:eastAsia="MS Mincho"/>
          <w:lang w:val="en-US" w:eastAsia="ja-JP"/>
        </w:rPr>
        <w:t>The IP</w:t>
      </w:r>
      <w:r w:rsidRPr="000620F1">
        <w:rPr>
          <w:rFonts w:eastAsia="MS Mincho"/>
          <w:lang w:val="en-US" w:eastAsia="ja-JP"/>
        </w:rPr>
        <w:noBreakHyphen/>
        <w:t xml:space="preserve">based cellular system </w:t>
      </w:r>
      <w:r w:rsidRPr="000620F1">
        <w:rPr>
          <w:lang w:val="en-US" w:eastAsia="ja-JP"/>
        </w:rPr>
        <w:t>allows delivering voice traffic as IP packets as well as data traffic together with a SIP signal</w:t>
      </w:r>
      <w:r w:rsidRPr="000620F1">
        <w:rPr>
          <w:rFonts w:eastAsia="MS Mincho"/>
          <w:lang w:val="en-US" w:eastAsia="ja-JP"/>
        </w:rPr>
        <w:t>l</w:t>
      </w:r>
      <w:r w:rsidRPr="000620F1">
        <w:rPr>
          <w:lang w:val="en-US" w:eastAsia="ja-JP"/>
        </w:rPr>
        <w:t>ing in the IP network.</w:t>
      </w:r>
      <w:r w:rsidRPr="000620F1" w:rsidDel="006A79C5">
        <w:rPr>
          <w:lang w:val="en-US" w:eastAsia="ja-JP"/>
        </w:rPr>
        <w:t xml:space="preserve"> </w:t>
      </w:r>
      <w:r w:rsidRPr="000620F1">
        <w:rPr>
          <w:rFonts w:eastAsia="MS Mincho"/>
          <w:lang w:val="en-US" w:eastAsia="ja-JP"/>
        </w:rPr>
        <w:t>It should be noted that the protocol used in the access network is t</w:t>
      </w:r>
      <w:r w:rsidRPr="000620F1">
        <w:rPr>
          <w:lang w:val="en-US" w:eastAsia="ja-JP"/>
        </w:rPr>
        <w:t>he cellular-specif</w:t>
      </w:r>
      <w:r w:rsidRPr="000620F1">
        <w:rPr>
          <w:rFonts w:eastAsia="MS Mincho"/>
          <w:lang w:val="en-US" w:eastAsia="ja-JP"/>
        </w:rPr>
        <w:t>i</w:t>
      </w:r>
      <w:r w:rsidRPr="000620F1">
        <w:rPr>
          <w:lang w:val="en-US" w:eastAsia="ja-JP"/>
        </w:rPr>
        <w:t xml:space="preserve">c </w:t>
      </w:r>
      <w:r w:rsidRPr="000620F1">
        <w:rPr>
          <w:rFonts w:eastAsia="MS Mincho"/>
          <w:lang w:val="en-US" w:eastAsia="ja-JP"/>
        </w:rPr>
        <w:t xml:space="preserve">one, which is implemented in current mobile handsets and </w:t>
      </w:r>
      <w:r w:rsidRPr="000620F1">
        <w:rPr>
          <w:lang w:val="en-US" w:eastAsia="ja-JP"/>
        </w:rPr>
        <w:t>ensure</w:t>
      </w:r>
      <w:r w:rsidRPr="000620F1">
        <w:rPr>
          <w:rFonts w:eastAsia="MS Mincho"/>
          <w:lang w:val="en-US" w:eastAsia="ja-JP"/>
        </w:rPr>
        <w:t>s</w:t>
      </w:r>
      <w:r w:rsidRPr="000620F1">
        <w:rPr>
          <w:lang w:val="en-US" w:eastAsia="ja-JP"/>
        </w:rPr>
        <w:t xml:space="preserve"> the voice quality between </w:t>
      </w:r>
      <w:r w:rsidRPr="000620F1">
        <w:rPr>
          <w:rFonts w:eastAsia="MS Mincho"/>
          <w:lang w:val="en-US" w:eastAsia="ja-JP"/>
        </w:rPr>
        <w:t xml:space="preserve">a mobile </w:t>
      </w:r>
      <w:r w:rsidRPr="000620F1">
        <w:rPr>
          <w:lang w:val="en-US" w:eastAsia="ja-JP"/>
        </w:rPr>
        <w:t xml:space="preserve">handset and </w:t>
      </w:r>
      <w:r w:rsidRPr="000620F1">
        <w:rPr>
          <w:rFonts w:eastAsia="MS Mincho"/>
          <w:lang w:val="en-US" w:eastAsia="ja-JP"/>
        </w:rPr>
        <w:t>a</w:t>
      </w:r>
      <w:r w:rsidRPr="000620F1">
        <w:rPr>
          <w:lang w:val="en-US" w:eastAsia="ja-JP"/>
        </w:rPr>
        <w:t xml:space="preserve"> </w:t>
      </w:r>
      <w:r w:rsidRPr="000620F1">
        <w:rPr>
          <w:rFonts w:eastAsia="MS Mincho"/>
          <w:lang w:val="en-US" w:eastAsia="ja-JP"/>
        </w:rPr>
        <w:t>BTS</w:t>
      </w:r>
      <w:r w:rsidRPr="000620F1">
        <w:rPr>
          <w:lang w:val="en-US" w:eastAsia="ja-JP"/>
        </w:rPr>
        <w:t>.</w:t>
      </w:r>
    </w:p>
    <w:p w:rsidR="006162A3" w:rsidRPr="000620F1" w:rsidRDefault="006162A3" w:rsidP="006162A3">
      <w:pPr>
        <w:rPr>
          <w:rFonts w:eastAsia="MS Mincho"/>
          <w:lang w:val="en-US" w:eastAsia="ja-JP"/>
        </w:rPr>
      </w:pPr>
      <w:r w:rsidRPr="000620F1">
        <w:rPr>
          <w:rFonts w:eastAsia="MS Mincho"/>
          <w:lang w:val="en-US" w:eastAsia="ja-JP"/>
        </w:rPr>
        <w:t>Voice stream and the cellular-specific signalling are converted into VoIP packets and the SIP messages at BSC, respectively. Also converted is the address of the mobile handset. Each mobile handset has its own telephone number or the international mobile subscriber identity (IMSI), but actually a SIP – uniform resource locator (SIP-URL) is used in the IP-based cellular system. Both user and signalling traffic are transmitted in the satellite link, then forwarded to the MSC. The protocol is again converted from the IP-based one to the cellular-specific one at MSC.</w:t>
      </w:r>
    </w:p>
    <w:p w:rsidR="006162A3" w:rsidRPr="000620F1" w:rsidRDefault="006162A3" w:rsidP="00A42CC8">
      <w:pPr>
        <w:pStyle w:val="FigureNo"/>
        <w:rPr>
          <w:rFonts w:eastAsia="MS Mincho"/>
          <w:lang w:val="en-US" w:eastAsia="ja-JP"/>
        </w:rPr>
      </w:pPr>
      <w:bookmarkStart w:id="86" w:name="_Ref234307515"/>
      <w:r w:rsidRPr="000620F1">
        <w:rPr>
          <w:lang w:val="en-US"/>
        </w:rPr>
        <w:t xml:space="preserve">FIGURE </w:t>
      </w:r>
      <w:bookmarkEnd w:id="86"/>
      <w:r w:rsidRPr="000620F1">
        <w:rPr>
          <w:rFonts w:eastAsia="MS Mincho"/>
          <w:lang w:val="en-US" w:eastAsia="ja-JP"/>
        </w:rPr>
        <w:t>15</w:t>
      </w:r>
    </w:p>
    <w:p w:rsidR="006162A3" w:rsidRPr="000620F1" w:rsidRDefault="006162A3" w:rsidP="00A42CC8">
      <w:pPr>
        <w:pStyle w:val="Figuretitle"/>
        <w:rPr>
          <w:lang w:val="en-US" w:eastAsia="ja-JP"/>
        </w:rPr>
      </w:pPr>
      <w:r w:rsidRPr="000620F1">
        <w:rPr>
          <w:lang w:val="en-US" w:eastAsia="ja-JP"/>
        </w:rPr>
        <w:t>Architecture of IP-based system with protocol stack</w:t>
      </w:r>
    </w:p>
    <w:p w:rsidR="006162A3" w:rsidRPr="00BA1EA4" w:rsidRDefault="006162A3" w:rsidP="00A42CC8">
      <w:pPr>
        <w:pStyle w:val="Figure"/>
        <w:rPr>
          <w:rFonts w:eastAsia="MS Mincho"/>
          <w:lang w:eastAsia="ja-JP"/>
        </w:rPr>
      </w:pPr>
      <w:r>
        <w:rPr>
          <w:rFonts w:eastAsia="MS Mincho"/>
          <w:noProof/>
          <w:lang w:val="en-US" w:eastAsia="zh-CN"/>
        </w:rPr>
        <w:drawing>
          <wp:inline distT="0" distB="0" distL="0" distR="0" wp14:anchorId="65CCB757" wp14:editId="79A27C7D">
            <wp:extent cx="5943600" cy="2238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6162A3" w:rsidRPr="000620F1" w:rsidRDefault="006162A3" w:rsidP="00A42CC8">
      <w:pPr>
        <w:rPr>
          <w:rFonts w:eastAsia="MS Mincho"/>
          <w:lang w:val="en-US" w:eastAsia="ja-JP"/>
        </w:rPr>
      </w:pPr>
      <w:r w:rsidRPr="000620F1">
        <w:rPr>
          <w:rFonts w:eastAsia="MS Mincho"/>
          <w:lang w:val="en-US" w:eastAsia="ja-JP"/>
        </w:rPr>
        <w:lastRenderedPageBreak/>
        <w:t>The satellite system employing a bandwidth assignment on a demand basis is the best combination with the IP-based cellular system. Such system always keeps a certain satellite resource (for example, 8 kbit/s) to manage remote terminals or to ensure the committed information rate (CIR) for users. Note that not considered is a demand assignment multiple access (DAMA) system with call setup based on the multiple access scheme. In combination with the cellular system, the satellite system with the demand-basis bandwidth assignment can also keep connecting the signalling traffic in cellular system by assuring the minimum resource in the satellite system.</w:t>
      </w:r>
    </w:p>
    <w:p w:rsidR="006162A3" w:rsidRPr="000620F1" w:rsidRDefault="006162A3" w:rsidP="006162A3">
      <w:pPr>
        <w:rPr>
          <w:rFonts w:eastAsia="MS Mincho"/>
          <w:lang w:val="en-US" w:eastAsia="ja-JP"/>
        </w:rPr>
      </w:pPr>
      <w:r w:rsidRPr="000620F1">
        <w:rPr>
          <w:rFonts w:eastAsia="MS Mincho"/>
          <w:lang w:val="en-US" w:eastAsia="ja-JP"/>
        </w:rPr>
        <w:t>The bandwidth assignment in the satellite system is controlled by the centralized bandwidth manager (CBM). Downlink bandwidth is determined by continuously evaluating network traffic flow to remote terminals. The CBM assigns bandwidth and controls the transmission of packets for each remote terminal according to the QoS parameters defined for each remote downlink.</w:t>
      </w:r>
    </w:p>
    <w:p w:rsidR="006162A3" w:rsidRPr="000620F1" w:rsidRDefault="006162A3" w:rsidP="006162A3">
      <w:pPr>
        <w:rPr>
          <w:rFonts w:eastAsia="MS Mincho"/>
          <w:lang w:val="en-US" w:eastAsia="ja-JP"/>
        </w:rPr>
      </w:pPr>
      <w:r w:rsidRPr="000620F1">
        <w:rPr>
          <w:rFonts w:eastAsia="MS Mincho"/>
          <w:lang w:val="en-US" w:eastAsia="ja-JP"/>
        </w:rPr>
        <w:t>Uplink bandwidth is requested continuously with each TDMA burst from each remote terminal (remote bandwidth manager). The CBM integrates the information contained in each request and produces a TDMA burst time plan which assigns individual bursts to specific remote terminals. The burst time plan is produced once per TDMA frame.</w:t>
      </w:r>
    </w:p>
    <w:p w:rsidR="006162A3" w:rsidRPr="000620F1" w:rsidRDefault="006162A3" w:rsidP="006162A3">
      <w:pPr>
        <w:rPr>
          <w:rFonts w:eastAsia="MS Mincho"/>
          <w:lang w:val="en-US" w:eastAsia="ja-JP"/>
        </w:rPr>
      </w:pPr>
      <w:r w:rsidRPr="000620F1">
        <w:rPr>
          <w:rFonts w:eastAsia="MS Mincho"/>
          <w:lang w:val="en-US" w:eastAsia="ja-JP"/>
        </w:rPr>
        <w:t>Some satellite system implements a packet scheduling to support time-sensitive and non-critical applications on an instantaneous basis, because the satellite bandwidth is not sufficient. The packet scheduling is achieved by transmitting queued packets in a pre-determined order. The queue types are a priority queue, a class-based weighted queue, and a best-effort queue, for example. A QoS class is defined as a set of a queue type and a priority level in each queue. For example, a QoS class of VoIP implements the priority queue with the highest level priority, since VoIP traffic is time</w:t>
      </w:r>
      <w:r w:rsidRPr="000620F1">
        <w:rPr>
          <w:rFonts w:eastAsia="MS Mincho"/>
          <w:lang w:val="en-US" w:eastAsia="ja-JP"/>
        </w:rPr>
        <w:noBreakHyphen/>
        <w:t>sensitive. A signalling message will be transmitted with a QoS class of a middle-level priority. Best effort queues are only served if there are no packets waiting in the priority queue and the class</w:t>
      </w:r>
      <w:r w:rsidRPr="000620F1">
        <w:rPr>
          <w:rFonts w:eastAsia="MS Mincho"/>
          <w:lang w:val="en-US" w:eastAsia="ja-JP"/>
        </w:rPr>
        <w:noBreakHyphen/>
        <w:t>based weighted queue.</w:t>
      </w:r>
    </w:p>
    <w:p w:rsidR="006162A3" w:rsidRPr="000620F1" w:rsidRDefault="006162A3" w:rsidP="006162A3">
      <w:pPr>
        <w:rPr>
          <w:rFonts w:eastAsia="MS Mincho"/>
          <w:lang w:val="en-US" w:eastAsia="ja-JP"/>
        </w:rPr>
      </w:pPr>
      <w:r w:rsidRPr="000620F1">
        <w:rPr>
          <w:rFonts w:eastAsia="MS Mincho"/>
          <w:lang w:val="en-US" w:eastAsia="ja-JP"/>
        </w:rPr>
        <w:t>When an outgoing or incoming call is originating, the remote or centralized bandwidth manager in the satellite system requests a bandwidth expansion to transmit both the signalling and user traffic together with appropriate QoS parameters. The QoS class of voice traffic should be VoIP in order to ensure the voice quality in the satellite links, which enables the satellite modem to process voice traffic at the highest priority.</w:t>
      </w:r>
    </w:p>
    <w:p w:rsidR="006162A3" w:rsidRPr="000620F1" w:rsidRDefault="006162A3" w:rsidP="006162A3">
      <w:pPr>
        <w:rPr>
          <w:rFonts w:eastAsia="MS Mincho"/>
          <w:lang w:val="en-US" w:eastAsia="ja-JP"/>
        </w:rPr>
      </w:pPr>
      <w:r w:rsidRPr="000620F1">
        <w:rPr>
          <w:rFonts w:eastAsia="MS Mincho"/>
          <w:lang w:val="en-US" w:eastAsia="ja-JP"/>
        </w:rPr>
        <w:t>Figure 16 shows an example of the bandwidth allocation depending on the originating traffic. The minimum bandwidth of 8 kbit/s is allocated in idle states, while much bandwidth is allocated with increasing voice channels.</w:t>
      </w:r>
      <w:bookmarkStart w:id="87" w:name="_Ref232236548"/>
    </w:p>
    <w:p w:rsidR="006162A3" w:rsidRPr="000620F1" w:rsidRDefault="006162A3" w:rsidP="006162A3">
      <w:pPr>
        <w:pStyle w:val="FigureNo"/>
        <w:rPr>
          <w:rFonts w:eastAsia="MS Mincho"/>
          <w:lang w:val="en-US" w:eastAsia="ja-JP"/>
        </w:rPr>
      </w:pPr>
      <w:r w:rsidRPr="000620F1">
        <w:rPr>
          <w:lang w:val="en-US"/>
        </w:rPr>
        <w:t xml:space="preserve">FIGURE </w:t>
      </w:r>
      <w:bookmarkEnd w:id="87"/>
      <w:r w:rsidRPr="000620F1">
        <w:rPr>
          <w:rFonts w:eastAsia="MS Mincho"/>
          <w:lang w:val="en-US" w:eastAsia="ja-JP"/>
        </w:rPr>
        <w:t>16</w:t>
      </w:r>
    </w:p>
    <w:p w:rsidR="006162A3" w:rsidRPr="000620F1" w:rsidRDefault="006162A3" w:rsidP="006162A3">
      <w:pPr>
        <w:pStyle w:val="Figuretitle"/>
        <w:rPr>
          <w:lang w:val="en-US" w:eastAsia="ja-JP"/>
        </w:rPr>
      </w:pPr>
      <w:r w:rsidRPr="000620F1">
        <w:rPr>
          <w:lang w:val="en-US" w:eastAsia="ja-JP"/>
        </w:rPr>
        <w:t>Bandwidth allocation with QoS parameter in satellite system depending on originating traffic</w:t>
      </w:r>
    </w:p>
    <w:p w:rsidR="006162A3" w:rsidRPr="00BA1EA4" w:rsidRDefault="006162A3" w:rsidP="00A42CC8">
      <w:pPr>
        <w:pStyle w:val="Figure"/>
        <w:rPr>
          <w:rFonts w:eastAsia="MS Mincho"/>
          <w:lang w:eastAsia="ja-JP"/>
        </w:rPr>
      </w:pPr>
      <w:r>
        <w:rPr>
          <w:rFonts w:eastAsia="MS Mincho"/>
          <w:noProof/>
          <w:lang w:val="en-US" w:eastAsia="zh-CN"/>
        </w:rPr>
        <w:drawing>
          <wp:inline distT="0" distB="0" distL="0" distR="0" wp14:anchorId="373B19E7" wp14:editId="715D8EDA">
            <wp:extent cx="3200400"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rsidR="006162A3" w:rsidRPr="00A41F61" w:rsidRDefault="006162A3" w:rsidP="00A42CC8">
      <w:pPr>
        <w:pStyle w:val="Heading1"/>
        <w:rPr>
          <w:lang w:val="en-US"/>
        </w:rPr>
      </w:pPr>
      <w:bookmarkStart w:id="88" w:name="_Toc257259499"/>
      <w:bookmarkStart w:id="89" w:name="_Toc306365974"/>
      <w:bookmarkStart w:id="90" w:name="_Toc311099654"/>
      <w:r w:rsidRPr="00A41F61">
        <w:rPr>
          <w:rFonts w:eastAsia="MS Mincho"/>
          <w:lang w:val="en-US" w:eastAsia="ja-JP"/>
        </w:rPr>
        <w:lastRenderedPageBreak/>
        <w:t>7</w:t>
      </w:r>
      <w:r w:rsidRPr="00A41F61">
        <w:rPr>
          <w:lang w:val="en-US"/>
        </w:rPr>
        <w:tab/>
        <w:t>Conclusions</w:t>
      </w:r>
      <w:bookmarkEnd w:id="88"/>
      <w:bookmarkEnd w:id="89"/>
      <w:bookmarkEnd w:id="90"/>
    </w:p>
    <w:p w:rsidR="006162A3" w:rsidRPr="006162A3" w:rsidRDefault="006162A3" w:rsidP="006162A3">
      <w:pPr>
        <w:rPr>
          <w:lang w:val="en-US"/>
        </w:rPr>
      </w:pPr>
      <w:r w:rsidRPr="006162A3">
        <w:rPr>
          <w:rFonts w:eastAsia="MS Mincho"/>
          <w:lang w:val="en-US" w:eastAsia="ja-JP"/>
        </w:rPr>
        <w:t>Hybrid networks composed of satellite and terrestrial segments provide broadband connectivity to low densely populated areas such as suburban and rural areas. Supporting multi service transport such as VoIP, video conferencing, video streaming and data on a converged IP-based networks require compliance with the stringent QoS requirements e.g. bandwidth, delay, and delay variations. This becomes more vital in the case of systems operations under fading conditions. The current protocol suites for ISO/OSI and TCP/IP are based on a layering paradigm. These protocols are based on a strict modularity and layer independence which leads to non-optimal performance in an IP-based satellite networks. As radio resources and power are strongly constrained a satellite network optimization is required. Therefore an optimized cross layer approach must be used in systems design for QoS provisioning.</w:t>
      </w:r>
    </w:p>
    <w:p w:rsidR="006162A3" w:rsidRPr="006162A3" w:rsidRDefault="006162A3" w:rsidP="006162A3">
      <w:pPr>
        <w:pStyle w:val="Heading1"/>
        <w:rPr>
          <w:rFonts w:eastAsia="MS Mincho"/>
          <w:lang w:val="en-US" w:eastAsia="ja-JP"/>
        </w:rPr>
      </w:pPr>
      <w:bookmarkStart w:id="91" w:name="_Toc257259500"/>
      <w:bookmarkStart w:id="92" w:name="_Toc306365975"/>
      <w:bookmarkStart w:id="93" w:name="_Toc311099655"/>
      <w:r w:rsidRPr="006162A3">
        <w:rPr>
          <w:rFonts w:eastAsia="MS Mincho"/>
          <w:lang w:val="en-US" w:eastAsia="ja-JP"/>
        </w:rPr>
        <w:t>8</w:t>
      </w:r>
      <w:r w:rsidRPr="006162A3">
        <w:rPr>
          <w:lang w:val="en-US"/>
        </w:rPr>
        <w:tab/>
      </w:r>
      <w:r w:rsidRPr="006162A3">
        <w:rPr>
          <w:rFonts w:eastAsia="MS Mincho"/>
          <w:lang w:val="en-US" w:eastAsia="ja-JP"/>
        </w:rPr>
        <w:t>References</w:t>
      </w:r>
      <w:bookmarkEnd w:id="91"/>
      <w:bookmarkEnd w:id="92"/>
      <w:bookmarkEnd w:id="93"/>
    </w:p>
    <w:p w:rsidR="006162A3" w:rsidRPr="00FE04DA" w:rsidRDefault="006162A3" w:rsidP="00A42CC8">
      <w:pPr>
        <w:pStyle w:val="Reftext"/>
        <w:rPr>
          <w:lang w:val="en-US"/>
        </w:rPr>
      </w:pPr>
      <w:r w:rsidRPr="00FE04DA">
        <w:rPr>
          <w:lang w:val="en-US"/>
        </w:rPr>
        <w:t>[1]</w:t>
      </w:r>
      <w:r w:rsidRPr="00FE04DA">
        <w:rPr>
          <w:lang w:val="en-US"/>
        </w:rPr>
        <w:tab/>
        <w:t>ETSI EN 300 421 V1.1.2 (1997-08), ”Digital Video Broadcasting (DVB): Framing structure, Channel coding and modulation for 11/12 GHz satellite services.</w:t>
      </w:r>
    </w:p>
    <w:p w:rsidR="006162A3" w:rsidRPr="00FE04DA" w:rsidRDefault="0055647F" w:rsidP="00A42CC8">
      <w:pPr>
        <w:pStyle w:val="Reftext"/>
        <w:rPr>
          <w:lang w:val="en-US"/>
        </w:rPr>
      </w:pPr>
      <w:r>
        <w:rPr>
          <w:lang w:val="en-US"/>
        </w:rPr>
        <w:t>[2]</w:t>
      </w:r>
      <w:r>
        <w:rPr>
          <w:lang w:val="en-US"/>
        </w:rPr>
        <w:tab/>
        <w:t>ETSI EN</w:t>
      </w:r>
      <w:r w:rsidR="006162A3" w:rsidRPr="00FE04DA">
        <w:rPr>
          <w:lang w:val="en-US"/>
        </w:rPr>
        <w:t xml:space="preserve"> 302 307 V1.1.2, ”Digital Video Broadcasting (DVB); Second generation framing structure, Channel coding and modulation systems for broadcasting Inter active services, News gathering and other broadband satellite applications” European Telecommunication Standa</w:t>
      </w:r>
      <w:r>
        <w:rPr>
          <w:lang w:val="en-US"/>
        </w:rPr>
        <w:t>rds Institute (ETSI), June 2006.</w:t>
      </w:r>
    </w:p>
    <w:p w:rsidR="006162A3" w:rsidRPr="00FE04DA" w:rsidRDefault="006162A3" w:rsidP="00A42CC8">
      <w:pPr>
        <w:pStyle w:val="Reftext"/>
        <w:rPr>
          <w:lang w:val="en-US"/>
        </w:rPr>
      </w:pPr>
      <w:r w:rsidRPr="00FE04DA">
        <w:rPr>
          <w:lang w:val="en-US"/>
        </w:rPr>
        <w:t>[3]</w:t>
      </w:r>
      <w:r w:rsidRPr="00FE04DA">
        <w:rPr>
          <w:lang w:val="en-US"/>
        </w:rPr>
        <w:tab/>
        <w:t>ETSI EN 301,790 V1.4.1, ”Digital Video Broadcasting (DVB): Interaction Channel for Satellite distribution Systems”, European Telecommunication Standards Instruction (ETSI), September 2005.</w:t>
      </w:r>
    </w:p>
    <w:p w:rsidR="006162A3" w:rsidRPr="00FE04DA" w:rsidRDefault="006162A3" w:rsidP="00A42CC8">
      <w:pPr>
        <w:pStyle w:val="Reftext"/>
        <w:rPr>
          <w:lang w:val="en-US"/>
        </w:rPr>
      </w:pPr>
      <w:r w:rsidRPr="00FE04DA">
        <w:rPr>
          <w:lang w:val="en-US"/>
        </w:rPr>
        <w:t>[4]</w:t>
      </w:r>
      <w:r w:rsidRPr="00FE04DA">
        <w:rPr>
          <w:lang w:val="en-US"/>
        </w:rPr>
        <w:tab/>
        <w:t>ETSI EN 301, 790 V1.5.1, ”Digital Video Broadcasting (DVB): Interaction Channel for Satellite distribution Systems”, European Telecommunication Standards Instruction (ETSI), July 2008.</w:t>
      </w:r>
    </w:p>
    <w:p w:rsidR="006162A3" w:rsidRPr="00FE04DA" w:rsidRDefault="006162A3" w:rsidP="00A42CC8">
      <w:pPr>
        <w:pStyle w:val="Reftext"/>
        <w:rPr>
          <w:lang w:val="en-US"/>
        </w:rPr>
      </w:pPr>
      <w:r w:rsidRPr="00FE04DA">
        <w:rPr>
          <w:lang w:val="en-US"/>
        </w:rPr>
        <w:t>[5]</w:t>
      </w:r>
      <w:r w:rsidRPr="00FE04DA">
        <w:rPr>
          <w:lang w:val="en-US"/>
        </w:rPr>
        <w:tab/>
        <w:t>Recommendation ITU-R M.818, “Satellite operation within International Mobile Telecommunications</w:t>
      </w:r>
      <w:r w:rsidRPr="00FE04DA">
        <w:rPr>
          <w:lang w:val="en-US"/>
        </w:rPr>
        <w:noBreakHyphen/>
        <w:t>2000 (IMT-2000)”.</w:t>
      </w:r>
    </w:p>
    <w:p w:rsidR="006162A3" w:rsidRPr="00FE04DA" w:rsidRDefault="006162A3" w:rsidP="00A42CC8">
      <w:pPr>
        <w:pStyle w:val="Reftext"/>
        <w:rPr>
          <w:lang w:val="en-US"/>
        </w:rPr>
      </w:pPr>
      <w:r w:rsidRPr="00FE04DA">
        <w:rPr>
          <w:lang w:val="en-US"/>
        </w:rPr>
        <w:t>[6]</w:t>
      </w:r>
      <w:r w:rsidRPr="00FE04DA">
        <w:rPr>
          <w:lang w:val="en-US"/>
        </w:rPr>
        <w:tab/>
        <w:t>Recommendation ITU-R M.1073, “Digital cellular land mobile telecommunication systems”.</w:t>
      </w:r>
    </w:p>
    <w:p w:rsidR="006162A3" w:rsidRPr="00FE04DA" w:rsidRDefault="006162A3" w:rsidP="00A42CC8">
      <w:pPr>
        <w:pStyle w:val="Reftext"/>
        <w:rPr>
          <w:lang w:val="en-US"/>
        </w:rPr>
      </w:pPr>
      <w:r w:rsidRPr="00FE04DA">
        <w:rPr>
          <w:lang w:val="en-US"/>
        </w:rPr>
        <w:t>[7]</w:t>
      </w:r>
      <w:r w:rsidRPr="00FE04DA">
        <w:rPr>
          <w:lang w:val="en-US"/>
        </w:rPr>
        <w:tab/>
        <w:t>Recommendation ITU-R M.1167, “Framework for the satellite component of International Mobile Telecommunications-2000 (IMT-2000)”.</w:t>
      </w:r>
    </w:p>
    <w:p w:rsidR="006162A3" w:rsidRPr="00A42CC8" w:rsidRDefault="006162A3" w:rsidP="00A42CC8">
      <w:pPr>
        <w:pStyle w:val="Reftext"/>
        <w:rPr>
          <w:lang w:val="en-US"/>
        </w:rPr>
      </w:pPr>
      <w:r w:rsidRPr="00A42CC8">
        <w:rPr>
          <w:lang w:val="en-US"/>
        </w:rPr>
        <w:t>[8]</w:t>
      </w:r>
      <w:r w:rsidRPr="00A42CC8">
        <w:rPr>
          <w:lang w:val="en-US"/>
        </w:rPr>
        <w:tab/>
        <w:t xml:space="preserve">Recommendation ITU-R M.1457, “Detailed specifications of the </w:t>
      </w:r>
      <w:r w:rsidR="00A42CC8" w:rsidRPr="00A42CC8">
        <w:rPr>
          <w:lang w:val="en-US"/>
        </w:rPr>
        <w:t xml:space="preserve">terrestrial </w:t>
      </w:r>
      <w:r w:rsidRPr="00A42CC8">
        <w:rPr>
          <w:lang w:val="en-US"/>
        </w:rPr>
        <w:t>radio interfaces of International Mobile Telecommunications-2000 (IMT-2000)”.</w:t>
      </w:r>
    </w:p>
    <w:p w:rsidR="006162A3" w:rsidRPr="00FE04DA" w:rsidRDefault="006162A3" w:rsidP="00A42CC8">
      <w:pPr>
        <w:pStyle w:val="Reftext"/>
        <w:rPr>
          <w:lang w:val="en-US"/>
        </w:rPr>
      </w:pPr>
      <w:r w:rsidRPr="00FE04DA">
        <w:rPr>
          <w:lang w:val="en-US"/>
        </w:rPr>
        <w:t>[9]</w:t>
      </w:r>
      <w:r w:rsidRPr="00FE04DA">
        <w:rPr>
          <w:lang w:val="en-US"/>
        </w:rPr>
        <w:tab/>
        <w:t>Recommendation ITU-R M.1741, “Methodology for deriving performance objectives and its optimization for IP packet applications in the mobile-satellite service”.</w:t>
      </w:r>
    </w:p>
    <w:p w:rsidR="006162A3" w:rsidRPr="00FE04DA" w:rsidRDefault="006162A3" w:rsidP="00A42CC8">
      <w:pPr>
        <w:pStyle w:val="Reftext"/>
        <w:rPr>
          <w:lang w:val="en-US"/>
        </w:rPr>
      </w:pPr>
      <w:r w:rsidRPr="00FE04DA">
        <w:rPr>
          <w:lang w:val="en-US"/>
        </w:rPr>
        <w:t>[10]</w:t>
      </w:r>
      <w:r w:rsidRPr="00FE04DA">
        <w:rPr>
          <w:lang w:val="en-US"/>
        </w:rPr>
        <w:tab/>
        <w:t>Recommendation ITU-R S.1711, “Performance enhancements of transmission control protocol over satellite networks”.</w:t>
      </w:r>
    </w:p>
    <w:p w:rsidR="006162A3" w:rsidRPr="00FE04DA" w:rsidRDefault="006162A3" w:rsidP="00A42CC8">
      <w:pPr>
        <w:pStyle w:val="Reftext"/>
        <w:rPr>
          <w:lang w:val="en-US"/>
        </w:rPr>
      </w:pPr>
      <w:r w:rsidRPr="00FE04DA">
        <w:rPr>
          <w:lang w:val="en-US"/>
        </w:rPr>
        <w:t>[11]</w:t>
      </w:r>
      <w:r w:rsidRPr="00FE04DA">
        <w:rPr>
          <w:lang w:val="en-US"/>
        </w:rPr>
        <w:tab/>
        <w:t>ITU-T Recommendation Y.1540, “Internet protocol data communication service – IP packet transfer and availability performance parameters”.</w:t>
      </w:r>
    </w:p>
    <w:p w:rsidR="006162A3" w:rsidRPr="00FE04DA" w:rsidRDefault="006162A3" w:rsidP="00A42CC8">
      <w:pPr>
        <w:pStyle w:val="Reftext"/>
        <w:rPr>
          <w:lang w:val="en-US"/>
        </w:rPr>
      </w:pPr>
      <w:r w:rsidRPr="00FE04DA">
        <w:rPr>
          <w:lang w:val="en-US"/>
        </w:rPr>
        <w:t>[12]</w:t>
      </w:r>
      <w:r w:rsidRPr="00FE04DA">
        <w:rPr>
          <w:lang w:val="en-US"/>
        </w:rPr>
        <w:tab/>
        <w:t>ITU-T Recommendation Y.1541, “Network performance objectives for IP-based services”.</w:t>
      </w:r>
    </w:p>
    <w:p w:rsidR="006162A3" w:rsidRPr="00FE04DA" w:rsidRDefault="006162A3" w:rsidP="00A42CC8">
      <w:pPr>
        <w:pStyle w:val="Reftext"/>
        <w:rPr>
          <w:lang w:val="en-US"/>
        </w:rPr>
      </w:pPr>
      <w:r w:rsidRPr="00FE04DA">
        <w:rPr>
          <w:lang w:val="en-US"/>
        </w:rPr>
        <w:t>[13]</w:t>
      </w:r>
      <w:r w:rsidRPr="00FE04DA">
        <w:rPr>
          <w:lang w:val="en-US"/>
        </w:rPr>
        <w:tab/>
        <w:t>3GPP2 A.S0003-A, “BTS-BSC inter-operability (Abis interface)”.</w:t>
      </w:r>
    </w:p>
    <w:p w:rsidR="006162A3" w:rsidRDefault="006162A3" w:rsidP="006162A3">
      <w:pPr>
        <w:rPr>
          <w:lang w:val="en-US"/>
        </w:rPr>
      </w:pPr>
    </w:p>
    <w:p w:rsidR="006162A3" w:rsidRDefault="006162A3" w:rsidP="006162A3">
      <w:pPr>
        <w:rPr>
          <w:lang w:val="en-US"/>
        </w:rPr>
      </w:pPr>
    </w:p>
    <w:p w:rsidR="006162A3" w:rsidRPr="006162A3" w:rsidRDefault="006162A3" w:rsidP="006162A3">
      <w:pPr>
        <w:pStyle w:val="Line"/>
      </w:pPr>
    </w:p>
    <w:sectPr w:rsidR="006162A3" w:rsidRPr="006162A3" w:rsidSect="007565CC">
      <w:headerReference w:type="even" r:id="rId57"/>
      <w:headerReference w:type="default" r:id="rId5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7AE" w:rsidRDefault="00AA07AE">
      <w:r>
        <w:separator/>
      </w:r>
    </w:p>
  </w:endnote>
  <w:endnote w:type="continuationSeparator" w:id="0">
    <w:p w:rsidR="00AA07AE" w:rsidRDefault="00AA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7AE" w:rsidRDefault="00AA07AE">
      <w:r>
        <w:separator/>
      </w:r>
    </w:p>
  </w:footnote>
  <w:footnote w:type="continuationSeparator" w:id="0">
    <w:p w:rsidR="00AA07AE" w:rsidRDefault="00AA0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AE" w:rsidRPr="006323E9" w:rsidRDefault="00AA07AE" w:rsidP="007166CD">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745D40">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Pr="00371553">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745D40">
      <w:rPr>
        <w:b/>
        <w:bCs/>
        <w:noProof/>
      </w:rPr>
      <w:t>ITU-R  S.2222</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AE" w:rsidRDefault="00AA07AE" w:rsidP="00B033C8">
    <w:pPr>
      <w:pStyle w:val="Header"/>
      <w:ind w:right="360" w:firstLine="360"/>
    </w:pPr>
    <w:r>
      <w:rPr>
        <w:noProof/>
        <w:lang w:val="en-US" w:eastAsia="zh-CN"/>
      </w:rPr>
      <w:drawing>
        <wp:anchor distT="0" distB="0" distL="114300" distR="114300" simplePos="0" relativeHeight="251657728" behindDoc="1" locked="0" layoutInCell="1" allowOverlap="1" wp14:anchorId="0E508C2D" wp14:editId="431E642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AE" w:rsidRDefault="00AA07AE" w:rsidP="00EB12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5D40">
      <w:rPr>
        <w:rStyle w:val="PageNumber"/>
        <w:b/>
        <w:bCs/>
        <w:noProof/>
        <w:lang w:val="en-US"/>
      </w:rPr>
      <w:t>22</w:t>
    </w:r>
    <w:r>
      <w:rPr>
        <w:rStyle w:val="PageNumber"/>
        <w:b/>
        <w:bCs/>
      </w:rPr>
      <w:fldChar w:fldCharType="end"/>
    </w:r>
    <w:r>
      <w:rPr>
        <w:lang w:val="en-US"/>
      </w:rPr>
      <w:tab/>
    </w:r>
    <w:fldSimple w:instr=" DOCPROPERTY &quot;Header 2&quot; \* MERGEFORMAT ">
      <w:r w:rsidRPr="00371553">
        <w:rPr>
          <w:b/>
          <w:bCs/>
          <w:lang w:val="en-US"/>
        </w:rPr>
        <w:t xml:space="preserve">Rep. </w:t>
      </w:r>
    </w:fldSimple>
    <w:r w:rsidRPr="007166CD">
      <w:rPr>
        <w:b/>
        <w:bCs/>
      </w:rPr>
      <w:t xml:space="preserve"> </w:t>
    </w:r>
    <w:r w:rsidRPr="007166CD">
      <w:rPr>
        <w:b/>
        <w:bCs/>
      </w:rPr>
      <w:fldChar w:fldCharType="begin"/>
    </w:r>
    <w:r w:rsidRPr="007166CD">
      <w:rPr>
        <w:b/>
        <w:bCs/>
        <w:lang w:val="en-US"/>
      </w:rPr>
      <w:instrText>styleref href</w:instrText>
    </w:r>
    <w:r w:rsidRPr="007166CD">
      <w:rPr>
        <w:b/>
        <w:bCs/>
      </w:rPr>
      <w:fldChar w:fldCharType="separate"/>
    </w:r>
    <w:r w:rsidR="00745D40">
      <w:rPr>
        <w:b/>
        <w:bCs/>
        <w:noProof/>
      </w:rPr>
      <w:t>ITU-R  S.2222</w:t>
    </w:r>
    <w:r w:rsidRPr="007166C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AE" w:rsidRPr="007166CD" w:rsidRDefault="00AA07AE" w:rsidP="007166CD">
    <w:pPr>
      <w:pStyle w:val="Header"/>
      <w:jc w:val="both"/>
    </w:pPr>
    <w:r w:rsidRPr="007166CD">
      <w:rPr>
        <w:lang w:val="en-US"/>
      </w:rPr>
      <w:tab/>
    </w:r>
    <w:fldSimple w:instr=" DOCPROPERTY &quot;Header 2&quot; \* MERGEFORMAT ">
      <w:r w:rsidRPr="00371553">
        <w:rPr>
          <w:b/>
          <w:bCs/>
          <w:lang w:val="en-US"/>
        </w:rPr>
        <w:t xml:space="preserve">Rep. </w:t>
      </w:r>
    </w:fldSimple>
    <w:r w:rsidRPr="007166CD">
      <w:rPr>
        <w:b/>
        <w:bCs/>
      </w:rPr>
      <w:t xml:space="preserve"> </w:t>
    </w:r>
    <w:r w:rsidRPr="007166CD">
      <w:rPr>
        <w:b/>
        <w:bCs/>
      </w:rPr>
      <w:fldChar w:fldCharType="begin"/>
    </w:r>
    <w:r w:rsidRPr="007166CD">
      <w:rPr>
        <w:b/>
        <w:bCs/>
        <w:lang w:val="en-US"/>
      </w:rPr>
      <w:instrText>styleref href</w:instrText>
    </w:r>
    <w:r w:rsidRPr="007166CD">
      <w:rPr>
        <w:b/>
        <w:bCs/>
      </w:rPr>
      <w:fldChar w:fldCharType="separate"/>
    </w:r>
    <w:r w:rsidR="00745D40">
      <w:rPr>
        <w:b/>
        <w:bCs/>
        <w:noProof/>
      </w:rPr>
      <w:t>ITU-R  S.2222</w:t>
    </w:r>
    <w:r w:rsidRPr="007166CD">
      <w:fldChar w:fldCharType="end"/>
    </w:r>
    <w:r w:rsidRPr="007166CD">
      <w:tab/>
    </w:r>
    <w:r w:rsidRPr="007166CD">
      <w:rPr>
        <w:b/>
        <w:bCs/>
      </w:rPr>
      <w:fldChar w:fldCharType="begin"/>
    </w:r>
    <w:r w:rsidRPr="007166CD">
      <w:rPr>
        <w:b/>
        <w:bCs/>
        <w:lang w:val="en-US"/>
      </w:rPr>
      <w:instrText xml:space="preserve"> PAGE </w:instrText>
    </w:r>
    <w:r w:rsidRPr="007166CD">
      <w:rPr>
        <w:b/>
        <w:bCs/>
      </w:rPr>
      <w:fldChar w:fldCharType="separate"/>
    </w:r>
    <w:r w:rsidR="00745D40">
      <w:rPr>
        <w:b/>
        <w:bCs/>
        <w:noProof/>
        <w:lang w:val="en-US"/>
      </w:rPr>
      <w:t>23</w:t>
    </w:r>
    <w:r w:rsidRPr="007166C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620F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1553"/>
    <w:rsid w:val="00377D55"/>
    <w:rsid w:val="00382E8A"/>
    <w:rsid w:val="003B4EE8"/>
    <w:rsid w:val="003E1778"/>
    <w:rsid w:val="004056F5"/>
    <w:rsid w:val="00420DFD"/>
    <w:rsid w:val="004319C1"/>
    <w:rsid w:val="00470E28"/>
    <w:rsid w:val="004720FC"/>
    <w:rsid w:val="004934C5"/>
    <w:rsid w:val="00501778"/>
    <w:rsid w:val="00505FB4"/>
    <w:rsid w:val="00526063"/>
    <w:rsid w:val="00546804"/>
    <w:rsid w:val="0055647F"/>
    <w:rsid w:val="00556548"/>
    <w:rsid w:val="005600C9"/>
    <w:rsid w:val="00586EF8"/>
    <w:rsid w:val="005A791E"/>
    <w:rsid w:val="005B49AB"/>
    <w:rsid w:val="005B50E7"/>
    <w:rsid w:val="005C3073"/>
    <w:rsid w:val="005D3544"/>
    <w:rsid w:val="005E7B4F"/>
    <w:rsid w:val="00607D68"/>
    <w:rsid w:val="006149B1"/>
    <w:rsid w:val="006162A3"/>
    <w:rsid w:val="00626E2F"/>
    <w:rsid w:val="006323E9"/>
    <w:rsid w:val="00637952"/>
    <w:rsid w:val="00680D2B"/>
    <w:rsid w:val="00681B32"/>
    <w:rsid w:val="006A1F02"/>
    <w:rsid w:val="006E2037"/>
    <w:rsid w:val="006F2B77"/>
    <w:rsid w:val="00712870"/>
    <w:rsid w:val="007166CD"/>
    <w:rsid w:val="00743D85"/>
    <w:rsid w:val="0074518F"/>
    <w:rsid w:val="00745D40"/>
    <w:rsid w:val="00752FD3"/>
    <w:rsid w:val="00753CF4"/>
    <w:rsid w:val="007565CC"/>
    <w:rsid w:val="00763B9A"/>
    <w:rsid w:val="007A4F79"/>
    <w:rsid w:val="007A6AA8"/>
    <w:rsid w:val="007B203C"/>
    <w:rsid w:val="007C2459"/>
    <w:rsid w:val="00811FBD"/>
    <w:rsid w:val="008310C9"/>
    <w:rsid w:val="008318FB"/>
    <w:rsid w:val="00836298"/>
    <w:rsid w:val="00852A34"/>
    <w:rsid w:val="00870342"/>
    <w:rsid w:val="0087251C"/>
    <w:rsid w:val="008815AC"/>
    <w:rsid w:val="008A4DFE"/>
    <w:rsid w:val="008B2CC6"/>
    <w:rsid w:val="008C7848"/>
    <w:rsid w:val="008D3D8D"/>
    <w:rsid w:val="008F508C"/>
    <w:rsid w:val="009030CC"/>
    <w:rsid w:val="00917AF2"/>
    <w:rsid w:val="0092418A"/>
    <w:rsid w:val="00934ED7"/>
    <w:rsid w:val="009474D9"/>
    <w:rsid w:val="009543C3"/>
    <w:rsid w:val="00966E1B"/>
    <w:rsid w:val="009A351D"/>
    <w:rsid w:val="009F2D2C"/>
    <w:rsid w:val="00A41F61"/>
    <w:rsid w:val="00A42CC8"/>
    <w:rsid w:val="00A54559"/>
    <w:rsid w:val="00A6617B"/>
    <w:rsid w:val="00A71FE5"/>
    <w:rsid w:val="00AA07AE"/>
    <w:rsid w:val="00AA3AD8"/>
    <w:rsid w:val="00AB0DC8"/>
    <w:rsid w:val="00AC3946"/>
    <w:rsid w:val="00AD26B8"/>
    <w:rsid w:val="00B033C8"/>
    <w:rsid w:val="00B036D9"/>
    <w:rsid w:val="00B257C1"/>
    <w:rsid w:val="00B32C98"/>
    <w:rsid w:val="00B33425"/>
    <w:rsid w:val="00B44E24"/>
    <w:rsid w:val="00B47809"/>
    <w:rsid w:val="00B54ECC"/>
    <w:rsid w:val="00B567BC"/>
    <w:rsid w:val="00B61918"/>
    <w:rsid w:val="00B714F3"/>
    <w:rsid w:val="00B75A37"/>
    <w:rsid w:val="00BA4180"/>
    <w:rsid w:val="00BC5D77"/>
    <w:rsid w:val="00BC6FC2"/>
    <w:rsid w:val="00BD3F5C"/>
    <w:rsid w:val="00BE5B84"/>
    <w:rsid w:val="00BF15C3"/>
    <w:rsid w:val="00BF487A"/>
    <w:rsid w:val="00C265DC"/>
    <w:rsid w:val="00C46BD9"/>
    <w:rsid w:val="00C55258"/>
    <w:rsid w:val="00C728FC"/>
    <w:rsid w:val="00C73560"/>
    <w:rsid w:val="00C7761D"/>
    <w:rsid w:val="00C93B65"/>
    <w:rsid w:val="00CA47D8"/>
    <w:rsid w:val="00CA7678"/>
    <w:rsid w:val="00CB0F14"/>
    <w:rsid w:val="00CB1116"/>
    <w:rsid w:val="00CB47A0"/>
    <w:rsid w:val="00CB60A4"/>
    <w:rsid w:val="00CD58B5"/>
    <w:rsid w:val="00CD659B"/>
    <w:rsid w:val="00CD7A62"/>
    <w:rsid w:val="00CF0D45"/>
    <w:rsid w:val="00CF34B5"/>
    <w:rsid w:val="00D0034D"/>
    <w:rsid w:val="00D069F2"/>
    <w:rsid w:val="00D10CF1"/>
    <w:rsid w:val="00D44CE2"/>
    <w:rsid w:val="00D503C9"/>
    <w:rsid w:val="00D50B43"/>
    <w:rsid w:val="00D55B55"/>
    <w:rsid w:val="00D57367"/>
    <w:rsid w:val="00D722EF"/>
    <w:rsid w:val="00D73FBE"/>
    <w:rsid w:val="00D8150A"/>
    <w:rsid w:val="00D83331"/>
    <w:rsid w:val="00D91F7F"/>
    <w:rsid w:val="00DB4F6A"/>
    <w:rsid w:val="00DC3CE0"/>
    <w:rsid w:val="00DF087C"/>
    <w:rsid w:val="00DF4176"/>
    <w:rsid w:val="00E17240"/>
    <w:rsid w:val="00E1785F"/>
    <w:rsid w:val="00E7610E"/>
    <w:rsid w:val="00E8340C"/>
    <w:rsid w:val="00E83CDE"/>
    <w:rsid w:val="00E84492"/>
    <w:rsid w:val="00EB1216"/>
    <w:rsid w:val="00ED683F"/>
    <w:rsid w:val="00F103A9"/>
    <w:rsid w:val="00F20231"/>
    <w:rsid w:val="00F2112F"/>
    <w:rsid w:val="00F30C9B"/>
    <w:rsid w:val="00F354B1"/>
    <w:rsid w:val="00F545E6"/>
    <w:rsid w:val="00F679F6"/>
    <w:rsid w:val="00F72869"/>
    <w:rsid w:val="00F77437"/>
    <w:rsid w:val="00F84F9D"/>
    <w:rsid w:val="00F90896"/>
    <w:rsid w:val="00FB0E4E"/>
    <w:rsid w:val="00FE04D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45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0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620F1"/>
    <w:pPr>
      <w:keepNext/>
      <w:keepLines/>
      <w:spacing w:before="480"/>
      <w:ind w:left="794" w:hanging="794"/>
      <w:outlineLvl w:val="0"/>
    </w:pPr>
    <w:rPr>
      <w:b/>
    </w:rPr>
  </w:style>
  <w:style w:type="paragraph" w:styleId="Heading2">
    <w:name w:val="heading 2"/>
    <w:basedOn w:val="Heading1"/>
    <w:next w:val="Normal"/>
    <w:qFormat/>
    <w:rsid w:val="000620F1"/>
    <w:pPr>
      <w:spacing w:before="320"/>
      <w:outlineLvl w:val="1"/>
    </w:pPr>
  </w:style>
  <w:style w:type="paragraph" w:styleId="Heading3">
    <w:name w:val="heading 3"/>
    <w:basedOn w:val="Heading1"/>
    <w:next w:val="Normal"/>
    <w:qFormat/>
    <w:rsid w:val="000620F1"/>
    <w:pPr>
      <w:spacing w:before="200"/>
      <w:outlineLvl w:val="2"/>
    </w:pPr>
  </w:style>
  <w:style w:type="paragraph" w:styleId="Heading4">
    <w:name w:val="heading 4"/>
    <w:basedOn w:val="Heading3"/>
    <w:next w:val="Normal"/>
    <w:qFormat/>
    <w:rsid w:val="000620F1"/>
    <w:pPr>
      <w:tabs>
        <w:tab w:val="clear" w:pos="794"/>
        <w:tab w:val="left" w:pos="992"/>
      </w:tabs>
      <w:ind w:left="992" w:hanging="992"/>
      <w:outlineLvl w:val="3"/>
    </w:pPr>
  </w:style>
  <w:style w:type="paragraph" w:styleId="Heading5">
    <w:name w:val="heading 5"/>
    <w:basedOn w:val="Heading4"/>
    <w:next w:val="Normal"/>
    <w:qFormat/>
    <w:rsid w:val="000620F1"/>
    <w:pPr>
      <w:outlineLvl w:val="4"/>
    </w:pPr>
  </w:style>
  <w:style w:type="paragraph" w:styleId="Heading6">
    <w:name w:val="heading 6"/>
    <w:basedOn w:val="Heading4"/>
    <w:next w:val="Normal"/>
    <w:qFormat/>
    <w:rsid w:val="000620F1"/>
    <w:pPr>
      <w:tabs>
        <w:tab w:val="clear" w:pos="992"/>
        <w:tab w:val="clear" w:pos="1191"/>
      </w:tabs>
      <w:ind w:left="1588" w:hanging="1588"/>
      <w:outlineLvl w:val="5"/>
    </w:pPr>
  </w:style>
  <w:style w:type="paragraph" w:styleId="Heading7">
    <w:name w:val="heading 7"/>
    <w:basedOn w:val="Heading6"/>
    <w:next w:val="Normal"/>
    <w:qFormat/>
    <w:rsid w:val="000620F1"/>
    <w:pPr>
      <w:outlineLvl w:val="6"/>
    </w:pPr>
  </w:style>
  <w:style w:type="paragraph" w:styleId="Heading8">
    <w:name w:val="heading 8"/>
    <w:basedOn w:val="Heading6"/>
    <w:next w:val="Normal"/>
    <w:qFormat/>
    <w:rsid w:val="000620F1"/>
    <w:pPr>
      <w:outlineLvl w:val="7"/>
    </w:pPr>
  </w:style>
  <w:style w:type="paragraph" w:styleId="Heading9">
    <w:name w:val="heading 9"/>
    <w:basedOn w:val="Heading6"/>
    <w:next w:val="Normal"/>
    <w:qFormat/>
    <w:rsid w:val="000620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620F1"/>
    <w:pPr>
      <w:keepNext/>
      <w:keepLines/>
      <w:spacing w:after="280"/>
      <w:jc w:val="center"/>
    </w:pPr>
  </w:style>
  <w:style w:type="paragraph" w:customStyle="1" w:styleId="Blanc">
    <w:name w:val="Blanc"/>
    <w:basedOn w:val="Normal"/>
    <w:next w:val="Tabletext"/>
    <w:rsid w:val="000620F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062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0620F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620F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620F1"/>
  </w:style>
  <w:style w:type="paragraph" w:customStyle="1" w:styleId="Headingb">
    <w:name w:val="Heading_b"/>
    <w:basedOn w:val="Heading3"/>
    <w:next w:val="Normal"/>
    <w:rsid w:val="000620F1"/>
    <w:pPr>
      <w:spacing w:before="160"/>
      <w:ind w:left="0" w:firstLine="0"/>
      <w:outlineLvl w:val="9"/>
    </w:pPr>
  </w:style>
  <w:style w:type="paragraph" w:customStyle="1" w:styleId="Headingi">
    <w:name w:val="Heading_i"/>
    <w:basedOn w:val="Heading3"/>
    <w:next w:val="Normal"/>
    <w:rsid w:val="000620F1"/>
    <w:pPr>
      <w:spacing w:before="160"/>
      <w:ind w:left="0" w:firstLine="0"/>
    </w:pPr>
    <w:rPr>
      <w:b w:val="0"/>
      <w:i/>
    </w:rPr>
  </w:style>
  <w:style w:type="character" w:customStyle="1" w:styleId="href">
    <w:name w:val="href"/>
    <w:basedOn w:val="DefaultParagraphFont"/>
    <w:rsid w:val="000620F1"/>
  </w:style>
  <w:style w:type="paragraph" w:customStyle="1" w:styleId="AnnexNoTitle">
    <w:name w:val="Annex_NoTitle"/>
    <w:basedOn w:val="Normal"/>
    <w:next w:val="Normalaftertitle"/>
    <w:rsid w:val="000620F1"/>
    <w:pPr>
      <w:keepNext/>
      <w:keepLines/>
      <w:spacing w:before="480" w:after="80"/>
      <w:jc w:val="center"/>
    </w:pPr>
    <w:rPr>
      <w:b/>
      <w:sz w:val="28"/>
    </w:rPr>
  </w:style>
  <w:style w:type="paragraph" w:customStyle="1" w:styleId="enumlev1">
    <w:name w:val="enumlev1"/>
    <w:basedOn w:val="Normal"/>
    <w:rsid w:val="000620F1"/>
    <w:pPr>
      <w:spacing w:before="80"/>
      <w:ind w:left="794" w:hanging="794"/>
    </w:pPr>
  </w:style>
  <w:style w:type="paragraph" w:customStyle="1" w:styleId="Equation">
    <w:name w:val="Equation"/>
    <w:basedOn w:val="Normal"/>
    <w:rsid w:val="000620F1"/>
    <w:pPr>
      <w:tabs>
        <w:tab w:val="clear" w:pos="1191"/>
        <w:tab w:val="clear" w:pos="1588"/>
        <w:tab w:val="clear" w:pos="1985"/>
        <w:tab w:val="center" w:pos="4820"/>
        <w:tab w:val="right" w:pos="9639"/>
      </w:tabs>
    </w:pPr>
  </w:style>
  <w:style w:type="paragraph" w:customStyle="1" w:styleId="enumlev2">
    <w:name w:val="enumlev2"/>
    <w:basedOn w:val="enumlev1"/>
    <w:rsid w:val="000620F1"/>
    <w:pPr>
      <w:ind w:left="1191" w:hanging="397"/>
    </w:pPr>
  </w:style>
  <w:style w:type="paragraph" w:styleId="FootnoteText">
    <w:name w:val="footnote text"/>
    <w:basedOn w:val="Normal"/>
    <w:semiHidden/>
    <w:rsid w:val="000620F1"/>
    <w:pPr>
      <w:keepLines/>
      <w:tabs>
        <w:tab w:val="left" w:pos="255"/>
      </w:tabs>
      <w:ind w:left="255" w:hanging="255"/>
    </w:pPr>
    <w:rPr>
      <w:sz w:val="22"/>
    </w:rPr>
  </w:style>
  <w:style w:type="paragraph" w:customStyle="1" w:styleId="Normalaftertitle">
    <w:name w:val="Normal_after_title"/>
    <w:basedOn w:val="Normal"/>
    <w:next w:val="Normal"/>
    <w:rsid w:val="000620F1"/>
    <w:pPr>
      <w:spacing w:before="320"/>
    </w:pPr>
  </w:style>
  <w:style w:type="paragraph" w:customStyle="1" w:styleId="enumlev3">
    <w:name w:val="enumlev3"/>
    <w:basedOn w:val="enumlev2"/>
    <w:rsid w:val="000620F1"/>
    <w:pPr>
      <w:ind w:left="1588"/>
    </w:pPr>
  </w:style>
  <w:style w:type="paragraph" w:customStyle="1" w:styleId="Note">
    <w:name w:val="Note"/>
    <w:basedOn w:val="Normal"/>
    <w:rsid w:val="000620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620F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620F1"/>
    <w:pPr>
      <w:keepNext/>
      <w:keepLines/>
      <w:spacing w:before="240"/>
      <w:jc w:val="center"/>
    </w:pPr>
    <w:rPr>
      <w:b/>
      <w:sz w:val="28"/>
    </w:rPr>
  </w:style>
  <w:style w:type="paragraph" w:customStyle="1" w:styleId="Recref">
    <w:name w:val="Rec_ref"/>
    <w:basedOn w:val="Normal"/>
    <w:next w:val="Recdate"/>
    <w:rsid w:val="000620F1"/>
    <w:pPr>
      <w:jc w:val="center"/>
    </w:pPr>
  </w:style>
  <w:style w:type="paragraph" w:customStyle="1" w:styleId="Recdate">
    <w:name w:val="Rec_date"/>
    <w:basedOn w:val="Recref"/>
    <w:next w:val="Normalaftertitle"/>
    <w:rsid w:val="000620F1"/>
    <w:pPr>
      <w:jc w:val="right"/>
    </w:pPr>
  </w:style>
  <w:style w:type="paragraph" w:customStyle="1" w:styleId="HeadingSum">
    <w:name w:val="Heading_Sum"/>
    <w:basedOn w:val="Headingb"/>
    <w:next w:val="Normal"/>
    <w:autoRedefine/>
    <w:rsid w:val="000620F1"/>
    <w:pPr>
      <w:spacing w:before="240"/>
    </w:pPr>
    <w:rPr>
      <w:sz w:val="22"/>
      <w:lang w:val="es-ES_tradnl"/>
    </w:rPr>
  </w:style>
  <w:style w:type="paragraph" w:customStyle="1" w:styleId="AppendixNoTitle">
    <w:name w:val="Appendix_NoTitle"/>
    <w:basedOn w:val="AnnexNoTitle"/>
    <w:next w:val="Normal"/>
    <w:rsid w:val="000620F1"/>
  </w:style>
  <w:style w:type="paragraph" w:customStyle="1" w:styleId="Tablefin">
    <w:name w:val="Table_fin"/>
    <w:basedOn w:val="Normal"/>
    <w:next w:val="Normal"/>
    <w:rsid w:val="000620F1"/>
    <w:pPr>
      <w:spacing w:before="0"/>
    </w:pPr>
    <w:rPr>
      <w:sz w:val="20"/>
      <w:lang w:val="en-GB"/>
    </w:rPr>
  </w:style>
  <w:style w:type="paragraph" w:customStyle="1" w:styleId="Tablehead">
    <w:name w:val="Table_head"/>
    <w:basedOn w:val="Normal"/>
    <w:next w:val="Normal"/>
    <w:rsid w:val="000620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62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620F1"/>
    <w:pPr>
      <w:keepNext/>
      <w:spacing w:before="360" w:after="120"/>
      <w:jc w:val="center"/>
    </w:pPr>
  </w:style>
  <w:style w:type="paragraph" w:customStyle="1" w:styleId="Equationlegend">
    <w:name w:val="Equation_legend"/>
    <w:basedOn w:val="NormalIndent"/>
    <w:rsid w:val="000620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620F1"/>
    <w:pPr>
      <w:ind w:left="794"/>
    </w:pPr>
  </w:style>
  <w:style w:type="paragraph" w:customStyle="1" w:styleId="Figurelegend">
    <w:name w:val="Figure_legend"/>
    <w:basedOn w:val="Normal"/>
    <w:rsid w:val="000620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620F1"/>
    <w:pPr>
      <w:keepNext/>
      <w:keepLines/>
      <w:spacing w:before="480" w:after="80"/>
      <w:jc w:val="center"/>
    </w:pPr>
    <w:rPr>
      <w:caps/>
      <w:sz w:val="18"/>
    </w:rPr>
  </w:style>
  <w:style w:type="paragraph" w:customStyle="1" w:styleId="Figuretitle">
    <w:name w:val="Figure_title"/>
    <w:basedOn w:val="Normal"/>
    <w:next w:val="Figure"/>
    <w:rsid w:val="000620F1"/>
    <w:pPr>
      <w:keepNext/>
      <w:spacing w:before="0" w:after="120"/>
      <w:jc w:val="center"/>
    </w:pPr>
    <w:rPr>
      <w:rFonts w:ascii="Times New Roman Bold" w:hAnsi="Times New Roman Bold"/>
      <w:b/>
      <w:sz w:val="18"/>
    </w:rPr>
  </w:style>
  <w:style w:type="paragraph" w:customStyle="1" w:styleId="Figure">
    <w:name w:val="Figure"/>
    <w:basedOn w:val="FigureNo"/>
    <w:next w:val="Normal"/>
    <w:rsid w:val="000620F1"/>
    <w:pPr>
      <w:keepNext w:val="0"/>
      <w:spacing w:before="0" w:after="240"/>
    </w:pPr>
  </w:style>
  <w:style w:type="paragraph" w:customStyle="1" w:styleId="tocpart">
    <w:name w:val="tocpart"/>
    <w:basedOn w:val="Normal"/>
    <w:rsid w:val="000620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620F1"/>
    <w:pPr>
      <w:keepNext/>
      <w:keepLines/>
      <w:spacing w:before="480"/>
      <w:jc w:val="center"/>
    </w:pPr>
    <w:rPr>
      <w:sz w:val="28"/>
    </w:rPr>
  </w:style>
  <w:style w:type="paragraph" w:customStyle="1" w:styleId="Arttitle">
    <w:name w:val="Art_title"/>
    <w:basedOn w:val="Normal"/>
    <w:next w:val="Normalaftertitle"/>
    <w:rsid w:val="000620F1"/>
    <w:pPr>
      <w:keepNext/>
      <w:keepLines/>
      <w:spacing w:before="240"/>
      <w:jc w:val="center"/>
    </w:pPr>
    <w:rPr>
      <w:b/>
      <w:sz w:val="28"/>
    </w:rPr>
  </w:style>
  <w:style w:type="paragraph" w:customStyle="1" w:styleId="ASN1">
    <w:name w:val="ASN.1"/>
    <w:basedOn w:val="Normal"/>
    <w:next w:val="Normal"/>
    <w:rsid w:val="000620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620F1"/>
    <w:pPr>
      <w:keepNext/>
      <w:keepLines/>
      <w:spacing w:before="160"/>
      <w:ind w:left="794"/>
    </w:pPr>
    <w:rPr>
      <w:i/>
    </w:rPr>
  </w:style>
  <w:style w:type="paragraph" w:customStyle="1" w:styleId="ChapNo">
    <w:name w:val="Chap_No"/>
    <w:basedOn w:val="ArtNo"/>
    <w:next w:val="Chaptitle"/>
    <w:rsid w:val="000620F1"/>
    <w:rPr>
      <w:b/>
    </w:rPr>
  </w:style>
  <w:style w:type="character" w:styleId="FootnoteReference">
    <w:name w:val="footnote reference"/>
    <w:basedOn w:val="DefaultParagraphFont"/>
    <w:semiHidden/>
    <w:rsid w:val="000620F1"/>
    <w:rPr>
      <w:position w:val="6"/>
      <w:sz w:val="18"/>
    </w:rPr>
  </w:style>
  <w:style w:type="paragraph" w:styleId="Index1">
    <w:name w:val="index 1"/>
    <w:basedOn w:val="Normal"/>
    <w:next w:val="Normal"/>
    <w:semiHidden/>
    <w:rsid w:val="000620F1"/>
  </w:style>
  <w:style w:type="paragraph" w:styleId="Index2">
    <w:name w:val="index 2"/>
    <w:basedOn w:val="Normal"/>
    <w:next w:val="Normal"/>
    <w:semiHidden/>
    <w:rsid w:val="000620F1"/>
    <w:pPr>
      <w:ind w:left="283"/>
    </w:pPr>
  </w:style>
  <w:style w:type="paragraph" w:styleId="Index3">
    <w:name w:val="index 3"/>
    <w:basedOn w:val="Normal"/>
    <w:next w:val="Normal"/>
    <w:semiHidden/>
    <w:rsid w:val="000620F1"/>
    <w:pPr>
      <w:ind w:left="566"/>
    </w:pPr>
  </w:style>
  <w:style w:type="paragraph" w:styleId="IndexHeading">
    <w:name w:val="index heading"/>
    <w:basedOn w:val="Normal"/>
    <w:next w:val="Index1"/>
    <w:semiHidden/>
    <w:rsid w:val="000620F1"/>
  </w:style>
  <w:style w:type="paragraph" w:customStyle="1" w:styleId="Line">
    <w:name w:val="Line"/>
    <w:basedOn w:val="Normal"/>
    <w:next w:val="Normal"/>
    <w:rsid w:val="000620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620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620F1"/>
  </w:style>
  <w:style w:type="paragraph" w:customStyle="1" w:styleId="Partref">
    <w:name w:val="Part_ref"/>
    <w:basedOn w:val="Normal"/>
    <w:next w:val="Normal"/>
    <w:rsid w:val="000620F1"/>
    <w:pPr>
      <w:keepNext/>
      <w:keepLines/>
      <w:spacing w:after="280"/>
      <w:jc w:val="center"/>
    </w:pPr>
  </w:style>
  <w:style w:type="paragraph" w:customStyle="1" w:styleId="Parttitle">
    <w:name w:val="Part_title"/>
    <w:basedOn w:val="Normal"/>
    <w:next w:val="Normalaftertitle"/>
    <w:rsid w:val="000620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620F1"/>
  </w:style>
  <w:style w:type="paragraph" w:customStyle="1" w:styleId="QuestionNo">
    <w:name w:val="Question_No"/>
    <w:basedOn w:val="RecNo"/>
    <w:next w:val="Normal"/>
    <w:rsid w:val="000620F1"/>
  </w:style>
  <w:style w:type="paragraph" w:customStyle="1" w:styleId="Questionref">
    <w:name w:val="Question_ref"/>
    <w:basedOn w:val="Recref"/>
    <w:next w:val="Questiondate"/>
    <w:rsid w:val="000620F1"/>
  </w:style>
  <w:style w:type="paragraph" w:customStyle="1" w:styleId="Questiontitle">
    <w:name w:val="Question_title"/>
    <w:basedOn w:val="Normal"/>
    <w:next w:val="Questionref"/>
    <w:rsid w:val="000620F1"/>
  </w:style>
  <w:style w:type="paragraph" w:customStyle="1" w:styleId="Reftext">
    <w:name w:val="Ref_text"/>
    <w:basedOn w:val="Normal"/>
    <w:rsid w:val="000620F1"/>
    <w:pPr>
      <w:ind w:left="794" w:hanging="794"/>
    </w:pPr>
    <w:rPr>
      <w:sz w:val="22"/>
    </w:rPr>
  </w:style>
  <w:style w:type="paragraph" w:customStyle="1" w:styleId="Reftitle">
    <w:name w:val="Ref_title"/>
    <w:basedOn w:val="Normal"/>
    <w:next w:val="Reftext"/>
    <w:rsid w:val="000620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620F1"/>
  </w:style>
  <w:style w:type="paragraph" w:customStyle="1" w:styleId="RepNo">
    <w:name w:val="Rep_No"/>
    <w:basedOn w:val="RecNo"/>
    <w:next w:val="Reptitle"/>
    <w:rsid w:val="000620F1"/>
  </w:style>
  <w:style w:type="paragraph" w:customStyle="1" w:styleId="Reptitle">
    <w:name w:val="Rep_title"/>
    <w:basedOn w:val="Rectitle"/>
    <w:next w:val="Repref"/>
    <w:rsid w:val="000620F1"/>
  </w:style>
  <w:style w:type="paragraph" w:customStyle="1" w:styleId="Repref">
    <w:name w:val="Rep_ref"/>
    <w:basedOn w:val="Recref"/>
    <w:next w:val="Repdate"/>
    <w:rsid w:val="000620F1"/>
  </w:style>
  <w:style w:type="paragraph" w:customStyle="1" w:styleId="Resdate">
    <w:name w:val="Res_date"/>
    <w:basedOn w:val="Recdate"/>
    <w:next w:val="Normalaftertitle"/>
    <w:rsid w:val="000620F1"/>
  </w:style>
  <w:style w:type="paragraph" w:customStyle="1" w:styleId="ResNo">
    <w:name w:val="Res_No"/>
    <w:basedOn w:val="RecNo"/>
    <w:next w:val="Restitle"/>
    <w:rsid w:val="000620F1"/>
  </w:style>
  <w:style w:type="paragraph" w:customStyle="1" w:styleId="Restitle">
    <w:name w:val="Res_title"/>
    <w:basedOn w:val="Normal"/>
    <w:next w:val="Resref"/>
    <w:rsid w:val="000620F1"/>
    <w:pPr>
      <w:spacing w:before="240"/>
      <w:jc w:val="center"/>
    </w:pPr>
    <w:rPr>
      <w:b/>
      <w:sz w:val="28"/>
    </w:rPr>
  </w:style>
  <w:style w:type="paragraph" w:customStyle="1" w:styleId="Resref">
    <w:name w:val="Res_ref"/>
    <w:basedOn w:val="Recref"/>
    <w:next w:val="Resdate"/>
    <w:rsid w:val="000620F1"/>
  </w:style>
  <w:style w:type="paragraph" w:customStyle="1" w:styleId="SectionNo">
    <w:name w:val="Section_No"/>
    <w:basedOn w:val="Normal"/>
    <w:next w:val="Normal"/>
    <w:rsid w:val="000620F1"/>
  </w:style>
  <w:style w:type="paragraph" w:customStyle="1" w:styleId="Sectiontitle">
    <w:name w:val="Section_title"/>
    <w:basedOn w:val="Normal"/>
    <w:next w:val="Normalaftertitle"/>
    <w:rsid w:val="000620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620F1"/>
    <w:pPr>
      <w:tabs>
        <w:tab w:val="clear" w:pos="794"/>
        <w:tab w:val="clear" w:pos="1191"/>
        <w:tab w:val="clear" w:pos="1588"/>
        <w:tab w:val="clear" w:pos="1985"/>
        <w:tab w:val="right" w:pos="9611"/>
      </w:tabs>
    </w:pPr>
    <w:rPr>
      <w:i/>
    </w:rPr>
  </w:style>
  <w:style w:type="paragraph" w:styleId="TOC1">
    <w:name w:val="toc 1"/>
    <w:basedOn w:val="Normal"/>
    <w:uiPriority w:val="39"/>
    <w:rsid w:val="000620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620F1"/>
    <w:pPr>
      <w:tabs>
        <w:tab w:val="clear" w:pos="567"/>
        <w:tab w:val="left" w:pos="1276"/>
      </w:tabs>
      <w:spacing w:before="160"/>
      <w:ind w:left="1276" w:hanging="709"/>
    </w:pPr>
  </w:style>
  <w:style w:type="paragraph" w:styleId="TOC3">
    <w:name w:val="toc 3"/>
    <w:basedOn w:val="TOC2"/>
    <w:uiPriority w:val="39"/>
    <w:rsid w:val="000620F1"/>
    <w:pPr>
      <w:tabs>
        <w:tab w:val="clear" w:pos="1276"/>
        <w:tab w:val="left" w:pos="2155"/>
      </w:tabs>
      <w:ind w:left="2155" w:hanging="879"/>
    </w:pPr>
  </w:style>
  <w:style w:type="paragraph" w:styleId="TOC4">
    <w:name w:val="toc 4"/>
    <w:basedOn w:val="TOC3"/>
    <w:semiHidden/>
    <w:rsid w:val="000620F1"/>
    <w:pPr>
      <w:tabs>
        <w:tab w:val="left" w:pos="3261"/>
      </w:tabs>
      <w:spacing w:before="80"/>
      <w:ind w:left="3261" w:hanging="993"/>
    </w:pPr>
  </w:style>
  <w:style w:type="paragraph" w:styleId="TOC5">
    <w:name w:val="toc 5"/>
    <w:basedOn w:val="TOC4"/>
    <w:semiHidden/>
    <w:rsid w:val="000620F1"/>
  </w:style>
  <w:style w:type="paragraph" w:styleId="TOC6">
    <w:name w:val="toc 6"/>
    <w:basedOn w:val="TOC4"/>
    <w:semiHidden/>
    <w:rsid w:val="000620F1"/>
  </w:style>
  <w:style w:type="paragraph" w:styleId="TOC7">
    <w:name w:val="toc 7"/>
    <w:basedOn w:val="TOC4"/>
    <w:semiHidden/>
    <w:rsid w:val="000620F1"/>
  </w:style>
  <w:style w:type="paragraph" w:styleId="TOC8">
    <w:name w:val="toc 8"/>
    <w:basedOn w:val="TOC4"/>
    <w:semiHidden/>
    <w:rsid w:val="000620F1"/>
  </w:style>
  <w:style w:type="paragraph" w:customStyle="1" w:styleId="Appendixref">
    <w:name w:val="Appendix_ref"/>
    <w:basedOn w:val="Annexref"/>
    <w:next w:val="Normalaftertitle"/>
    <w:rsid w:val="000620F1"/>
  </w:style>
  <w:style w:type="paragraph" w:customStyle="1" w:styleId="Tabletitle">
    <w:name w:val="Table_title"/>
    <w:basedOn w:val="Normal"/>
    <w:next w:val="Tablehead"/>
    <w:rsid w:val="000620F1"/>
    <w:pPr>
      <w:keepNext/>
      <w:spacing w:before="0" w:after="120"/>
      <w:jc w:val="center"/>
    </w:pPr>
    <w:rPr>
      <w:b/>
    </w:rPr>
  </w:style>
  <w:style w:type="paragraph" w:customStyle="1" w:styleId="Summary">
    <w:name w:val="Summary"/>
    <w:basedOn w:val="Normal"/>
    <w:next w:val="Normalaftertitle"/>
    <w:autoRedefine/>
    <w:rsid w:val="000620F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0620F1"/>
  </w:style>
  <w:style w:type="paragraph" w:customStyle="1" w:styleId="TableLegendNote">
    <w:name w:val="Table_Legend_Note"/>
    <w:basedOn w:val="Tablelegend"/>
    <w:next w:val="Tablelegend"/>
    <w:rsid w:val="000620F1"/>
    <w:pPr>
      <w:ind w:left="-85" w:firstLine="0"/>
    </w:pPr>
    <w:rPr>
      <w:lang w:val="en-US"/>
    </w:rPr>
  </w:style>
  <w:style w:type="character" w:customStyle="1" w:styleId="TableNo0">
    <w:name w:val="Table_No Знак"/>
    <w:link w:val="TableNo"/>
    <w:locked/>
    <w:rsid w:val="006162A3"/>
    <w:rPr>
      <w:sz w:val="24"/>
      <w:lang w:val="fr-FR" w:eastAsia="en-US"/>
    </w:rPr>
  </w:style>
  <w:style w:type="paragraph" w:styleId="BalloonText">
    <w:name w:val="Balloon Text"/>
    <w:basedOn w:val="Normal"/>
    <w:link w:val="BalloonTextChar"/>
    <w:rsid w:val="00AA07AE"/>
    <w:pPr>
      <w:spacing w:before="0"/>
    </w:pPr>
    <w:rPr>
      <w:rFonts w:ascii="Tahoma" w:hAnsi="Tahoma" w:cs="Tahoma"/>
      <w:sz w:val="16"/>
      <w:szCs w:val="16"/>
    </w:rPr>
  </w:style>
  <w:style w:type="character" w:customStyle="1" w:styleId="BalloonTextChar">
    <w:name w:val="Balloon Text Char"/>
    <w:basedOn w:val="DefaultParagraphFont"/>
    <w:link w:val="BalloonText"/>
    <w:rsid w:val="00AA07A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0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620F1"/>
    <w:pPr>
      <w:keepNext/>
      <w:keepLines/>
      <w:spacing w:before="480"/>
      <w:ind w:left="794" w:hanging="794"/>
      <w:outlineLvl w:val="0"/>
    </w:pPr>
    <w:rPr>
      <w:b/>
    </w:rPr>
  </w:style>
  <w:style w:type="paragraph" w:styleId="Heading2">
    <w:name w:val="heading 2"/>
    <w:basedOn w:val="Heading1"/>
    <w:next w:val="Normal"/>
    <w:qFormat/>
    <w:rsid w:val="000620F1"/>
    <w:pPr>
      <w:spacing w:before="320"/>
      <w:outlineLvl w:val="1"/>
    </w:pPr>
  </w:style>
  <w:style w:type="paragraph" w:styleId="Heading3">
    <w:name w:val="heading 3"/>
    <w:basedOn w:val="Heading1"/>
    <w:next w:val="Normal"/>
    <w:qFormat/>
    <w:rsid w:val="000620F1"/>
    <w:pPr>
      <w:spacing w:before="200"/>
      <w:outlineLvl w:val="2"/>
    </w:pPr>
  </w:style>
  <w:style w:type="paragraph" w:styleId="Heading4">
    <w:name w:val="heading 4"/>
    <w:basedOn w:val="Heading3"/>
    <w:next w:val="Normal"/>
    <w:qFormat/>
    <w:rsid w:val="000620F1"/>
    <w:pPr>
      <w:tabs>
        <w:tab w:val="clear" w:pos="794"/>
        <w:tab w:val="left" w:pos="992"/>
      </w:tabs>
      <w:ind w:left="992" w:hanging="992"/>
      <w:outlineLvl w:val="3"/>
    </w:pPr>
  </w:style>
  <w:style w:type="paragraph" w:styleId="Heading5">
    <w:name w:val="heading 5"/>
    <w:basedOn w:val="Heading4"/>
    <w:next w:val="Normal"/>
    <w:qFormat/>
    <w:rsid w:val="000620F1"/>
    <w:pPr>
      <w:outlineLvl w:val="4"/>
    </w:pPr>
  </w:style>
  <w:style w:type="paragraph" w:styleId="Heading6">
    <w:name w:val="heading 6"/>
    <w:basedOn w:val="Heading4"/>
    <w:next w:val="Normal"/>
    <w:qFormat/>
    <w:rsid w:val="000620F1"/>
    <w:pPr>
      <w:tabs>
        <w:tab w:val="clear" w:pos="992"/>
        <w:tab w:val="clear" w:pos="1191"/>
      </w:tabs>
      <w:ind w:left="1588" w:hanging="1588"/>
      <w:outlineLvl w:val="5"/>
    </w:pPr>
  </w:style>
  <w:style w:type="paragraph" w:styleId="Heading7">
    <w:name w:val="heading 7"/>
    <w:basedOn w:val="Heading6"/>
    <w:next w:val="Normal"/>
    <w:qFormat/>
    <w:rsid w:val="000620F1"/>
    <w:pPr>
      <w:outlineLvl w:val="6"/>
    </w:pPr>
  </w:style>
  <w:style w:type="paragraph" w:styleId="Heading8">
    <w:name w:val="heading 8"/>
    <w:basedOn w:val="Heading6"/>
    <w:next w:val="Normal"/>
    <w:qFormat/>
    <w:rsid w:val="000620F1"/>
    <w:pPr>
      <w:outlineLvl w:val="7"/>
    </w:pPr>
  </w:style>
  <w:style w:type="paragraph" w:styleId="Heading9">
    <w:name w:val="heading 9"/>
    <w:basedOn w:val="Heading6"/>
    <w:next w:val="Normal"/>
    <w:qFormat/>
    <w:rsid w:val="000620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620F1"/>
    <w:pPr>
      <w:keepNext/>
      <w:keepLines/>
      <w:spacing w:after="280"/>
      <w:jc w:val="center"/>
    </w:pPr>
  </w:style>
  <w:style w:type="paragraph" w:customStyle="1" w:styleId="Blanc">
    <w:name w:val="Blanc"/>
    <w:basedOn w:val="Normal"/>
    <w:next w:val="Tabletext"/>
    <w:rsid w:val="000620F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062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0620F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620F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620F1"/>
  </w:style>
  <w:style w:type="paragraph" w:customStyle="1" w:styleId="Headingb">
    <w:name w:val="Heading_b"/>
    <w:basedOn w:val="Heading3"/>
    <w:next w:val="Normal"/>
    <w:rsid w:val="000620F1"/>
    <w:pPr>
      <w:spacing w:before="160"/>
      <w:ind w:left="0" w:firstLine="0"/>
      <w:outlineLvl w:val="9"/>
    </w:pPr>
  </w:style>
  <w:style w:type="paragraph" w:customStyle="1" w:styleId="Headingi">
    <w:name w:val="Heading_i"/>
    <w:basedOn w:val="Heading3"/>
    <w:next w:val="Normal"/>
    <w:rsid w:val="000620F1"/>
    <w:pPr>
      <w:spacing w:before="160"/>
      <w:ind w:left="0" w:firstLine="0"/>
    </w:pPr>
    <w:rPr>
      <w:b w:val="0"/>
      <w:i/>
    </w:rPr>
  </w:style>
  <w:style w:type="character" w:customStyle="1" w:styleId="href">
    <w:name w:val="href"/>
    <w:basedOn w:val="DefaultParagraphFont"/>
    <w:rsid w:val="000620F1"/>
  </w:style>
  <w:style w:type="paragraph" w:customStyle="1" w:styleId="AnnexNoTitle">
    <w:name w:val="Annex_NoTitle"/>
    <w:basedOn w:val="Normal"/>
    <w:next w:val="Normalaftertitle"/>
    <w:rsid w:val="000620F1"/>
    <w:pPr>
      <w:keepNext/>
      <w:keepLines/>
      <w:spacing w:before="480" w:after="80"/>
      <w:jc w:val="center"/>
    </w:pPr>
    <w:rPr>
      <w:b/>
      <w:sz w:val="28"/>
    </w:rPr>
  </w:style>
  <w:style w:type="paragraph" w:customStyle="1" w:styleId="enumlev1">
    <w:name w:val="enumlev1"/>
    <w:basedOn w:val="Normal"/>
    <w:rsid w:val="000620F1"/>
    <w:pPr>
      <w:spacing w:before="80"/>
      <w:ind w:left="794" w:hanging="794"/>
    </w:pPr>
  </w:style>
  <w:style w:type="paragraph" w:customStyle="1" w:styleId="Equation">
    <w:name w:val="Equation"/>
    <w:basedOn w:val="Normal"/>
    <w:rsid w:val="000620F1"/>
    <w:pPr>
      <w:tabs>
        <w:tab w:val="clear" w:pos="1191"/>
        <w:tab w:val="clear" w:pos="1588"/>
        <w:tab w:val="clear" w:pos="1985"/>
        <w:tab w:val="center" w:pos="4820"/>
        <w:tab w:val="right" w:pos="9639"/>
      </w:tabs>
    </w:pPr>
  </w:style>
  <w:style w:type="paragraph" w:customStyle="1" w:styleId="enumlev2">
    <w:name w:val="enumlev2"/>
    <w:basedOn w:val="enumlev1"/>
    <w:rsid w:val="000620F1"/>
    <w:pPr>
      <w:ind w:left="1191" w:hanging="397"/>
    </w:pPr>
  </w:style>
  <w:style w:type="paragraph" w:styleId="FootnoteText">
    <w:name w:val="footnote text"/>
    <w:basedOn w:val="Normal"/>
    <w:semiHidden/>
    <w:rsid w:val="000620F1"/>
    <w:pPr>
      <w:keepLines/>
      <w:tabs>
        <w:tab w:val="left" w:pos="255"/>
      </w:tabs>
      <w:ind w:left="255" w:hanging="255"/>
    </w:pPr>
    <w:rPr>
      <w:sz w:val="22"/>
    </w:rPr>
  </w:style>
  <w:style w:type="paragraph" w:customStyle="1" w:styleId="Normalaftertitle">
    <w:name w:val="Normal_after_title"/>
    <w:basedOn w:val="Normal"/>
    <w:next w:val="Normal"/>
    <w:rsid w:val="000620F1"/>
    <w:pPr>
      <w:spacing w:before="320"/>
    </w:pPr>
  </w:style>
  <w:style w:type="paragraph" w:customStyle="1" w:styleId="enumlev3">
    <w:name w:val="enumlev3"/>
    <w:basedOn w:val="enumlev2"/>
    <w:rsid w:val="000620F1"/>
    <w:pPr>
      <w:ind w:left="1588"/>
    </w:pPr>
  </w:style>
  <w:style w:type="paragraph" w:customStyle="1" w:styleId="Note">
    <w:name w:val="Note"/>
    <w:basedOn w:val="Normal"/>
    <w:rsid w:val="000620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620F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620F1"/>
    <w:pPr>
      <w:keepNext/>
      <w:keepLines/>
      <w:spacing w:before="240"/>
      <w:jc w:val="center"/>
    </w:pPr>
    <w:rPr>
      <w:b/>
      <w:sz w:val="28"/>
    </w:rPr>
  </w:style>
  <w:style w:type="paragraph" w:customStyle="1" w:styleId="Recref">
    <w:name w:val="Rec_ref"/>
    <w:basedOn w:val="Normal"/>
    <w:next w:val="Recdate"/>
    <w:rsid w:val="000620F1"/>
    <w:pPr>
      <w:jc w:val="center"/>
    </w:pPr>
  </w:style>
  <w:style w:type="paragraph" w:customStyle="1" w:styleId="Recdate">
    <w:name w:val="Rec_date"/>
    <w:basedOn w:val="Recref"/>
    <w:next w:val="Normalaftertitle"/>
    <w:rsid w:val="000620F1"/>
    <w:pPr>
      <w:jc w:val="right"/>
    </w:pPr>
  </w:style>
  <w:style w:type="paragraph" w:customStyle="1" w:styleId="HeadingSum">
    <w:name w:val="Heading_Sum"/>
    <w:basedOn w:val="Headingb"/>
    <w:next w:val="Normal"/>
    <w:autoRedefine/>
    <w:rsid w:val="000620F1"/>
    <w:pPr>
      <w:spacing w:before="240"/>
    </w:pPr>
    <w:rPr>
      <w:sz w:val="22"/>
      <w:lang w:val="es-ES_tradnl"/>
    </w:rPr>
  </w:style>
  <w:style w:type="paragraph" w:customStyle="1" w:styleId="AppendixNoTitle">
    <w:name w:val="Appendix_NoTitle"/>
    <w:basedOn w:val="AnnexNoTitle"/>
    <w:next w:val="Normal"/>
    <w:rsid w:val="000620F1"/>
  </w:style>
  <w:style w:type="paragraph" w:customStyle="1" w:styleId="Tablefin">
    <w:name w:val="Table_fin"/>
    <w:basedOn w:val="Normal"/>
    <w:next w:val="Normal"/>
    <w:rsid w:val="000620F1"/>
    <w:pPr>
      <w:spacing w:before="0"/>
    </w:pPr>
    <w:rPr>
      <w:sz w:val="20"/>
      <w:lang w:val="en-GB"/>
    </w:rPr>
  </w:style>
  <w:style w:type="paragraph" w:customStyle="1" w:styleId="Tablehead">
    <w:name w:val="Table_head"/>
    <w:basedOn w:val="Normal"/>
    <w:next w:val="Normal"/>
    <w:rsid w:val="000620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620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620F1"/>
    <w:pPr>
      <w:keepNext/>
      <w:spacing w:before="360" w:after="120"/>
      <w:jc w:val="center"/>
    </w:pPr>
  </w:style>
  <w:style w:type="paragraph" w:customStyle="1" w:styleId="Equationlegend">
    <w:name w:val="Equation_legend"/>
    <w:basedOn w:val="NormalIndent"/>
    <w:rsid w:val="000620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620F1"/>
    <w:pPr>
      <w:ind w:left="794"/>
    </w:pPr>
  </w:style>
  <w:style w:type="paragraph" w:customStyle="1" w:styleId="Figurelegend">
    <w:name w:val="Figure_legend"/>
    <w:basedOn w:val="Normal"/>
    <w:rsid w:val="000620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620F1"/>
    <w:pPr>
      <w:keepNext/>
      <w:keepLines/>
      <w:spacing w:before="480" w:after="80"/>
      <w:jc w:val="center"/>
    </w:pPr>
    <w:rPr>
      <w:caps/>
      <w:sz w:val="18"/>
    </w:rPr>
  </w:style>
  <w:style w:type="paragraph" w:customStyle="1" w:styleId="Figuretitle">
    <w:name w:val="Figure_title"/>
    <w:basedOn w:val="Normal"/>
    <w:next w:val="Figure"/>
    <w:rsid w:val="000620F1"/>
    <w:pPr>
      <w:keepNext/>
      <w:spacing w:before="0" w:after="120"/>
      <w:jc w:val="center"/>
    </w:pPr>
    <w:rPr>
      <w:rFonts w:ascii="Times New Roman Bold" w:hAnsi="Times New Roman Bold"/>
      <w:b/>
      <w:sz w:val="18"/>
    </w:rPr>
  </w:style>
  <w:style w:type="paragraph" w:customStyle="1" w:styleId="Figure">
    <w:name w:val="Figure"/>
    <w:basedOn w:val="FigureNo"/>
    <w:next w:val="Normal"/>
    <w:rsid w:val="000620F1"/>
    <w:pPr>
      <w:keepNext w:val="0"/>
      <w:spacing w:before="0" w:after="240"/>
    </w:pPr>
  </w:style>
  <w:style w:type="paragraph" w:customStyle="1" w:styleId="tocpart">
    <w:name w:val="tocpart"/>
    <w:basedOn w:val="Normal"/>
    <w:rsid w:val="000620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620F1"/>
    <w:pPr>
      <w:keepNext/>
      <w:keepLines/>
      <w:spacing w:before="480"/>
      <w:jc w:val="center"/>
    </w:pPr>
    <w:rPr>
      <w:sz w:val="28"/>
    </w:rPr>
  </w:style>
  <w:style w:type="paragraph" w:customStyle="1" w:styleId="Arttitle">
    <w:name w:val="Art_title"/>
    <w:basedOn w:val="Normal"/>
    <w:next w:val="Normalaftertitle"/>
    <w:rsid w:val="000620F1"/>
    <w:pPr>
      <w:keepNext/>
      <w:keepLines/>
      <w:spacing w:before="240"/>
      <w:jc w:val="center"/>
    </w:pPr>
    <w:rPr>
      <w:b/>
      <w:sz w:val="28"/>
    </w:rPr>
  </w:style>
  <w:style w:type="paragraph" w:customStyle="1" w:styleId="ASN1">
    <w:name w:val="ASN.1"/>
    <w:basedOn w:val="Normal"/>
    <w:next w:val="Normal"/>
    <w:rsid w:val="000620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620F1"/>
    <w:pPr>
      <w:keepNext/>
      <w:keepLines/>
      <w:spacing w:before="160"/>
      <w:ind w:left="794"/>
    </w:pPr>
    <w:rPr>
      <w:i/>
    </w:rPr>
  </w:style>
  <w:style w:type="paragraph" w:customStyle="1" w:styleId="ChapNo">
    <w:name w:val="Chap_No"/>
    <w:basedOn w:val="ArtNo"/>
    <w:next w:val="Chaptitle"/>
    <w:rsid w:val="000620F1"/>
    <w:rPr>
      <w:b/>
    </w:rPr>
  </w:style>
  <w:style w:type="character" w:styleId="FootnoteReference">
    <w:name w:val="footnote reference"/>
    <w:basedOn w:val="DefaultParagraphFont"/>
    <w:semiHidden/>
    <w:rsid w:val="000620F1"/>
    <w:rPr>
      <w:position w:val="6"/>
      <w:sz w:val="18"/>
    </w:rPr>
  </w:style>
  <w:style w:type="paragraph" w:styleId="Index1">
    <w:name w:val="index 1"/>
    <w:basedOn w:val="Normal"/>
    <w:next w:val="Normal"/>
    <w:semiHidden/>
    <w:rsid w:val="000620F1"/>
  </w:style>
  <w:style w:type="paragraph" w:styleId="Index2">
    <w:name w:val="index 2"/>
    <w:basedOn w:val="Normal"/>
    <w:next w:val="Normal"/>
    <w:semiHidden/>
    <w:rsid w:val="000620F1"/>
    <w:pPr>
      <w:ind w:left="283"/>
    </w:pPr>
  </w:style>
  <w:style w:type="paragraph" w:styleId="Index3">
    <w:name w:val="index 3"/>
    <w:basedOn w:val="Normal"/>
    <w:next w:val="Normal"/>
    <w:semiHidden/>
    <w:rsid w:val="000620F1"/>
    <w:pPr>
      <w:ind w:left="566"/>
    </w:pPr>
  </w:style>
  <w:style w:type="paragraph" w:styleId="IndexHeading">
    <w:name w:val="index heading"/>
    <w:basedOn w:val="Normal"/>
    <w:next w:val="Index1"/>
    <w:semiHidden/>
    <w:rsid w:val="000620F1"/>
  </w:style>
  <w:style w:type="paragraph" w:customStyle="1" w:styleId="Line">
    <w:name w:val="Line"/>
    <w:basedOn w:val="Normal"/>
    <w:next w:val="Normal"/>
    <w:rsid w:val="000620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620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620F1"/>
  </w:style>
  <w:style w:type="paragraph" w:customStyle="1" w:styleId="Partref">
    <w:name w:val="Part_ref"/>
    <w:basedOn w:val="Normal"/>
    <w:next w:val="Normal"/>
    <w:rsid w:val="000620F1"/>
    <w:pPr>
      <w:keepNext/>
      <w:keepLines/>
      <w:spacing w:after="280"/>
      <w:jc w:val="center"/>
    </w:pPr>
  </w:style>
  <w:style w:type="paragraph" w:customStyle="1" w:styleId="Parttitle">
    <w:name w:val="Part_title"/>
    <w:basedOn w:val="Normal"/>
    <w:next w:val="Normalaftertitle"/>
    <w:rsid w:val="000620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620F1"/>
  </w:style>
  <w:style w:type="paragraph" w:customStyle="1" w:styleId="QuestionNo">
    <w:name w:val="Question_No"/>
    <w:basedOn w:val="RecNo"/>
    <w:next w:val="Normal"/>
    <w:rsid w:val="000620F1"/>
  </w:style>
  <w:style w:type="paragraph" w:customStyle="1" w:styleId="Questionref">
    <w:name w:val="Question_ref"/>
    <w:basedOn w:val="Recref"/>
    <w:next w:val="Questiondate"/>
    <w:rsid w:val="000620F1"/>
  </w:style>
  <w:style w:type="paragraph" w:customStyle="1" w:styleId="Questiontitle">
    <w:name w:val="Question_title"/>
    <w:basedOn w:val="Normal"/>
    <w:next w:val="Questionref"/>
    <w:rsid w:val="000620F1"/>
  </w:style>
  <w:style w:type="paragraph" w:customStyle="1" w:styleId="Reftext">
    <w:name w:val="Ref_text"/>
    <w:basedOn w:val="Normal"/>
    <w:rsid w:val="000620F1"/>
    <w:pPr>
      <w:ind w:left="794" w:hanging="794"/>
    </w:pPr>
    <w:rPr>
      <w:sz w:val="22"/>
    </w:rPr>
  </w:style>
  <w:style w:type="paragraph" w:customStyle="1" w:styleId="Reftitle">
    <w:name w:val="Ref_title"/>
    <w:basedOn w:val="Normal"/>
    <w:next w:val="Reftext"/>
    <w:rsid w:val="000620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620F1"/>
  </w:style>
  <w:style w:type="paragraph" w:customStyle="1" w:styleId="RepNo">
    <w:name w:val="Rep_No"/>
    <w:basedOn w:val="RecNo"/>
    <w:next w:val="Reptitle"/>
    <w:rsid w:val="000620F1"/>
  </w:style>
  <w:style w:type="paragraph" w:customStyle="1" w:styleId="Reptitle">
    <w:name w:val="Rep_title"/>
    <w:basedOn w:val="Rectitle"/>
    <w:next w:val="Repref"/>
    <w:rsid w:val="000620F1"/>
  </w:style>
  <w:style w:type="paragraph" w:customStyle="1" w:styleId="Repref">
    <w:name w:val="Rep_ref"/>
    <w:basedOn w:val="Recref"/>
    <w:next w:val="Repdate"/>
    <w:rsid w:val="000620F1"/>
  </w:style>
  <w:style w:type="paragraph" w:customStyle="1" w:styleId="Resdate">
    <w:name w:val="Res_date"/>
    <w:basedOn w:val="Recdate"/>
    <w:next w:val="Normalaftertitle"/>
    <w:rsid w:val="000620F1"/>
  </w:style>
  <w:style w:type="paragraph" w:customStyle="1" w:styleId="ResNo">
    <w:name w:val="Res_No"/>
    <w:basedOn w:val="RecNo"/>
    <w:next w:val="Restitle"/>
    <w:rsid w:val="000620F1"/>
  </w:style>
  <w:style w:type="paragraph" w:customStyle="1" w:styleId="Restitle">
    <w:name w:val="Res_title"/>
    <w:basedOn w:val="Normal"/>
    <w:next w:val="Resref"/>
    <w:rsid w:val="000620F1"/>
    <w:pPr>
      <w:spacing w:before="240"/>
      <w:jc w:val="center"/>
    </w:pPr>
    <w:rPr>
      <w:b/>
      <w:sz w:val="28"/>
    </w:rPr>
  </w:style>
  <w:style w:type="paragraph" w:customStyle="1" w:styleId="Resref">
    <w:name w:val="Res_ref"/>
    <w:basedOn w:val="Recref"/>
    <w:next w:val="Resdate"/>
    <w:rsid w:val="000620F1"/>
  </w:style>
  <w:style w:type="paragraph" w:customStyle="1" w:styleId="SectionNo">
    <w:name w:val="Section_No"/>
    <w:basedOn w:val="Normal"/>
    <w:next w:val="Normal"/>
    <w:rsid w:val="000620F1"/>
  </w:style>
  <w:style w:type="paragraph" w:customStyle="1" w:styleId="Sectiontitle">
    <w:name w:val="Section_title"/>
    <w:basedOn w:val="Normal"/>
    <w:next w:val="Normalaftertitle"/>
    <w:rsid w:val="000620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620F1"/>
    <w:pPr>
      <w:tabs>
        <w:tab w:val="clear" w:pos="794"/>
        <w:tab w:val="clear" w:pos="1191"/>
        <w:tab w:val="clear" w:pos="1588"/>
        <w:tab w:val="clear" w:pos="1985"/>
        <w:tab w:val="right" w:pos="9611"/>
      </w:tabs>
    </w:pPr>
    <w:rPr>
      <w:i/>
    </w:rPr>
  </w:style>
  <w:style w:type="paragraph" w:styleId="TOC1">
    <w:name w:val="toc 1"/>
    <w:basedOn w:val="Normal"/>
    <w:uiPriority w:val="39"/>
    <w:rsid w:val="000620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620F1"/>
    <w:pPr>
      <w:tabs>
        <w:tab w:val="clear" w:pos="567"/>
        <w:tab w:val="left" w:pos="1276"/>
      </w:tabs>
      <w:spacing w:before="160"/>
      <w:ind w:left="1276" w:hanging="709"/>
    </w:pPr>
  </w:style>
  <w:style w:type="paragraph" w:styleId="TOC3">
    <w:name w:val="toc 3"/>
    <w:basedOn w:val="TOC2"/>
    <w:uiPriority w:val="39"/>
    <w:rsid w:val="000620F1"/>
    <w:pPr>
      <w:tabs>
        <w:tab w:val="clear" w:pos="1276"/>
        <w:tab w:val="left" w:pos="2155"/>
      </w:tabs>
      <w:ind w:left="2155" w:hanging="879"/>
    </w:pPr>
  </w:style>
  <w:style w:type="paragraph" w:styleId="TOC4">
    <w:name w:val="toc 4"/>
    <w:basedOn w:val="TOC3"/>
    <w:semiHidden/>
    <w:rsid w:val="000620F1"/>
    <w:pPr>
      <w:tabs>
        <w:tab w:val="left" w:pos="3261"/>
      </w:tabs>
      <w:spacing w:before="80"/>
      <w:ind w:left="3261" w:hanging="993"/>
    </w:pPr>
  </w:style>
  <w:style w:type="paragraph" w:styleId="TOC5">
    <w:name w:val="toc 5"/>
    <w:basedOn w:val="TOC4"/>
    <w:semiHidden/>
    <w:rsid w:val="000620F1"/>
  </w:style>
  <w:style w:type="paragraph" w:styleId="TOC6">
    <w:name w:val="toc 6"/>
    <w:basedOn w:val="TOC4"/>
    <w:semiHidden/>
    <w:rsid w:val="000620F1"/>
  </w:style>
  <w:style w:type="paragraph" w:styleId="TOC7">
    <w:name w:val="toc 7"/>
    <w:basedOn w:val="TOC4"/>
    <w:semiHidden/>
    <w:rsid w:val="000620F1"/>
  </w:style>
  <w:style w:type="paragraph" w:styleId="TOC8">
    <w:name w:val="toc 8"/>
    <w:basedOn w:val="TOC4"/>
    <w:semiHidden/>
    <w:rsid w:val="000620F1"/>
  </w:style>
  <w:style w:type="paragraph" w:customStyle="1" w:styleId="Appendixref">
    <w:name w:val="Appendix_ref"/>
    <w:basedOn w:val="Annexref"/>
    <w:next w:val="Normalaftertitle"/>
    <w:rsid w:val="000620F1"/>
  </w:style>
  <w:style w:type="paragraph" w:customStyle="1" w:styleId="Tabletitle">
    <w:name w:val="Table_title"/>
    <w:basedOn w:val="Normal"/>
    <w:next w:val="Tablehead"/>
    <w:rsid w:val="000620F1"/>
    <w:pPr>
      <w:keepNext/>
      <w:spacing w:before="0" w:after="120"/>
      <w:jc w:val="center"/>
    </w:pPr>
    <w:rPr>
      <w:b/>
    </w:rPr>
  </w:style>
  <w:style w:type="paragraph" w:customStyle="1" w:styleId="Summary">
    <w:name w:val="Summary"/>
    <w:basedOn w:val="Normal"/>
    <w:next w:val="Normalaftertitle"/>
    <w:autoRedefine/>
    <w:rsid w:val="000620F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0620F1"/>
  </w:style>
  <w:style w:type="paragraph" w:customStyle="1" w:styleId="TableLegendNote">
    <w:name w:val="Table_Legend_Note"/>
    <w:basedOn w:val="Tablelegend"/>
    <w:next w:val="Tablelegend"/>
    <w:rsid w:val="000620F1"/>
    <w:pPr>
      <w:ind w:left="-85" w:firstLine="0"/>
    </w:pPr>
    <w:rPr>
      <w:lang w:val="en-US"/>
    </w:rPr>
  </w:style>
  <w:style w:type="character" w:customStyle="1" w:styleId="TableNo0">
    <w:name w:val="Table_No Знак"/>
    <w:link w:val="TableNo"/>
    <w:locked/>
    <w:rsid w:val="006162A3"/>
    <w:rPr>
      <w:sz w:val="24"/>
      <w:lang w:val="fr-FR" w:eastAsia="en-US"/>
    </w:rPr>
  </w:style>
  <w:style w:type="paragraph" w:styleId="BalloonText">
    <w:name w:val="Balloon Text"/>
    <w:basedOn w:val="Normal"/>
    <w:link w:val="BalloonTextChar"/>
    <w:rsid w:val="00AA07AE"/>
    <w:pPr>
      <w:spacing w:before="0"/>
    </w:pPr>
    <w:rPr>
      <w:rFonts w:ascii="Tahoma" w:hAnsi="Tahoma" w:cs="Tahoma"/>
      <w:sz w:val="16"/>
      <w:szCs w:val="16"/>
    </w:rPr>
  </w:style>
  <w:style w:type="character" w:customStyle="1" w:styleId="BalloonTextChar">
    <w:name w:val="Balloon Text Char"/>
    <w:basedOn w:val="DefaultParagraphFont"/>
    <w:link w:val="BalloonText"/>
    <w:rsid w:val="00AA07A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0.png"/><Relationship Id="rId47"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3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19.png"/><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16.jpeg"/><Relationship Id="rId45" Type="http://schemas.openxmlformats.org/officeDocument/2006/relationships/oleObject" Target="embeddings/oleObject2.bin"/><Relationship Id="rId53" Type="http://schemas.openxmlformats.org/officeDocument/2006/relationships/image" Target="media/image34.emf"/><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1.wmf"/><Relationship Id="rId57"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wmf"/><Relationship Id="rId52" Type="http://schemas.openxmlformats.org/officeDocument/2006/relationships/image" Target="media/image33.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0.emf"/><Relationship Id="rId56"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1FB37-2D82-4544-84F4-80C31E68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TotalTime>
  <Pages>25</Pages>
  <Words>7912</Words>
  <Characters>45765</Characters>
  <Application>Microsoft Office Word</Application>
  <DocSecurity>0</DocSecurity>
  <Lines>927</Lines>
  <Paragraphs>427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53528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22.12.2011, YV-106287</dc:description>
  <cp:lastModifiedBy>Gachet, Christelle</cp:lastModifiedBy>
  <cp:revision>14</cp:revision>
  <cp:lastPrinted>2009-07-02T14:41:00Z</cp:lastPrinted>
  <dcterms:created xsi:type="dcterms:W3CDTF">2011-12-07T09:39:00Z</dcterms:created>
  <dcterms:modified xsi:type="dcterms:W3CDTF">2011-12-22T07:58:00Z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22. décembre 2011</vt:lpwstr>
  </property>
</Properties>
</file>